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D466E4" w:rsidRPr="00336A20" w14:paraId="62245AB2" w14:textId="77777777" w:rsidTr="0019086D">
        <w:trPr>
          <w:trHeight w:val="1265"/>
          <w:jc w:val="center"/>
        </w:trPr>
        <w:tc>
          <w:tcPr>
            <w:tcW w:w="1134" w:type="dxa"/>
            <w:shd w:val="clear" w:color="auto" w:fill="000000"/>
            <w:vAlign w:val="center"/>
          </w:tcPr>
          <w:p w14:paraId="2F999608" w14:textId="77777777" w:rsidR="00D466E4" w:rsidRPr="00271C08" w:rsidRDefault="00D466E4" w:rsidP="0019086D">
            <w:pPr>
              <w:ind w:left="360"/>
              <w:rPr>
                <w:rtl/>
              </w:rPr>
            </w:pPr>
            <w:r w:rsidRPr="00271C08">
              <w:br w:type="page"/>
            </w:r>
            <w:r w:rsidRPr="00271C08">
              <w:rPr>
                <w:rtl/>
              </w:rPr>
              <w:br w:type="page"/>
            </w:r>
          </w:p>
        </w:tc>
        <w:bookmarkStart w:id="0" w:name="_Toc1047777"/>
        <w:bookmarkStart w:id="1" w:name="_Toc1549998"/>
        <w:bookmarkStart w:id="2" w:name="_Toc1902943"/>
        <w:bookmarkStart w:id="3" w:name="_GoBack"/>
        <w:tc>
          <w:tcPr>
            <w:tcW w:w="8164" w:type="dxa"/>
            <w:shd w:val="clear" w:color="auto" w:fill="000000"/>
            <w:vAlign w:val="center"/>
          </w:tcPr>
          <w:p w14:paraId="321D6D60" w14:textId="77777777" w:rsidR="00D466E4" w:rsidRPr="00A26DF1" w:rsidRDefault="00D466E4" w:rsidP="0019086D">
            <w:pPr>
              <w:pStyle w:val="Heading3"/>
              <w:ind w:firstLine="0"/>
              <w:jc w:val="center"/>
              <w:rPr>
                <w:rFonts w:cs="GE SS Two Light"/>
                <w:color w:val="FFFFFF" w:themeColor="background1"/>
                <w:sz w:val="36"/>
                <w:szCs w:val="36"/>
                <w:rtl/>
              </w:rPr>
            </w:pPr>
            <w:sdt>
              <w:sdtPr>
                <w:rPr>
                  <w:rFonts w:cs="GE SS Two Light"/>
                  <w:color w:val="FFFFFF" w:themeColor="background1"/>
                  <w:sz w:val="36"/>
                  <w:szCs w:val="36"/>
                  <w:rtl/>
                </w:rPr>
                <w:alias w:val="عنوان البحث باللغة العربيةArabic Title  "/>
                <w:tag w:val="عنوان البحث باللغة العربيةArabic Title  "/>
                <w:id w:val="1202137795"/>
                <w:placeholder>
                  <w:docPart w:val="0FDFB6C4B2FC4DA68B7372EC6C87434F"/>
                </w:placeholder>
              </w:sdtPr>
              <w:sdtContent>
                <w:r w:rsidRPr="00477644">
                  <w:rPr>
                    <w:rFonts w:asciiTheme="majorBidi" w:hAnsiTheme="majorBidi" w:cstheme="majorBidi"/>
                    <w:color w:val="FFFFFF"/>
                    <w:sz w:val="40"/>
                    <w:szCs w:val="40"/>
                    <w:rtl/>
                  </w:rPr>
                  <w:t>استخدام منهجية "لين" لتلبية الاحتياجات الغذائية للحجاج والحد من هدر الطعام في الحج والعمرة</w:t>
                </w:r>
              </w:sdtContent>
            </w:sdt>
            <w:bookmarkEnd w:id="0"/>
            <w:bookmarkEnd w:id="1"/>
            <w:bookmarkEnd w:id="2"/>
            <w:r w:rsidRPr="00A26DF1">
              <w:rPr>
                <w:rFonts w:cs="GE SS Two Light"/>
                <w:color w:val="FFFFFF" w:themeColor="background1"/>
                <w:sz w:val="36"/>
                <w:szCs w:val="36"/>
                <w:rtl/>
              </w:rPr>
              <w:t xml:space="preserve"> </w:t>
            </w:r>
            <w:bookmarkEnd w:id="3"/>
          </w:p>
        </w:tc>
        <w:tc>
          <w:tcPr>
            <w:tcW w:w="1134" w:type="dxa"/>
            <w:shd w:val="clear" w:color="auto" w:fill="000000"/>
            <w:vAlign w:val="center"/>
          </w:tcPr>
          <w:p w14:paraId="2DF9C5C1" w14:textId="77777777" w:rsidR="00D466E4" w:rsidRPr="00584C6B" w:rsidRDefault="00D466E4" w:rsidP="0019086D">
            <w:pPr>
              <w:rPr>
                <w:rFonts w:ascii="Hacen Liner Print-out Light" w:hAnsi="Hacen Liner Print-out Light" w:cs="Hacen Liner Print-out Light"/>
                <w:rtl/>
              </w:rPr>
            </w:pPr>
          </w:p>
        </w:tc>
      </w:tr>
      <w:tr w:rsidR="00D466E4" w:rsidRPr="00336A20" w14:paraId="593C35EB" w14:textId="77777777" w:rsidTr="0019086D">
        <w:trPr>
          <w:trHeight w:val="2104"/>
          <w:jc w:val="center"/>
        </w:trPr>
        <w:tc>
          <w:tcPr>
            <w:tcW w:w="1134" w:type="dxa"/>
            <w:shd w:val="clear" w:color="auto" w:fill="000000"/>
            <w:vAlign w:val="center"/>
          </w:tcPr>
          <w:p w14:paraId="27B859D9" w14:textId="77777777" w:rsidR="00D466E4" w:rsidRPr="00584C6B" w:rsidRDefault="00D466E4" w:rsidP="0019086D">
            <w:pPr>
              <w:rPr>
                <w:rFonts w:ascii="Hacen Liner Print-out Light" w:hAnsi="Hacen Liner Print-out Light" w:cs="Hacen Liner Print-out Light"/>
                <w:rtl/>
              </w:rPr>
            </w:pPr>
          </w:p>
        </w:tc>
        <w:tc>
          <w:tcPr>
            <w:tcW w:w="8164" w:type="dxa"/>
            <w:shd w:val="clear" w:color="auto" w:fill="000000"/>
            <w:vAlign w:val="center"/>
          </w:tcPr>
          <w:p w14:paraId="665BA4FC" w14:textId="77777777" w:rsidR="00D466E4" w:rsidRPr="00477644" w:rsidRDefault="00D466E4" w:rsidP="0019086D">
            <w:pPr>
              <w:spacing w:line="240" w:lineRule="auto"/>
              <w:jc w:val="center"/>
              <w:outlineLvl w:val="4"/>
              <w:rPr>
                <w:rFonts w:asciiTheme="majorBidi" w:hAnsiTheme="majorBidi" w:cstheme="majorBidi"/>
                <w:vertAlign w:val="superscript"/>
                <w:rtl/>
              </w:rPr>
            </w:pPr>
            <w:sdt>
              <w:sdtPr>
                <w:rPr>
                  <w:rFonts w:asciiTheme="majorBidi" w:hAnsiTheme="majorBidi" w:cstheme="majorBidi"/>
                  <w:rtl/>
                </w:rPr>
                <w:id w:val="785393772"/>
                <w:placeholder>
                  <w:docPart w:val="AECA78CB4E314313AA2829F2D43C1843"/>
                </w:placeholder>
              </w:sdtPr>
              <w:sdtContent>
                <w:r w:rsidRPr="00477644">
                  <w:rPr>
                    <w:rFonts w:asciiTheme="majorBidi" w:hAnsiTheme="majorBidi" w:cstheme="majorBidi"/>
                    <w:rtl/>
                  </w:rPr>
                  <w:t>سماح محمد سامى حمدان</w:t>
                </w:r>
              </w:sdtContent>
            </w:sdt>
            <w:r w:rsidRPr="00477644">
              <w:rPr>
                <w:rFonts w:asciiTheme="majorBidi" w:hAnsiTheme="majorBidi" w:cstheme="majorBidi"/>
                <w:rtl/>
              </w:rPr>
              <w:t xml:space="preserve">،  </w:t>
            </w:r>
            <w:sdt>
              <w:sdtPr>
                <w:rPr>
                  <w:rFonts w:asciiTheme="majorBidi" w:hAnsiTheme="majorBidi" w:cstheme="majorBidi"/>
                  <w:rtl/>
                </w:rPr>
                <w:id w:val="199599658"/>
                <w:placeholder>
                  <w:docPart w:val="AECA78CB4E314313AA2829F2D43C1843"/>
                </w:placeholder>
              </w:sdtPr>
              <w:sdtContent>
                <w:r w:rsidRPr="00477644">
                  <w:rPr>
                    <w:rFonts w:asciiTheme="majorBidi" w:hAnsiTheme="majorBidi" w:cstheme="majorBidi"/>
                    <w:rtl/>
                  </w:rPr>
                  <w:t>سجى أحمد محمد البلوي</w:t>
                </w:r>
              </w:sdtContent>
            </w:sdt>
          </w:p>
          <w:p w14:paraId="64D53881" w14:textId="77777777" w:rsidR="00D466E4" w:rsidRPr="00477644" w:rsidRDefault="00D466E4" w:rsidP="0019086D">
            <w:pPr>
              <w:spacing w:line="240" w:lineRule="auto"/>
              <w:ind w:left="360"/>
              <w:jc w:val="center"/>
              <w:outlineLvl w:val="4"/>
              <w:rPr>
                <w:rFonts w:asciiTheme="majorBidi" w:hAnsiTheme="majorBidi" w:cstheme="majorBidi"/>
                <w:sz w:val="24"/>
                <w:szCs w:val="24"/>
                <w:rtl/>
              </w:rPr>
            </w:pPr>
            <w:r w:rsidRPr="00477644">
              <w:rPr>
                <w:rFonts w:asciiTheme="majorBidi" w:hAnsiTheme="majorBidi" w:cstheme="majorBidi"/>
                <w:rtl/>
              </w:rPr>
              <w:t>كلية الاقتصاد المنزلي - جامعة الملك عبد العزيز</w:t>
            </w:r>
          </w:p>
          <w:p w14:paraId="62E58859" w14:textId="77777777" w:rsidR="00D466E4" w:rsidRPr="00CF6960" w:rsidRDefault="00D466E4" w:rsidP="0019086D">
            <w:pPr>
              <w:bidi w:val="0"/>
              <w:spacing w:before="120" w:after="120" w:line="240" w:lineRule="auto"/>
              <w:ind w:left="58"/>
              <w:jc w:val="center"/>
              <w:outlineLvl w:val="4"/>
              <w:rPr>
                <w:rFonts w:asciiTheme="majorBidi" w:hAnsiTheme="majorBidi" w:cstheme="majorBidi"/>
                <w:b/>
                <w:bCs/>
                <w:color w:val="FFFFFF" w:themeColor="background1"/>
                <w:sz w:val="32"/>
                <w:szCs w:val="32"/>
              </w:rPr>
            </w:pPr>
            <w:r w:rsidRPr="00CF6960">
              <w:rPr>
                <w:rFonts w:asciiTheme="majorBidi" w:hAnsiTheme="majorBidi" w:cstheme="majorBidi"/>
                <w:b/>
                <w:bCs/>
                <w:color w:val="FFFFFF" w:themeColor="background1"/>
                <w:sz w:val="32"/>
                <w:szCs w:val="32"/>
              </w:rPr>
              <w:t>Use Lin's methodology to meet the pilgrims' dietary needs and reduce the waste of food in Hajj and Umrah</w:t>
            </w:r>
          </w:p>
          <w:p w14:paraId="1AACB638" w14:textId="77777777" w:rsidR="00D466E4" w:rsidRPr="00477644" w:rsidRDefault="00D466E4" w:rsidP="0019086D">
            <w:pPr>
              <w:bidi w:val="0"/>
              <w:spacing w:line="240" w:lineRule="auto"/>
              <w:jc w:val="center"/>
              <w:outlineLvl w:val="4"/>
              <w:rPr>
                <w:rFonts w:asciiTheme="majorBidi" w:hAnsiTheme="majorBidi" w:cstheme="majorBidi"/>
                <w:color w:val="FFFFFF" w:themeColor="background1"/>
                <w:sz w:val="20"/>
                <w:szCs w:val="20"/>
              </w:rPr>
            </w:pPr>
            <w:r w:rsidRPr="00477644">
              <w:rPr>
                <w:rFonts w:asciiTheme="majorBidi" w:hAnsiTheme="majorBidi" w:cstheme="majorBidi"/>
                <w:color w:val="FFFFFF" w:themeColor="background1"/>
                <w:sz w:val="20"/>
                <w:szCs w:val="20"/>
              </w:rPr>
              <w:t>Samah Mohamed Hamdan , Soja Ahmed Al-Balawi</w:t>
            </w:r>
          </w:p>
          <w:p w14:paraId="6ED74DCB" w14:textId="77777777" w:rsidR="00D466E4" w:rsidRPr="00CF6960" w:rsidRDefault="00D466E4" w:rsidP="0019086D">
            <w:pPr>
              <w:bidi w:val="0"/>
              <w:spacing w:line="240" w:lineRule="auto"/>
              <w:ind w:left="360"/>
              <w:jc w:val="center"/>
              <w:outlineLvl w:val="4"/>
              <w:rPr>
                <w:rFonts w:cs="GE SS Two Light"/>
                <w:color w:val="FF0000"/>
                <w:rtl/>
              </w:rPr>
            </w:pPr>
            <w:r w:rsidRPr="00477644">
              <w:rPr>
                <w:rFonts w:asciiTheme="majorBidi" w:hAnsiTheme="majorBidi" w:cstheme="majorBidi"/>
                <w:color w:val="FFFFFF" w:themeColor="background1"/>
                <w:sz w:val="20"/>
                <w:szCs w:val="20"/>
              </w:rPr>
              <w:t>College of Home Economics - King Abdulaziz University</w:t>
            </w:r>
          </w:p>
        </w:tc>
        <w:tc>
          <w:tcPr>
            <w:tcW w:w="1134" w:type="dxa"/>
            <w:shd w:val="clear" w:color="auto" w:fill="000000"/>
            <w:vAlign w:val="center"/>
          </w:tcPr>
          <w:p w14:paraId="54D06193" w14:textId="77777777" w:rsidR="00D466E4" w:rsidRPr="00584C6B" w:rsidRDefault="00D466E4" w:rsidP="0019086D">
            <w:pPr>
              <w:rPr>
                <w:rFonts w:ascii="Hacen Liner Print-out Light" w:hAnsi="Hacen Liner Print-out Light" w:cs="Hacen Liner Print-out Light"/>
                <w:rtl/>
              </w:rPr>
            </w:pPr>
          </w:p>
        </w:tc>
      </w:tr>
    </w:tbl>
    <w:p w14:paraId="75ED5953" w14:textId="77777777" w:rsidR="00D466E4" w:rsidRPr="004C68C2" w:rsidRDefault="00D466E4" w:rsidP="00D466E4">
      <w:pPr>
        <w:spacing w:before="120"/>
        <w:jc w:val="left"/>
        <w:rPr>
          <w:b/>
          <w:bCs/>
          <w:sz w:val="24"/>
          <w:szCs w:val="24"/>
          <w:rtl/>
        </w:rPr>
      </w:pPr>
      <w:r w:rsidRPr="006B3C1C">
        <w:rPr>
          <w:rFonts w:hint="cs"/>
          <w:b/>
          <w:bCs/>
          <w:sz w:val="24"/>
          <w:szCs w:val="24"/>
          <w:rtl/>
        </w:rPr>
        <w:t>ملخص البحث</w:t>
      </w:r>
      <w:r>
        <w:rPr>
          <w:rFonts w:hint="cs"/>
          <w:b/>
          <w:bCs/>
          <w:sz w:val="24"/>
          <w:szCs w:val="24"/>
          <w:rtl/>
        </w:rPr>
        <w:t xml:space="preserve"> (</w:t>
      </w:r>
      <w:r w:rsidRPr="00934A2A">
        <w:rPr>
          <w:b/>
          <w:bCs/>
          <w:sz w:val="24"/>
          <w:szCs w:val="24"/>
        </w:rPr>
        <w:t>Abstract</w:t>
      </w:r>
      <w:r>
        <w:rPr>
          <w:rFonts w:hint="cs"/>
          <w:b/>
          <w:bCs/>
          <w:sz w:val="24"/>
          <w:szCs w:val="24"/>
          <w:rtl/>
        </w:rPr>
        <w:t>)</w:t>
      </w:r>
      <w:r>
        <w:rPr>
          <w:rFonts w:hint="cs"/>
          <w:b/>
          <w:bCs/>
          <w:sz w:val="24"/>
          <w:szCs w:val="24"/>
          <w:rtl/>
          <w:lang w:val="en-AU"/>
        </w:rPr>
        <w:t>:</w:t>
      </w:r>
    </w:p>
    <w:p w14:paraId="2D88C701" w14:textId="77777777" w:rsidR="00D466E4" w:rsidRPr="009077D6" w:rsidRDefault="00D466E4" w:rsidP="00D466E4">
      <w:pPr>
        <w:pStyle w:val="NormalWeb"/>
        <w:bidi/>
        <w:spacing w:before="0" w:beforeAutospacing="0" w:after="0" w:afterAutospacing="0"/>
        <w:ind w:left="43"/>
        <w:rPr>
          <w:rFonts w:ascii="Sakkal Majalla" w:hAnsi="Sakkal Majalla" w:cs="Sakkal Majalla"/>
          <w:sz w:val="22"/>
          <w:szCs w:val="22"/>
          <w:lang w:bidi="ar"/>
        </w:rPr>
      </w:pPr>
      <w:r w:rsidRPr="009077D6">
        <w:rPr>
          <w:rFonts w:ascii="Sakkal Majalla" w:hAnsi="Sakkal Majalla" w:cs="Sakkal Majalla"/>
          <w:sz w:val="22"/>
          <w:szCs w:val="22"/>
          <w:rtl/>
          <w:lang w:bidi="ar-SA"/>
        </w:rPr>
        <w:t>تقوم حكومة المملكة العربية السعودية ببذل الجهود الدائمة لخدمة الحجاج والمعتمرين، ووضع الحلول العلمية والعملية التي تسهم في راحتهم للوصول إلى ما يحقق أمنهم وسلامتهم ورفاهيتهم، لتمكنهم من أداء نسكهم في يسر</w:t>
      </w:r>
      <w:r w:rsidRPr="009077D6">
        <w:rPr>
          <w:rFonts w:ascii="Sakkal Majalla" w:hAnsi="Sakkal Majalla" w:cs="Sakkal Majalla" w:hint="cs"/>
          <w:sz w:val="22"/>
          <w:szCs w:val="22"/>
          <w:rtl/>
          <w:lang w:bidi="ar-SA"/>
        </w:rPr>
        <w:t xml:space="preserve"> </w:t>
      </w:r>
      <w:r w:rsidRPr="009077D6">
        <w:rPr>
          <w:rFonts w:ascii="Sakkal Majalla" w:hAnsi="Sakkal Majalla" w:cs="Sakkal Majalla"/>
          <w:sz w:val="22"/>
          <w:szCs w:val="22"/>
          <w:rtl/>
          <w:lang w:bidi="ar-SA"/>
        </w:rPr>
        <w:t>وطمأنينة، ومن أهم</w:t>
      </w:r>
      <w:r w:rsidRPr="009077D6">
        <w:rPr>
          <w:rFonts w:ascii="Sakkal Majalla" w:hAnsi="Sakkal Majalla" w:cs="Sakkal Majalla"/>
          <w:sz w:val="22"/>
          <w:szCs w:val="22"/>
          <w:lang w:bidi="ar"/>
        </w:rPr>
        <w:t xml:space="preserve"> </w:t>
      </w:r>
      <w:r w:rsidRPr="009077D6">
        <w:rPr>
          <w:rFonts w:ascii="Sakkal Majalla" w:hAnsi="Sakkal Majalla" w:cs="Sakkal Majalla"/>
          <w:sz w:val="22"/>
          <w:szCs w:val="22"/>
          <w:rtl/>
          <w:lang w:bidi="ar-SA"/>
        </w:rPr>
        <w:t>احتياجات الحجاج و المعتمرين</w:t>
      </w:r>
      <w:r w:rsidRPr="009077D6">
        <w:rPr>
          <w:rFonts w:ascii="Sakkal Majalla" w:hAnsi="Sakkal Majalla" w:cs="Sakkal Majalla"/>
          <w:sz w:val="22"/>
          <w:szCs w:val="22"/>
          <w:lang w:bidi="ar"/>
        </w:rPr>
        <w:t xml:space="preserve"> </w:t>
      </w:r>
      <w:r w:rsidRPr="009077D6">
        <w:rPr>
          <w:rFonts w:ascii="Sakkal Majalla" w:hAnsi="Sakkal Majalla" w:cs="Sakkal Majalla"/>
          <w:sz w:val="22"/>
          <w:szCs w:val="22"/>
          <w:rtl/>
          <w:lang w:bidi="ar-SA"/>
        </w:rPr>
        <w:t>الغذاء الصحي المتوازن</w:t>
      </w:r>
      <w:r w:rsidRPr="009077D6">
        <w:rPr>
          <w:rFonts w:ascii="Sakkal Majalla" w:hAnsi="Sakkal Majalla" w:cs="Sakkal Majalla"/>
          <w:sz w:val="22"/>
          <w:szCs w:val="22"/>
          <w:rtl/>
          <w:lang w:bidi="ar"/>
        </w:rPr>
        <w:t>.</w:t>
      </w:r>
      <w:r w:rsidRPr="009077D6">
        <w:rPr>
          <w:rFonts w:ascii="Sakkal Majalla" w:hAnsi="Sakkal Majalla" w:cs="Sakkal Majalla"/>
          <w:sz w:val="22"/>
          <w:szCs w:val="22"/>
          <w:lang w:bidi="ar"/>
        </w:rPr>
        <w:t xml:space="preserve"> </w:t>
      </w:r>
      <w:r w:rsidRPr="009077D6">
        <w:rPr>
          <w:rFonts w:ascii="Sakkal Majalla" w:hAnsi="Sakkal Majalla" w:cs="Sakkal Majalla"/>
          <w:sz w:val="22"/>
          <w:szCs w:val="22"/>
          <w:rtl/>
          <w:lang w:bidi="ar-SA"/>
        </w:rPr>
        <w:t>حيث يقوم بدور محوري في هذة الرحلة</w:t>
      </w:r>
      <w:r w:rsidRPr="009077D6">
        <w:rPr>
          <w:rFonts w:ascii="Sakkal Majalla" w:hAnsi="Sakkal Majalla" w:cs="Sakkal Majalla"/>
          <w:sz w:val="22"/>
          <w:szCs w:val="22"/>
          <w:lang w:bidi="ar"/>
        </w:rPr>
        <w:t xml:space="preserve"> </w:t>
      </w:r>
      <w:r w:rsidRPr="009077D6">
        <w:rPr>
          <w:rFonts w:ascii="Sakkal Majalla" w:hAnsi="Sakkal Majalla" w:cs="Sakkal Majalla"/>
          <w:sz w:val="22"/>
          <w:szCs w:val="22"/>
          <w:rtl/>
          <w:lang w:bidi="ar-SA"/>
        </w:rPr>
        <w:t>الايمانية التى تتطلب بذل المجهود البدني، فهو</w:t>
      </w:r>
      <w:r w:rsidRPr="009077D6">
        <w:rPr>
          <w:rFonts w:ascii="Sakkal Majalla" w:hAnsi="Sakkal Majalla" w:cs="Sakkal Majalla"/>
          <w:sz w:val="22"/>
          <w:szCs w:val="22"/>
          <w:lang w:bidi="ar"/>
        </w:rPr>
        <w:t xml:space="preserve"> </w:t>
      </w:r>
      <w:r w:rsidRPr="009077D6">
        <w:rPr>
          <w:rFonts w:ascii="Sakkal Majalla" w:hAnsi="Sakkal Majalla" w:cs="Sakkal Majalla"/>
          <w:sz w:val="22"/>
          <w:szCs w:val="22"/>
          <w:rtl/>
          <w:lang w:bidi="ar-SA"/>
        </w:rPr>
        <w:t>أحد</w:t>
      </w:r>
      <w:r w:rsidRPr="009077D6">
        <w:rPr>
          <w:rFonts w:ascii="Sakkal Majalla" w:hAnsi="Sakkal Majalla" w:cs="Sakkal Majalla"/>
          <w:sz w:val="22"/>
          <w:szCs w:val="22"/>
          <w:lang w:bidi="ar"/>
        </w:rPr>
        <w:t xml:space="preserve"> </w:t>
      </w:r>
      <w:r w:rsidRPr="009077D6">
        <w:rPr>
          <w:rFonts w:ascii="Sakkal Majalla" w:hAnsi="Sakkal Majalla" w:cs="Sakkal Majalla"/>
          <w:sz w:val="22"/>
          <w:szCs w:val="22"/>
          <w:rtl/>
          <w:lang w:bidi="ar-SA"/>
        </w:rPr>
        <w:t>العوامل</w:t>
      </w:r>
      <w:r w:rsidRPr="009077D6">
        <w:rPr>
          <w:rFonts w:ascii="Sakkal Majalla" w:hAnsi="Sakkal Majalla" w:cs="Sakkal Majalla"/>
          <w:sz w:val="22"/>
          <w:szCs w:val="22"/>
          <w:lang w:bidi="ar"/>
        </w:rPr>
        <w:t xml:space="preserve"> </w:t>
      </w:r>
      <w:r w:rsidRPr="009077D6">
        <w:rPr>
          <w:rFonts w:ascii="Sakkal Majalla" w:hAnsi="Sakkal Majalla" w:cs="Sakkal Majalla"/>
          <w:sz w:val="22"/>
          <w:szCs w:val="22"/>
          <w:rtl/>
          <w:lang w:bidi="ar-SA"/>
        </w:rPr>
        <w:t>الهامة للمحافظة</w:t>
      </w:r>
      <w:r w:rsidRPr="009077D6">
        <w:rPr>
          <w:rFonts w:ascii="Sakkal Majalla" w:hAnsi="Sakkal Majalla" w:cs="Sakkal Majalla"/>
          <w:sz w:val="22"/>
          <w:szCs w:val="22"/>
          <w:lang w:bidi="ar"/>
        </w:rPr>
        <w:t xml:space="preserve"> </w:t>
      </w:r>
      <w:r w:rsidRPr="009077D6">
        <w:rPr>
          <w:rFonts w:ascii="Sakkal Majalla" w:hAnsi="Sakkal Majalla" w:cs="Sakkal Majalla"/>
          <w:sz w:val="22"/>
          <w:szCs w:val="22"/>
          <w:rtl/>
          <w:lang w:bidi="ar-SA"/>
        </w:rPr>
        <w:t>على</w:t>
      </w:r>
      <w:r w:rsidRPr="009077D6">
        <w:rPr>
          <w:rFonts w:ascii="Sakkal Majalla" w:hAnsi="Sakkal Majalla" w:cs="Sakkal Majalla"/>
          <w:sz w:val="22"/>
          <w:szCs w:val="22"/>
          <w:lang w:bidi="ar"/>
        </w:rPr>
        <w:t xml:space="preserve"> </w:t>
      </w:r>
      <w:r w:rsidRPr="009077D6">
        <w:rPr>
          <w:rFonts w:ascii="Sakkal Majalla" w:hAnsi="Sakkal Majalla" w:cs="Sakkal Majalla"/>
          <w:sz w:val="22"/>
          <w:szCs w:val="22"/>
          <w:rtl/>
          <w:lang w:bidi="ar-SA"/>
        </w:rPr>
        <w:t>صحتهم ورفع فاعلية جهاز المناعة لديهم لحمايتهم من ا</w:t>
      </w:r>
      <w:r w:rsidRPr="009077D6">
        <w:rPr>
          <w:rFonts w:ascii="Sakkal Majalla" w:hAnsi="Sakkal Majalla" w:cs="Sakkal Majalla" w:hint="cs"/>
          <w:sz w:val="22"/>
          <w:szCs w:val="22"/>
          <w:rtl/>
          <w:lang w:bidi="ar-SA"/>
        </w:rPr>
        <w:t>الإ</w:t>
      </w:r>
      <w:r w:rsidRPr="009077D6">
        <w:rPr>
          <w:rFonts w:ascii="Sakkal Majalla" w:hAnsi="Sakkal Majalla" w:cs="Sakkal Majalla"/>
          <w:sz w:val="22"/>
          <w:szCs w:val="22"/>
          <w:rtl/>
          <w:lang w:bidi="ar-SA"/>
        </w:rPr>
        <w:t>صابة بالأمراض، خصوصاً مع عدم انتظام مواعيد النوم والوجبات ومن هنا جاءت مشكلة البحث التى تحددت فى عدم ضمان توفير الاحتياجات الغذائية التى تتناسب مع الحالات الصحية المختلفة للحجاج والمعتمرين وعدم تقنين الكميات الغذائية المطلوبة بطريقة صحيحة مما قد يؤثر على صحتهم وليقاتهم البدنية و يعيقهم عن أداء المشاعر، ويؤدى الى وجود فائض ضخم من الطعام المقدم والبواقى التى ينتج عنها تلوث للبيئة المحيطة بالحجاج و انتشار الأمراض</w:t>
      </w:r>
      <w:r w:rsidRPr="009077D6">
        <w:rPr>
          <w:rFonts w:ascii="Sakkal Majalla" w:hAnsi="Sakkal Majalla" w:cs="Sakkal Majalla"/>
          <w:sz w:val="22"/>
          <w:szCs w:val="22"/>
          <w:rtl/>
          <w:lang w:bidi="ar"/>
        </w:rPr>
        <w:t>.</w:t>
      </w:r>
      <w:r w:rsidRPr="009077D6">
        <w:rPr>
          <w:rFonts w:ascii="Sakkal Majalla" w:hAnsi="Sakkal Majalla" w:cs="Sakkal Majalla" w:hint="cs"/>
          <w:sz w:val="22"/>
          <w:szCs w:val="22"/>
          <w:rtl/>
          <w:lang w:bidi="ar-SA"/>
        </w:rPr>
        <w:t xml:space="preserve"> </w:t>
      </w:r>
      <w:r w:rsidRPr="009077D6">
        <w:rPr>
          <w:rFonts w:ascii="Sakkal Majalla" w:hAnsi="Sakkal Majalla" w:cs="Sakkal Majalla"/>
          <w:sz w:val="22"/>
          <w:szCs w:val="22"/>
          <w:rtl/>
          <w:lang w:bidi="ar-SA"/>
        </w:rPr>
        <w:t xml:space="preserve">لذا هدف البحث الحالى </w:t>
      </w:r>
      <w:r w:rsidRPr="009077D6">
        <w:rPr>
          <w:rFonts w:ascii="Sakkal Majalla" w:hAnsi="Sakkal Majalla" w:cs="Sakkal Majalla" w:hint="cs"/>
          <w:sz w:val="22"/>
          <w:szCs w:val="22"/>
          <w:rtl/>
          <w:lang w:bidi="ar-SA"/>
        </w:rPr>
        <w:t>إ</w:t>
      </w:r>
      <w:r w:rsidRPr="009077D6">
        <w:rPr>
          <w:rFonts w:ascii="Sakkal Majalla" w:hAnsi="Sakkal Majalla" w:cs="Sakkal Majalla"/>
          <w:sz w:val="22"/>
          <w:szCs w:val="22"/>
          <w:rtl/>
          <w:lang w:bidi="ar-SA"/>
        </w:rPr>
        <w:t>لى استخدام منهجية لين لضمان تلبية الحاجات الغذائية للحجاج بما يتناسب معهم و مع ذوى الحالات الصحية الخاصة منهم، ويعمل فى نفس الوقت على تقليل الموارد المستخدمة في تجهيز الطعام والحد من الهدر فيه</w:t>
      </w:r>
      <w:r w:rsidRPr="009077D6">
        <w:rPr>
          <w:rFonts w:ascii="Sakkal Majalla" w:hAnsi="Sakkal Majalla" w:cs="Sakkal Majalla"/>
          <w:sz w:val="22"/>
          <w:szCs w:val="22"/>
          <w:rtl/>
          <w:lang w:bidi="ar"/>
        </w:rPr>
        <w:t xml:space="preserve">. </w:t>
      </w:r>
      <w:r w:rsidRPr="009077D6">
        <w:rPr>
          <w:rFonts w:ascii="Sakkal Majalla" w:hAnsi="Sakkal Majalla" w:cs="Sakkal Majalla"/>
          <w:sz w:val="22"/>
          <w:szCs w:val="22"/>
          <w:rtl/>
          <w:lang w:bidi="ar-SA"/>
        </w:rPr>
        <w:t>وقد اتبعت الباحثتان المنهج الوصفى التحليل</w:t>
      </w:r>
      <w:r w:rsidRPr="009077D6">
        <w:rPr>
          <w:rFonts w:ascii="Sakkal Majalla" w:hAnsi="Sakkal Majalla" w:cs="Sakkal Majalla" w:hint="cs"/>
          <w:sz w:val="22"/>
          <w:szCs w:val="22"/>
          <w:rtl/>
          <w:lang w:bidi="ar-SA"/>
        </w:rPr>
        <w:t xml:space="preserve">ي </w:t>
      </w:r>
      <w:r w:rsidRPr="009077D6">
        <w:rPr>
          <w:rFonts w:ascii="Sakkal Majalla" w:hAnsi="Sakkal Majalla" w:cs="Sakkal Majalla"/>
          <w:sz w:val="22"/>
          <w:szCs w:val="22"/>
          <w:rtl/>
          <w:lang w:bidi="ar-SA"/>
        </w:rPr>
        <w:t>و كما أعدت استبيان</w:t>
      </w:r>
      <w:r w:rsidRPr="009077D6">
        <w:rPr>
          <w:rFonts w:ascii="Sakkal Majalla" w:hAnsi="Sakkal Majalla" w:cs="Sakkal Majalla" w:hint="cs"/>
          <w:sz w:val="22"/>
          <w:szCs w:val="22"/>
          <w:rtl/>
          <w:lang w:bidi="ar-SA"/>
        </w:rPr>
        <w:t>ي</w:t>
      </w:r>
      <w:r w:rsidRPr="009077D6">
        <w:rPr>
          <w:rFonts w:ascii="Sakkal Majalla" w:hAnsi="Sakkal Majalla" w:cs="Sakkal Majalla"/>
          <w:sz w:val="22"/>
          <w:szCs w:val="22"/>
          <w:rtl/>
          <w:lang w:bidi="ar-SA"/>
        </w:rPr>
        <w:t>ن للحصول على نتائج البحث، الأول موجهة لمنظمي و مطوفي الحملات القائمين على الاعداد والتجهيز لرحلات الحج والعمرة والثانى موجه للحجاج والمعتمرين</w:t>
      </w:r>
      <w:r w:rsidRPr="009077D6">
        <w:rPr>
          <w:rFonts w:ascii="Sakkal Majalla" w:hAnsi="Sakkal Majalla" w:cs="Sakkal Majalla"/>
          <w:sz w:val="22"/>
          <w:szCs w:val="22"/>
          <w:rtl/>
          <w:lang w:bidi="ar"/>
        </w:rPr>
        <w:t>.</w:t>
      </w:r>
      <w:r w:rsidRPr="009077D6">
        <w:rPr>
          <w:rFonts w:ascii="Sakkal Majalla" w:hAnsi="Sakkal Majalla" w:cs="Sakkal Majalla" w:hint="cs"/>
          <w:sz w:val="22"/>
          <w:szCs w:val="22"/>
          <w:rtl/>
          <w:lang w:bidi="ar"/>
        </w:rPr>
        <w:t xml:space="preserve"> </w:t>
      </w:r>
      <w:r w:rsidRPr="009077D6">
        <w:rPr>
          <w:rFonts w:ascii="Sakkal Majalla" w:hAnsi="Sakkal Majalla" w:cs="Sakkal Majalla"/>
          <w:sz w:val="22"/>
          <w:szCs w:val="22"/>
          <w:rtl/>
          <w:lang w:bidi="ar-SA"/>
        </w:rPr>
        <w:t>وقد أسفرت اهم النتائج عن</w:t>
      </w:r>
      <w:r w:rsidRPr="009077D6">
        <w:rPr>
          <w:rFonts w:ascii="Sakkal Majalla" w:hAnsi="Sakkal Majalla" w:cs="Sakkal Majalla"/>
          <w:sz w:val="22"/>
          <w:szCs w:val="22"/>
          <w:rtl/>
          <w:lang w:bidi="ar"/>
        </w:rPr>
        <w:t xml:space="preserve">: </w:t>
      </w:r>
      <w:r w:rsidRPr="009077D6">
        <w:rPr>
          <w:rFonts w:ascii="Sakkal Majalla" w:hAnsi="Sakkal Majalla" w:cs="Sakkal Majalla"/>
          <w:sz w:val="22"/>
          <w:szCs w:val="22"/>
          <w:rtl/>
          <w:lang w:bidi="ar-SA"/>
        </w:rPr>
        <w:t xml:space="preserve">ترواح نسبة الهدر فى الطعام المقدم للحجاج فى فترة الحج سنوى مابين </w:t>
      </w:r>
      <w:r w:rsidRPr="009077D6">
        <w:rPr>
          <w:rFonts w:ascii="Sakkal Majalla" w:hAnsi="Sakkal Majalla" w:cs="Sakkal Majalla"/>
          <w:sz w:val="22"/>
          <w:szCs w:val="22"/>
          <w:rtl/>
          <w:lang w:bidi="ar"/>
        </w:rPr>
        <w:t xml:space="preserve">( 20 : 40 % ) </w:t>
      </w:r>
      <w:r w:rsidRPr="009077D6">
        <w:rPr>
          <w:rFonts w:ascii="Sakkal Majalla" w:hAnsi="Sakkal Majalla" w:cs="Sakkal Majalla"/>
          <w:sz w:val="22"/>
          <w:szCs w:val="22"/>
          <w:rtl/>
          <w:lang w:bidi="ar-SA"/>
        </w:rPr>
        <w:t xml:space="preserve">من اجمالى كميات الطعام التى بلغت تكلفته مابين </w:t>
      </w:r>
      <w:r w:rsidRPr="009077D6">
        <w:rPr>
          <w:rFonts w:ascii="Sakkal Majalla" w:hAnsi="Sakkal Majalla" w:cs="Sakkal Majalla"/>
          <w:sz w:val="22"/>
          <w:szCs w:val="22"/>
          <w:rtl/>
          <w:lang w:bidi="ar"/>
        </w:rPr>
        <w:t>(</w:t>
      </w:r>
      <w:r w:rsidRPr="009077D6">
        <w:rPr>
          <w:rFonts w:ascii="Sakkal Majalla" w:hAnsi="Sakkal Majalla" w:cs="Sakkal Majalla"/>
          <w:sz w:val="22"/>
          <w:szCs w:val="22"/>
          <w:rtl/>
          <w:lang w:bidi="ar-SA"/>
        </w:rPr>
        <w:t>مليون و</w:t>
      </w:r>
      <w:r w:rsidRPr="009077D6">
        <w:rPr>
          <w:rFonts w:ascii="Sakkal Majalla" w:hAnsi="Sakkal Majalla" w:cs="Sakkal Majalla"/>
          <w:sz w:val="22"/>
          <w:szCs w:val="22"/>
          <w:rtl/>
          <w:lang w:bidi="ar"/>
        </w:rPr>
        <w:t xml:space="preserve">300 </w:t>
      </w:r>
      <w:r w:rsidRPr="009077D6">
        <w:rPr>
          <w:rFonts w:ascii="Sakkal Majalla" w:hAnsi="Sakkal Majalla" w:cs="Sakkal Majalla"/>
          <w:sz w:val="22"/>
          <w:szCs w:val="22"/>
          <w:rtl/>
          <w:lang w:bidi="ar-SA"/>
        </w:rPr>
        <w:t xml:space="preserve">الف </w:t>
      </w:r>
      <w:r w:rsidRPr="009077D6">
        <w:rPr>
          <w:rFonts w:ascii="Sakkal Majalla" w:hAnsi="Sakkal Majalla" w:cs="Sakkal Majalla"/>
          <w:sz w:val="22"/>
          <w:szCs w:val="22"/>
          <w:rtl/>
          <w:lang w:bidi="ar"/>
        </w:rPr>
        <w:t xml:space="preserve">: 3 </w:t>
      </w:r>
      <w:r w:rsidRPr="009077D6">
        <w:rPr>
          <w:rFonts w:ascii="Sakkal Majalla" w:hAnsi="Sakkal Majalla" w:cs="Sakkal Majalla"/>
          <w:sz w:val="22"/>
          <w:szCs w:val="22"/>
          <w:rtl/>
          <w:lang w:bidi="ar-SA"/>
        </w:rPr>
        <w:t>مليون ريال</w:t>
      </w:r>
      <w:r w:rsidRPr="009077D6">
        <w:rPr>
          <w:rFonts w:ascii="Sakkal Majalla" w:hAnsi="Sakkal Majalla" w:cs="Sakkal Majalla"/>
          <w:sz w:val="22"/>
          <w:szCs w:val="22"/>
          <w:rtl/>
          <w:lang w:bidi="ar"/>
        </w:rPr>
        <w:t>)</w:t>
      </w:r>
      <w:r w:rsidRPr="009077D6">
        <w:rPr>
          <w:rFonts w:ascii="Sakkal Majalla" w:hAnsi="Sakkal Majalla" w:cs="Sakkal Majalla"/>
          <w:sz w:val="22"/>
          <w:szCs w:val="22"/>
          <w:rtl/>
          <w:lang w:bidi="ar-SA"/>
        </w:rPr>
        <w:t xml:space="preserve">، كما اسفرت عن أن </w:t>
      </w:r>
      <w:r w:rsidRPr="009077D6">
        <w:rPr>
          <w:rFonts w:ascii="Sakkal Majalla" w:hAnsi="Sakkal Majalla" w:cs="Sakkal Majalla"/>
          <w:sz w:val="22"/>
          <w:szCs w:val="22"/>
          <w:rtl/>
          <w:lang w:bidi="ar"/>
        </w:rPr>
        <w:t xml:space="preserve">( 24% ) </w:t>
      </w:r>
      <w:r w:rsidRPr="009077D6">
        <w:rPr>
          <w:rFonts w:ascii="Sakkal Majalla" w:hAnsi="Sakkal Majalla" w:cs="Sakkal Majalla"/>
          <w:sz w:val="22"/>
          <w:szCs w:val="22"/>
          <w:rtl/>
          <w:lang w:bidi="ar-SA"/>
        </w:rPr>
        <w:t xml:space="preserve">فقط من </w:t>
      </w:r>
      <w:r w:rsidRPr="009077D6">
        <w:rPr>
          <w:rFonts w:ascii="Sakkal Majalla" w:hAnsi="Sakkal Majalla" w:cs="Sakkal Majalla" w:hint="cs"/>
          <w:sz w:val="22"/>
          <w:szCs w:val="22"/>
          <w:rtl/>
          <w:lang w:bidi="ar-SA"/>
        </w:rPr>
        <w:t>ا</w:t>
      </w:r>
      <w:r w:rsidRPr="009077D6">
        <w:rPr>
          <w:rFonts w:ascii="Sakkal Majalla" w:hAnsi="Sakkal Majalla" w:cs="Sakkal Majalla"/>
          <w:sz w:val="22"/>
          <w:szCs w:val="22"/>
          <w:rtl/>
          <w:lang w:bidi="ar-SA"/>
        </w:rPr>
        <w:t xml:space="preserve">لحملات كانوا </w:t>
      </w:r>
      <w:r w:rsidRPr="009077D6">
        <w:rPr>
          <w:rFonts w:ascii="Sakkal Majalla" w:hAnsi="Sakkal Majalla" w:cs="Sakkal Majalla" w:hint="cs"/>
          <w:sz w:val="22"/>
          <w:szCs w:val="22"/>
          <w:rtl/>
          <w:lang w:bidi="ar-SA"/>
        </w:rPr>
        <w:t xml:space="preserve">مصطحبين </w:t>
      </w:r>
      <w:r w:rsidRPr="009077D6">
        <w:rPr>
          <w:rFonts w:ascii="Sakkal Majalla" w:hAnsi="Sakkal Majalla" w:cs="Sakkal Majalla"/>
          <w:sz w:val="22"/>
          <w:szCs w:val="22"/>
          <w:rtl/>
          <w:lang w:bidi="ar-SA"/>
        </w:rPr>
        <w:t xml:space="preserve">مشرف تغذية مقيم فى الحملة رغم </w:t>
      </w:r>
      <w:r w:rsidRPr="009077D6">
        <w:rPr>
          <w:rFonts w:ascii="Sakkal Majalla" w:hAnsi="Sakkal Majalla" w:cs="Sakkal Majalla" w:hint="cs"/>
          <w:sz w:val="22"/>
          <w:szCs w:val="22"/>
          <w:rtl/>
          <w:lang w:bidi="ar-SA"/>
        </w:rPr>
        <w:t>أ</w:t>
      </w:r>
      <w:r w:rsidRPr="009077D6">
        <w:rPr>
          <w:rFonts w:ascii="Sakkal Majalla" w:hAnsi="Sakkal Majalla" w:cs="Sakkal Majalla"/>
          <w:sz w:val="22"/>
          <w:szCs w:val="22"/>
          <w:rtl/>
          <w:lang w:bidi="ar-SA"/>
        </w:rPr>
        <w:t>همية تواجده، وعن عدم وجود م</w:t>
      </w:r>
      <w:r w:rsidRPr="009077D6">
        <w:rPr>
          <w:rFonts w:ascii="Sakkal Majalla" w:hAnsi="Sakkal Majalla" w:cs="Sakkal Majalla" w:hint="cs"/>
          <w:sz w:val="22"/>
          <w:szCs w:val="22"/>
          <w:rtl/>
          <w:lang w:bidi="ar-SA"/>
        </w:rPr>
        <w:t>سؤ</w:t>
      </w:r>
      <w:r w:rsidRPr="009077D6">
        <w:rPr>
          <w:rFonts w:ascii="Sakkal Majalla" w:hAnsi="Sakkal Majalla" w:cs="Sakkal Majalla"/>
          <w:sz w:val="22"/>
          <w:szCs w:val="22"/>
          <w:rtl/>
          <w:lang w:bidi="ar-SA"/>
        </w:rPr>
        <w:t xml:space="preserve">ول لارشاد الحجاج عن الطعام المناسب لهم من حيث الكمية والأصناف تبعا لاحتياجاتهم  ولحالاتهم الصحية،وأن </w:t>
      </w:r>
      <w:r w:rsidRPr="009077D6">
        <w:rPr>
          <w:rFonts w:ascii="Sakkal Majalla" w:hAnsi="Sakkal Majalla" w:cs="Sakkal Majalla"/>
          <w:sz w:val="22"/>
          <w:szCs w:val="22"/>
          <w:rtl/>
          <w:lang w:bidi="ar"/>
        </w:rPr>
        <w:t xml:space="preserve">(12%) </w:t>
      </w:r>
      <w:r w:rsidRPr="009077D6">
        <w:rPr>
          <w:rFonts w:ascii="Sakkal Majalla" w:hAnsi="Sakkal Majalla" w:cs="Sakkal Majalla"/>
          <w:sz w:val="22"/>
          <w:szCs w:val="22"/>
          <w:rtl/>
          <w:lang w:bidi="ar-SA"/>
        </w:rPr>
        <w:t>فقط من الحملات توفر</w:t>
      </w:r>
      <w:r w:rsidRPr="009077D6">
        <w:rPr>
          <w:rFonts w:ascii="Sakkal Majalla" w:hAnsi="Sakkal Majalla" w:cs="Sakkal Majalla" w:hint="cs"/>
          <w:sz w:val="22"/>
          <w:szCs w:val="22"/>
          <w:rtl/>
          <w:lang w:bidi="ar-SA"/>
        </w:rPr>
        <w:t xml:space="preserve"> </w:t>
      </w:r>
      <w:r w:rsidRPr="009077D6">
        <w:rPr>
          <w:rFonts w:ascii="Sakkal Majalla" w:hAnsi="Sakkal Majalla" w:cs="Sakkal Majalla"/>
          <w:sz w:val="22"/>
          <w:szCs w:val="22"/>
          <w:rtl/>
          <w:lang w:bidi="ar-SA"/>
        </w:rPr>
        <w:t>التغذية المناسبة لذوى الامراض المزمنة، و</w:t>
      </w:r>
      <w:r w:rsidRPr="009077D6">
        <w:rPr>
          <w:rFonts w:ascii="Sakkal Majalla" w:hAnsi="Sakkal Majalla" w:cs="Sakkal Majalla"/>
          <w:sz w:val="22"/>
          <w:szCs w:val="22"/>
          <w:rtl/>
          <w:lang w:bidi="ar"/>
        </w:rPr>
        <w:t xml:space="preserve">(8%) </w:t>
      </w:r>
      <w:r w:rsidRPr="009077D6">
        <w:rPr>
          <w:rFonts w:ascii="Sakkal Majalla" w:hAnsi="Sakkal Majalla" w:cs="Sakkal Majalla"/>
          <w:sz w:val="22"/>
          <w:szCs w:val="22"/>
          <w:rtl/>
          <w:lang w:bidi="ar-SA"/>
        </w:rPr>
        <w:t xml:space="preserve">فقط من الحملات توفر التغذية الملائمة للفئات الحساسة مثال كبار السن و الأطفال، كما </w:t>
      </w:r>
      <w:r w:rsidRPr="009077D6">
        <w:rPr>
          <w:rFonts w:ascii="Sakkal Majalla" w:hAnsi="Sakkal Majalla" w:cs="Sakkal Majalla" w:hint="cs"/>
          <w:sz w:val="22"/>
          <w:szCs w:val="22"/>
          <w:rtl/>
          <w:lang w:bidi="ar-SA"/>
        </w:rPr>
        <w:t>أ</w:t>
      </w:r>
      <w:r w:rsidRPr="009077D6">
        <w:rPr>
          <w:rFonts w:ascii="Sakkal Majalla" w:hAnsi="Sakkal Majalla" w:cs="Sakkal Majalla"/>
          <w:sz w:val="22"/>
          <w:szCs w:val="22"/>
          <w:rtl/>
          <w:lang w:bidi="ar-SA"/>
        </w:rPr>
        <w:t xml:space="preserve">شارت النتائج </w:t>
      </w:r>
      <w:r w:rsidRPr="009077D6">
        <w:rPr>
          <w:rFonts w:ascii="Sakkal Majalla" w:hAnsi="Sakkal Majalla" w:cs="Sakkal Majalla" w:hint="cs"/>
          <w:sz w:val="22"/>
          <w:szCs w:val="22"/>
          <w:rtl/>
          <w:lang w:bidi="ar-SA"/>
        </w:rPr>
        <w:t>إ</w:t>
      </w:r>
      <w:r w:rsidRPr="009077D6">
        <w:rPr>
          <w:rFonts w:ascii="Sakkal Majalla" w:hAnsi="Sakkal Majalla" w:cs="Sakkal Majalla"/>
          <w:sz w:val="22"/>
          <w:szCs w:val="22"/>
          <w:rtl/>
          <w:lang w:bidi="ar-SA"/>
        </w:rPr>
        <w:t xml:space="preserve">لى أن نسبة </w:t>
      </w:r>
      <w:r w:rsidRPr="009077D6">
        <w:rPr>
          <w:rFonts w:ascii="Sakkal Majalla" w:hAnsi="Sakkal Majalla" w:cs="Sakkal Majalla"/>
          <w:sz w:val="22"/>
          <w:szCs w:val="22"/>
          <w:rtl/>
          <w:lang w:bidi="ar"/>
        </w:rPr>
        <w:t xml:space="preserve">(55.38%) </w:t>
      </w:r>
      <w:r w:rsidRPr="009077D6">
        <w:rPr>
          <w:rFonts w:ascii="Sakkal Majalla" w:hAnsi="Sakkal Majalla" w:cs="Sakkal Majalla"/>
          <w:sz w:val="22"/>
          <w:szCs w:val="22"/>
          <w:rtl/>
          <w:lang w:bidi="ar-SA"/>
        </w:rPr>
        <w:t xml:space="preserve">من الحجاج </w:t>
      </w:r>
      <w:r w:rsidRPr="009077D6">
        <w:rPr>
          <w:rFonts w:ascii="Sakkal Majalla" w:hAnsi="Sakkal Majalla" w:cs="Sakkal Majalla" w:hint="cs"/>
          <w:sz w:val="22"/>
          <w:szCs w:val="22"/>
          <w:rtl/>
          <w:lang w:bidi="ar-SA"/>
        </w:rPr>
        <w:t>أ</w:t>
      </w:r>
      <w:r w:rsidRPr="009077D6">
        <w:rPr>
          <w:rFonts w:ascii="Sakkal Majalla" w:hAnsi="Sakkal Majalla" w:cs="Sakkal Majalla"/>
          <w:sz w:val="22"/>
          <w:szCs w:val="22"/>
          <w:rtl/>
          <w:lang w:bidi="ar-SA"/>
        </w:rPr>
        <w:t>قروا بأن طرق الطهى المستخدمة تسبب لهم اضطرابات هضمية</w:t>
      </w:r>
      <w:r w:rsidRPr="009077D6">
        <w:rPr>
          <w:rFonts w:ascii="Sakkal Majalla" w:hAnsi="Sakkal Majalla" w:cs="Sakkal Majalla"/>
          <w:sz w:val="22"/>
          <w:szCs w:val="22"/>
          <w:rtl/>
          <w:lang w:bidi="ar"/>
        </w:rPr>
        <w:t>.</w:t>
      </w:r>
      <w:r w:rsidRPr="009077D6">
        <w:rPr>
          <w:rFonts w:ascii="Sakkal Majalla" w:hAnsi="Sakkal Majalla" w:cs="Sakkal Majalla" w:hint="cs"/>
          <w:sz w:val="22"/>
          <w:szCs w:val="22"/>
          <w:rtl/>
          <w:lang w:bidi="ar"/>
        </w:rPr>
        <w:t xml:space="preserve"> </w:t>
      </w:r>
      <w:r w:rsidRPr="009077D6">
        <w:rPr>
          <w:rFonts w:ascii="Sakkal Majalla" w:hAnsi="Sakkal Majalla" w:cs="Sakkal Majalla"/>
          <w:sz w:val="22"/>
          <w:szCs w:val="22"/>
          <w:rtl/>
          <w:lang w:bidi="ar-SA"/>
        </w:rPr>
        <w:t>وأما بالنسبة لما تسبب</w:t>
      </w:r>
      <w:r w:rsidRPr="009077D6">
        <w:rPr>
          <w:rFonts w:ascii="Sakkal Majalla" w:hAnsi="Sakkal Majalla" w:cs="Sakkal Majalla" w:hint="cs"/>
          <w:sz w:val="22"/>
          <w:szCs w:val="22"/>
          <w:rtl/>
          <w:lang w:bidi="ar-SA"/>
        </w:rPr>
        <w:t>ه</w:t>
      </w:r>
      <w:r w:rsidRPr="009077D6">
        <w:rPr>
          <w:rFonts w:ascii="Sakkal Majalla" w:hAnsi="Sakkal Majalla" w:cs="Sakkal Majalla"/>
          <w:sz w:val="22"/>
          <w:szCs w:val="22"/>
          <w:rtl/>
          <w:lang w:bidi="ar-SA"/>
        </w:rPr>
        <w:t xml:space="preserve"> فضلات الطعام ومخلفات</w:t>
      </w:r>
      <w:r w:rsidRPr="009077D6">
        <w:rPr>
          <w:rFonts w:ascii="Sakkal Majalla" w:hAnsi="Sakkal Majalla" w:cs="Sakkal Majalla" w:hint="cs"/>
          <w:sz w:val="22"/>
          <w:szCs w:val="22"/>
          <w:rtl/>
          <w:lang w:bidi="ar-SA"/>
        </w:rPr>
        <w:t>ه</w:t>
      </w:r>
      <w:r w:rsidRPr="009077D6">
        <w:rPr>
          <w:rFonts w:ascii="Sakkal Majalla" w:hAnsi="Sakkal Majalla" w:cs="Sakkal Majalla"/>
          <w:sz w:val="22"/>
          <w:szCs w:val="22"/>
          <w:rtl/>
          <w:lang w:bidi="ar-SA"/>
        </w:rPr>
        <w:t xml:space="preserve"> من تلوث البيئة المحيطة بالمخيمات وأماكن المشاعر المقدسة فقد أكد </w:t>
      </w:r>
      <w:r w:rsidRPr="009077D6">
        <w:rPr>
          <w:rFonts w:ascii="Sakkal Majalla" w:hAnsi="Sakkal Majalla" w:cs="Sakkal Majalla"/>
          <w:sz w:val="22"/>
          <w:szCs w:val="22"/>
          <w:rtl/>
          <w:lang w:bidi="ar"/>
        </w:rPr>
        <w:t xml:space="preserve">(70.8%) </w:t>
      </w:r>
      <w:r w:rsidRPr="009077D6">
        <w:rPr>
          <w:rFonts w:ascii="Sakkal Majalla" w:hAnsi="Sakkal Majalla" w:cs="Sakkal Majalla"/>
          <w:sz w:val="22"/>
          <w:szCs w:val="22"/>
          <w:rtl/>
          <w:lang w:bidi="ar-SA"/>
        </w:rPr>
        <w:t>من الحجاج إلى التلوث البصرى والبيئى وانتشار الروائح غير المستحبة فى البيئة المحيطة بهم وفى أماكن المشاعر المقدسة</w:t>
      </w:r>
      <w:r w:rsidRPr="009077D6">
        <w:rPr>
          <w:rFonts w:ascii="Sakkal Majalla" w:hAnsi="Sakkal Majalla" w:cs="Sakkal Majalla"/>
          <w:sz w:val="22"/>
          <w:szCs w:val="22"/>
          <w:rtl/>
          <w:lang w:bidi="ar"/>
        </w:rPr>
        <w:t xml:space="preserve">.  </w:t>
      </w:r>
      <w:r w:rsidRPr="009077D6">
        <w:rPr>
          <w:rFonts w:ascii="Sakkal Majalla" w:hAnsi="Sakkal Majalla" w:cs="Sakkal Majalla"/>
          <w:sz w:val="22"/>
          <w:szCs w:val="22"/>
          <w:rtl/>
          <w:lang w:bidi="ar-SA"/>
        </w:rPr>
        <w:t>وقد أوصت الباحثتان بالعديد من التوصيات من أهمها ضرورة ادارة الطعام بما يقدم الاحتياجات الغذائية الملائمة للحاج على أختلاف طبيعتهم ويحد فى نفس الوقت من الهدر فى الطعام باستخدام منهجية لين، و</w:t>
      </w:r>
      <w:r w:rsidRPr="009077D6">
        <w:rPr>
          <w:rFonts w:ascii="Sakkal Majalla" w:hAnsi="Sakkal Majalla" w:cs="Sakkal Majalla" w:hint="cs"/>
          <w:sz w:val="22"/>
          <w:szCs w:val="22"/>
          <w:rtl/>
          <w:lang w:bidi="ar-SA"/>
        </w:rPr>
        <w:t>أ</w:t>
      </w:r>
      <w:r w:rsidRPr="009077D6">
        <w:rPr>
          <w:rFonts w:ascii="Sakkal Majalla" w:hAnsi="Sakkal Majalla" w:cs="Sakkal Majalla"/>
          <w:sz w:val="22"/>
          <w:szCs w:val="22"/>
          <w:rtl/>
          <w:lang w:bidi="ar-SA"/>
        </w:rPr>
        <w:t>يضا ضرورة استعانة الحملات بمشرفي تغذية مقيمين للقيام بعدة ادوار هامة فى هذا المجال، بالاضافة الى ضرورة توفير الغذاء المناسب للحجاج ذوى ال</w:t>
      </w:r>
      <w:r w:rsidRPr="009077D6">
        <w:rPr>
          <w:rFonts w:ascii="Sakkal Majalla" w:hAnsi="Sakkal Majalla" w:cs="Sakkal Majalla" w:hint="cs"/>
          <w:sz w:val="22"/>
          <w:szCs w:val="22"/>
          <w:rtl/>
          <w:lang w:bidi="ar-SA"/>
        </w:rPr>
        <w:t>أ</w:t>
      </w:r>
      <w:r w:rsidRPr="009077D6">
        <w:rPr>
          <w:rFonts w:ascii="Sakkal Majalla" w:hAnsi="Sakkal Majalla" w:cs="Sakkal Majalla"/>
          <w:sz w:val="22"/>
          <w:szCs w:val="22"/>
          <w:rtl/>
          <w:lang w:bidi="ar-SA"/>
        </w:rPr>
        <w:t>مراض المزمنة أو الفئات الحساسة</w:t>
      </w:r>
      <w:r w:rsidRPr="009077D6">
        <w:rPr>
          <w:rFonts w:ascii="Sakkal Majalla" w:hAnsi="Sakkal Majalla" w:cs="Sakkal Majalla"/>
          <w:sz w:val="22"/>
          <w:szCs w:val="22"/>
          <w:rtl/>
          <w:lang w:bidi="ar"/>
        </w:rPr>
        <w:t>.</w:t>
      </w:r>
    </w:p>
    <w:p w14:paraId="734742F5" w14:textId="77777777" w:rsidR="00D466E4" w:rsidRPr="009077D6" w:rsidRDefault="00D466E4" w:rsidP="00D466E4">
      <w:pPr>
        <w:spacing w:line="240" w:lineRule="auto"/>
        <w:jc w:val="left"/>
        <w:rPr>
          <w:b/>
          <w:bCs/>
          <w:sz w:val="24"/>
          <w:szCs w:val="24"/>
          <w:rtl/>
        </w:rPr>
      </w:pPr>
      <w:r w:rsidRPr="009077D6">
        <w:rPr>
          <w:b/>
          <w:bCs/>
          <w:sz w:val="24"/>
          <w:szCs w:val="24"/>
          <w:rtl/>
        </w:rPr>
        <w:t>مشكلة</w:t>
      </w:r>
      <w:r w:rsidRPr="009077D6">
        <w:rPr>
          <w:b/>
          <w:bCs/>
          <w:sz w:val="24"/>
          <w:szCs w:val="24"/>
        </w:rPr>
        <w:t xml:space="preserve"> </w:t>
      </w:r>
      <w:r w:rsidRPr="009077D6">
        <w:rPr>
          <w:b/>
          <w:bCs/>
          <w:sz w:val="24"/>
          <w:szCs w:val="24"/>
          <w:rtl/>
        </w:rPr>
        <w:t>البحث</w:t>
      </w:r>
      <w:r w:rsidRPr="009077D6">
        <w:rPr>
          <w:b/>
          <w:bCs/>
          <w:sz w:val="24"/>
          <w:szCs w:val="24"/>
        </w:rPr>
        <w:t xml:space="preserve"> :</w:t>
      </w:r>
    </w:p>
    <w:p w14:paraId="0FE0A9CB" w14:textId="77777777" w:rsidR="00D466E4" w:rsidRPr="009077D6" w:rsidRDefault="00D466E4" w:rsidP="00D466E4">
      <w:pPr>
        <w:pStyle w:val="NormalWeb"/>
        <w:shd w:val="clear" w:color="auto" w:fill="FCFCFC"/>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 xml:space="preserve">تحدد مشكلة البحث في عدم ضمان توفير الاحتياجات الغذائية التى تتناسب مع الحالات الصحية المختلفة  للحجاج والمعتمرين وعدم تقنين الكميات الغذائية المطلوبة بطريقة صحيحة مما قد يؤثر على صحتهم وليقاتهم البدنية و يعيقهم عن أداء المشاعر، ووجود فائض ضخم من الطعام المقدم مما ينتج عنة تلوث للبيئة المحيطة بالحجاج و انتشار الأمراض (نذيرعلى ، 2008) رغم الجهود التى تبذلها الجهات الرقابية .  </w:t>
      </w:r>
    </w:p>
    <w:p w14:paraId="38DE7CBB" w14:textId="77777777" w:rsidR="00D466E4" w:rsidRPr="009077D6" w:rsidRDefault="00D466E4" w:rsidP="00D466E4">
      <w:pPr>
        <w:spacing w:line="240" w:lineRule="auto"/>
        <w:jc w:val="left"/>
        <w:rPr>
          <w:b/>
          <w:bCs/>
          <w:sz w:val="24"/>
          <w:szCs w:val="24"/>
          <w:rtl/>
        </w:rPr>
      </w:pPr>
      <w:r w:rsidRPr="009077D6">
        <w:rPr>
          <w:b/>
          <w:bCs/>
          <w:sz w:val="24"/>
          <w:szCs w:val="24"/>
          <w:rtl/>
        </w:rPr>
        <w:lastRenderedPageBreak/>
        <w:t>أهداف البحث:</w:t>
      </w:r>
    </w:p>
    <w:p w14:paraId="4A63DD50" w14:textId="77777777" w:rsidR="00D466E4" w:rsidRPr="009077D6" w:rsidRDefault="00D466E4" w:rsidP="00D466E4">
      <w:pPr>
        <w:pStyle w:val="NormalWeb"/>
        <w:shd w:val="clear" w:color="auto" w:fill="FCFCFC"/>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يهدف البحث الى:</w:t>
      </w:r>
      <w:r w:rsidRPr="009077D6">
        <w:rPr>
          <w:rFonts w:ascii="Sakkal Majalla" w:hAnsi="Sakkal Majalla" w:cs="Sakkal Majalla" w:hint="cs"/>
          <w:sz w:val="22"/>
          <w:szCs w:val="22"/>
          <w:rtl/>
        </w:rPr>
        <w:t xml:space="preserve"> </w:t>
      </w:r>
      <w:r w:rsidRPr="009077D6">
        <w:rPr>
          <w:rFonts w:ascii="Sakkal Majalla" w:hAnsi="Sakkal Majalla" w:cs="Sakkal Majalla"/>
          <w:sz w:val="22"/>
          <w:szCs w:val="22"/>
          <w:rtl/>
        </w:rPr>
        <w:t>استخدام منهجية  لين لضمان تلبية الحاجات الغذائية  للحجاج بما يتناسب معهم مع الحالات الصحية الخاصة، و لتقليل الموارد المستخدمة في تجهيز الطعام والحد من الهدر فيه.</w:t>
      </w:r>
    </w:p>
    <w:p w14:paraId="742E158F" w14:textId="77777777" w:rsidR="00D466E4" w:rsidRPr="009077D6" w:rsidRDefault="00D466E4" w:rsidP="00D466E4">
      <w:pPr>
        <w:spacing w:line="240" w:lineRule="auto"/>
        <w:jc w:val="left"/>
        <w:rPr>
          <w:b/>
          <w:bCs/>
          <w:sz w:val="24"/>
          <w:szCs w:val="24"/>
          <w:rtl/>
        </w:rPr>
      </w:pPr>
      <w:r w:rsidRPr="009077D6">
        <w:rPr>
          <w:b/>
          <w:bCs/>
          <w:sz w:val="24"/>
          <w:szCs w:val="24"/>
          <w:rtl/>
        </w:rPr>
        <w:t>أدوات البحث:</w:t>
      </w:r>
    </w:p>
    <w:p w14:paraId="26FE0470" w14:textId="77777777" w:rsidR="00D466E4" w:rsidRPr="009077D6" w:rsidRDefault="00D466E4" w:rsidP="00D466E4">
      <w:pPr>
        <w:pStyle w:val="NormalWeb"/>
        <w:shd w:val="clear" w:color="auto" w:fill="FCFCFC"/>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قد أعدت الباحثتان استبيان</w:t>
      </w:r>
      <w:r w:rsidRPr="009077D6">
        <w:rPr>
          <w:rFonts w:ascii="Sakkal Majalla" w:hAnsi="Sakkal Majalla" w:cs="Sakkal Majalla" w:hint="cs"/>
          <w:sz w:val="22"/>
          <w:szCs w:val="22"/>
          <w:rtl/>
        </w:rPr>
        <w:t>ي</w:t>
      </w:r>
      <w:r w:rsidRPr="009077D6">
        <w:rPr>
          <w:rFonts w:ascii="Sakkal Majalla" w:hAnsi="Sakkal Majalla" w:cs="Sakkal Majalla"/>
          <w:sz w:val="22"/>
          <w:szCs w:val="22"/>
          <w:rtl/>
        </w:rPr>
        <w:t>ن للحصول على نتائج البحث. "تلبية الأحتياجات الغذائية مع الحد من هدر الطعام أثناء الحج والعمرة" الأول موجهة لمنظمي ومطوفي الحملات القائمين على الاعداد والتجهيز لرحلات الحج والعمرة والثانى للحجاج والمعتمرين.</w:t>
      </w:r>
    </w:p>
    <w:p w14:paraId="79FD0F55" w14:textId="77777777" w:rsidR="00D466E4" w:rsidRPr="009077D6" w:rsidRDefault="00D466E4" w:rsidP="00D466E4">
      <w:pPr>
        <w:spacing w:line="240" w:lineRule="auto"/>
        <w:jc w:val="left"/>
        <w:rPr>
          <w:b/>
          <w:bCs/>
          <w:sz w:val="24"/>
          <w:szCs w:val="24"/>
        </w:rPr>
      </w:pPr>
      <w:r w:rsidRPr="009077D6">
        <w:rPr>
          <w:b/>
          <w:bCs/>
          <w:sz w:val="24"/>
          <w:szCs w:val="24"/>
          <w:rtl/>
        </w:rPr>
        <w:t>منهجية</w:t>
      </w:r>
      <w:r w:rsidRPr="009077D6">
        <w:rPr>
          <w:b/>
          <w:bCs/>
          <w:sz w:val="24"/>
          <w:szCs w:val="24"/>
        </w:rPr>
        <w:t xml:space="preserve"> </w:t>
      </w:r>
      <w:r w:rsidRPr="009077D6">
        <w:rPr>
          <w:b/>
          <w:bCs/>
          <w:sz w:val="24"/>
          <w:szCs w:val="24"/>
          <w:rtl/>
        </w:rPr>
        <w:t>البحث</w:t>
      </w:r>
      <w:r w:rsidRPr="009077D6">
        <w:rPr>
          <w:b/>
          <w:bCs/>
          <w:sz w:val="24"/>
          <w:szCs w:val="24"/>
        </w:rPr>
        <w:t>:</w:t>
      </w:r>
      <w:r w:rsidRPr="009077D6">
        <w:rPr>
          <w:rFonts w:hint="cs"/>
          <w:b/>
          <w:bCs/>
          <w:sz w:val="24"/>
          <w:szCs w:val="24"/>
          <w:rtl/>
        </w:rPr>
        <w:t xml:space="preserve"> </w:t>
      </w:r>
      <w:r w:rsidRPr="009077D6">
        <w:rPr>
          <w:rtl/>
        </w:rPr>
        <w:t>يتبع</w:t>
      </w:r>
      <w:r w:rsidRPr="009077D6">
        <w:t xml:space="preserve"> </w:t>
      </w:r>
      <w:r w:rsidRPr="009077D6">
        <w:rPr>
          <w:rtl/>
        </w:rPr>
        <w:t>البحث</w:t>
      </w:r>
      <w:r w:rsidRPr="009077D6">
        <w:t xml:space="preserve"> </w:t>
      </w:r>
      <w:r w:rsidRPr="009077D6">
        <w:rPr>
          <w:rtl/>
        </w:rPr>
        <w:t>المنهج</w:t>
      </w:r>
      <w:r w:rsidRPr="009077D6">
        <w:t xml:space="preserve"> </w:t>
      </w:r>
      <w:r w:rsidRPr="009077D6">
        <w:rPr>
          <w:rtl/>
        </w:rPr>
        <w:t>الوصفي</w:t>
      </w:r>
      <w:r w:rsidRPr="009077D6">
        <w:t xml:space="preserve"> </w:t>
      </w:r>
      <w:r w:rsidRPr="009077D6">
        <w:rPr>
          <w:rtl/>
        </w:rPr>
        <w:t>التحليلي</w:t>
      </w:r>
      <w:r w:rsidRPr="009077D6">
        <w:t>.</w:t>
      </w:r>
    </w:p>
    <w:p w14:paraId="7C421720" w14:textId="77777777" w:rsidR="00D466E4" w:rsidRPr="00EB02FA" w:rsidRDefault="00D466E4" w:rsidP="00D466E4">
      <w:pPr>
        <w:spacing w:line="240" w:lineRule="auto"/>
        <w:jc w:val="left"/>
        <w:rPr>
          <w:b/>
          <w:bCs/>
          <w:sz w:val="12"/>
          <w:szCs w:val="12"/>
          <w:rtl/>
        </w:rPr>
      </w:pPr>
    </w:p>
    <w:p w14:paraId="0E7E3285" w14:textId="77777777" w:rsidR="00D466E4" w:rsidRPr="009077D6" w:rsidRDefault="00D466E4" w:rsidP="00D466E4">
      <w:pPr>
        <w:spacing w:line="240" w:lineRule="auto"/>
        <w:jc w:val="left"/>
        <w:rPr>
          <w:b/>
          <w:bCs/>
          <w:sz w:val="24"/>
          <w:szCs w:val="24"/>
          <w:rtl/>
        </w:rPr>
      </w:pPr>
      <w:r w:rsidRPr="009077D6">
        <w:rPr>
          <w:b/>
          <w:bCs/>
          <w:sz w:val="24"/>
          <w:szCs w:val="24"/>
          <w:rtl/>
        </w:rPr>
        <w:t xml:space="preserve">فروض البحث: </w:t>
      </w:r>
    </w:p>
    <w:p w14:paraId="1A64D097" w14:textId="77777777" w:rsidR="00D466E4" w:rsidRPr="009077D6" w:rsidRDefault="00D466E4" w:rsidP="00D466E4">
      <w:pPr>
        <w:spacing w:line="240" w:lineRule="auto"/>
        <w:rPr>
          <w:rtl/>
        </w:rPr>
      </w:pPr>
      <w:r w:rsidRPr="009077D6">
        <w:rPr>
          <w:rtl/>
        </w:rPr>
        <w:t>يفترض البحث :-</w:t>
      </w:r>
    </w:p>
    <w:p w14:paraId="28A2F425" w14:textId="77777777" w:rsidR="00D466E4" w:rsidRPr="009077D6" w:rsidRDefault="00D466E4" w:rsidP="001108ED">
      <w:pPr>
        <w:pStyle w:val="ListParagraph"/>
        <w:numPr>
          <w:ilvl w:val="0"/>
          <w:numId w:val="7"/>
        </w:numPr>
        <w:spacing w:after="200" w:line="240" w:lineRule="auto"/>
        <w:ind w:left="396" w:hanging="218"/>
        <w:rPr>
          <w:rFonts w:ascii="Sakkal Majalla" w:hAnsi="Sakkal Majalla" w:cs="Sakkal Majalla"/>
          <w:sz w:val="22"/>
          <w:szCs w:val="22"/>
        </w:rPr>
      </w:pPr>
      <w:r w:rsidRPr="009077D6">
        <w:rPr>
          <w:rFonts w:ascii="Sakkal Majalla" w:hAnsi="Sakkal Majalla" w:cs="Sakkal Majalla"/>
          <w:sz w:val="22"/>
          <w:szCs w:val="22"/>
          <w:rtl/>
        </w:rPr>
        <w:t>عدم تلبية الاحتياجات الغذائية  في الطعام المقدم للحجاج والمعتمرين في الحج .</w:t>
      </w:r>
    </w:p>
    <w:p w14:paraId="0E7CE744" w14:textId="77777777" w:rsidR="00D466E4" w:rsidRPr="009077D6" w:rsidRDefault="00D466E4" w:rsidP="001108ED">
      <w:pPr>
        <w:pStyle w:val="ListParagraph"/>
        <w:numPr>
          <w:ilvl w:val="0"/>
          <w:numId w:val="7"/>
        </w:numPr>
        <w:spacing w:after="200" w:line="240" w:lineRule="auto"/>
        <w:ind w:left="396" w:hanging="218"/>
        <w:rPr>
          <w:rFonts w:ascii="Sakkal Majalla" w:hAnsi="Sakkal Majalla" w:cs="Sakkal Majalla"/>
          <w:sz w:val="22"/>
          <w:szCs w:val="22"/>
        </w:rPr>
      </w:pPr>
      <w:r w:rsidRPr="009077D6">
        <w:rPr>
          <w:rFonts w:ascii="Sakkal Majalla" w:hAnsi="Sakkal Majalla" w:cs="Sakkal Majalla"/>
          <w:sz w:val="22"/>
          <w:szCs w:val="22"/>
          <w:rtl/>
        </w:rPr>
        <w:t>عدم مناسبة الأغذية المقدمة للحجاج والمعتمرين أثناء الحج  للحالات الصحية المزمنة المرتبطة بالغذاء.</w:t>
      </w:r>
    </w:p>
    <w:p w14:paraId="68C0DB8A" w14:textId="77777777" w:rsidR="00D466E4" w:rsidRPr="009077D6" w:rsidRDefault="00D466E4" w:rsidP="001108ED">
      <w:pPr>
        <w:pStyle w:val="ListParagraph"/>
        <w:numPr>
          <w:ilvl w:val="0"/>
          <w:numId w:val="7"/>
        </w:numPr>
        <w:spacing w:line="240" w:lineRule="auto"/>
        <w:ind w:left="396" w:hanging="218"/>
        <w:rPr>
          <w:rFonts w:ascii="Sakkal Majalla" w:hAnsi="Sakkal Majalla" w:cs="Sakkal Majalla"/>
          <w:sz w:val="22"/>
          <w:szCs w:val="22"/>
          <w:rtl/>
        </w:rPr>
      </w:pPr>
      <w:r w:rsidRPr="009077D6">
        <w:rPr>
          <w:rFonts w:ascii="Sakkal Majalla" w:hAnsi="Sakkal Majalla" w:cs="Sakkal Majalla"/>
          <w:sz w:val="22"/>
          <w:szCs w:val="22"/>
          <w:rtl/>
        </w:rPr>
        <w:t xml:space="preserve"> يوجد هدر في كميات الطعام المقدمة للحجاج والمعتمرين. </w:t>
      </w:r>
    </w:p>
    <w:p w14:paraId="49B3340B" w14:textId="77777777" w:rsidR="00D466E4" w:rsidRPr="009077D6" w:rsidRDefault="00D466E4" w:rsidP="00D466E4">
      <w:pPr>
        <w:spacing w:line="240" w:lineRule="auto"/>
        <w:rPr>
          <w:b/>
          <w:rtl/>
        </w:rPr>
      </w:pPr>
      <w:r w:rsidRPr="009077D6">
        <w:rPr>
          <w:b/>
          <w:rtl/>
        </w:rPr>
        <w:t xml:space="preserve">الكلمات المفتاحية: </w:t>
      </w:r>
      <w:r w:rsidRPr="009077D6">
        <w:rPr>
          <w:rtl/>
        </w:rPr>
        <w:t>منهجية لين ـ الاحتياجات الغذائية للحجاج ـ الهدر الغذائي ـ استبيان.</w:t>
      </w:r>
    </w:p>
    <w:p w14:paraId="7AE06DF2" w14:textId="77777777" w:rsidR="00D466E4" w:rsidRPr="009077D6" w:rsidRDefault="00D466E4" w:rsidP="00D466E4">
      <w:pPr>
        <w:pStyle w:val="NormalWeb"/>
        <w:shd w:val="clear" w:color="auto" w:fill="FCFCFC"/>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الاطار النظرى للبحث:</w:t>
      </w:r>
    </w:p>
    <w:p w14:paraId="0EE6E8F5" w14:textId="77777777" w:rsidR="00D466E4" w:rsidRPr="009077D6" w:rsidRDefault="00D466E4" w:rsidP="00D466E4">
      <w:pPr>
        <w:spacing w:line="240" w:lineRule="auto"/>
        <w:rPr>
          <w:rtl/>
        </w:rPr>
      </w:pPr>
      <w:r w:rsidRPr="009077D6">
        <w:rPr>
          <w:rFonts w:hint="cs"/>
          <w:b/>
          <w:bCs/>
          <w:rtl/>
        </w:rPr>
        <w:t xml:space="preserve">يتكون من محورين أولهما </w:t>
      </w:r>
      <w:r w:rsidRPr="009077D6">
        <w:rPr>
          <w:rtl/>
        </w:rPr>
        <w:t>الغذاء في الحج</w:t>
      </w:r>
      <w:r w:rsidRPr="009077D6">
        <w:rPr>
          <w:rFonts w:hint="cs"/>
          <w:rtl/>
        </w:rPr>
        <w:t xml:space="preserve"> وثانيهما إ</w:t>
      </w:r>
      <w:r w:rsidRPr="009077D6">
        <w:rPr>
          <w:rtl/>
        </w:rPr>
        <w:t>دارة الغذاء باستخدام منهجية لين لتلبية احتياجات الحجاج والحد من الهدر في استهلاك الطعام.</w:t>
      </w:r>
    </w:p>
    <w:p w14:paraId="4B83C536" w14:textId="77777777" w:rsidR="00D466E4" w:rsidRPr="009077D6" w:rsidRDefault="00D466E4" w:rsidP="00D466E4">
      <w:pPr>
        <w:spacing w:line="240" w:lineRule="auto"/>
        <w:rPr>
          <w:b/>
          <w:bCs/>
          <w:rtl/>
        </w:rPr>
      </w:pPr>
      <w:r w:rsidRPr="009077D6">
        <w:rPr>
          <w:b/>
          <w:bCs/>
          <w:u w:val="single"/>
          <w:rtl/>
        </w:rPr>
        <w:t>المحور الأول</w:t>
      </w:r>
      <w:r w:rsidRPr="009077D6">
        <w:rPr>
          <w:b/>
          <w:bCs/>
          <w:rtl/>
        </w:rPr>
        <w:t>: الغذاء في الحج:</w:t>
      </w:r>
    </w:p>
    <w:p w14:paraId="19318A07" w14:textId="77777777" w:rsidR="00D466E4" w:rsidRPr="009077D6" w:rsidRDefault="00D466E4" w:rsidP="00D466E4">
      <w:pPr>
        <w:spacing w:line="240" w:lineRule="auto"/>
        <w:rPr>
          <w:rtl/>
        </w:rPr>
      </w:pPr>
      <w:r w:rsidRPr="009077D6">
        <w:rPr>
          <w:b/>
          <w:bCs/>
          <w:rtl/>
        </w:rPr>
        <w:t xml:space="preserve"> </w:t>
      </w:r>
      <w:r w:rsidRPr="009077D6">
        <w:rPr>
          <w:rtl/>
        </w:rPr>
        <w:t>تحتاج الجموع الغفيرة  من الحجيج الى الغذاء الصحي المتوازن المغذي، الذي يوفر الطاقة بدون الشعور بالامتلاء او التخمة أو عسر الهضم وما ينتج عنه من مشكلات، وبدون أن يصيب من يعانى منهم امراض مرتبطة بالغذاء بالمعاناه من أزمات صحية نتيجة التغذية الخاطئة و التى قد لا تتناسب مع حالتهم الصحية و البدنية ( نسرين عز الدين ،2017)، و قد تكون أيضا طرق الطهي المستخدمة في اعداد الطعام تسبب الكثير من المشاكل الصحية الطارئة والتى تؤثر على صحة الحجاج خلال أداء فريضة الحج</w:t>
      </w:r>
      <w:r w:rsidRPr="009077D6">
        <w:t>.</w:t>
      </w:r>
      <w:r w:rsidRPr="009077D6">
        <w:rPr>
          <w:rtl/>
        </w:rPr>
        <w:t xml:space="preserve"> </w:t>
      </w:r>
    </w:p>
    <w:p w14:paraId="1C88E71E" w14:textId="77777777" w:rsidR="00D466E4" w:rsidRPr="009077D6" w:rsidRDefault="00D466E4" w:rsidP="00D466E4">
      <w:pPr>
        <w:spacing w:line="240" w:lineRule="auto"/>
      </w:pPr>
      <w:r w:rsidRPr="009077D6">
        <w:rPr>
          <w:rtl/>
        </w:rPr>
        <w:t>هذه الرحلة الروحانية تتطلب بذل المجهود البدني براحة ودون شعور بالصداع والتوتر و الغضب و الإنهاك ، مما يجعل للنظام المتوازن دور</w:t>
      </w:r>
      <w:r w:rsidRPr="009077D6">
        <w:rPr>
          <w:rFonts w:hint="cs"/>
          <w:rtl/>
        </w:rPr>
        <w:t>ا</w:t>
      </w:r>
      <w:r w:rsidRPr="009077D6">
        <w:rPr>
          <w:rtl/>
        </w:rPr>
        <w:t xml:space="preserve"> بالغ ال</w:t>
      </w:r>
      <w:r w:rsidRPr="009077D6">
        <w:rPr>
          <w:rFonts w:hint="cs"/>
          <w:rtl/>
        </w:rPr>
        <w:t>أ</w:t>
      </w:r>
      <w:r w:rsidRPr="009077D6">
        <w:rPr>
          <w:rtl/>
        </w:rPr>
        <w:t>همية خصوصاً مع تغير مواعيد النوم و الوجبات و عدم أنتظامها. فالغذاء السليم للحاج هو أحد العوامل الهامة للمحافظة على الصحة و قوة الجسم والوقاية من بعض الأمراض، وأيضا قد يكون في الوقت نفسه من أسباب ضعفه ومرضه، فترشيده ضرورة حتمية لأخذ الاحتياجات الأساسية من</w:t>
      </w:r>
      <w:r w:rsidRPr="009077D6">
        <w:rPr>
          <w:rFonts w:hint="cs"/>
          <w:rtl/>
        </w:rPr>
        <w:t>ه</w:t>
      </w:r>
      <w:r w:rsidRPr="009077D6">
        <w:rPr>
          <w:rtl/>
        </w:rPr>
        <w:t xml:space="preserve"> دون إسراف لذا فمن الضرورى أن يقدم النظام الغذائي للحجاج والمعتمرين السعرات الحرارية الضرورية لهم والمناسبة لحالتهم و للمجهود المب</w:t>
      </w:r>
      <w:r w:rsidRPr="009077D6">
        <w:rPr>
          <w:rFonts w:hint="cs"/>
          <w:rtl/>
        </w:rPr>
        <w:t>ذ</w:t>
      </w:r>
      <w:r w:rsidRPr="009077D6">
        <w:rPr>
          <w:rtl/>
        </w:rPr>
        <w:t>ول و يكون متكامل</w:t>
      </w:r>
      <w:r w:rsidRPr="009077D6">
        <w:rPr>
          <w:rFonts w:hint="cs"/>
          <w:rtl/>
        </w:rPr>
        <w:t>ا</w:t>
      </w:r>
      <w:r w:rsidRPr="009077D6">
        <w:rPr>
          <w:rtl/>
        </w:rPr>
        <w:t xml:space="preserve"> في محتواه من جميع العناصر الغذائية ( البروتينات والكربوهيدرات والدهون والأملاح المعدنية والفيتامينات) بالقدر المناسب.</w:t>
      </w:r>
      <w:r w:rsidRPr="009077D6">
        <w:t xml:space="preserve"> </w:t>
      </w:r>
    </w:p>
    <w:p w14:paraId="4B1722B2" w14:textId="77777777" w:rsidR="00D466E4" w:rsidRPr="009077D6" w:rsidRDefault="00D466E4" w:rsidP="00D466E4">
      <w:pPr>
        <w:spacing w:before="120" w:line="240" w:lineRule="auto"/>
        <w:rPr>
          <w:b/>
          <w:bCs/>
        </w:rPr>
      </w:pPr>
      <w:r w:rsidRPr="009077D6">
        <w:rPr>
          <w:b/>
          <w:bCs/>
          <w:rtl/>
        </w:rPr>
        <w:t>الاحتياجات من العناصر الغذائية في فترة الحج:</w:t>
      </w:r>
    </w:p>
    <w:p w14:paraId="519AD45D" w14:textId="77777777" w:rsidR="00D466E4" w:rsidRPr="009077D6" w:rsidRDefault="00D466E4" w:rsidP="00D466E4">
      <w:pPr>
        <w:spacing w:before="120" w:line="240" w:lineRule="auto"/>
        <w:rPr>
          <w:b/>
          <w:bCs/>
          <w:rtl/>
        </w:rPr>
      </w:pPr>
      <w:r w:rsidRPr="009077D6">
        <w:rPr>
          <w:b/>
          <w:bCs/>
          <w:rtl/>
        </w:rPr>
        <w:t>الأطعمة التى تزود الحجاج بالطاقة</w:t>
      </w:r>
      <w:r w:rsidRPr="009077D6">
        <w:rPr>
          <w:b/>
          <w:bCs/>
        </w:rPr>
        <w:t> </w:t>
      </w:r>
      <w:r w:rsidRPr="009077D6">
        <w:rPr>
          <w:b/>
          <w:bCs/>
          <w:rtl/>
        </w:rPr>
        <w:t xml:space="preserve">: </w:t>
      </w:r>
    </w:p>
    <w:p w14:paraId="3BD1DB7D" w14:textId="77777777" w:rsidR="00D466E4" w:rsidRPr="009077D6" w:rsidRDefault="00D466E4" w:rsidP="00D466E4">
      <w:pPr>
        <w:spacing w:line="240" w:lineRule="auto"/>
        <w:rPr>
          <w:rtl/>
        </w:rPr>
      </w:pPr>
      <w:r w:rsidRPr="009077D6">
        <w:rPr>
          <w:rtl/>
        </w:rPr>
        <w:t>يحتاج الحجاج الى الأطعمة التى تزودهم بالطاقة بدون رفع منسوب السكر بشكل مفاجئ  حتى لا توثرعلى حالتهم الصحية وخصوصا المرضى منهم.</w:t>
      </w:r>
    </w:p>
    <w:p w14:paraId="7CDE0CDE" w14:textId="77777777" w:rsidR="00D466E4" w:rsidRPr="009077D6" w:rsidRDefault="00D466E4" w:rsidP="00D466E4">
      <w:pPr>
        <w:spacing w:before="120" w:line="240" w:lineRule="auto"/>
        <w:rPr>
          <w:b/>
          <w:bCs/>
          <w:rtl/>
        </w:rPr>
      </w:pPr>
      <w:r w:rsidRPr="009077D6">
        <w:rPr>
          <w:b/>
          <w:bCs/>
          <w:rtl/>
        </w:rPr>
        <w:t xml:space="preserve"> الأطعمة الغنية بالبروتينات:</w:t>
      </w:r>
    </w:p>
    <w:p w14:paraId="6DA0A545" w14:textId="77777777" w:rsidR="00D466E4" w:rsidRDefault="00D466E4" w:rsidP="00D466E4">
      <w:pPr>
        <w:spacing w:line="240" w:lineRule="auto"/>
        <w:rPr>
          <w:rtl/>
        </w:rPr>
      </w:pPr>
      <w:r w:rsidRPr="009077D6">
        <w:rPr>
          <w:rtl/>
        </w:rPr>
        <w:t>يحتاج الحاج الى ١٠٠ جرام من البروتينات يوميا في طعامه موزعة على وجباته خلال اليوم ويفضل اختلاف وتنوع مصادر البروتين التى يحصل منها الحاج على احتي</w:t>
      </w:r>
      <w:r>
        <w:rPr>
          <w:rFonts w:hint="cs"/>
          <w:rtl/>
        </w:rPr>
        <w:t>ا</w:t>
      </w:r>
      <w:r w:rsidRPr="009077D6">
        <w:rPr>
          <w:rtl/>
        </w:rPr>
        <w:t>جاته.</w:t>
      </w:r>
    </w:p>
    <w:p w14:paraId="46F13563" w14:textId="77777777" w:rsidR="00D466E4" w:rsidRPr="009077D6" w:rsidRDefault="00D466E4" w:rsidP="00D466E4">
      <w:pPr>
        <w:spacing w:line="240" w:lineRule="auto"/>
        <w:rPr>
          <w:rtl/>
        </w:rPr>
      </w:pPr>
    </w:p>
    <w:p w14:paraId="2E99F168" w14:textId="77777777" w:rsidR="00D466E4" w:rsidRPr="009077D6" w:rsidRDefault="00D466E4" w:rsidP="00D466E4">
      <w:pPr>
        <w:spacing w:line="240" w:lineRule="auto"/>
        <w:rPr>
          <w:b/>
          <w:bCs/>
          <w:rtl/>
        </w:rPr>
      </w:pPr>
      <w:r w:rsidRPr="009077D6">
        <w:rPr>
          <w:b/>
          <w:bCs/>
          <w:rtl/>
        </w:rPr>
        <w:t>الأطعمة الغنية بالألياف:</w:t>
      </w:r>
    </w:p>
    <w:p w14:paraId="62CEDF79" w14:textId="77777777" w:rsidR="00D466E4" w:rsidRPr="009077D6" w:rsidRDefault="00D466E4" w:rsidP="00D466E4">
      <w:pPr>
        <w:spacing w:line="240" w:lineRule="auto"/>
        <w:rPr>
          <w:rtl/>
        </w:rPr>
      </w:pPr>
      <w:r w:rsidRPr="009077D6">
        <w:rPr>
          <w:rtl/>
        </w:rPr>
        <w:lastRenderedPageBreak/>
        <w:t>مشكلة الإصابة بالإمساك من المشكلات الأكثر شيوعاً بين الحجاج و هي تؤدى الى حالة من عدم الراحة، و الى الاصابة بالغازات و الإفساد المتكرر للوضوء. مما يستوجب تناول الأطعمة الغنية بالألياف من خضروات وفواكة وحبوب كاملة، مع تجنب بعض أنواع الخضروات والحبوب والبقول التى تساعد على تكوين الغازات لدى بعض الاشخاص الذين لديهم الأستعداد لذلك و الحرص على استبدال الخبز الابيض بالأسمر ( الهية العامة للغذاء والدواء :1430) ، (دعاء المرسى :2010).</w:t>
      </w:r>
    </w:p>
    <w:p w14:paraId="356003BE" w14:textId="77777777" w:rsidR="00D466E4" w:rsidRPr="009077D6" w:rsidRDefault="00D466E4" w:rsidP="00D466E4">
      <w:pPr>
        <w:spacing w:line="240" w:lineRule="auto"/>
        <w:rPr>
          <w:rtl/>
        </w:rPr>
      </w:pPr>
      <w:r w:rsidRPr="009077D6">
        <w:rPr>
          <w:b/>
          <w:bCs/>
          <w:u w:val="single"/>
          <w:rtl/>
        </w:rPr>
        <w:t>المحور الثانى</w:t>
      </w:r>
      <w:r w:rsidRPr="009077D6">
        <w:rPr>
          <w:b/>
          <w:bCs/>
          <w:rtl/>
        </w:rPr>
        <w:t xml:space="preserve"> : </w:t>
      </w:r>
      <w:r>
        <w:rPr>
          <w:rFonts w:hint="cs"/>
          <w:b/>
          <w:bCs/>
          <w:rtl/>
        </w:rPr>
        <w:t>إ</w:t>
      </w:r>
      <w:r w:rsidRPr="009077D6">
        <w:rPr>
          <w:b/>
          <w:bCs/>
          <w:rtl/>
        </w:rPr>
        <w:t>دارة الغذاء باستخدام منهجية لين لتلبية احتياجات الحجاج والحد من الهدر في استهلاك الطعام:</w:t>
      </w:r>
    </w:p>
    <w:p w14:paraId="3F7C613F" w14:textId="77777777" w:rsidR="00D466E4" w:rsidRPr="009077D6" w:rsidRDefault="00D466E4" w:rsidP="00D466E4">
      <w:pPr>
        <w:spacing w:line="240" w:lineRule="auto"/>
        <w:rPr>
          <w:rtl/>
        </w:rPr>
      </w:pPr>
      <w:r w:rsidRPr="009077D6">
        <w:rPr>
          <w:rtl/>
        </w:rPr>
        <w:t xml:space="preserve">منهجية لين هي فلسفة </w:t>
      </w:r>
      <w:r w:rsidRPr="009077D6">
        <w:rPr>
          <w:rFonts w:hint="cs"/>
          <w:rtl/>
        </w:rPr>
        <w:t>إ</w:t>
      </w:r>
      <w:r w:rsidRPr="009077D6">
        <w:rPr>
          <w:rtl/>
        </w:rPr>
        <w:t xml:space="preserve">دارية ظهرت في شركة تويوتا بعد الحرب العالمية الثانية على يد العالم تايتشي </w:t>
      </w:r>
      <w:r w:rsidRPr="009077D6">
        <w:rPr>
          <w:rFonts w:hint="cs"/>
          <w:rtl/>
        </w:rPr>
        <w:t>أ</w:t>
      </w:r>
      <w:r w:rsidRPr="009077D6">
        <w:rPr>
          <w:rtl/>
        </w:rPr>
        <w:t xml:space="preserve">وهنو في اليابان نتيجة الحاجة الملحة لتغطية العجز في رأس المال، وأعتمدت المنهجية على التقليل من الهدر وتحقيق أقصى استفادة ممكنة من الموارد المتاحة </w:t>
      </w:r>
      <w:r w:rsidRPr="009077D6">
        <w:rPr>
          <w:rtl/>
        </w:rPr>
        <w:fldChar w:fldCharType="begin" w:fldLock="1"/>
      </w:r>
      <w:r w:rsidRPr="009077D6">
        <w:rPr>
          <w:rtl/>
        </w:rPr>
        <w:instrText>ADDIN CSL_CITATION { "citationItems" : [ { "id" : "ITEM-1", "itemData" : { "author" : [ { "dropping-particle" : "", "family" : "Womack", "given" : "J.P.", "non-dropping-particle" : "", "parse-names" : false, "suffix" : "" }, { "dropping-particle" : "", "family" : "Jones", "given" : "D. T.", "non-dropping-particle" : "", "parse-names" : false, "suffix" : "" }, { "dropping-particle" : "", "family" : "Roos", "given" : "D.", "non-dropping-particle" : "", "parse-names" : false, "suffix" : "" } ], "id" : "ITEM-1", "issued" : { "date-parts" : [ [ "1990" ] ] }, "publisher" : "Rawson Associates/Macmillan Publishing Company,", "publisher-place" : "New York, USA", "title" : "The machine that changed the world", "type" : "book" }, "uris" : [ "http://www.mendeley.com/documents/?uuid=47a225d3-bfee-413d-b165-de3eb9e0a171" ] } ], "mendeley" : { "formattedCitation" : "(Womack et al., 1990)", "plainTextFormattedCitation" : "(Womack et al., 1990)", "previouslyFormattedCitation" : "(Womack et al., 1990)" }, "properties" : {  }, "schema" : "https://github.com/citation-style-language/schema/raw/master/csl-citation.json" }</w:instrText>
      </w:r>
      <w:r w:rsidRPr="009077D6">
        <w:rPr>
          <w:rtl/>
        </w:rPr>
        <w:fldChar w:fldCharType="separate"/>
      </w:r>
      <w:r w:rsidRPr="009077D6">
        <w:rPr>
          <w:rtl/>
        </w:rPr>
        <w:t>(Womack et al., 1990)</w:t>
      </w:r>
      <w:r w:rsidRPr="009077D6">
        <w:rPr>
          <w:rtl/>
        </w:rPr>
        <w:fldChar w:fldCharType="end"/>
      </w:r>
      <w:r w:rsidRPr="009077D6">
        <w:rPr>
          <w:rtl/>
        </w:rPr>
        <w:t xml:space="preserve"> و قد بدأ استخدام لين منذ عام ١٩٩٠ على نطاق واسع في مختلف الشركات اليابانية للتخلص من النفايات و الهدر و الأنشطة غير ذات القيمة المضافة في العمليات و لتغيير ثقافة الشركات نحو التحسين المستمر و زيادة رضا العملاء </w:t>
      </w:r>
      <w:r w:rsidRPr="009077D6">
        <w:rPr>
          <w:rtl/>
        </w:rPr>
        <w:fldChar w:fldCharType="begin" w:fldLock="1"/>
      </w:r>
      <w:r w:rsidRPr="009077D6">
        <w:rPr>
          <w:rtl/>
        </w:rPr>
        <w:instrText>ADDIN CSL_CITATION { "citationItems" : [ { "id" : "ITEM-1", "itemData" : { "author" : [ { "dropping-particle" : "", "family" : "Pepper", "given" : "M.P.J", "non-dropping-particle" : "", "parse-names" : false, "suffix" : "" }, { "dropping-particle" : "", "family" : "Spedding", "given" : "T.A.", "non-dropping-particle" : "", "parse-names" : false, "suffix" : "" } ], "container-title" : "International Journal of Quality &amp; Reliability Management", "id" : "ITEM-1", "issue" : "2", "issued" : { "date-parts" : [ [ "2010" ] ] }, "page" : "138-155", "title" : "The evolution of Lean Six Sigma", "type" : "article-journal", "volume" : "27" }, "uris" : [ "http://www.mendeley.com/documents/?uuid=20831edb-6f6e-4283-aeec-86ecf52ecddd" ] } ], "mendeley" : { "formattedCitation" : "(Pepper and Spedding, 2010)", "plainTextFormattedCitation" : "(Pepper and Spedding, 2010)", "previouslyFormattedCitation" : "(Pepper and Spedding, 2010)" }, "properties" : {  }, "schema" : "https://github.com/citation-style-language/schema/raw/master/csl-citation.json" }</w:instrText>
      </w:r>
      <w:r w:rsidRPr="009077D6">
        <w:rPr>
          <w:rtl/>
        </w:rPr>
        <w:fldChar w:fldCharType="separate"/>
      </w:r>
      <w:r w:rsidRPr="009077D6">
        <w:rPr>
          <w:rtl/>
        </w:rPr>
        <w:t>(Pepper and Spedding, 2010)</w:t>
      </w:r>
      <w:r w:rsidRPr="009077D6">
        <w:rPr>
          <w:rtl/>
        </w:rPr>
        <w:fldChar w:fldCharType="end"/>
      </w:r>
      <w:r w:rsidRPr="009077D6">
        <w:rPr>
          <w:rtl/>
        </w:rPr>
        <w:t xml:space="preserve">. فمنهجية لين يمكن ان تساعد الشركة في التخلص من أنواع كثيرة من الهدر ومن أشهرها أنواع الهدر السبعة:"الحركة" و" التنقلات غير الضرورية" و "الانتاج الزائد عن الحاجة " و"الافراط في العمليات و "الوقت" و" اعادة العمل" و" الجرد" </w:t>
      </w:r>
      <w:r w:rsidRPr="009077D6">
        <w:rPr>
          <w:rtl/>
        </w:rPr>
        <w:fldChar w:fldCharType="begin" w:fldLock="1"/>
      </w:r>
      <w:r w:rsidRPr="009077D6">
        <w:rPr>
          <w:rtl/>
        </w:rPr>
        <w:instrText>ADDIN CSL_CITATION { "citationItems" : [ { "id" : "ITEM-1", "itemData" : { "author" : [ { "dropping-particle" : "", "family" : "Ohno", "given" : "T.", "non-dropping-particle" : "", "parse-names" : false, "suffix" : "" } ], "id" : "ITEM-1", "issued" : { "date-parts" : [ [ "1988" ] ] }, "publisher" : "Productivity Press", "publisher-place" : "Portland", "title" : "Toyota Production System: Beyond Large Scale Production, Productivity Press", "type" : "book" }, "uris" : [ "http://www.mendeley.com/documents/?uuid=ec00f9b9-ac62-4568-8b87-af2667a1518b" ] } ], "mendeley" : { "formattedCitation" : "(Ohno, 1988)", "plainTextFormattedCitation" : "(Ohno, 1988)", "previouslyFormattedCitation" : "(Ohno, 1988)" }, "properties" : {  }, "schema" : "https://github.com/citation-style-language/schema/raw/master/csl-citation.json" }</w:instrText>
      </w:r>
      <w:r w:rsidRPr="009077D6">
        <w:rPr>
          <w:rtl/>
        </w:rPr>
        <w:fldChar w:fldCharType="separate"/>
      </w:r>
      <w:r w:rsidRPr="009077D6">
        <w:rPr>
          <w:rtl/>
        </w:rPr>
        <w:t>(Ohno, 1988)</w:t>
      </w:r>
      <w:r w:rsidRPr="009077D6">
        <w:rPr>
          <w:rtl/>
        </w:rPr>
        <w:fldChar w:fldCharType="end"/>
      </w:r>
      <w:r w:rsidRPr="009077D6">
        <w:rPr>
          <w:rtl/>
        </w:rPr>
        <w:t xml:space="preserve">. حيث يتم ازالة الهدر عن طريق استخدام مجموعة من الأدوات والتكنيكات البسيطة غير الاحصائية مثل "خريطة السبب و الأثر" و "خريطة تدفق العمليات" و" 5S" و"كايزن" و"العصف الذهني" و "سايبوك (SIPOC)" و "قائمة التدقيق" و"٥ لماذا (5 Whys)" و غيرها </w:t>
      </w:r>
      <w:r w:rsidRPr="009077D6">
        <w:rPr>
          <w:rtl/>
        </w:rPr>
        <w:fldChar w:fldCharType="begin" w:fldLock="1"/>
      </w:r>
      <w:r w:rsidRPr="009077D6">
        <w:rPr>
          <w:rtl/>
        </w:rPr>
        <w:instrText>ADDIN CSL_CITATION { "citationItems" : [ { "id" : "ITEM-1", "itemData" : { "author" : [ { "dropping-particle" : "", "family" : "Antony", "given" : "J.", "non-dropping-particle" : "", "parse-names" : false, "suffix" : "" }, { "dropping-particle" : "", "family" : "Escamilla", "given" : "J.L.", "non-dropping-particle" : "", "parse-names" : false, "suffix" : "" }, { "dropping-particle" : "", "family" : "Caine", "given" : "P.", "non-dropping-particle" : "", "parse-names" : false, "suffix" : "" } ], "container-title" : "Manufacturing Engineer", "id" : "ITEM-1", "issue" : "2", "issued" : { "date-parts" : [ [ "2003" ] ] }, "page" : "40-42", "title" : "Lean Sigma", "type" : "article-journal", "volume" : "82" }, "uris" : [ "http://www.mendeley.com/documents/?uuid=e3c0323d-ab99-4a5c-bbee-cdeac7b58420" ] } ], "mendeley" : { "formattedCitation" : "(Antony et al., 2003)", "plainTextFormattedCitation" : "(Antony et al., 2003)", "previouslyFormattedCitation" : "(Antony et al., 2003)" }, "properties" : {  }, "schema" : "https://github.com/citation-style-language/schema/raw/master/csl-citation.json" }</w:instrText>
      </w:r>
      <w:r w:rsidRPr="009077D6">
        <w:rPr>
          <w:rtl/>
        </w:rPr>
        <w:fldChar w:fldCharType="separate"/>
      </w:r>
      <w:r w:rsidRPr="009077D6">
        <w:rPr>
          <w:rtl/>
        </w:rPr>
        <w:t>(Antony et al., 2003)</w:t>
      </w:r>
      <w:r w:rsidRPr="009077D6">
        <w:rPr>
          <w:rtl/>
        </w:rPr>
        <w:fldChar w:fldCharType="end"/>
      </w:r>
      <w:r w:rsidRPr="009077D6">
        <w:rPr>
          <w:rtl/>
        </w:rPr>
        <w:t>.</w:t>
      </w:r>
      <w:r>
        <w:rPr>
          <w:rFonts w:hint="cs"/>
          <w:rtl/>
        </w:rPr>
        <w:t xml:space="preserve"> </w:t>
      </w:r>
      <w:r w:rsidRPr="009077D6">
        <w:rPr>
          <w:rtl/>
        </w:rPr>
        <w:t>وهناك الكثيرمن التجارب التي اشارت الى أهمية تطبيق لين في الشركات الصناعية و الخدمية على حد سواء لما حققته من نتائج ايجابية في القضاء على الهدر او الحد منه مع الاستفادة القصوى من الموارد المتاحة لزيادة الانتاج. ويتناول جدول ١ بعض التجارب التي توضح استخدام منهجية لين في ادارة الغذاء لتقليل الهدر فيه، وتحقيق الاستفادة القصوى من الخامات المستخدمة في اعداده، مع مراعاة تلبية احتياجات العملاء وزيادة شعورهم بالرضا.</w:t>
      </w:r>
    </w:p>
    <w:p w14:paraId="21AB83D5" w14:textId="77777777" w:rsidR="00D466E4" w:rsidRPr="009077D6" w:rsidRDefault="00D466E4" w:rsidP="00D466E4">
      <w:pPr>
        <w:spacing w:before="120" w:line="240" w:lineRule="auto"/>
        <w:jc w:val="center"/>
        <w:rPr>
          <w:rtl/>
        </w:rPr>
      </w:pPr>
      <w:r w:rsidRPr="009077D6">
        <w:rPr>
          <w:rtl/>
        </w:rPr>
        <w:t>(جدول ١):عينة من الدراسات السابقة لتطبيق منهجية لين في الغذاء</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2088"/>
        <w:gridCol w:w="1248"/>
        <w:gridCol w:w="1647"/>
        <w:gridCol w:w="1472"/>
      </w:tblGrid>
      <w:tr w:rsidR="00D466E4" w:rsidRPr="009077D6" w14:paraId="0F484140" w14:textId="77777777" w:rsidTr="0019086D">
        <w:trPr>
          <w:trHeight w:val="558"/>
        </w:trPr>
        <w:tc>
          <w:tcPr>
            <w:tcW w:w="1635" w:type="dxa"/>
            <w:shd w:val="clear" w:color="auto" w:fill="D9D9D9" w:themeFill="background1" w:themeFillShade="D9"/>
            <w:vAlign w:val="center"/>
          </w:tcPr>
          <w:p w14:paraId="4BED42F7" w14:textId="77777777" w:rsidR="00D466E4" w:rsidRPr="009077D6" w:rsidRDefault="00D466E4" w:rsidP="0019086D">
            <w:pPr>
              <w:spacing w:line="240" w:lineRule="auto"/>
              <w:jc w:val="center"/>
              <w:rPr>
                <w:b/>
                <w:bCs/>
                <w:sz w:val="16"/>
                <w:szCs w:val="16"/>
              </w:rPr>
            </w:pPr>
            <w:r w:rsidRPr="009077D6">
              <w:rPr>
                <w:b/>
                <w:bCs/>
                <w:sz w:val="16"/>
                <w:szCs w:val="16"/>
                <w:rtl/>
              </w:rPr>
              <w:t xml:space="preserve">المعوقات </w:t>
            </w:r>
          </w:p>
        </w:tc>
        <w:tc>
          <w:tcPr>
            <w:tcW w:w="2159" w:type="dxa"/>
            <w:shd w:val="clear" w:color="auto" w:fill="D9D9D9" w:themeFill="background1" w:themeFillShade="D9"/>
            <w:vAlign w:val="center"/>
          </w:tcPr>
          <w:p w14:paraId="682EED99" w14:textId="77777777" w:rsidR="00D466E4" w:rsidRPr="009077D6" w:rsidRDefault="00D466E4" w:rsidP="0019086D">
            <w:pPr>
              <w:spacing w:line="240" w:lineRule="auto"/>
              <w:jc w:val="center"/>
              <w:rPr>
                <w:b/>
                <w:bCs/>
                <w:sz w:val="16"/>
                <w:szCs w:val="16"/>
              </w:rPr>
            </w:pPr>
            <w:r w:rsidRPr="009077D6">
              <w:rPr>
                <w:b/>
                <w:bCs/>
                <w:sz w:val="16"/>
                <w:szCs w:val="16"/>
                <w:rtl/>
              </w:rPr>
              <w:t>الفوائد</w:t>
            </w:r>
          </w:p>
        </w:tc>
        <w:tc>
          <w:tcPr>
            <w:tcW w:w="1275" w:type="dxa"/>
            <w:shd w:val="clear" w:color="auto" w:fill="D9D9D9" w:themeFill="background1" w:themeFillShade="D9"/>
            <w:vAlign w:val="center"/>
          </w:tcPr>
          <w:p w14:paraId="6B5DE7B0" w14:textId="77777777" w:rsidR="00D466E4" w:rsidRPr="009077D6" w:rsidRDefault="00D466E4" w:rsidP="0019086D">
            <w:pPr>
              <w:spacing w:line="240" w:lineRule="auto"/>
              <w:jc w:val="center"/>
              <w:rPr>
                <w:b/>
                <w:bCs/>
                <w:sz w:val="16"/>
                <w:szCs w:val="16"/>
              </w:rPr>
            </w:pPr>
            <w:r w:rsidRPr="009077D6">
              <w:rPr>
                <w:b/>
                <w:bCs/>
                <w:sz w:val="16"/>
                <w:szCs w:val="16"/>
                <w:rtl/>
              </w:rPr>
              <w:t>الأدوات المستخدمة</w:t>
            </w:r>
          </w:p>
        </w:tc>
        <w:tc>
          <w:tcPr>
            <w:tcW w:w="1697" w:type="dxa"/>
            <w:shd w:val="clear" w:color="auto" w:fill="D9D9D9" w:themeFill="background1" w:themeFillShade="D9"/>
            <w:vAlign w:val="center"/>
          </w:tcPr>
          <w:p w14:paraId="0C8E345D" w14:textId="77777777" w:rsidR="00D466E4" w:rsidRPr="009077D6" w:rsidRDefault="00D466E4" w:rsidP="0019086D">
            <w:pPr>
              <w:spacing w:line="240" w:lineRule="auto"/>
              <w:jc w:val="center"/>
              <w:rPr>
                <w:b/>
                <w:bCs/>
                <w:sz w:val="16"/>
                <w:szCs w:val="16"/>
              </w:rPr>
            </w:pPr>
            <w:r w:rsidRPr="009077D6">
              <w:rPr>
                <w:b/>
                <w:bCs/>
                <w:sz w:val="16"/>
                <w:szCs w:val="16"/>
                <w:rtl/>
              </w:rPr>
              <w:t>الهدف من تطبيق لين</w:t>
            </w:r>
          </w:p>
        </w:tc>
        <w:tc>
          <w:tcPr>
            <w:tcW w:w="1501" w:type="dxa"/>
            <w:shd w:val="clear" w:color="auto" w:fill="D9D9D9" w:themeFill="background1" w:themeFillShade="D9"/>
            <w:vAlign w:val="center"/>
          </w:tcPr>
          <w:p w14:paraId="467B9D24" w14:textId="77777777" w:rsidR="00D466E4" w:rsidRPr="009077D6" w:rsidRDefault="00D466E4" w:rsidP="0019086D">
            <w:pPr>
              <w:spacing w:line="240" w:lineRule="auto"/>
              <w:jc w:val="center"/>
              <w:rPr>
                <w:b/>
                <w:bCs/>
                <w:sz w:val="16"/>
                <w:szCs w:val="16"/>
              </w:rPr>
            </w:pPr>
            <w:r w:rsidRPr="009077D6">
              <w:rPr>
                <w:b/>
                <w:bCs/>
                <w:sz w:val="16"/>
                <w:szCs w:val="16"/>
                <w:rtl/>
              </w:rPr>
              <w:t>الدراسة</w:t>
            </w:r>
          </w:p>
        </w:tc>
      </w:tr>
      <w:tr w:rsidR="00D466E4" w:rsidRPr="009077D6" w14:paraId="57992C8A" w14:textId="77777777" w:rsidTr="0019086D">
        <w:tc>
          <w:tcPr>
            <w:tcW w:w="1635" w:type="dxa"/>
            <w:shd w:val="clear" w:color="auto" w:fill="auto"/>
          </w:tcPr>
          <w:p w14:paraId="61FBFF8D" w14:textId="77777777" w:rsidR="00D466E4" w:rsidRPr="009077D6" w:rsidRDefault="00D466E4" w:rsidP="0019086D">
            <w:pPr>
              <w:spacing w:line="240" w:lineRule="auto"/>
              <w:jc w:val="lowKashida"/>
              <w:rPr>
                <w:sz w:val="16"/>
                <w:szCs w:val="16"/>
                <w:rtl/>
              </w:rPr>
            </w:pPr>
            <w:r w:rsidRPr="009077D6">
              <w:rPr>
                <w:sz w:val="16"/>
                <w:szCs w:val="16"/>
                <w:rtl/>
              </w:rPr>
              <w:t>ـ اقناع بعض الموظفين في الادارة  بأهمية استخدام منهجية لين.</w:t>
            </w:r>
          </w:p>
          <w:p w14:paraId="1B87B31E" w14:textId="77777777" w:rsidR="00D466E4" w:rsidRPr="009077D6" w:rsidRDefault="00D466E4" w:rsidP="0019086D">
            <w:pPr>
              <w:spacing w:line="240" w:lineRule="auto"/>
              <w:jc w:val="lowKashida"/>
              <w:rPr>
                <w:sz w:val="16"/>
                <w:szCs w:val="16"/>
                <w:rtl/>
              </w:rPr>
            </w:pPr>
            <w:r w:rsidRPr="009077D6">
              <w:rPr>
                <w:sz w:val="16"/>
                <w:szCs w:val="16"/>
                <w:rtl/>
              </w:rPr>
              <w:t>ـ عدم التزام بعض الموظفين بتطبيق التحسين المقترح.</w:t>
            </w:r>
          </w:p>
          <w:p w14:paraId="3FEF5925" w14:textId="77777777" w:rsidR="00D466E4" w:rsidRPr="009077D6" w:rsidRDefault="00D466E4" w:rsidP="0019086D">
            <w:pPr>
              <w:spacing w:line="240" w:lineRule="auto"/>
              <w:jc w:val="lowKashida"/>
              <w:rPr>
                <w:sz w:val="16"/>
                <w:szCs w:val="16"/>
              </w:rPr>
            </w:pPr>
            <w:r w:rsidRPr="009077D6">
              <w:rPr>
                <w:sz w:val="16"/>
                <w:szCs w:val="16"/>
                <w:rtl/>
              </w:rPr>
              <w:t>ـ صعوبة ايجاد الوقت المناسب لجميع الموظفين المشاركين للبدء قى التحسين معا.</w:t>
            </w:r>
          </w:p>
        </w:tc>
        <w:tc>
          <w:tcPr>
            <w:tcW w:w="2159" w:type="dxa"/>
            <w:shd w:val="clear" w:color="auto" w:fill="auto"/>
          </w:tcPr>
          <w:p w14:paraId="5C3BB2B6" w14:textId="77777777" w:rsidR="00D466E4" w:rsidRPr="009077D6" w:rsidRDefault="00D466E4" w:rsidP="0019086D">
            <w:pPr>
              <w:spacing w:line="240" w:lineRule="auto"/>
              <w:jc w:val="lowKashida"/>
              <w:rPr>
                <w:sz w:val="16"/>
                <w:szCs w:val="16"/>
                <w:rtl/>
              </w:rPr>
            </w:pPr>
            <w:r w:rsidRPr="009077D6">
              <w:rPr>
                <w:sz w:val="16"/>
                <w:szCs w:val="16"/>
                <w:rtl/>
              </w:rPr>
              <w:t>ـ</w:t>
            </w:r>
            <w:r w:rsidRPr="009077D6">
              <w:rPr>
                <w:rFonts w:hint="cs"/>
                <w:sz w:val="16"/>
                <w:szCs w:val="16"/>
                <w:rtl/>
              </w:rPr>
              <w:t xml:space="preserve"> </w:t>
            </w:r>
            <w:r w:rsidRPr="009077D6">
              <w:rPr>
                <w:sz w:val="16"/>
                <w:szCs w:val="16"/>
                <w:rtl/>
              </w:rPr>
              <w:t>زيادة رضا العملاء عن طريق فهم احتياجاتهم.</w:t>
            </w:r>
          </w:p>
          <w:p w14:paraId="7943DAE3" w14:textId="77777777" w:rsidR="00D466E4" w:rsidRPr="009077D6" w:rsidRDefault="00D466E4" w:rsidP="0019086D">
            <w:pPr>
              <w:spacing w:line="240" w:lineRule="auto"/>
              <w:jc w:val="lowKashida"/>
              <w:rPr>
                <w:sz w:val="16"/>
                <w:szCs w:val="16"/>
                <w:rtl/>
              </w:rPr>
            </w:pPr>
            <w:r w:rsidRPr="009077D6">
              <w:rPr>
                <w:sz w:val="16"/>
                <w:szCs w:val="16"/>
                <w:rtl/>
              </w:rPr>
              <w:t>ـتقليل مصروفات ادارة عمليات الغذاء عن طريق استبعاد الخطوات غير الضرورية.</w:t>
            </w:r>
          </w:p>
          <w:p w14:paraId="3B313073" w14:textId="77777777" w:rsidR="00D466E4" w:rsidRPr="009077D6" w:rsidRDefault="00D466E4" w:rsidP="0019086D">
            <w:pPr>
              <w:spacing w:line="240" w:lineRule="auto"/>
              <w:jc w:val="lowKashida"/>
              <w:rPr>
                <w:sz w:val="16"/>
                <w:szCs w:val="16"/>
                <w:rtl/>
              </w:rPr>
            </w:pPr>
            <w:r w:rsidRPr="009077D6">
              <w:rPr>
                <w:sz w:val="16"/>
                <w:szCs w:val="16"/>
                <w:rtl/>
              </w:rPr>
              <w:t>ـ تحسين جودة الطعام و الشراب المقدم عن طريق وضع معايير للجودة بناء على احتياجات العملاء.</w:t>
            </w:r>
          </w:p>
          <w:p w14:paraId="691C7A86" w14:textId="77777777" w:rsidR="00D466E4" w:rsidRPr="009077D6" w:rsidRDefault="00D466E4" w:rsidP="0019086D">
            <w:pPr>
              <w:spacing w:line="240" w:lineRule="auto"/>
              <w:jc w:val="lowKashida"/>
              <w:rPr>
                <w:sz w:val="16"/>
                <w:szCs w:val="16"/>
              </w:rPr>
            </w:pPr>
            <w:r w:rsidRPr="009077D6">
              <w:rPr>
                <w:sz w:val="16"/>
                <w:szCs w:val="16"/>
                <w:rtl/>
              </w:rPr>
              <w:t>ـ التفوق على المنافسين عن طريق تقديم طعام ذو جودة عالية و سعر مناسب.</w:t>
            </w:r>
          </w:p>
        </w:tc>
        <w:tc>
          <w:tcPr>
            <w:tcW w:w="1275" w:type="dxa"/>
            <w:shd w:val="clear" w:color="auto" w:fill="auto"/>
          </w:tcPr>
          <w:p w14:paraId="04956337" w14:textId="77777777" w:rsidR="00D466E4" w:rsidRPr="009077D6" w:rsidRDefault="00D466E4" w:rsidP="0019086D">
            <w:pPr>
              <w:spacing w:line="240" w:lineRule="auto"/>
              <w:jc w:val="lowKashida"/>
              <w:rPr>
                <w:sz w:val="16"/>
                <w:szCs w:val="16"/>
              </w:rPr>
            </w:pPr>
            <w:r w:rsidRPr="009077D6">
              <w:rPr>
                <w:sz w:val="16"/>
                <w:szCs w:val="16"/>
                <w:rtl/>
              </w:rPr>
              <w:t>ـ خريطة تدفق العمليات.</w:t>
            </w:r>
          </w:p>
        </w:tc>
        <w:tc>
          <w:tcPr>
            <w:tcW w:w="1697" w:type="dxa"/>
            <w:shd w:val="clear" w:color="auto" w:fill="auto"/>
          </w:tcPr>
          <w:p w14:paraId="720BE41C" w14:textId="77777777" w:rsidR="00D466E4" w:rsidRPr="009077D6" w:rsidRDefault="00D466E4" w:rsidP="0019086D">
            <w:pPr>
              <w:spacing w:line="240" w:lineRule="auto"/>
              <w:jc w:val="lowKashida"/>
              <w:rPr>
                <w:sz w:val="16"/>
                <w:szCs w:val="16"/>
                <w:rtl/>
              </w:rPr>
            </w:pPr>
            <w:r w:rsidRPr="009077D6">
              <w:rPr>
                <w:sz w:val="16"/>
                <w:szCs w:val="16"/>
                <w:rtl/>
              </w:rPr>
              <w:t>ـ تحسين العمليات المتعلقة بالتوفير في نفقات الفندق.</w:t>
            </w:r>
          </w:p>
          <w:p w14:paraId="4D3AE9AD" w14:textId="77777777" w:rsidR="00D466E4" w:rsidRPr="009077D6" w:rsidRDefault="00D466E4" w:rsidP="0019086D">
            <w:pPr>
              <w:spacing w:line="240" w:lineRule="auto"/>
              <w:jc w:val="lowKashida"/>
              <w:rPr>
                <w:sz w:val="16"/>
                <w:szCs w:val="16"/>
                <w:rtl/>
              </w:rPr>
            </w:pPr>
            <w:r w:rsidRPr="009077D6">
              <w:rPr>
                <w:sz w:val="16"/>
                <w:szCs w:val="16"/>
                <w:rtl/>
              </w:rPr>
              <w:t>ـ التفوق على المنافسين.</w:t>
            </w:r>
          </w:p>
          <w:p w14:paraId="68237414" w14:textId="77777777" w:rsidR="00D466E4" w:rsidRPr="009077D6" w:rsidRDefault="00D466E4" w:rsidP="0019086D">
            <w:pPr>
              <w:spacing w:line="240" w:lineRule="auto"/>
              <w:jc w:val="lowKashida"/>
              <w:rPr>
                <w:sz w:val="16"/>
                <w:szCs w:val="16"/>
                <w:rtl/>
              </w:rPr>
            </w:pPr>
            <w:r w:rsidRPr="009077D6">
              <w:rPr>
                <w:sz w:val="16"/>
                <w:szCs w:val="16"/>
                <w:rtl/>
              </w:rPr>
              <w:t>ـ تقليل مصاريف العمليات المتعلقة بأنتاج الطعام.</w:t>
            </w:r>
          </w:p>
          <w:p w14:paraId="33290220" w14:textId="77777777" w:rsidR="00D466E4" w:rsidRPr="009077D6" w:rsidRDefault="00D466E4" w:rsidP="0019086D">
            <w:pPr>
              <w:spacing w:line="240" w:lineRule="auto"/>
              <w:jc w:val="lowKashida"/>
              <w:rPr>
                <w:sz w:val="16"/>
                <w:szCs w:val="16"/>
              </w:rPr>
            </w:pPr>
          </w:p>
        </w:tc>
        <w:tc>
          <w:tcPr>
            <w:tcW w:w="1501" w:type="dxa"/>
            <w:shd w:val="clear" w:color="auto" w:fill="auto"/>
          </w:tcPr>
          <w:p w14:paraId="47435DD1" w14:textId="77777777" w:rsidR="00D466E4" w:rsidRPr="009077D6" w:rsidRDefault="00D466E4" w:rsidP="0019086D">
            <w:pPr>
              <w:spacing w:line="240" w:lineRule="auto"/>
              <w:jc w:val="lowKashida"/>
              <w:rPr>
                <w:sz w:val="16"/>
                <w:szCs w:val="16"/>
                <w:rtl/>
              </w:rPr>
            </w:pPr>
            <w:r w:rsidRPr="009077D6">
              <w:rPr>
                <w:sz w:val="16"/>
                <w:szCs w:val="16"/>
                <w:rtl/>
              </w:rPr>
              <w:fldChar w:fldCharType="begin" w:fldLock="1"/>
            </w:r>
            <w:r w:rsidRPr="009077D6">
              <w:rPr>
                <w:sz w:val="16"/>
                <w:szCs w:val="16"/>
                <w:rtl/>
              </w:rPr>
              <w:instrText>ADDIN CSL_CITATION { "citationItems" : [ { "id" : "ITEM-1", "itemData" : { "DOI" : "10.3727/154427217X15094520591349", "ISBN" : "1509452059134", "ISSN" : "1544-2721", "author" : [ { "dropping-particle" : "", "family" : "Mohammad", "given" : "Abuelkassem A. A.", "non-dropping-particle" : "", "parse-names" : false, "suffix" : "" } ], "container-title" : "Tourism Review International", "id" : "ITEM-1", "issue" : "4", "issued" : { "date-parts" : [ [ "2017" ] ] }, "page" : "365-378", "title" : "Approaching the Adoption of Lean Thinking Principles in Food Operations in Hotels in Egypt", "type" : "article-journal", "volume" : "21" }, "uris" : [ "http://www.mendeley.com/documents/?uuid=bc7b268f-c8e4-4489-b7e4-e7c698a6d0f2" ] } ], "mendeley" : { "formattedCitation" : "(Mohammad, 2017)", "plainTextFormattedCitation" : "(Mohammad, 2017)", "previouslyFormattedCitation" : "(Mohammad, 2017)" }, "properties" : {  }, "schema" : "https://github.com/citation-style-language/schema/raw/master/csl-citation.json" }</w:instrText>
            </w:r>
            <w:r w:rsidRPr="009077D6">
              <w:rPr>
                <w:sz w:val="16"/>
                <w:szCs w:val="16"/>
                <w:rtl/>
              </w:rPr>
              <w:fldChar w:fldCharType="separate"/>
            </w:r>
            <w:r w:rsidRPr="009077D6">
              <w:rPr>
                <w:sz w:val="16"/>
                <w:szCs w:val="16"/>
                <w:rtl/>
              </w:rPr>
              <w:t>(Mohammad, 2017)</w:t>
            </w:r>
            <w:r w:rsidRPr="009077D6">
              <w:rPr>
                <w:sz w:val="16"/>
                <w:szCs w:val="16"/>
                <w:rtl/>
              </w:rPr>
              <w:fldChar w:fldCharType="end"/>
            </w:r>
          </w:p>
          <w:p w14:paraId="7E72ECBE" w14:textId="77777777" w:rsidR="00D466E4" w:rsidRPr="009077D6" w:rsidRDefault="00D466E4" w:rsidP="0019086D">
            <w:pPr>
              <w:spacing w:line="240" w:lineRule="auto"/>
              <w:jc w:val="lowKashida"/>
              <w:rPr>
                <w:sz w:val="16"/>
                <w:szCs w:val="16"/>
                <w:rtl/>
              </w:rPr>
            </w:pPr>
          </w:p>
          <w:p w14:paraId="19F142B7" w14:textId="77777777" w:rsidR="00D466E4" w:rsidRPr="009077D6" w:rsidRDefault="00D466E4" w:rsidP="0019086D">
            <w:pPr>
              <w:spacing w:line="240" w:lineRule="auto"/>
              <w:jc w:val="lowKashida"/>
              <w:rPr>
                <w:sz w:val="16"/>
                <w:szCs w:val="16"/>
              </w:rPr>
            </w:pPr>
            <w:r w:rsidRPr="009077D6">
              <w:rPr>
                <w:sz w:val="16"/>
                <w:szCs w:val="16"/>
                <w:rtl/>
              </w:rPr>
              <w:t xml:space="preserve"> فندق بدولة مصر</w:t>
            </w:r>
          </w:p>
        </w:tc>
      </w:tr>
      <w:tr w:rsidR="00D466E4" w:rsidRPr="009077D6" w14:paraId="3A673EAE" w14:textId="77777777" w:rsidTr="0019086D">
        <w:tc>
          <w:tcPr>
            <w:tcW w:w="1635" w:type="dxa"/>
            <w:shd w:val="clear" w:color="auto" w:fill="auto"/>
          </w:tcPr>
          <w:p w14:paraId="2A4E7D9B" w14:textId="77777777" w:rsidR="00D466E4" w:rsidRPr="009077D6" w:rsidRDefault="00D466E4" w:rsidP="0019086D">
            <w:pPr>
              <w:spacing w:line="240" w:lineRule="auto"/>
              <w:jc w:val="lowKashida"/>
              <w:rPr>
                <w:sz w:val="16"/>
                <w:szCs w:val="16"/>
                <w:rtl/>
              </w:rPr>
            </w:pPr>
            <w:r w:rsidRPr="009077D6">
              <w:rPr>
                <w:sz w:val="16"/>
                <w:szCs w:val="16"/>
                <w:rtl/>
              </w:rPr>
              <w:t>ـ اختلاف جنسيات و لغات الموظفين مما أدى الى صعوبة في التواصل.</w:t>
            </w:r>
          </w:p>
          <w:p w14:paraId="20356420" w14:textId="77777777" w:rsidR="00D466E4" w:rsidRPr="009077D6" w:rsidRDefault="00D466E4" w:rsidP="0019086D">
            <w:pPr>
              <w:spacing w:line="240" w:lineRule="auto"/>
              <w:jc w:val="lowKashida"/>
              <w:rPr>
                <w:sz w:val="16"/>
                <w:szCs w:val="16"/>
              </w:rPr>
            </w:pPr>
          </w:p>
        </w:tc>
        <w:tc>
          <w:tcPr>
            <w:tcW w:w="2159" w:type="dxa"/>
            <w:shd w:val="clear" w:color="auto" w:fill="auto"/>
          </w:tcPr>
          <w:p w14:paraId="3B4ED7AC" w14:textId="77777777" w:rsidR="00D466E4" w:rsidRPr="009077D6" w:rsidRDefault="00D466E4" w:rsidP="0019086D">
            <w:pPr>
              <w:spacing w:line="240" w:lineRule="auto"/>
              <w:jc w:val="lowKashida"/>
              <w:rPr>
                <w:sz w:val="16"/>
                <w:szCs w:val="16"/>
                <w:rtl/>
              </w:rPr>
            </w:pPr>
            <w:r w:rsidRPr="009077D6">
              <w:rPr>
                <w:sz w:val="16"/>
                <w:szCs w:val="16"/>
                <w:rtl/>
              </w:rPr>
              <w:t>ـ تقليل عدد الموظفين في المطبخ من ٧١ الى ٥٤.</w:t>
            </w:r>
          </w:p>
          <w:p w14:paraId="5AB4B63A" w14:textId="77777777" w:rsidR="00D466E4" w:rsidRPr="009077D6" w:rsidRDefault="00D466E4" w:rsidP="0019086D">
            <w:pPr>
              <w:spacing w:line="240" w:lineRule="auto"/>
              <w:jc w:val="lowKashida"/>
              <w:rPr>
                <w:sz w:val="16"/>
                <w:szCs w:val="16"/>
                <w:rtl/>
              </w:rPr>
            </w:pPr>
            <w:r w:rsidRPr="009077D6">
              <w:rPr>
                <w:sz w:val="16"/>
                <w:szCs w:val="16"/>
                <w:rtl/>
              </w:rPr>
              <w:t>ـ زيادة كفاءة خطوات انتاج الطعام.</w:t>
            </w:r>
          </w:p>
          <w:p w14:paraId="61BFB99E" w14:textId="77777777" w:rsidR="00D466E4" w:rsidRPr="009077D6" w:rsidRDefault="00D466E4" w:rsidP="0019086D">
            <w:pPr>
              <w:spacing w:line="240" w:lineRule="auto"/>
              <w:jc w:val="lowKashida"/>
              <w:rPr>
                <w:sz w:val="16"/>
                <w:szCs w:val="16"/>
                <w:rtl/>
              </w:rPr>
            </w:pPr>
            <w:r w:rsidRPr="009077D6">
              <w:rPr>
                <w:sz w:val="16"/>
                <w:szCs w:val="16"/>
                <w:rtl/>
              </w:rPr>
              <w:t xml:space="preserve">ـ ضمان ببئة عمل ممتعة  للموظفين                                                                                                                                                                                                                                                                                                                                                                                                                                                                                                                                                                                                                                                                                                                                                                                                                                                                                                      </w:t>
            </w:r>
          </w:p>
          <w:p w14:paraId="1340C77B" w14:textId="77777777" w:rsidR="00D466E4" w:rsidRPr="009077D6" w:rsidRDefault="00D466E4" w:rsidP="0019086D">
            <w:pPr>
              <w:spacing w:line="240" w:lineRule="auto"/>
              <w:jc w:val="lowKashida"/>
              <w:rPr>
                <w:sz w:val="16"/>
                <w:szCs w:val="16"/>
              </w:rPr>
            </w:pPr>
            <w:r w:rsidRPr="009077D6">
              <w:rPr>
                <w:sz w:val="16"/>
                <w:szCs w:val="16"/>
                <w:rtl/>
              </w:rPr>
              <w:t>ـ تقليل الهدر في المنتجات الغذائية الى ٥٪ عن طريق التحول الى الانتاج عند الطلب.</w:t>
            </w:r>
          </w:p>
        </w:tc>
        <w:tc>
          <w:tcPr>
            <w:tcW w:w="1275" w:type="dxa"/>
            <w:shd w:val="clear" w:color="auto" w:fill="auto"/>
          </w:tcPr>
          <w:p w14:paraId="37316E6F" w14:textId="77777777" w:rsidR="00D466E4" w:rsidRPr="009077D6" w:rsidRDefault="00D466E4" w:rsidP="0019086D">
            <w:pPr>
              <w:spacing w:line="240" w:lineRule="auto"/>
              <w:jc w:val="lowKashida"/>
              <w:rPr>
                <w:sz w:val="16"/>
                <w:szCs w:val="16"/>
                <w:rtl/>
              </w:rPr>
            </w:pPr>
            <w:r w:rsidRPr="009077D6">
              <w:rPr>
                <w:sz w:val="16"/>
                <w:szCs w:val="16"/>
                <w:rtl/>
              </w:rPr>
              <w:t>ـ</w:t>
            </w:r>
            <w:r w:rsidRPr="009077D6">
              <w:rPr>
                <w:rFonts w:hint="cs"/>
                <w:sz w:val="16"/>
                <w:szCs w:val="16"/>
                <w:rtl/>
              </w:rPr>
              <w:t xml:space="preserve"> </w:t>
            </w:r>
            <w:r w:rsidRPr="009077D6">
              <w:rPr>
                <w:sz w:val="16"/>
                <w:szCs w:val="16"/>
                <w:rtl/>
              </w:rPr>
              <w:t>خريطة تدفق العمليات.</w:t>
            </w:r>
          </w:p>
          <w:p w14:paraId="7E666D5D" w14:textId="77777777" w:rsidR="00D466E4" w:rsidRPr="009077D6" w:rsidRDefault="00D466E4" w:rsidP="0019086D">
            <w:pPr>
              <w:spacing w:line="240" w:lineRule="auto"/>
              <w:jc w:val="lowKashida"/>
              <w:rPr>
                <w:sz w:val="16"/>
                <w:szCs w:val="16"/>
                <w:rtl/>
              </w:rPr>
            </w:pPr>
            <w:r w:rsidRPr="009077D6">
              <w:rPr>
                <w:sz w:val="16"/>
                <w:szCs w:val="16"/>
                <w:rtl/>
              </w:rPr>
              <w:t>ـ 5S.</w:t>
            </w:r>
          </w:p>
          <w:p w14:paraId="3A7E8F35" w14:textId="77777777" w:rsidR="00D466E4" w:rsidRPr="009077D6" w:rsidRDefault="00D466E4" w:rsidP="0019086D">
            <w:pPr>
              <w:spacing w:line="240" w:lineRule="auto"/>
              <w:jc w:val="lowKashida"/>
              <w:rPr>
                <w:sz w:val="16"/>
                <w:szCs w:val="16"/>
              </w:rPr>
            </w:pPr>
            <w:r w:rsidRPr="009077D6">
              <w:rPr>
                <w:sz w:val="16"/>
                <w:szCs w:val="16"/>
                <w:rtl/>
              </w:rPr>
              <w:t>ـ كايزن</w:t>
            </w:r>
          </w:p>
        </w:tc>
        <w:tc>
          <w:tcPr>
            <w:tcW w:w="1697" w:type="dxa"/>
            <w:shd w:val="clear" w:color="auto" w:fill="auto"/>
          </w:tcPr>
          <w:p w14:paraId="2448B900" w14:textId="77777777" w:rsidR="00D466E4" w:rsidRPr="009077D6" w:rsidRDefault="00D466E4" w:rsidP="0019086D">
            <w:pPr>
              <w:spacing w:line="240" w:lineRule="auto"/>
              <w:jc w:val="lowKashida"/>
              <w:rPr>
                <w:sz w:val="16"/>
                <w:szCs w:val="16"/>
                <w:rtl/>
              </w:rPr>
            </w:pPr>
            <w:r w:rsidRPr="009077D6">
              <w:rPr>
                <w:sz w:val="16"/>
                <w:szCs w:val="16"/>
                <w:rtl/>
              </w:rPr>
              <w:t>ـ زيادة كفاءة انتاج الطعام .</w:t>
            </w:r>
          </w:p>
          <w:p w14:paraId="14EDF930" w14:textId="77777777" w:rsidR="00D466E4" w:rsidRPr="009077D6" w:rsidRDefault="00D466E4" w:rsidP="0019086D">
            <w:pPr>
              <w:spacing w:line="240" w:lineRule="auto"/>
              <w:jc w:val="lowKashida"/>
              <w:rPr>
                <w:sz w:val="16"/>
                <w:szCs w:val="16"/>
                <w:rtl/>
              </w:rPr>
            </w:pPr>
            <w:r w:rsidRPr="009077D6">
              <w:rPr>
                <w:sz w:val="16"/>
                <w:szCs w:val="16"/>
                <w:rtl/>
              </w:rPr>
              <w:t>ـ تقليل خطوات انتاج الطعام و بالتالي زيادة سرعة الانتاج مع المحافظة على الجودة.</w:t>
            </w:r>
          </w:p>
          <w:p w14:paraId="087D6528" w14:textId="77777777" w:rsidR="00D466E4" w:rsidRPr="009077D6" w:rsidRDefault="00D466E4" w:rsidP="0019086D">
            <w:pPr>
              <w:spacing w:line="240" w:lineRule="auto"/>
              <w:jc w:val="lowKashida"/>
              <w:rPr>
                <w:sz w:val="16"/>
                <w:szCs w:val="16"/>
                <w:rtl/>
              </w:rPr>
            </w:pPr>
            <w:r w:rsidRPr="009077D6">
              <w:rPr>
                <w:sz w:val="16"/>
                <w:szCs w:val="16"/>
                <w:rtl/>
              </w:rPr>
              <w:t>ـ تقليل عدد الموظفين في المطبخ.</w:t>
            </w:r>
          </w:p>
          <w:p w14:paraId="4D9E6448" w14:textId="77777777" w:rsidR="00D466E4" w:rsidRPr="009077D6" w:rsidRDefault="00D466E4" w:rsidP="0019086D">
            <w:pPr>
              <w:spacing w:line="240" w:lineRule="auto"/>
              <w:jc w:val="lowKashida"/>
              <w:rPr>
                <w:sz w:val="16"/>
                <w:szCs w:val="16"/>
              </w:rPr>
            </w:pPr>
            <w:r w:rsidRPr="009077D6">
              <w:rPr>
                <w:sz w:val="16"/>
                <w:szCs w:val="16"/>
                <w:rtl/>
              </w:rPr>
              <w:t>-تقليل الهدر في الخامات المستخدمة في اعداد الطعام وبالتالى تقليل المنفق علية.</w:t>
            </w:r>
          </w:p>
        </w:tc>
        <w:tc>
          <w:tcPr>
            <w:tcW w:w="1501" w:type="dxa"/>
            <w:shd w:val="clear" w:color="auto" w:fill="auto"/>
          </w:tcPr>
          <w:p w14:paraId="5079F333" w14:textId="77777777" w:rsidR="00D466E4" w:rsidRPr="009077D6" w:rsidRDefault="00D466E4" w:rsidP="0019086D">
            <w:pPr>
              <w:spacing w:line="240" w:lineRule="auto"/>
              <w:jc w:val="lowKashida"/>
              <w:rPr>
                <w:sz w:val="16"/>
                <w:szCs w:val="16"/>
                <w:rtl/>
              </w:rPr>
            </w:pPr>
            <w:r w:rsidRPr="009077D6">
              <w:rPr>
                <w:sz w:val="16"/>
                <w:szCs w:val="16"/>
                <w:rtl/>
              </w:rPr>
              <w:fldChar w:fldCharType="begin" w:fldLock="1"/>
            </w:r>
            <w:r w:rsidRPr="009077D6">
              <w:rPr>
                <w:sz w:val="16"/>
                <w:szCs w:val="16"/>
                <w:rtl/>
              </w:rPr>
              <w:instrText>ADDIN CSL_CITATION { "citationItems" : [ { "id" : "ITEM-1", "itemData" : { "DOI" : "10.1111/j.1748-0159.2008.00109.x", "ISBN" : "17480140", "ISSN" : "17480140", "abstract" : "This paper discusses how the production principles of Lean Manufacturing (Lean) can be applied in a large-scale meal production. Lean principles are briefly presented, followed by a field study of how a kitchen at a Danish hospital has implemented Lean in the daily production. In the kitchen, the main purposes of implementing Lean were to rationalise internal procedures and to increase production efficiency following a change from cook-serve production to cook-chill, and a reduction in the number of employees. It was also important that product quality and working environment should not be negatively affected by the rationalisation of production procedures. The field study shows that Lean principles can be applied in meal production and can result in increased production efficiency and systematic improvement of product quality without negative effects on the working environment. The results show that Lean can be applied and used to manage the production of meals in the kitchen. ABSTRACT FROM AUTHOR", "author" : [ { "dropping-particle" : "", "family" : "Engelund", "given" : "Eva Hoy", "non-dropping-particle" : "", "parse-names" : false, "suffix" : "" }, { "dropping-particle" : "", "family" : "Breum", "given" : "Gitte", "non-dropping-particle" : "", "parse-names" : false, "suffix" : "" }, { "dropping-particle" : "", "family" : "Friis", "given" : "Alan", "non-dropping-particle" : "", "parse-names" : false, "suffix" : "" } ], "container-title" : "Journal of Foodservice", "id" : "ITEM-1", "issue" : "1", "issued" : { "date-parts" : [ [ "2009" ] ] }, "page" : "4-14", "title" : "Optimisation of large-scale food production using Lean Manufacturing principles", "type" : "article-journal", "volume" : "20" }, "uris" : [ "http://www.mendeley.com/documents/?uuid=8bf60f29-f79a-4667-8a03-563a286c8123" ] } ], "mendeley" : { "formattedCitation" : "(Engelund et al., 2009)", "plainTextFormattedCitation" : "(Engelund et al., 2009)", "previouslyFormattedCitation" : "(Engelund et al., 2009)" }, "properties" : {  }, "schema" : "https://github.com/citation-style-language/schema/raw/master/csl-citation.json" }</w:instrText>
            </w:r>
            <w:r w:rsidRPr="009077D6">
              <w:rPr>
                <w:sz w:val="16"/>
                <w:szCs w:val="16"/>
                <w:rtl/>
              </w:rPr>
              <w:fldChar w:fldCharType="separate"/>
            </w:r>
            <w:r w:rsidRPr="009077D6">
              <w:rPr>
                <w:sz w:val="16"/>
                <w:szCs w:val="16"/>
                <w:rtl/>
              </w:rPr>
              <w:t>(Engelund et al., 2009)</w:t>
            </w:r>
            <w:r w:rsidRPr="009077D6">
              <w:rPr>
                <w:sz w:val="16"/>
                <w:szCs w:val="16"/>
                <w:rtl/>
              </w:rPr>
              <w:fldChar w:fldCharType="end"/>
            </w:r>
          </w:p>
          <w:p w14:paraId="7173CB95" w14:textId="77777777" w:rsidR="00D466E4" w:rsidRPr="009077D6" w:rsidRDefault="00D466E4" w:rsidP="0019086D">
            <w:pPr>
              <w:spacing w:line="240" w:lineRule="auto"/>
              <w:jc w:val="lowKashida"/>
              <w:rPr>
                <w:sz w:val="16"/>
                <w:szCs w:val="16"/>
                <w:rtl/>
              </w:rPr>
            </w:pPr>
          </w:p>
          <w:p w14:paraId="02560E17" w14:textId="77777777" w:rsidR="00D466E4" w:rsidRPr="009077D6" w:rsidRDefault="00D466E4" w:rsidP="0019086D">
            <w:pPr>
              <w:spacing w:line="240" w:lineRule="auto"/>
              <w:jc w:val="lowKashida"/>
              <w:rPr>
                <w:sz w:val="16"/>
                <w:szCs w:val="16"/>
              </w:rPr>
            </w:pPr>
            <w:r w:rsidRPr="009077D6">
              <w:rPr>
                <w:sz w:val="16"/>
                <w:szCs w:val="16"/>
                <w:rtl/>
              </w:rPr>
              <w:t>مستشفى بدولة الدنمارك</w:t>
            </w:r>
          </w:p>
        </w:tc>
      </w:tr>
      <w:tr w:rsidR="00D466E4" w:rsidRPr="009077D6" w14:paraId="6DD0AC24" w14:textId="77777777" w:rsidTr="0019086D">
        <w:tc>
          <w:tcPr>
            <w:tcW w:w="1635" w:type="dxa"/>
          </w:tcPr>
          <w:p w14:paraId="25DC6724" w14:textId="77777777" w:rsidR="00D466E4" w:rsidRPr="009077D6" w:rsidRDefault="00D466E4" w:rsidP="0019086D">
            <w:pPr>
              <w:spacing w:line="240" w:lineRule="auto"/>
              <w:jc w:val="lowKashida"/>
              <w:rPr>
                <w:sz w:val="16"/>
                <w:szCs w:val="16"/>
                <w:rtl/>
              </w:rPr>
            </w:pPr>
            <w:r w:rsidRPr="009077D6">
              <w:rPr>
                <w:sz w:val="16"/>
                <w:szCs w:val="16"/>
                <w:rtl/>
              </w:rPr>
              <w:t>ـ التنوع الكبير في احتياجات العملاء .</w:t>
            </w:r>
          </w:p>
          <w:p w14:paraId="136D96F7" w14:textId="77777777" w:rsidR="00D466E4" w:rsidRPr="009077D6" w:rsidRDefault="00D466E4" w:rsidP="0019086D">
            <w:pPr>
              <w:spacing w:line="240" w:lineRule="auto"/>
              <w:jc w:val="lowKashida"/>
              <w:rPr>
                <w:sz w:val="16"/>
                <w:szCs w:val="16"/>
              </w:rPr>
            </w:pPr>
          </w:p>
        </w:tc>
        <w:tc>
          <w:tcPr>
            <w:tcW w:w="2159" w:type="dxa"/>
          </w:tcPr>
          <w:p w14:paraId="6E452EC3" w14:textId="77777777" w:rsidR="00D466E4" w:rsidRPr="009077D6" w:rsidRDefault="00D466E4" w:rsidP="0019086D">
            <w:pPr>
              <w:spacing w:line="240" w:lineRule="auto"/>
              <w:jc w:val="lowKashida"/>
              <w:rPr>
                <w:sz w:val="16"/>
                <w:szCs w:val="16"/>
                <w:rtl/>
              </w:rPr>
            </w:pPr>
            <w:r w:rsidRPr="009077D6">
              <w:rPr>
                <w:sz w:val="16"/>
                <w:szCs w:val="16"/>
                <w:rtl/>
              </w:rPr>
              <w:t>ـ تقليل مساحة المطبخ عن طريق الاستغناء عن الأجهزة غير الضرورية.</w:t>
            </w:r>
          </w:p>
          <w:p w14:paraId="6F1FCF0C" w14:textId="77777777" w:rsidR="00D466E4" w:rsidRPr="009077D6" w:rsidRDefault="00D466E4" w:rsidP="0019086D">
            <w:pPr>
              <w:spacing w:line="240" w:lineRule="auto"/>
              <w:jc w:val="lowKashida"/>
              <w:rPr>
                <w:sz w:val="16"/>
                <w:szCs w:val="16"/>
                <w:rtl/>
              </w:rPr>
            </w:pPr>
            <w:r w:rsidRPr="009077D6">
              <w:rPr>
                <w:sz w:val="16"/>
                <w:szCs w:val="16"/>
                <w:rtl/>
              </w:rPr>
              <w:t>ـ سرعة اعداد الطعام و تقديمه بدرجة حرارة مناسبة و جودة عالية.</w:t>
            </w:r>
          </w:p>
          <w:p w14:paraId="3256E1E4" w14:textId="77777777" w:rsidR="00D466E4" w:rsidRPr="009077D6" w:rsidRDefault="00D466E4" w:rsidP="0019086D">
            <w:pPr>
              <w:spacing w:line="240" w:lineRule="auto"/>
              <w:jc w:val="lowKashida"/>
              <w:rPr>
                <w:sz w:val="16"/>
                <w:szCs w:val="16"/>
                <w:rtl/>
              </w:rPr>
            </w:pPr>
            <w:r w:rsidRPr="009077D6">
              <w:rPr>
                <w:sz w:val="16"/>
                <w:szCs w:val="16"/>
                <w:rtl/>
              </w:rPr>
              <w:t>ـ تناغم الموظفين في اداء العمل.</w:t>
            </w:r>
          </w:p>
          <w:p w14:paraId="4A24BC46" w14:textId="77777777" w:rsidR="00D466E4" w:rsidRPr="009077D6" w:rsidRDefault="00D466E4" w:rsidP="0019086D">
            <w:pPr>
              <w:spacing w:line="240" w:lineRule="auto"/>
              <w:jc w:val="lowKashida"/>
              <w:rPr>
                <w:sz w:val="16"/>
                <w:szCs w:val="16"/>
              </w:rPr>
            </w:pPr>
            <w:r w:rsidRPr="009077D6">
              <w:rPr>
                <w:sz w:val="16"/>
                <w:szCs w:val="16"/>
                <w:rtl/>
              </w:rPr>
              <w:t>ـ زيادة رضا العملاء.</w:t>
            </w:r>
          </w:p>
        </w:tc>
        <w:tc>
          <w:tcPr>
            <w:tcW w:w="1275" w:type="dxa"/>
          </w:tcPr>
          <w:p w14:paraId="7E57981A" w14:textId="77777777" w:rsidR="00D466E4" w:rsidRPr="009077D6" w:rsidRDefault="00D466E4" w:rsidP="0019086D">
            <w:pPr>
              <w:spacing w:line="240" w:lineRule="auto"/>
              <w:jc w:val="lowKashida"/>
              <w:rPr>
                <w:sz w:val="16"/>
                <w:szCs w:val="16"/>
                <w:rtl/>
              </w:rPr>
            </w:pPr>
            <w:r w:rsidRPr="009077D6">
              <w:rPr>
                <w:sz w:val="16"/>
                <w:szCs w:val="16"/>
                <w:rtl/>
              </w:rPr>
              <w:t>ـ تحليل سلسلة القيمة.</w:t>
            </w:r>
          </w:p>
          <w:p w14:paraId="01731303" w14:textId="77777777" w:rsidR="00D466E4" w:rsidRPr="009077D6" w:rsidRDefault="00D466E4" w:rsidP="0019086D">
            <w:pPr>
              <w:spacing w:line="240" w:lineRule="auto"/>
              <w:jc w:val="lowKashida"/>
              <w:rPr>
                <w:sz w:val="16"/>
                <w:szCs w:val="16"/>
                <w:rtl/>
              </w:rPr>
            </w:pPr>
            <w:r w:rsidRPr="009077D6">
              <w:rPr>
                <w:sz w:val="16"/>
                <w:szCs w:val="16"/>
                <w:rtl/>
              </w:rPr>
              <w:t xml:space="preserve">ـ JIT </w:t>
            </w:r>
          </w:p>
          <w:p w14:paraId="36AD0D6B" w14:textId="77777777" w:rsidR="00D466E4" w:rsidRPr="009077D6" w:rsidRDefault="00D466E4" w:rsidP="0019086D">
            <w:pPr>
              <w:spacing w:line="240" w:lineRule="auto"/>
              <w:jc w:val="lowKashida"/>
              <w:rPr>
                <w:sz w:val="16"/>
                <w:szCs w:val="16"/>
              </w:rPr>
            </w:pPr>
          </w:p>
        </w:tc>
        <w:tc>
          <w:tcPr>
            <w:tcW w:w="1697" w:type="dxa"/>
          </w:tcPr>
          <w:p w14:paraId="27E8859C" w14:textId="77777777" w:rsidR="00D466E4" w:rsidRPr="009077D6" w:rsidRDefault="00D466E4" w:rsidP="0019086D">
            <w:pPr>
              <w:spacing w:line="240" w:lineRule="auto"/>
              <w:jc w:val="lowKashida"/>
              <w:rPr>
                <w:sz w:val="16"/>
                <w:szCs w:val="16"/>
                <w:rtl/>
              </w:rPr>
            </w:pPr>
            <w:r w:rsidRPr="009077D6">
              <w:rPr>
                <w:sz w:val="16"/>
                <w:szCs w:val="16"/>
                <w:rtl/>
              </w:rPr>
              <w:t>ـ زيادة كفاءة تحضير الطعام.</w:t>
            </w:r>
          </w:p>
          <w:p w14:paraId="1E5A7868" w14:textId="77777777" w:rsidR="00D466E4" w:rsidRPr="009077D6" w:rsidRDefault="00D466E4" w:rsidP="0019086D">
            <w:pPr>
              <w:spacing w:line="240" w:lineRule="auto"/>
              <w:jc w:val="lowKashida"/>
              <w:rPr>
                <w:sz w:val="16"/>
                <w:szCs w:val="16"/>
                <w:rtl/>
              </w:rPr>
            </w:pPr>
            <w:r w:rsidRPr="009077D6">
              <w:rPr>
                <w:sz w:val="16"/>
                <w:szCs w:val="16"/>
                <w:rtl/>
              </w:rPr>
              <w:t>ـ زيادة رضا العملاء.</w:t>
            </w:r>
          </w:p>
          <w:p w14:paraId="0FC9F33E" w14:textId="77777777" w:rsidR="00D466E4" w:rsidRPr="009077D6" w:rsidRDefault="00D466E4" w:rsidP="0019086D">
            <w:pPr>
              <w:spacing w:line="240" w:lineRule="auto"/>
              <w:jc w:val="lowKashida"/>
              <w:rPr>
                <w:sz w:val="16"/>
                <w:szCs w:val="16"/>
              </w:rPr>
            </w:pPr>
            <w:r w:rsidRPr="009077D6">
              <w:rPr>
                <w:sz w:val="16"/>
                <w:szCs w:val="16"/>
                <w:rtl/>
              </w:rPr>
              <w:t>ـ تسريع عملية اعداد الطعام.</w:t>
            </w:r>
          </w:p>
        </w:tc>
        <w:tc>
          <w:tcPr>
            <w:tcW w:w="1501" w:type="dxa"/>
          </w:tcPr>
          <w:p w14:paraId="5185539C" w14:textId="77777777" w:rsidR="00D466E4" w:rsidRPr="009077D6" w:rsidRDefault="00D466E4" w:rsidP="0019086D">
            <w:pPr>
              <w:spacing w:line="240" w:lineRule="auto"/>
              <w:jc w:val="lowKashida"/>
              <w:rPr>
                <w:sz w:val="16"/>
                <w:szCs w:val="16"/>
                <w:rtl/>
              </w:rPr>
            </w:pPr>
            <w:r w:rsidRPr="009077D6">
              <w:rPr>
                <w:sz w:val="16"/>
                <w:szCs w:val="16"/>
                <w:rtl/>
              </w:rPr>
              <w:fldChar w:fldCharType="begin" w:fldLock="1"/>
            </w:r>
            <w:r w:rsidRPr="009077D6">
              <w:rPr>
                <w:sz w:val="16"/>
                <w:szCs w:val="16"/>
                <w:rtl/>
              </w:rPr>
              <w:instrText>ADDIN CSL_CITATION { "citationItems" : [ { "id" : "ITEM-1", "itemData" : { "DOI" : "10.1108/09564239810223510", "ISBN" : "0956423981", "ISSN" : "09564233", "PMID" : "124", "abstract" : "\u201cLean\u201d service: in defense of a production-line approach", "author" : [ { "dropping-particle" : "", "family" : "Bowen", "given" : "David E.", "non-dropping-particle" : "", "parse-names" : false, "suffix" : "" }, { "dropping-particle" : "", "family" : "Youngdahl", "given" : "William E.", "non-dropping-particle" : "", "parse-names" : false, "suffix" : "" } ], "container-title" : "International Journal of Service Industry Management", "id" : "ITEM-1", "issued" : { "date-parts" : [ [ "1998" ] ] }, "title" : "\"Lean\" service: In defense of a production-line approach", "type" : "article-journal" }, "uris" : [ "http://www.mendeley.com/documents/?uuid=3ba3d2ed-e0cc-4b9b-b2a7-bda32f84ed2f" ] } ], "mendeley" : { "formattedCitation" : "(Bowen and Youngdahl, 1998)", "plainTextFormattedCitation" : "(Bowen and Youngdahl, 1998)", "previouslyFormattedCitation" : "(Bowen and Youngdahl, 1998)" }, "properties" : {  }, "schema" : "https://github.com/citation-style-language/schema/raw/master/csl-citation.json" }</w:instrText>
            </w:r>
            <w:r w:rsidRPr="009077D6">
              <w:rPr>
                <w:sz w:val="16"/>
                <w:szCs w:val="16"/>
                <w:rtl/>
              </w:rPr>
              <w:fldChar w:fldCharType="separate"/>
            </w:r>
            <w:r w:rsidRPr="009077D6">
              <w:rPr>
                <w:sz w:val="16"/>
                <w:szCs w:val="16"/>
                <w:rtl/>
              </w:rPr>
              <w:t>(Bowen and Youngdahl, 1998)</w:t>
            </w:r>
            <w:r w:rsidRPr="009077D6">
              <w:rPr>
                <w:sz w:val="16"/>
                <w:szCs w:val="16"/>
                <w:rtl/>
              </w:rPr>
              <w:fldChar w:fldCharType="end"/>
            </w:r>
          </w:p>
          <w:p w14:paraId="02E56975" w14:textId="77777777" w:rsidR="00D466E4" w:rsidRPr="009077D6" w:rsidRDefault="00D466E4" w:rsidP="0019086D">
            <w:pPr>
              <w:spacing w:line="240" w:lineRule="auto"/>
              <w:jc w:val="lowKashida"/>
              <w:rPr>
                <w:sz w:val="16"/>
                <w:szCs w:val="16"/>
                <w:rtl/>
              </w:rPr>
            </w:pPr>
          </w:p>
          <w:p w14:paraId="360B628E" w14:textId="77777777" w:rsidR="00D466E4" w:rsidRPr="009077D6" w:rsidRDefault="00D466E4" w:rsidP="0019086D">
            <w:pPr>
              <w:spacing w:line="240" w:lineRule="auto"/>
              <w:jc w:val="lowKashida"/>
              <w:rPr>
                <w:sz w:val="16"/>
                <w:szCs w:val="16"/>
              </w:rPr>
            </w:pPr>
            <w:r w:rsidRPr="009077D6">
              <w:rPr>
                <w:sz w:val="16"/>
                <w:szCs w:val="16"/>
                <w:rtl/>
              </w:rPr>
              <w:t>مطعم بالولايات المتحدة الامريكية</w:t>
            </w:r>
          </w:p>
        </w:tc>
      </w:tr>
    </w:tbl>
    <w:p w14:paraId="7968C7A7" w14:textId="77777777" w:rsidR="00D466E4" w:rsidRPr="009077D6" w:rsidRDefault="00D466E4" w:rsidP="00D466E4">
      <w:pPr>
        <w:pStyle w:val="NormalWeb"/>
        <w:shd w:val="clear" w:color="auto" w:fill="FCFCFC"/>
        <w:tabs>
          <w:tab w:val="left" w:pos="1227"/>
        </w:tabs>
        <w:bidi/>
        <w:spacing w:before="0" w:beforeAutospacing="0" w:after="0" w:afterAutospacing="0"/>
        <w:textAlignment w:val="baseline"/>
        <w:rPr>
          <w:rFonts w:ascii="Sakkal Majalla" w:hAnsi="Sakkal Majalla" w:cs="Sakkal Majalla"/>
          <w:sz w:val="12"/>
          <w:szCs w:val="12"/>
          <w:rtl/>
        </w:rPr>
      </w:pPr>
    </w:p>
    <w:p w14:paraId="43C04522" w14:textId="77777777" w:rsidR="00D466E4" w:rsidRPr="009077D6" w:rsidRDefault="00D466E4" w:rsidP="00D466E4">
      <w:pPr>
        <w:pStyle w:val="NormalWeb"/>
        <w:shd w:val="clear" w:color="auto" w:fill="FCFCFC"/>
        <w:tabs>
          <w:tab w:val="left" w:pos="1227"/>
        </w:tabs>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lastRenderedPageBreak/>
        <w:t>يتبين من الجدول السابق مدى فائدة استخدام منهجية لين لمنتج الخدمة لمساعدت</w:t>
      </w:r>
      <w:r w:rsidRPr="009077D6">
        <w:rPr>
          <w:rFonts w:ascii="Sakkal Majalla" w:hAnsi="Sakkal Majalla" w:cs="Sakkal Majalla" w:hint="cs"/>
          <w:sz w:val="22"/>
          <w:szCs w:val="22"/>
          <w:rtl/>
        </w:rPr>
        <w:t>ه</w:t>
      </w:r>
      <w:r w:rsidRPr="009077D6">
        <w:rPr>
          <w:rFonts w:ascii="Sakkal Majalla" w:hAnsi="Sakkal Majalla" w:cs="Sakkal Majalla"/>
          <w:sz w:val="22"/>
          <w:szCs w:val="22"/>
          <w:rtl/>
        </w:rPr>
        <w:t xml:space="preserve"> فى الحد</w:t>
      </w:r>
      <w:r w:rsidRPr="009077D6">
        <w:rPr>
          <w:rFonts w:ascii="Sakkal Majalla" w:hAnsi="Sakkal Majalla" w:cs="Sakkal Majalla" w:hint="cs"/>
          <w:sz w:val="22"/>
          <w:szCs w:val="22"/>
          <w:rtl/>
        </w:rPr>
        <w:t>ّ</w:t>
      </w:r>
      <w:r w:rsidRPr="009077D6">
        <w:rPr>
          <w:rFonts w:ascii="Sakkal Majalla" w:hAnsi="Sakkal Majalla" w:cs="Sakkal Majalla"/>
          <w:sz w:val="22"/>
          <w:szCs w:val="22"/>
          <w:rtl/>
        </w:rPr>
        <w:t xml:space="preserve"> من الهدر في الخامات الغذائية المستخدمة في اعداد الطعام ،و تحسين جودته، و كذلك تقليل الأدوات و المعدات و الأجهزة اللازمة لتجهيزة وزيادة سرعة اعداده، وحذف الخطوات غير الضرورية لتقليل وقت وجهد العاملين بالاضافة الى تحقيق فوائد </w:t>
      </w:r>
      <w:r w:rsidRPr="009077D6">
        <w:rPr>
          <w:rFonts w:ascii="Sakkal Majalla" w:hAnsi="Sakkal Majalla" w:cs="Sakkal Majalla" w:hint="cs"/>
          <w:sz w:val="22"/>
          <w:szCs w:val="22"/>
          <w:rtl/>
        </w:rPr>
        <w:t>أ</w:t>
      </w:r>
      <w:r w:rsidRPr="009077D6">
        <w:rPr>
          <w:rFonts w:ascii="Sakkal Majalla" w:hAnsi="Sakkal Majalla" w:cs="Sakkal Majalla"/>
          <w:sz w:val="22"/>
          <w:szCs w:val="22"/>
          <w:rtl/>
        </w:rPr>
        <w:t>خرى لمستهلك الخدمة منها زيادة رضا العملاء من حيث جودة الطعام و سعر</w:t>
      </w:r>
      <w:r w:rsidRPr="009077D6">
        <w:rPr>
          <w:rFonts w:ascii="Sakkal Majalla" w:hAnsi="Sakkal Majalla" w:cs="Sakkal Majalla" w:hint="cs"/>
          <w:sz w:val="22"/>
          <w:szCs w:val="22"/>
          <w:rtl/>
        </w:rPr>
        <w:t>ه</w:t>
      </w:r>
      <w:r w:rsidRPr="009077D6">
        <w:rPr>
          <w:rFonts w:ascii="Sakkal Majalla" w:hAnsi="Sakkal Majalla" w:cs="Sakkal Majalla"/>
          <w:sz w:val="22"/>
          <w:szCs w:val="22"/>
          <w:rtl/>
        </w:rPr>
        <w:t xml:space="preserve"> و درجة حرارت</w:t>
      </w:r>
      <w:r w:rsidRPr="009077D6">
        <w:rPr>
          <w:rFonts w:ascii="Sakkal Majalla" w:hAnsi="Sakkal Majalla" w:cs="Sakkal Majalla" w:hint="cs"/>
          <w:sz w:val="22"/>
          <w:szCs w:val="22"/>
          <w:rtl/>
        </w:rPr>
        <w:t>ه</w:t>
      </w:r>
      <w:r w:rsidRPr="009077D6">
        <w:rPr>
          <w:rFonts w:ascii="Sakkal Majalla" w:hAnsi="Sakkal Majalla" w:cs="Sakkal Majalla"/>
          <w:sz w:val="22"/>
          <w:szCs w:val="22"/>
          <w:rtl/>
        </w:rPr>
        <w:t xml:space="preserve"> وطرق الطهى وتفضيلاتهم الغذائية وغيرها و ذلك باستخدام بعض الأدوات البسيطة.</w:t>
      </w:r>
    </w:p>
    <w:p w14:paraId="4228FFBE" w14:textId="77777777" w:rsidR="00D466E4" w:rsidRPr="009077D6" w:rsidRDefault="00D466E4" w:rsidP="00D466E4">
      <w:pPr>
        <w:pStyle w:val="NormalWeb"/>
        <w:shd w:val="clear" w:color="auto" w:fill="FCFCFC"/>
        <w:tabs>
          <w:tab w:val="left" w:pos="1227"/>
        </w:tabs>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 xml:space="preserve"> لكن في المقابل يوضح الجدول بعض التجارب والدراسات التى تناولت تطبيق منهجية لين للحد من هدر في كميات الطعام المقدمة في ال</w:t>
      </w:r>
      <w:r w:rsidRPr="009077D6">
        <w:rPr>
          <w:rFonts w:ascii="Sakkal Majalla" w:hAnsi="Sakkal Majalla" w:cs="Sakkal Majalla" w:hint="cs"/>
          <w:sz w:val="22"/>
          <w:szCs w:val="22"/>
          <w:rtl/>
        </w:rPr>
        <w:t>أ</w:t>
      </w:r>
      <w:r w:rsidRPr="009077D6">
        <w:rPr>
          <w:rFonts w:ascii="Sakkal Majalla" w:hAnsi="Sakkal Majalla" w:cs="Sakkal Majalla"/>
          <w:sz w:val="22"/>
          <w:szCs w:val="22"/>
          <w:rtl/>
        </w:rPr>
        <w:t xml:space="preserve">ماكن التي يكون بها تجمعات بشرية كبيرة مثل بيوت الاعاشة و المستشفيات و سكن الطلاب و المدارس التى تقدم وجبات و غيرها. </w:t>
      </w:r>
    </w:p>
    <w:p w14:paraId="39E8066C" w14:textId="77777777" w:rsidR="00D466E4" w:rsidRPr="009077D6" w:rsidRDefault="00D466E4" w:rsidP="00D466E4">
      <w:pPr>
        <w:pStyle w:val="NormalWeb"/>
        <w:shd w:val="clear" w:color="auto" w:fill="FCFCFC"/>
        <w:tabs>
          <w:tab w:val="left" w:pos="1227"/>
        </w:tabs>
        <w:bidi/>
        <w:spacing w:before="0" w:beforeAutospacing="0" w:after="12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 xml:space="preserve"> وهناك العديد من الأدوات التى تستخدم لتطبيق منهجية لين وترى الباحثت</w:t>
      </w:r>
      <w:r w:rsidRPr="009077D6">
        <w:rPr>
          <w:rFonts w:ascii="Sakkal Majalla" w:hAnsi="Sakkal Majalla" w:cs="Sakkal Majalla" w:hint="cs"/>
          <w:sz w:val="22"/>
          <w:szCs w:val="22"/>
          <w:rtl/>
        </w:rPr>
        <w:t>ا</w:t>
      </w:r>
      <w:r w:rsidRPr="009077D6">
        <w:rPr>
          <w:rFonts w:ascii="Sakkal Majalla" w:hAnsi="Sakkal Majalla" w:cs="Sakkal Majalla"/>
          <w:sz w:val="22"/>
          <w:szCs w:val="22"/>
          <w:rtl/>
        </w:rPr>
        <w:t xml:space="preserve">ن أن </w:t>
      </w:r>
      <w:r w:rsidRPr="009077D6">
        <w:rPr>
          <w:rFonts w:ascii="Sakkal Majalla" w:hAnsi="Sakkal Majalla" w:cs="Sakkal Majalla" w:hint="cs"/>
          <w:sz w:val="22"/>
          <w:szCs w:val="22"/>
          <w:rtl/>
        </w:rPr>
        <w:t xml:space="preserve"> الأكثر </w:t>
      </w:r>
      <w:r w:rsidRPr="009077D6">
        <w:rPr>
          <w:rFonts w:ascii="Sakkal Majalla" w:hAnsi="Sakkal Majalla" w:cs="Sakkal Majalla"/>
          <w:sz w:val="22"/>
          <w:szCs w:val="22"/>
          <w:rtl/>
        </w:rPr>
        <w:t xml:space="preserve"> مناسبة لتحقيق الهدف من هذا البحث في تلبية احتياجات الحجاج والحد من الهدر في استهلاك الطعام هو استخدام عجلة ديمنج (PDCA).</w:t>
      </w:r>
    </w:p>
    <w:p w14:paraId="154B3461" w14:textId="77777777" w:rsidR="00D466E4" w:rsidRPr="009077D6" w:rsidRDefault="00D466E4" w:rsidP="00D466E4">
      <w:pPr>
        <w:pStyle w:val="NormalWeb"/>
        <w:shd w:val="clear" w:color="auto" w:fill="FCFCFC"/>
        <w:tabs>
          <w:tab w:val="left" w:pos="1227"/>
        </w:tabs>
        <w:bidi/>
        <w:spacing w:before="0" w:beforeAutospacing="0" w:after="0" w:afterAutospacing="0"/>
        <w:jc w:val="center"/>
        <w:textAlignment w:val="baseline"/>
        <w:rPr>
          <w:rFonts w:ascii="Sakkal Majalla" w:hAnsi="Sakkal Majalla" w:cs="Sakkal Majalla"/>
          <w:sz w:val="22"/>
          <w:szCs w:val="22"/>
          <w:rtl/>
        </w:rPr>
      </w:pPr>
      <w:r w:rsidRPr="009077D6">
        <w:rPr>
          <w:rFonts w:ascii="Sakkal Majalla" w:hAnsi="Sakkal Majalla" w:cs="Sakkal Majalla"/>
          <w:sz w:val="22"/>
          <w:szCs w:val="22"/>
          <w:lang w:bidi="ar-SA"/>
        </w:rPr>
        <w:drawing>
          <wp:inline distT="0" distB="0" distL="0" distR="0" wp14:anchorId="3A4C2A14" wp14:editId="16F70873">
            <wp:extent cx="1965247" cy="1255594"/>
            <wp:effectExtent l="0" t="0" r="16510" b="20955"/>
            <wp:docPr id="5174" name="Diagram 5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1252A3C" w14:textId="77777777" w:rsidR="00D466E4" w:rsidRPr="009077D6" w:rsidRDefault="00D466E4" w:rsidP="00D466E4">
      <w:pPr>
        <w:pStyle w:val="Caption"/>
        <w:spacing w:after="0"/>
        <w:jc w:val="center"/>
        <w:rPr>
          <w:rFonts w:cs="Sakkal Majalla"/>
          <w:color w:val="auto"/>
          <w:sz w:val="20"/>
          <w:szCs w:val="20"/>
          <w:rtl/>
        </w:rPr>
      </w:pPr>
      <w:r w:rsidRPr="009077D6">
        <w:rPr>
          <w:rFonts w:cs="Sakkal Majalla"/>
          <w:color w:val="auto"/>
          <w:sz w:val="20"/>
          <w:szCs w:val="20"/>
          <w:rtl/>
        </w:rPr>
        <w:t>(شكل ١): عجلة ديمنج</w:t>
      </w:r>
      <w:r w:rsidRPr="009077D6">
        <w:rPr>
          <w:rFonts w:cs="Sakkal Majalla"/>
          <w:color w:val="auto"/>
          <w:sz w:val="20"/>
          <w:szCs w:val="20"/>
          <w:rtl/>
        </w:rPr>
        <w:tab/>
      </w:r>
    </w:p>
    <w:p w14:paraId="09D1EDBB" w14:textId="77777777" w:rsidR="00D466E4" w:rsidRPr="009077D6" w:rsidRDefault="00D466E4" w:rsidP="00D466E4">
      <w:pPr>
        <w:pStyle w:val="NormalWeb"/>
        <w:shd w:val="clear" w:color="auto" w:fill="FCFCFC"/>
        <w:tabs>
          <w:tab w:val="left" w:pos="1227"/>
          <w:tab w:val="left" w:pos="7000"/>
        </w:tabs>
        <w:bidi/>
        <w:spacing w:before="120" w:beforeAutospacing="0" w:after="0" w:afterAutospacing="0"/>
        <w:textAlignment w:val="baseline"/>
        <w:rPr>
          <w:rFonts w:ascii="Sakkal Majalla" w:hAnsi="Sakkal Majalla" w:cs="Sakkal Majalla"/>
          <w:bCs/>
          <w:sz w:val="22"/>
          <w:szCs w:val="22"/>
          <w:rtl/>
        </w:rPr>
      </w:pPr>
      <w:r w:rsidRPr="009077D6">
        <w:rPr>
          <w:rFonts w:ascii="Sakkal Majalla" w:hAnsi="Sakkal Majalla" w:cs="Sakkal Majalla"/>
          <w:bCs/>
          <w:sz w:val="22"/>
          <w:szCs w:val="22"/>
          <w:rtl/>
        </w:rPr>
        <w:t xml:space="preserve">عجلة ديمنج </w:t>
      </w:r>
      <w:r w:rsidRPr="009077D6">
        <w:rPr>
          <w:rFonts w:ascii="Sakkal Majalla" w:hAnsi="Sakkal Majalla" w:cs="Sakkal Majalla"/>
          <w:bCs/>
          <w:sz w:val="22"/>
          <w:szCs w:val="22"/>
        </w:rPr>
        <w:t xml:space="preserve"> PDCA (Plan-Do-Check-Act)</w:t>
      </w:r>
      <w:r>
        <w:rPr>
          <w:rFonts w:ascii="Sakkal Majalla" w:hAnsi="Sakkal Majalla" w:cs="Sakkal Majalla" w:hint="cs"/>
          <w:bCs/>
          <w:sz w:val="22"/>
          <w:szCs w:val="22"/>
          <w:rtl/>
        </w:rPr>
        <w:t>:</w:t>
      </w:r>
      <w:r w:rsidRPr="009077D6">
        <w:rPr>
          <w:rFonts w:ascii="Sakkal Majalla" w:hAnsi="Sakkal Majalla" w:cs="Sakkal Majalla"/>
          <w:bCs/>
          <w:sz w:val="22"/>
          <w:szCs w:val="22"/>
          <w:rtl/>
        </w:rPr>
        <w:tab/>
      </w:r>
    </w:p>
    <w:p w14:paraId="5599DFAC" w14:textId="77777777" w:rsidR="00D466E4" w:rsidRPr="009077D6" w:rsidRDefault="00D466E4" w:rsidP="00D466E4">
      <w:pPr>
        <w:pStyle w:val="NormalWeb"/>
        <w:shd w:val="clear" w:color="auto" w:fill="FCFCFC"/>
        <w:tabs>
          <w:tab w:val="left" w:pos="1227"/>
        </w:tabs>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b/>
          <w:sz w:val="22"/>
          <w:szCs w:val="22"/>
          <w:rtl/>
        </w:rPr>
        <w:t>صممها العالم ديمنج</w:t>
      </w:r>
      <w:r w:rsidRPr="009077D6">
        <w:rPr>
          <w:rFonts w:ascii="Sakkal Majalla" w:hAnsi="Sakkal Majalla" w:cs="Sakkal Majalla"/>
          <w:sz w:val="22"/>
          <w:szCs w:val="22"/>
          <w:rtl/>
        </w:rPr>
        <w:t xml:space="preserve"> عام ١٩٥١م وهى من أهم الأدوات المستخدمة لتحقيق التحسين المستمر في الانتاج و المحافظة على استدامت</w:t>
      </w:r>
      <w:r w:rsidRPr="009077D6">
        <w:rPr>
          <w:rFonts w:ascii="Sakkal Majalla" w:hAnsi="Sakkal Majalla" w:cs="Sakkal Majalla" w:hint="cs"/>
          <w:sz w:val="22"/>
          <w:szCs w:val="22"/>
          <w:rtl/>
        </w:rPr>
        <w:t>ه</w:t>
      </w:r>
      <w:r w:rsidRPr="009077D6">
        <w:rPr>
          <w:rFonts w:ascii="Sakkal Majalla" w:hAnsi="Sakkal Majalla" w:cs="Sakkal Majalla"/>
          <w:sz w:val="22"/>
          <w:szCs w:val="22"/>
          <w:rtl/>
        </w:rPr>
        <w:t xml:space="preserve"> و التعلم من الأخطاء و التجارب السابقة . تتكون العجلة من اربعة خطوات رئيسية هي </w:t>
      </w:r>
      <w:r w:rsidRPr="009077D6">
        <w:rPr>
          <w:rFonts w:ascii="Sakkal Majalla" w:hAnsi="Sakkal Majalla" w:cs="Sakkal Majalla"/>
          <w:sz w:val="22"/>
          <w:szCs w:val="22"/>
          <w:rtl/>
        </w:rPr>
        <w:fldChar w:fldCharType="begin" w:fldLock="1"/>
      </w:r>
      <w:r w:rsidRPr="009077D6">
        <w:rPr>
          <w:rFonts w:ascii="Sakkal Majalla" w:hAnsi="Sakkal Majalla" w:cs="Sakkal Majalla"/>
          <w:sz w:val="22"/>
          <w:szCs w:val="22"/>
          <w:rtl/>
        </w:rPr>
        <w:instrText>ADDIN CSL_CITATION { "citationItems" : [ { "id" : "ITEM-1", "itemData" : { "ISBN" : "0033-524X", "ISSN" : "16130073", "abstract" : "The plan-do-check-act (PDCA) cycle is a well-known model for continual process improvement. It teaches organizations to plan an action, do it, check to see how it conforms to the plan and act on what has been learned. The PDCA cycle is made up of four steps for improvement or change: 1. Plan: Recognize an opportunity, and plan the change. 2. Do: Test the change. 3. Check: Review the test, analyze the results and identify learn-tings. 4. Act: Take action based on what you learned in the check step. If the change was successful, incorporate the learnings from the test into wider changes. If not, go through the cycle again with a different plan.", "author" : [ { "dropping-particle" : "", "family" : "Johnson", "given" : "Corinne", "non-dropping-particle" : "", "parse-names" : false, "suffix" : "" } ], "container-title" : "Quality Progress", "id" : "ITEM-1", "issue" : "5", "issued" : { "date-parts" : [ [ "2002" ] ] }, "page" : "120", "title" : "The benefits fo PDCA", "type" : "article-journal", "volume" : "35" }, "uris" : [ "http://www.mendeley.com/documents/?uuid=e1f19475-309a-42a3-8862-094d68c26298" ] } ], "mendeley" : { "formattedCitation" : "(Johnson, 2002)", "plainTextFormattedCitation" : "(Johnson, 2002)", "previouslyFormattedCitation" : "(Johnson, 2002)" }, "properties" : {  }, "schema" : "https://github.com/citation-style-language/schema/raw/master/csl-citation.json" }</w:instrText>
      </w:r>
      <w:r w:rsidRPr="009077D6">
        <w:rPr>
          <w:rFonts w:ascii="Sakkal Majalla" w:hAnsi="Sakkal Majalla" w:cs="Sakkal Majalla"/>
          <w:sz w:val="22"/>
          <w:szCs w:val="22"/>
          <w:rtl/>
        </w:rPr>
        <w:fldChar w:fldCharType="separate"/>
      </w:r>
      <w:r w:rsidRPr="009077D6">
        <w:rPr>
          <w:rFonts w:ascii="Sakkal Majalla" w:hAnsi="Sakkal Majalla" w:cs="Sakkal Majalla"/>
          <w:sz w:val="22"/>
          <w:szCs w:val="22"/>
          <w:rtl/>
        </w:rPr>
        <w:t>(Johnson, 2002)</w:t>
      </w:r>
      <w:r w:rsidRPr="009077D6">
        <w:rPr>
          <w:rFonts w:ascii="Sakkal Majalla" w:hAnsi="Sakkal Majalla" w:cs="Sakkal Majalla"/>
          <w:sz w:val="22"/>
          <w:szCs w:val="22"/>
          <w:rtl/>
        </w:rPr>
        <w:fldChar w:fldCharType="end"/>
      </w:r>
      <w:r w:rsidRPr="009077D6">
        <w:rPr>
          <w:rFonts w:ascii="Sakkal Majalla" w:hAnsi="Sakkal Majalla" w:cs="Sakkal Majalla"/>
          <w:sz w:val="22"/>
          <w:szCs w:val="22"/>
          <w:rtl/>
        </w:rPr>
        <w:t xml:space="preserve"> :</w:t>
      </w:r>
    </w:p>
    <w:p w14:paraId="0B26AC6E" w14:textId="77777777" w:rsidR="00D466E4" w:rsidRPr="009077D6" w:rsidRDefault="00D466E4" w:rsidP="001108ED">
      <w:pPr>
        <w:pStyle w:val="NormalWeb"/>
        <w:numPr>
          <w:ilvl w:val="0"/>
          <w:numId w:val="9"/>
        </w:numPr>
        <w:shd w:val="clear" w:color="auto" w:fill="FCFCFC"/>
        <w:tabs>
          <w:tab w:val="left" w:pos="1227"/>
        </w:tabs>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 xml:space="preserve"> التخطيط: قدم الخطط اللازمة لتحسين الجودة بعد تحديد المشكلة و جمع البيانات الضرورية و تحليلها.</w:t>
      </w:r>
    </w:p>
    <w:p w14:paraId="65B1B926" w14:textId="77777777" w:rsidR="00D466E4" w:rsidRPr="009077D6" w:rsidRDefault="00D466E4" w:rsidP="001108ED">
      <w:pPr>
        <w:pStyle w:val="NormalWeb"/>
        <w:numPr>
          <w:ilvl w:val="0"/>
          <w:numId w:val="9"/>
        </w:numPr>
        <w:shd w:val="clear" w:color="auto" w:fill="FCFCFC"/>
        <w:tabs>
          <w:tab w:val="left" w:pos="1227"/>
        </w:tabs>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الفعل: نفذ الخطة و طبق التغيير في نطاق محدود.</w:t>
      </w:r>
    </w:p>
    <w:p w14:paraId="6E18C1B1" w14:textId="77777777" w:rsidR="00D466E4" w:rsidRPr="009077D6" w:rsidRDefault="00D466E4" w:rsidP="001108ED">
      <w:pPr>
        <w:pStyle w:val="NormalWeb"/>
        <w:numPr>
          <w:ilvl w:val="0"/>
          <w:numId w:val="9"/>
        </w:numPr>
        <w:shd w:val="clear" w:color="auto" w:fill="FCFCFC"/>
        <w:tabs>
          <w:tab w:val="left" w:pos="1227"/>
        </w:tabs>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الفحص: قم بقياس النتائج و تقييمها و حدد هل كانت جهود التحسين ناجحة ام لا.</w:t>
      </w:r>
    </w:p>
    <w:p w14:paraId="46CB89CD" w14:textId="77777777" w:rsidR="00D466E4" w:rsidRPr="009077D6" w:rsidRDefault="00D466E4" w:rsidP="001108ED">
      <w:pPr>
        <w:pStyle w:val="NormalWeb"/>
        <w:numPr>
          <w:ilvl w:val="0"/>
          <w:numId w:val="9"/>
        </w:numPr>
        <w:shd w:val="clear" w:color="auto" w:fill="FCFCFC"/>
        <w:tabs>
          <w:tab w:val="left" w:pos="1227"/>
        </w:tabs>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 xml:space="preserve">التصرف: اذا كانت النتائج ناجحة فقم باعتماد خطة التحسين و طبقها على المجالات الاخرى في المنظمة اما اذا كانت النتائج غير ناجحة فقم بتعديل خطة التحسين. </w:t>
      </w:r>
    </w:p>
    <w:p w14:paraId="097269E6" w14:textId="77777777" w:rsidR="00D466E4" w:rsidRPr="009077D6" w:rsidRDefault="00D466E4" w:rsidP="00D466E4">
      <w:pPr>
        <w:pStyle w:val="NormalWeb"/>
        <w:shd w:val="clear" w:color="auto" w:fill="FCFCFC"/>
        <w:tabs>
          <w:tab w:val="left" w:pos="1227"/>
        </w:tabs>
        <w:bidi/>
        <w:spacing w:before="0" w:beforeAutospacing="0" w:after="0" w:afterAutospacing="0"/>
        <w:textAlignment w:val="baseline"/>
        <w:rPr>
          <w:rFonts w:ascii="Sakkal Majalla" w:hAnsi="Sakkal Majalla" w:cs="Sakkal Majalla"/>
          <w:sz w:val="22"/>
          <w:szCs w:val="22"/>
          <w:rtl/>
        </w:rPr>
      </w:pPr>
      <w:r w:rsidRPr="009077D6">
        <w:rPr>
          <w:rFonts w:ascii="Sakkal Majalla" w:hAnsi="Sakkal Majalla" w:cs="Sakkal Majalla"/>
          <w:sz w:val="22"/>
          <w:szCs w:val="22"/>
          <w:rtl/>
        </w:rPr>
        <w:t xml:space="preserve"> وسيتم لاحقاً في هذا البحث عرض مقترح لتطبيق منهجية لين مع عجلة ديمنج لتلبية الاحتياجات الغذائية للحجاج و تقليل الهدر. </w:t>
      </w:r>
    </w:p>
    <w:p w14:paraId="055549AA" w14:textId="77777777" w:rsidR="00D466E4" w:rsidRPr="009077D6" w:rsidRDefault="00D466E4" w:rsidP="00D466E4">
      <w:pPr>
        <w:spacing w:before="120" w:line="240" w:lineRule="auto"/>
        <w:jc w:val="left"/>
        <w:rPr>
          <w:b/>
          <w:bCs/>
          <w:sz w:val="24"/>
          <w:szCs w:val="24"/>
          <w:rtl/>
        </w:rPr>
      </w:pPr>
      <w:r w:rsidRPr="009077D6">
        <w:rPr>
          <w:b/>
          <w:bCs/>
          <w:sz w:val="24"/>
          <w:szCs w:val="24"/>
          <w:rtl/>
        </w:rPr>
        <w:t xml:space="preserve">منهجية البحث والتحليل: </w:t>
      </w:r>
    </w:p>
    <w:p w14:paraId="33F7BF92" w14:textId="77777777" w:rsidR="00D466E4" w:rsidRPr="009077D6" w:rsidRDefault="00D466E4" w:rsidP="00D466E4">
      <w:pPr>
        <w:spacing w:line="240" w:lineRule="auto"/>
        <w:jc w:val="lowKashida"/>
        <w:rPr>
          <w:rtl/>
        </w:rPr>
      </w:pPr>
      <w:r w:rsidRPr="009077D6">
        <w:rPr>
          <w:rtl/>
        </w:rPr>
        <w:t>اتبعت الباحثتان المنتج الوصفي التحليلي</w:t>
      </w:r>
      <w:r w:rsidRPr="009077D6">
        <w:rPr>
          <w:rFonts w:hint="cs"/>
          <w:rtl/>
        </w:rPr>
        <w:t>.</w:t>
      </w:r>
      <w:r w:rsidRPr="009077D6">
        <w:rPr>
          <w:rtl/>
        </w:rPr>
        <w:t xml:space="preserve"> </w:t>
      </w:r>
    </w:p>
    <w:p w14:paraId="427D2273" w14:textId="77777777" w:rsidR="00D466E4" w:rsidRPr="009077D6" w:rsidRDefault="00D466E4" w:rsidP="00D466E4">
      <w:pPr>
        <w:spacing w:line="240" w:lineRule="auto"/>
        <w:jc w:val="lowKashida"/>
        <w:rPr>
          <w:rtl/>
        </w:rPr>
      </w:pPr>
      <w:r w:rsidRPr="009077D6">
        <w:rPr>
          <w:rFonts w:eastAsia="Calibri"/>
          <w:b/>
          <w:bCs/>
          <w:rtl/>
        </w:rPr>
        <w:t xml:space="preserve">التطبيق الميدانى </w:t>
      </w:r>
      <w:r w:rsidRPr="009077D6">
        <w:rPr>
          <w:rtl/>
        </w:rPr>
        <w:t>: قد تم تطبيق استبانات الدراسة على:</w:t>
      </w:r>
    </w:p>
    <w:p w14:paraId="559F6A85" w14:textId="77777777" w:rsidR="00D466E4" w:rsidRPr="009077D6" w:rsidRDefault="00D466E4" w:rsidP="00D466E4">
      <w:pPr>
        <w:spacing w:line="240" w:lineRule="auto"/>
        <w:jc w:val="lowKashida"/>
        <w:rPr>
          <w:rtl/>
        </w:rPr>
      </w:pPr>
      <w:r w:rsidRPr="009077D6">
        <w:rPr>
          <w:b/>
          <w:bCs/>
          <w:rtl/>
        </w:rPr>
        <w:t xml:space="preserve"> أولا</w:t>
      </w:r>
      <w:r w:rsidRPr="009077D6">
        <w:rPr>
          <w:rtl/>
        </w:rPr>
        <w:t xml:space="preserve"> : ( 250 ) حاج و الأشكال الأتية من (2 : 6) توضح وصف العينة: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3925"/>
      </w:tblGrid>
      <w:tr w:rsidR="00D466E4" w:rsidRPr="009077D6" w14:paraId="18728BE7" w14:textId="77777777" w:rsidTr="0019086D">
        <w:trPr>
          <w:jc w:val="center"/>
        </w:trPr>
        <w:tc>
          <w:tcPr>
            <w:tcW w:w="4116" w:type="dxa"/>
          </w:tcPr>
          <w:p w14:paraId="5FC65ADD" w14:textId="77777777" w:rsidR="00D466E4" w:rsidRPr="009077D6" w:rsidRDefault="00D466E4" w:rsidP="0019086D">
            <w:pPr>
              <w:spacing w:line="240" w:lineRule="auto"/>
              <w:jc w:val="center"/>
              <w:rPr>
                <w:rtl/>
              </w:rPr>
            </w:pPr>
            <w:r w:rsidRPr="009077D6">
              <w:rPr>
                <w:lang w:bidi="ar-SA"/>
              </w:rPr>
              <w:drawing>
                <wp:inline distT="0" distB="0" distL="0" distR="0" wp14:anchorId="1E0BECAF" wp14:editId="4A83C54C">
                  <wp:extent cx="2067636" cy="1069953"/>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2044" t="36754" r="39978" b="35472"/>
                          <a:stretch/>
                        </pic:blipFill>
                        <pic:spPr bwMode="auto">
                          <a:xfrm>
                            <a:off x="0" y="0"/>
                            <a:ext cx="2111429" cy="109261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925" w:type="dxa"/>
          </w:tcPr>
          <w:p w14:paraId="5798B55D" w14:textId="77777777" w:rsidR="00D466E4" w:rsidRPr="009077D6" w:rsidRDefault="00D466E4" w:rsidP="0019086D">
            <w:pPr>
              <w:spacing w:line="240" w:lineRule="auto"/>
              <w:jc w:val="center"/>
              <w:rPr>
                <w:rtl/>
              </w:rPr>
            </w:pPr>
            <w:r w:rsidRPr="009077D6">
              <w:rPr>
                <w:rtl/>
                <w:lang w:bidi="ar-SA"/>
              </w:rPr>
              <w:drawing>
                <wp:inline distT="0" distB="0" distL="0" distR="0" wp14:anchorId="3C34D8A4" wp14:editId="5267D1DC">
                  <wp:extent cx="791570" cy="697830"/>
                  <wp:effectExtent l="0" t="0" r="889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798" b="4811"/>
                          <a:stretch/>
                        </pic:blipFill>
                        <pic:spPr bwMode="auto">
                          <a:xfrm>
                            <a:off x="0" y="0"/>
                            <a:ext cx="793853" cy="699843"/>
                          </a:xfrm>
                          <a:prstGeom prst="rect">
                            <a:avLst/>
                          </a:prstGeom>
                          <a:noFill/>
                          <a:ln>
                            <a:noFill/>
                          </a:ln>
                          <a:extLst>
                            <a:ext uri="{53640926-AAD7-44D8-BBD7-CCE9431645EC}">
                              <a14:shadowObscured xmlns:a14="http://schemas.microsoft.com/office/drawing/2010/main"/>
                            </a:ext>
                          </a:extLst>
                        </pic:spPr>
                      </pic:pic>
                    </a:graphicData>
                  </a:graphic>
                </wp:inline>
              </w:drawing>
            </w:r>
            <w:r w:rsidRPr="009077D6">
              <w:rPr>
                <w:rtl/>
                <w:lang w:bidi="ar-SA"/>
              </w:rPr>
              <w:drawing>
                <wp:inline distT="0" distB="0" distL="0" distR="0" wp14:anchorId="73EACD4B" wp14:editId="11D2B76D">
                  <wp:extent cx="1030406" cy="1036865"/>
                  <wp:effectExtent l="0" t="0" r="0" b="0"/>
                  <wp:docPr id="5175" name="Picture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585" cy="1072265"/>
                          </a:xfrm>
                          <a:prstGeom prst="rect">
                            <a:avLst/>
                          </a:prstGeom>
                          <a:noFill/>
                        </pic:spPr>
                      </pic:pic>
                    </a:graphicData>
                  </a:graphic>
                </wp:inline>
              </w:drawing>
            </w:r>
          </w:p>
        </w:tc>
      </w:tr>
      <w:tr w:rsidR="00D466E4" w:rsidRPr="009077D6" w14:paraId="46A84452" w14:textId="77777777" w:rsidTr="0019086D">
        <w:trPr>
          <w:jc w:val="center"/>
        </w:trPr>
        <w:tc>
          <w:tcPr>
            <w:tcW w:w="4116" w:type="dxa"/>
          </w:tcPr>
          <w:p w14:paraId="7D6DCB98" w14:textId="77777777" w:rsidR="00D466E4" w:rsidRPr="009077D6" w:rsidRDefault="00D466E4" w:rsidP="0019086D">
            <w:pPr>
              <w:spacing w:line="240" w:lineRule="auto"/>
              <w:jc w:val="center"/>
              <w:rPr>
                <w:sz w:val="20"/>
                <w:szCs w:val="20"/>
                <w:rtl/>
              </w:rPr>
            </w:pPr>
            <w:r w:rsidRPr="009077D6">
              <w:rPr>
                <w:sz w:val="20"/>
                <w:szCs w:val="20"/>
                <w:rtl/>
              </w:rPr>
              <w:t>شكل (2) يوضح توزيع عينة البحث ذكور و</w:t>
            </w:r>
            <w:r w:rsidRPr="009077D6">
              <w:rPr>
                <w:rFonts w:hint="cs"/>
                <w:sz w:val="20"/>
                <w:szCs w:val="20"/>
                <w:rtl/>
              </w:rPr>
              <w:t>إ</w:t>
            </w:r>
            <w:r w:rsidRPr="009077D6">
              <w:rPr>
                <w:sz w:val="20"/>
                <w:szCs w:val="20"/>
                <w:rtl/>
              </w:rPr>
              <w:t>ناث</w:t>
            </w:r>
          </w:p>
        </w:tc>
        <w:tc>
          <w:tcPr>
            <w:tcW w:w="3925" w:type="dxa"/>
          </w:tcPr>
          <w:p w14:paraId="78288CA3" w14:textId="77777777" w:rsidR="00D466E4" w:rsidRPr="009077D6" w:rsidRDefault="00D466E4" w:rsidP="0019086D">
            <w:pPr>
              <w:spacing w:line="240" w:lineRule="auto"/>
              <w:jc w:val="center"/>
              <w:rPr>
                <w:sz w:val="20"/>
                <w:szCs w:val="20"/>
                <w:rtl/>
              </w:rPr>
            </w:pPr>
            <w:r w:rsidRPr="009077D6">
              <w:rPr>
                <w:sz w:val="20"/>
                <w:szCs w:val="20"/>
                <w:rtl/>
              </w:rPr>
              <w:t xml:space="preserve">شكل (3) يوضح  الفترة الزمنية التى مضت على الحج   </w:t>
            </w:r>
          </w:p>
        </w:tc>
      </w:tr>
      <w:tr w:rsidR="00D466E4" w:rsidRPr="009077D6" w14:paraId="46045ECB" w14:textId="77777777" w:rsidTr="0019086D">
        <w:trPr>
          <w:jc w:val="center"/>
        </w:trPr>
        <w:tc>
          <w:tcPr>
            <w:tcW w:w="4116" w:type="dxa"/>
          </w:tcPr>
          <w:p w14:paraId="4051E86A" w14:textId="77777777" w:rsidR="00D466E4" w:rsidRPr="009077D6" w:rsidRDefault="00D466E4" w:rsidP="0019086D">
            <w:pPr>
              <w:spacing w:line="240" w:lineRule="auto"/>
              <w:jc w:val="center"/>
              <w:rPr>
                <w:rtl/>
              </w:rPr>
            </w:pPr>
            <w:r w:rsidRPr="009077D6">
              <w:rPr>
                <w:lang w:bidi="ar-SA"/>
              </w:rPr>
              <w:lastRenderedPageBreak/>
              <w:drawing>
                <wp:inline distT="0" distB="0" distL="0" distR="0" wp14:anchorId="5BD389C4" wp14:editId="5D5914BE">
                  <wp:extent cx="2378877" cy="1003111"/>
                  <wp:effectExtent l="0" t="0" r="2540" b="6985"/>
                  <wp:docPr id="5177" name="Picture 5177" descr="Macintosh HD:Users:sajaalbliwi:Desktop:Screen Shot 2018-12-11 at 9.36.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jaalbliwi:Desktop:Screen Shot 2018-12-11 at 9.36.43 pm.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567" b="8939"/>
                          <a:stretch/>
                        </pic:blipFill>
                        <pic:spPr bwMode="auto">
                          <a:xfrm>
                            <a:off x="0" y="0"/>
                            <a:ext cx="2408830" cy="1015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5" w:type="dxa"/>
          </w:tcPr>
          <w:p w14:paraId="214DF031" w14:textId="77777777" w:rsidR="00D466E4" w:rsidRPr="009077D6" w:rsidRDefault="00D466E4" w:rsidP="0019086D">
            <w:pPr>
              <w:spacing w:line="240" w:lineRule="auto"/>
              <w:jc w:val="center"/>
              <w:rPr>
                <w:rtl/>
              </w:rPr>
            </w:pPr>
            <w:r w:rsidRPr="009077D6">
              <w:rPr>
                <w:rtl/>
                <w:lang w:bidi="ar-SA"/>
              </w:rPr>
              <w:drawing>
                <wp:inline distT="0" distB="0" distL="0" distR="0" wp14:anchorId="3D7DB67C" wp14:editId="1ACE7762">
                  <wp:extent cx="2026692" cy="923331"/>
                  <wp:effectExtent l="0" t="0" r="0" b="0"/>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993" b="7814"/>
                          <a:stretch/>
                        </pic:blipFill>
                        <pic:spPr bwMode="auto">
                          <a:xfrm>
                            <a:off x="0" y="0"/>
                            <a:ext cx="2080698" cy="9479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66E4" w:rsidRPr="009077D6" w14:paraId="4D635C19" w14:textId="77777777" w:rsidTr="0019086D">
        <w:trPr>
          <w:jc w:val="center"/>
        </w:trPr>
        <w:tc>
          <w:tcPr>
            <w:tcW w:w="4116" w:type="dxa"/>
          </w:tcPr>
          <w:p w14:paraId="30B5672A" w14:textId="77777777" w:rsidR="00D466E4" w:rsidRPr="009077D6" w:rsidRDefault="00D466E4" w:rsidP="0019086D">
            <w:pPr>
              <w:spacing w:line="240" w:lineRule="auto"/>
              <w:jc w:val="center"/>
              <w:rPr>
                <w:sz w:val="20"/>
                <w:szCs w:val="20"/>
                <w:rtl/>
              </w:rPr>
            </w:pPr>
            <w:r w:rsidRPr="009077D6">
              <w:rPr>
                <w:sz w:val="20"/>
                <w:szCs w:val="20"/>
                <w:rtl/>
              </w:rPr>
              <w:t xml:space="preserve">شكل (4) يوضح الفئات العمرية للحجاج                </w:t>
            </w:r>
          </w:p>
        </w:tc>
        <w:tc>
          <w:tcPr>
            <w:tcW w:w="3925" w:type="dxa"/>
          </w:tcPr>
          <w:p w14:paraId="3A4392CC" w14:textId="77777777" w:rsidR="00D466E4" w:rsidRPr="009077D6" w:rsidRDefault="00D466E4" w:rsidP="0019086D">
            <w:pPr>
              <w:spacing w:line="240" w:lineRule="auto"/>
              <w:jc w:val="center"/>
              <w:rPr>
                <w:sz w:val="20"/>
                <w:szCs w:val="20"/>
                <w:rtl/>
              </w:rPr>
            </w:pPr>
            <w:r w:rsidRPr="009077D6">
              <w:rPr>
                <w:sz w:val="20"/>
                <w:szCs w:val="20"/>
                <w:rtl/>
              </w:rPr>
              <w:t>شكل (5) يوضح توزيع الحجاج فى العينة على فئات الحج</w:t>
            </w:r>
          </w:p>
        </w:tc>
      </w:tr>
      <w:tr w:rsidR="00D466E4" w:rsidRPr="009077D6" w14:paraId="2968DB64" w14:textId="77777777" w:rsidTr="0019086D">
        <w:trPr>
          <w:jc w:val="center"/>
        </w:trPr>
        <w:tc>
          <w:tcPr>
            <w:tcW w:w="8041" w:type="dxa"/>
            <w:gridSpan w:val="2"/>
          </w:tcPr>
          <w:p w14:paraId="77D10990" w14:textId="77777777" w:rsidR="00D466E4" w:rsidRPr="009077D6" w:rsidRDefault="00D466E4" w:rsidP="0019086D">
            <w:pPr>
              <w:spacing w:line="240" w:lineRule="auto"/>
              <w:jc w:val="center"/>
              <w:rPr>
                <w:rtl/>
              </w:rPr>
            </w:pPr>
            <w:r w:rsidRPr="009077D6">
              <w:rPr>
                <w:lang w:bidi="ar-SA"/>
              </w:rPr>
              <w:drawing>
                <wp:inline distT="0" distB="0" distL="0" distR="0" wp14:anchorId="7DC6B740" wp14:editId="4B710B7C">
                  <wp:extent cx="2224585" cy="1002702"/>
                  <wp:effectExtent l="0" t="0" r="4445" b="6985"/>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81" t="12689" r="9631" b="13542"/>
                          <a:stretch/>
                        </pic:blipFill>
                        <pic:spPr bwMode="auto">
                          <a:xfrm>
                            <a:off x="0" y="0"/>
                            <a:ext cx="2274125" cy="10250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66E4" w:rsidRPr="009077D6" w14:paraId="641A20C7" w14:textId="77777777" w:rsidTr="0019086D">
        <w:trPr>
          <w:jc w:val="center"/>
        </w:trPr>
        <w:tc>
          <w:tcPr>
            <w:tcW w:w="8041" w:type="dxa"/>
            <w:gridSpan w:val="2"/>
          </w:tcPr>
          <w:p w14:paraId="36B54B65" w14:textId="77777777" w:rsidR="00D466E4" w:rsidRPr="009077D6" w:rsidRDefault="00D466E4" w:rsidP="0019086D">
            <w:pPr>
              <w:spacing w:line="240" w:lineRule="auto"/>
              <w:ind w:firstLine="22"/>
              <w:jc w:val="center"/>
              <w:rPr>
                <w:sz w:val="20"/>
                <w:szCs w:val="20"/>
                <w:rtl/>
              </w:rPr>
            </w:pPr>
            <w:r w:rsidRPr="009077D6">
              <w:rPr>
                <w:sz w:val="20"/>
                <w:szCs w:val="20"/>
                <w:rtl/>
              </w:rPr>
              <w:t>شكل (6) يوضح نسب ا</w:t>
            </w:r>
            <w:r w:rsidRPr="009077D6">
              <w:rPr>
                <w:rFonts w:hint="cs"/>
                <w:sz w:val="20"/>
                <w:szCs w:val="20"/>
                <w:rtl/>
              </w:rPr>
              <w:t>الإ</w:t>
            </w:r>
            <w:r w:rsidRPr="009077D6">
              <w:rPr>
                <w:sz w:val="20"/>
                <w:szCs w:val="20"/>
                <w:rtl/>
              </w:rPr>
              <w:t>صابات با</w:t>
            </w:r>
            <w:r w:rsidRPr="009077D6">
              <w:rPr>
                <w:rFonts w:hint="cs"/>
                <w:sz w:val="20"/>
                <w:szCs w:val="20"/>
                <w:rtl/>
              </w:rPr>
              <w:t>لأ</w:t>
            </w:r>
            <w:r w:rsidRPr="009077D6">
              <w:rPr>
                <w:sz w:val="20"/>
                <w:szCs w:val="20"/>
                <w:rtl/>
              </w:rPr>
              <w:t>مراض المزمنة التى تحتاج لتغذية خاصة فى عينة البحث</w:t>
            </w:r>
          </w:p>
        </w:tc>
      </w:tr>
    </w:tbl>
    <w:p w14:paraId="5968703F" w14:textId="77777777" w:rsidR="00D466E4" w:rsidRPr="009077D6" w:rsidRDefault="00D466E4" w:rsidP="00D466E4">
      <w:pPr>
        <w:spacing w:line="240" w:lineRule="auto"/>
        <w:rPr>
          <w:rtl/>
        </w:rPr>
      </w:pPr>
      <w:r w:rsidRPr="009077D6">
        <w:rPr>
          <w:b/>
          <w:bCs/>
          <w:rtl/>
        </w:rPr>
        <w:t xml:space="preserve">ثانيا </w:t>
      </w:r>
      <w:r w:rsidRPr="009077D6">
        <w:rPr>
          <w:rtl/>
        </w:rPr>
        <w:t>: (25) من أصحاب الحملات والمطوفين وقد ترواحت خبرتهم من (35 سنة : 4 سنوات ) وقد تراوح عدد الحجاج فى الحملات ما من (400 : 2000) حاج .</w:t>
      </w:r>
    </w:p>
    <w:p w14:paraId="16A707B1" w14:textId="77777777" w:rsidR="00D466E4" w:rsidRPr="009077D6" w:rsidRDefault="00D466E4" w:rsidP="00D466E4">
      <w:pPr>
        <w:spacing w:line="240" w:lineRule="auto"/>
        <w:jc w:val="left"/>
        <w:rPr>
          <w:b/>
          <w:bCs/>
          <w:sz w:val="24"/>
          <w:szCs w:val="24"/>
          <w:rtl/>
        </w:rPr>
      </w:pPr>
      <w:r w:rsidRPr="009077D6">
        <w:rPr>
          <w:b/>
          <w:bCs/>
          <w:sz w:val="24"/>
          <w:szCs w:val="24"/>
          <w:rtl/>
        </w:rPr>
        <w:t xml:space="preserve">نتائج البحث ومناقشتها: </w:t>
      </w:r>
    </w:p>
    <w:p w14:paraId="20DECCDF" w14:textId="77777777" w:rsidR="00D466E4" w:rsidRPr="009077D6" w:rsidRDefault="00D466E4" w:rsidP="00D466E4">
      <w:pPr>
        <w:spacing w:line="240" w:lineRule="auto"/>
        <w:contextualSpacing/>
        <w:jc w:val="lowKashida"/>
        <w:rPr>
          <w:rtl/>
        </w:rPr>
      </w:pPr>
      <w:r w:rsidRPr="009077D6">
        <w:rPr>
          <w:b/>
          <w:bCs/>
          <w:rtl/>
        </w:rPr>
        <w:t>تم الحصول على النتائج الأتية بعد تطبيق أدوات الدراسة على الحجاج وأصحاب الحملات والمطوفين والتى أشارت الى</w:t>
      </w:r>
      <w:r w:rsidRPr="009077D6">
        <w:rPr>
          <w:rtl/>
        </w:rPr>
        <w:t xml:space="preserve">: </w:t>
      </w:r>
    </w:p>
    <w:p w14:paraId="1E664A00" w14:textId="77777777" w:rsidR="00D466E4" w:rsidRPr="009077D6" w:rsidRDefault="00D466E4" w:rsidP="001108ED">
      <w:pPr>
        <w:numPr>
          <w:ilvl w:val="0"/>
          <w:numId w:val="10"/>
        </w:numPr>
        <w:spacing w:line="240" w:lineRule="auto"/>
        <w:ind w:left="401" w:hanging="180"/>
        <w:contextualSpacing/>
      </w:pPr>
      <w:r w:rsidRPr="009077D6">
        <w:rPr>
          <w:b/>
          <w:bCs/>
          <w:rtl/>
        </w:rPr>
        <w:t>الهدر فى الطعام</w:t>
      </w:r>
      <w:r w:rsidRPr="009077D6">
        <w:rPr>
          <w:rtl/>
        </w:rPr>
        <w:t xml:space="preserve"> : ترواحت نسبه الهدر مابين (20 : 40 % ) من </w:t>
      </w:r>
      <w:r w:rsidRPr="009077D6">
        <w:rPr>
          <w:rFonts w:hint="cs"/>
          <w:rtl/>
        </w:rPr>
        <w:t>إ</w:t>
      </w:r>
      <w:r w:rsidRPr="009077D6">
        <w:rPr>
          <w:rtl/>
        </w:rPr>
        <w:t>جمالى كميات الطعام المقدمة و التى بلغت تكلفته مابين (مليون و300 الف : 3 مليون ريال) ، مما يعنى مبالغ نقدية طائلة فى المجمل.</w:t>
      </w:r>
      <w:r w:rsidRPr="009077D6">
        <w:rPr>
          <w:rFonts w:hint="cs"/>
          <w:rtl/>
        </w:rPr>
        <w:t xml:space="preserve"> </w:t>
      </w:r>
      <w:r w:rsidRPr="009077D6">
        <w:rPr>
          <w:rtl/>
        </w:rPr>
        <w:t>و كما أن بواقى الطعام الصالحة للاستهلاك الآدمى لا تستغل بالشكل الأمثل.</w:t>
      </w:r>
    </w:p>
    <w:p w14:paraId="5531A450" w14:textId="77777777" w:rsidR="00D466E4" w:rsidRPr="009077D6" w:rsidRDefault="00D466E4" w:rsidP="001108ED">
      <w:pPr>
        <w:numPr>
          <w:ilvl w:val="0"/>
          <w:numId w:val="10"/>
        </w:numPr>
        <w:spacing w:line="240" w:lineRule="auto"/>
        <w:ind w:left="401" w:hanging="180"/>
        <w:contextualSpacing/>
      </w:pPr>
      <w:r w:rsidRPr="009077D6">
        <w:rPr>
          <w:b/>
          <w:bCs/>
          <w:rtl/>
        </w:rPr>
        <w:t>مشرف تغذية</w:t>
      </w:r>
      <w:r w:rsidRPr="009077D6">
        <w:rPr>
          <w:rtl/>
        </w:rPr>
        <w:t xml:space="preserve"> :  ( 24% ) فقط من الحملات كانوا معتمدين على مشرف تغذية مقيم فى الحملة رغم </w:t>
      </w:r>
      <w:r w:rsidRPr="009077D6">
        <w:rPr>
          <w:rFonts w:hint="cs"/>
          <w:rtl/>
        </w:rPr>
        <w:t>أ</w:t>
      </w:r>
      <w:r w:rsidRPr="009077D6">
        <w:rPr>
          <w:rtl/>
        </w:rPr>
        <w:t>همية تواجده، ولا يوجد من يرشد الحجاج عن الطعام المناسب لهم من حيث الكمية والأصناف تبعا لاحتياجاتهم ولحالاتهم الصحية.</w:t>
      </w:r>
    </w:p>
    <w:p w14:paraId="6C796162" w14:textId="77777777" w:rsidR="00D466E4" w:rsidRPr="009077D6" w:rsidRDefault="00D466E4" w:rsidP="001108ED">
      <w:pPr>
        <w:numPr>
          <w:ilvl w:val="0"/>
          <w:numId w:val="10"/>
        </w:numPr>
        <w:spacing w:line="240" w:lineRule="auto"/>
        <w:ind w:left="401" w:hanging="180"/>
        <w:contextualSpacing/>
      </w:pPr>
      <w:r w:rsidRPr="009077D6">
        <w:rPr>
          <w:b/>
          <w:bCs/>
          <w:rtl/>
        </w:rPr>
        <w:t>التغذية المناسبة لذوى الامراض المزمنة التى تتأثر بالتغذية</w:t>
      </w:r>
      <w:r w:rsidRPr="009077D6">
        <w:rPr>
          <w:rtl/>
        </w:rPr>
        <w:t xml:space="preserve"> : (12%) فقط من الحملات توفرها .</w:t>
      </w:r>
    </w:p>
    <w:p w14:paraId="0799E205" w14:textId="77777777" w:rsidR="00D466E4" w:rsidRPr="009077D6" w:rsidRDefault="00D466E4" w:rsidP="001108ED">
      <w:pPr>
        <w:numPr>
          <w:ilvl w:val="0"/>
          <w:numId w:val="10"/>
        </w:numPr>
        <w:spacing w:line="240" w:lineRule="auto"/>
        <w:ind w:left="401" w:hanging="180"/>
        <w:contextualSpacing/>
      </w:pPr>
      <w:r w:rsidRPr="009077D6">
        <w:rPr>
          <w:b/>
          <w:bCs/>
          <w:rtl/>
        </w:rPr>
        <w:t>التغذية المناسبة للفئات الحساسة</w:t>
      </w:r>
      <w:r w:rsidRPr="009077D6">
        <w:rPr>
          <w:rtl/>
        </w:rPr>
        <w:t xml:space="preserve"> </w:t>
      </w:r>
      <w:r w:rsidRPr="009077D6">
        <w:rPr>
          <w:b/>
          <w:bCs/>
          <w:rtl/>
        </w:rPr>
        <w:t>مثال كبار السن و الأطفال</w:t>
      </w:r>
      <w:r w:rsidRPr="009077D6">
        <w:rPr>
          <w:rtl/>
        </w:rPr>
        <w:t>: تراعى من قبل الحملات بنسب بسيطة جدا بلغت (8%).</w:t>
      </w:r>
    </w:p>
    <w:p w14:paraId="35807F35" w14:textId="77777777" w:rsidR="00D466E4" w:rsidRPr="009077D6" w:rsidRDefault="00D466E4" w:rsidP="001108ED">
      <w:pPr>
        <w:numPr>
          <w:ilvl w:val="0"/>
          <w:numId w:val="10"/>
        </w:numPr>
        <w:spacing w:line="240" w:lineRule="auto"/>
        <w:ind w:left="401" w:hanging="180"/>
        <w:contextualSpacing/>
      </w:pPr>
      <w:r w:rsidRPr="009077D6">
        <w:rPr>
          <w:b/>
          <w:bCs/>
          <w:rtl/>
        </w:rPr>
        <w:t>طرق الطهى المستخدمة و نوعيات الطعام المقدمه للحجاج</w:t>
      </w:r>
      <w:r w:rsidRPr="009077D6">
        <w:rPr>
          <w:rtl/>
        </w:rPr>
        <w:t xml:space="preserve"> : تسبب اضطرابات هضمية لنسبة (55.38%)من أفراد العينة.</w:t>
      </w:r>
    </w:p>
    <w:p w14:paraId="1D9CE03C" w14:textId="77777777" w:rsidR="00D466E4" w:rsidRPr="009077D6" w:rsidRDefault="00D466E4" w:rsidP="001108ED">
      <w:pPr>
        <w:numPr>
          <w:ilvl w:val="0"/>
          <w:numId w:val="10"/>
        </w:numPr>
        <w:spacing w:line="240" w:lineRule="auto"/>
        <w:ind w:left="401" w:hanging="180"/>
        <w:contextualSpacing/>
        <w:rPr>
          <w:rtl/>
        </w:rPr>
      </w:pPr>
      <w:r w:rsidRPr="009077D6">
        <w:rPr>
          <w:b/>
          <w:bCs/>
          <w:rtl/>
        </w:rPr>
        <w:t>فضلات الطعام ومخلفا</w:t>
      </w:r>
      <w:r w:rsidRPr="009077D6">
        <w:rPr>
          <w:rFonts w:hint="cs"/>
          <w:b/>
          <w:bCs/>
          <w:rtl/>
        </w:rPr>
        <w:t>ته</w:t>
      </w:r>
      <w:r w:rsidRPr="009077D6">
        <w:rPr>
          <w:b/>
          <w:bCs/>
          <w:rtl/>
        </w:rPr>
        <w:t>:</w:t>
      </w:r>
      <w:r w:rsidRPr="009077D6">
        <w:rPr>
          <w:rtl/>
        </w:rPr>
        <w:t xml:space="preserve"> تنتشر في البيئة المحيطة بالمخيمات بنسبة (70.8%) وفي مناطق المشاعر المقدسة مما يؤدى إلى التلوث البصرى والبيئى وانتشار الروائح غير المستحبة ويعيق الحجاج عن الحركة بسلاسة أثناء تأدية المناسك. </w:t>
      </w:r>
    </w:p>
    <w:p w14:paraId="26531851" w14:textId="77777777" w:rsidR="00D466E4" w:rsidRPr="009077D6" w:rsidRDefault="00D466E4" w:rsidP="00D466E4">
      <w:pPr>
        <w:spacing w:line="240" w:lineRule="auto"/>
        <w:ind w:firstLine="360"/>
        <w:rPr>
          <w:b/>
          <w:bCs/>
          <w:rtl/>
        </w:rPr>
      </w:pPr>
      <w:r w:rsidRPr="009077D6">
        <w:rPr>
          <w:b/>
          <w:bCs/>
          <w:rtl/>
        </w:rPr>
        <w:t xml:space="preserve"> كما أوضحت النتائج ان استجابة الحجاج للجزء الثانى من الاستبيان" مقترحات الحجاج للحصول على التغذية السليمة والحد من الهدر فى الطعام " تر</w:t>
      </w:r>
      <w:r w:rsidRPr="009077D6">
        <w:rPr>
          <w:rFonts w:hint="cs"/>
          <w:b/>
          <w:bCs/>
          <w:rtl/>
        </w:rPr>
        <w:t>ا</w:t>
      </w:r>
      <w:r w:rsidRPr="009077D6">
        <w:rPr>
          <w:b/>
          <w:bCs/>
          <w:rtl/>
        </w:rPr>
        <w:t>وحت نسبة موافقة الحجاج على معظم المقترحات مابين  (75 % : 1</w:t>
      </w:r>
      <w:r>
        <w:rPr>
          <w:b/>
          <w:bCs/>
          <w:rtl/>
        </w:rPr>
        <w:t>00 % )  ومن أهم أمثلة المقترحات</w:t>
      </w:r>
      <w:r w:rsidRPr="009077D6">
        <w:rPr>
          <w:b/>
          <w:bCs/>
          <w:rtl/>
        </w:rPr>
        <w:t>:</w:t>
      </w:r>
    </w:p>
    <w:p w14:paraId="5CD8AFF2" w14:textId="77777777" w:rsidR="00D466E4" w:rsidRPr="009077D6" w:rsidRDefault="00D466E4" w:rsidP="001108ED">
      <w:pPr>
        <w:numPr>
          <w:ilvl w:val="0"/>
          <w:numId w:val="11"/>
        </w:numPr>
        <w:spacing w:line="240" w:lineRule="auto"/>
        <w:ind w:left="401" w:hanging="180"/>
        <w:contextualSpacing/>
      </w:pPr>
      <w:r w:rsidRPr="009077D6">
        <w:rPr>
          <w:rtl/>
        </w:rPr>
        <w:t>وجود مشرف أو مس</w:t>
      </w:r>
      <w:r w:rsidRPr="009077D6">
        <w:rPr>
          <w:rFonts w:hint="cs"/>
          <w:rtl/>
        </w:rPr>
        <w:t>ؤو</w:t>
      </w:r>
      <w:r w:rsidRPr="009077D6">
        <w:rPr>
          <w:rtl/>
        </w:rPr>
        <w:t>ل للتغذية  فى كل حملة لتقديم الاستشارات الغذائية المختلفة للحجاج.</w:t>
      </w:r>
    </w:p>
    <w:p w14:paraId="7FE2AC8E" w14:textId="77777777" w:rsidR="00D466E4" w:rsidRPr="009077D6" w:rsidRDefault="00D466E4" w:rsidP="001108ED">
      <w:pPr>
        <w:numPr>
          <w:ilvl w:val="0"/>
          <w:numId w:val="11"/>
        </w:numPr>
        <w:spacing w:line="240" w:lineRule="auto"/>
        <w:ind w:left="401" w:hanging="180"/>
        <w:contextualSpacing/>
      </w:pPr>
      <w:r w:rsidRPr="009077D6">
        <w:rPr>
          <w:rtl/>
        </w:rPr>
        <w:t xml:space="preserve">  ضرورة وجود دورات تدريبية في "التغذية المناسبة  للحجاج" للقائمين على خدمات التغذية للحجاج قبل موسم الحج بوقت كاف.</w:t>
      </w:r>
    </w:p>
    <w:p w14:paraId="3602B507" w14:textId="77777777" w:rsidR="00D466E4" w:rsidRPr="009077D6" w:rsidRDefault="00D466E4" w:rsidP="001108ED">
      <w:pPr>
        <w:numPr>
          <w:ilvl w:val="0"/>
          <w:numId w:val="11"/>
        </w:numPr>
        <w:spacing w:line="240" w:lineRule="auto"/>
        <w:ind w:left="401" w:hanging="180"/>
        <w:contextualSpacing/>
      </w:pPr>
      <w:r w:rsidRPr="009077D6">
        <w:rPr>
          <w:rtl/>
        </w:rPr>
        <w:t>اعداد وجبات جاهزة للمرضى المتأثر مرضهم بالتغذية وتغليفها بشكل جيد لتوزع على الفئات التى تحتاجها من الحجاج.</w:t>
      </w:r>
    </w:p>
    <w:p w14:paraId="20E7A7AF" w14:textId="77777777" w:rsidR="00D466E4" w:rsidRPr="009077D6" w:rsidRDefault="00D466E4" w:rsidP="001108ED">
      <w:pPr>
        <w:numPr>
          <w:ilvl w:val="0"/>
          <w:numId w:val="11"/>
        </w:numPr>
        <w:spacing w:line="240" w:lineRule="auto"/>
        <w:ind w:left="401" w:hanging="180"/>
        <w:contextualSpacing/>
      </w:pPr>
      <w:r w:rsidRPr="009077D6">
        <w:rPr>
          <w:rtl/>
        </w:rPr>
        <w:t>اعداد وجبات خاصة بالفئات الحساسة كالمسنين و الأطفال أقل من 8 سنوات.</w:t>
      </w:r>
    </w:p>
    <w:p w14:paraId="7218ABC1" w14:textId="77777777" w:rsidR="00D466E4" w:rsidRPr="009077D6" w:rsidRDefault="00D466E4" w:rsidP="001108ED">
      <w:pPr>
        <w:numPr>
          <w:ilvl w:val="0"/>
          <w:numId w:val="11"/>
        </w:numPr>
        <w:spacing w:line="240" w:lineRule="auto"/>
        <w:ind w:left="401" w:hanging="180"/>
        <w:contextualSpacing/>
      </w:pPr>
      <w:r w:rsidRPr="009077D6">
        <w:rPr>
          <w:rtl/>
        </w:rPr>
        <w:t>أعداد وجبات مناسبة لذوي الأمراض المزمنة وبيعها بأسعار مخفضة في محلات الوجبات السريعة المنتشرة في مناطق المشاعر المقدسة.</w:t>
      </w:r>
    </w:p>
    <w:p w14:paraId="3781FA62" w14:textId="77777777" w:rsidR="00D466E4" w:rsidRPr="009077D6" w:rsidRDefault="00D466E4" w:rsidP="001108ED">
      <w:pPr>
        <w:numPr>
          <w:ilvl w:val="0"/>
          <w:numId w:val="11"/>
        </w:numPr>
        <w:spacing w:line="240" w:lineRule="auto"/>
        <w:ind w:left="401" w:hanging="180"/>
        <w:contextualSpacing/>
        <w:rPr>
          <w:rtl/>
        </w:rPr>
      </w:pPr>
      <w:r w:rsidRPr="009077D6">
        <w:rPr>
          <w:rFonts w:eastAsia="Calibri"/>
          <w:b/>
          <w:rtl/>
        </w:rPr>
        <w:t>إعداد وجبات مقننة في الكمية  و معلبة و مغلفة تتناسب مع احتياجات الحجاج ليأخذ كل منهم قدر حاجته سواء عبوة واحدة أو أكثر.</w:t>
      </w:r>
    </w:p>
    <w:p w14:paraId="106F5167" w14:textId="77777777" w:rsidR="00D466E4" w:rsidRPr="009077D6" w:rsidRDefault="00D466E4" w:rsidP="001108ED">
      <w:pPr>
        <w:numPr>
          <w:ilvl w:val="0"/>
          <w:numId w:val="11"/>
        </w:numPr>
        <w:spacing w:before="100" w:beforeAutospacing="1" w:after="100" w:afterAutospacing="1" w:line="240" w:lineRule="auto"/>
        <w:ind w:left="401" w:hanging="180"/>
        <w:contextualSpacing/>
      </w:pPr>
      <w:r w:rsidRPr="009077D6">
        <w:rPr>
          <w:rtl/>
        </w:rPr>
        <w:t>استخدام طرق الطهي الصحي في إعداد الأطعمة للحجاج كالبخار</w:t>
      </w:r>
      <w:r w:rsidRPr="009077D6">
        <w:rPr>
          <w:rFonts w:hint="cs"/>
          <w:rtl/>
        </w:rPr>
        <w:t xml:space="preserve"> </w:t>
      </w:r>
      <w:r w:rsidRPr="009077D6">
        <w:rPr>
          <w:rtl/>
        </w:rPr>
        <w:t>والش</w:t>
      </w:r>
      <w:r w:rsidRPr="009077D6">
        <w:rPr>
          <w:rFonts w:hint="cs"/>
          <w:rtl/>
        </w:rPr>
        <w:t>واء</w:t>
      </w:r>
      <w:r w:rsidRPr="009077D6">
        <w:rPr>
          <w:rtl/>
        </w:rPr>
        <w:t xml:space="preserve"> والبعد عن المقليات والمسبكات قدر الامكان.</w:t>
      </w:r>
    </w:p>
    <w:p w14:paraId="1992A10E" w14:textId="77777777" w:rsidR="00D466E4" w:rsidRPr="009077D6" w:rsidRDefault="00D466E4" w:rsidP="001108ED">
      <w:pPr>
        <w:numPr>
          <w:ilvl w:val="0"/>
          <w:numId w:val="11"/>
        </w:numPr>
        <w:spacing w:before="100" w:beforeAutospacing="1" w:after="100" w:afterAutospacing="1" w:line="240" w:lineRule="auto"/>
        <w:ind w:left="401" w:hanging="180"/>
        <w:contextualSpacing/>
        <w:rPr>
          <w:rFonts w:eastAsia="Calibri"/>
        </w:rPr>
      </w:pPr>
      <w:r w:rsidRPr="009077D6">
        <w:rPr>
          <w:rtl/>
        </w:rPr>
        <w:t>استخدام الشاشات الكبيرة واللافتات المنتشرة في مناطق المشاعر المقدسة لعمل تنويهات على ضرورة ترشيد الغذاء وتفليل الهدر فيه.</w:t>
      </w:r>
    </w:p>
    <w:p w14:paraId="29395840" w14:textId="77777777" w:rsidR="00D466E4" w:rsidRPr="009077D6" w:rsidRDefault="00D466E4" w:rsidP="001108ED">
      <w:pPr>
        <w:numPr>
          <w:ilvl w:val="0"/>
          <w:numId w:val="11"/>
        </w:numPr>
        <w:spacing w:after="200" w:line="240" w:lineRule="auto"/>
        <w:ind w:left="401" w:hanging="180"/>
        <w:contextualSpacing/>
      </w:pPr>
      <w:r w:rsidRPr="009077D6">
        <w:rPr>
          <w:rFonts w:eastAsia="Calibri"/>
          <w:rtl/>
        </w:rPr>
        <w:lastRenderedPageBreak/>
        <w:t>أعادة تدوير بواقي الطعام غير الصالح للاستهلاك الادمى في عمل أسمدة وعلف للحيوانات.</w:t>
      </w:r>
      <w:r w:rsidRPr="009077D6">
        <w:rPr>
          <w:rtl/>
        </w:rPr>
        <w:t xml:space="preserve"> </w:t>
      </w:r>
    </w:p>
    <w:p w14:paraId="17FB51A4" w14:textId="77777777" w:rsidR="00D466E4" w:rsidRPr="009077D6" w:rsidRDefault="00D466E4" w:rsidP="001108ED">
      <w:pPr>
        <w:numPr>
          <w:ilvl w:val="0"/>
          <w:numId w:val="11"/>
        </w:numPr>
        <w:spacing w:after="200" w:line="240" w:lineRule="auto"/>
        <w:ind w:left="401" w:hanging="180"/>
        <w:contextualSpacing/>
      </w:pPr>
      <w:r w:rsidRPr="009077D6">
        <w:rPr>
          <w:rFonts w:eastAsia="Calibri"/>
          <w:b/>
          <w:rtl/>
        </w:rPr>
        <w:t>البعد عن تكرار الأنواع والأصناف التى لم يقبل عليها الحجاج حتى لا تهدر.</w:t>
      </w:r>
    </w:p>
    <w:p w14:paraId="1F77B182" w14:textId="77777777" w:rsidR="00D466E4" w:rsidRPr="009077D6" w:rsidRDefault="00D466E4" w:rsidP="001108ED">
      <w:pPr>
        <w:numPr>
          <w:ilvl w:val="0"/>
          <w:numId w:val="11"/>
        </w:numPr>
        <w:spacing w:after="200" w:line="240" w:lineRule="auto"/>
        <w:ind w:left="401" w:hanging="180"/>
        <w:contextualSpacing/>
      </w:pPr>
      <w:r w:rsidRPr="009077D6">
        <w:rPr>
          <w:rFonts w:eastAsia="Calibri"/>
          <w:b/>
          <w:rtl/>
        </w:rPr>
        <w:t>التركيز على الخضروات الطازجة والفواكه  في الوجبة بدلا من الأرز والنشويات بأنواعها المختلفة.</w:t>
      </w:r>
    </w:p>
    <w:p w14:paraId="4DE19328" w14:textId="77777777" w:rsidR="00D466E4" w:rsidRPr="00DC195C" w:rsidRDefault="00D466E4" w:rsidP="00D466E4">
      <w:pPr>
        <w:spacing w:line="240" w:lineRule="auto"/>
        <w:contextualSpacing/>
        <w:rPr>
          <w:b/>
          <w:bCs/>
          <w:rtl/>
        </w:rPr>
      </w:pPr>
      <w:r w:rsidRPr="00DC195C">
        <w:rPr>
          <w:b/>
          <w:bCs/>
          <w:rtl/>
        </w:rPr>
        <w:t>الخطوات المقترحة لتطبيق منهجية لين لتوفير الاحتياجات الغذائية للحجاج و تقليل الهدر الحادث بكميات كبيرة في اطعام المقدم:</w:t>
      </w:r>
    </w:p>
    <w:p w14:paraId="61D73195" w14:textId="77777777" w:rsidR="00D466E4" w:rsidRPr="009077D6" w:rsidRDefault="00D466E4" w:rsidP="00D466E4">
      <w:pPr>
        <w:spacing w:line="240" w:lineRule="auto"/>
        <w:contextualSpacing/>
        <w:rPr>
          <w:rtl/>
        </w:rPr>
      </w:pPr>
      <w:r w:rsidRPr="009077D6">
        <w:rPr>
          <w:b/>
          <w:bCs/>
          <w:rtl/>
        </w:rPr>
        <w:t xml:space="preserve">(جدول ٢) : </w:t>
      </w:r>
      <w:r w:rsidRPr="009077D6">
        <w:rPr>
          <w:rtl/>
        </w:rPr>
        <w:t>الخطوات المقترحة لتطبيق عجلة ديمنج و أدوات لين لتوفير الاحتياجات الغذائية للحجاج و تقليل الهدر في الغذاء</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2999"/>
        <w:gridCol w:w="2065"/>
        <w:gridCol w:w="1191"/>
      </w:tblGrid>
      <w:tr w:rsidR="00D466E4" w:rsidRPr="00DC195C" w14:paraId="2C3D4D2C" w14:textId="77777777" w:rsidTr="0019086D">
        <w:trPr>
          <w:jc w:val="center"/>
        </w:trPr>
        <w:tc>
          <w:tcPr>
            <w:tcW w:w="1831" w:type="dxa"/>
            <w:tcBorders>
              <w:bottom w:val="single" w:sz="4" w:space="0" w:color="auto"/>
            </w:tcBorders>
            <w:shd w:val="clear" w:color="auto" w:fill="D9D9D9" w:themeFill="background1" w:themeFillShade="D9"/>
            <w:vAlign w:val="center"/>
          </w:tcPr>
          <w:p w14:paraId="179608FB" w14:textId="77777777" w:rsidR="00D466E4" w:rsidRPr="00DC195C" w:rsidRDefault="00D466E4" w:rsidP="0019086D">
            <w:pPr>
              <w:pStyle w:val="NormalWeb"/>
              <w:tabs>
                <w:tab w:val="left" w:pos="1227"/>
              </w:tabs>
              <w:bidi/>
              <w:spacing w:before="0" w:beforeAutospacing="0" w:after="0" w:afterAutospacing="0"/>
              <w:jc w:val="center"/>
              <w:textAlignment w:val="baseline"/>
              <w:rPr>
                <w:rFonts w:ascii="Sakkal Majalla" w:hAnsi="Sakkal Majalla" w:cs="Sakkal Majalla"/>
                <w:sz w:val="18"/>
                <w:szCs w:val="18"/>
              </w:rPr>
            </w:pPr>
            <w:r w:rsidRPr="00DC195C">
              <w:rPr>
                <w:rFonts w:ascii="Sakkal Majalla" w:hAnsi="Sakkal Majalla" w:cs="Sakkal Majalla"/>
                <w:sz w:val="18"/>
                <w:szCs w:val="18"/>
                <w:rtl/>
              </w:rPr>
              <w:t>ادوات لين التي يمكن استخدامها</w:t>
            </w:r>
          </w:p>
        </w:tc>
        <w:tc>
          <w:tcPr>
            <w:tcW w:w="3097" w:type="dxa"/>
            <w:tcBorders>
              <w:bottom w:val="single" w:sz="4" w:space="0" w:color="auto"/>
            </w:tcBorders>
            <w:shd w:val="clear" w:color="auto" w:fill="D9D9D9" w:themeFill="background1" w:themeFillShade="D9"/>
            <w:vAlign w:val="center"/>
          </w:tcPr>
          <w:p w14:paraId="71E35594" w14:textId="77777777" w:rsidR="00D466E4" w:rsidRPr="00DC195C" w:rsidRDefault="00D466E4" w:rsidP="0019086D">
            <w:pPr>
              <w:pStyle w:val="NormalWeb"/>
              <w:tabs>
                <w:tab w:val="left" w:pos="1227"/>
              </w:tabs>
              <w:bidi/>
              <w:spacing w:before="0" w:beforeAutospacing="0" w:after="0" w:afterAutospacing="0"/>
              <w:jc w:val="center"/>
              <w:textAlignment w:val="baseline"/>
              <w:rPr>
                <w:rFonts w:ascii="Sakkal Majalla" w:hAnsi="Sakkal Majalla" w:cs="Sakkal Majalla"/>
                <w:sz w:val="18"/>
                <w:szCs w:val="18"/>
              </w:rPr>
            </w:pPr>
            <w:r w:rsidRPr="00DC195C">
              <w:rPr>
                <w:rFonts w:ascii="Sakkal Majalla" w:hAnsi="Sakkal Majalla" w:cs="Sakkal Majalla"/>
                <w:sz w:val="18"/>
                <w:szCs w:val="18"/>
                <w:rtl/>
              </w:rPr>
              <w:t>مثال</w:t>
            </w:r>
          </w:p>
        </w:tc>
        <w:tc>
          <w:tcPr>
            <w:tcW w:w="2126" w:type="dxa"/>
            <w:tcBorders>
              <w:bottom w:val="single" w:sz="4" w:space="0" w:color="auto"/>
            </w:tcBorders>
            <w:shd w:val="clear" w:color="auto" w:fill="D9D9D9" w:themeFill="background1" w:themeFillShade="D9"/>
            <w:vAlign w:val="center"/>
          </w:tcPr>
          <w:p w14:paraId="39570B26" w14:textId="77777777" w:rsidR="00D466E4" w:rsidRPr="00DC195C" w:rsidRDefault="00D466E4" w:rsidP="0019086D">
            <w:pPr>
              <w:pStyle w:val="NormalWeb"/>
              <w:tabs>
                <w:tab w:val="left" w:pos="1227"/>
              </w:tabs>
              <w:bidi/>
              <w:spacing w:before="0" w:beforeAutospacing="0" w:after="0" w:afterAutospacing="0"/>
              <w:jc w:val="center"/>
              <w:textAlignment w:val="baseline"/>
              <w:rPr>
                <w:rFonts w:ascii="Sakkal Majalla" w:hAnsi="Sakkal Majalla" w:cs="Sakkal Majalla"/>
                <w:sz w:val="18"/>
                <w:szCs w:val="18"/>
              </w:rPr>
            </w:pPr>
            <w:r w:rsidRPr="00DC195C">
              <w:rPr>
                <w:rFonts w:ascii="Sakkal Majalla" w:hAnsi="Sakkal Majalla" w:cs="Sakkal Majalla"/>
                <w:sz w:val="18"/>
                <w:szCs w:val="18"/>
                <w:rtl/>
              </w:rPr>
              <w:t>الهدف</w:t>
            </w:r>
          </w:p>
        </w:tc>
        <w:tc>
          <w:tcPr>
            <w:tcW w:w="1213" w:type="dxa"/>
            <w:tcBorders>
              <w:bottom w:val="single" w:sz="4" w:space="0" w:color="auto"/>
            </w:tcBorders>
            <w:shd w:val="clear" w:color="auto" w:fill="D9D9D9" w:themeFill="background1" w:themeFillShade="D9"/>
            <w:vAlign w:val="center"/>
          </w:tcPr>
          <w:p w14:paraId="5B53785C" w14:textId="77777777" w:rsidR="00D466E4" w:rsidRPr="00DC195C" w:rsidRDefault="00D466E4" w:rsidP="0019086D">
            <w:pPr>
              <w:pStyle w:val="NormalWeb"/>
              <w:tabs>
                <w:tab w:val="left" w:pos="1227"/>
              </w:tabs>
              <w:bidi/>
              <w:spacing w:before="0" w:beforeAutospacing="0" w:after="0" w:afterAutospacing="0"/>
              <w:jc w:val="center"/>
              <w:textAlignment w:val="baseline"/>
              <w:rPr>
                <w:rFonts w:ascii="Sakkal Majalla" w:hAnsi="Sakkal Majalla" w:cs="Sakkal Majalla"/>
                <w:sz w:val="18"/>
                <w:szCs w:val="18"/>
              </w:rPr>
            </w:pPr>
            <w:r w:rsidRPr="00DC195C">
              <w:rPr>
                <w:rFonts w:ascii="Sakkal Majalla" w:hAnsi="Sakkal Majalla" w:cs="Sakkal Majalla"/>
                <w:sz w:val="18"/>
                <w:szCs w:val="18"/>
                <w:rtl/>
              </w:rPr>
              <w:t>المرحلة</w:t>
            </w:r>
          </w:p>
        </w:tc>
      </w:tr>
      <w:tr w:rsidR="00D466E4" w:rsidRPr="00DC195C" w14:paraId="2B4400C5" w14:textId="77777777" w:rsidTr="0019086D">
        <w:trPr>
          <w:jc w:val="center"/>
        </w:trPr>
        <w:tc>
          <w:tcPr>
            <w:tcW w:w="1831" w:type="dxa"/>
            <w:shd w:val="clear" w:color="auto" w:fill="auto"/>
          </w:tcPr>
          <w:p w14:paraId="46C64C1A"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ـ العصف الذهني</w:t>
            </w:r>
            <w:r w:rsidRPr="00DC195C">
              <w:rPr>
                <w:rFonts w:ascii="Sakkal Majalla" w:hAnsi="Sakkal Majalla" w:cs="Sakkal Majalla" w:hint="cs"/>
                <w:sz w:val="18"/>
                <w:szCs w:val="18"/>
                <w:rtl/>
              </w:rPr>
              <w:t>.</w:t>
            </w:r>
          </w:p>
          <w:p w14:paraId="40626759"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ـ خريطة السبب و الأثر</w:t>
            </w:r>
            <w:r w:rsidRPr="00DC195C">
              <w:rPr>
                <w:rFonts w:ascii="Sakkal Majalla" w:hAnsi="Sakkal Majalla" w:cs="Sakkal Majalla" w:hint="cs"/>
                <w:sz w:val="18"/>
                <w:szCs w:val="18"/>
                <w:rtl/>
              </w:rPr>
              <w:t>.</w:t>
            </w:r>
          </w:p>
          <w:p w14:paraId="1A239C5F"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ـ سايبوك (SIPOC)</w:t>
            </w:r>
            <w:r w:rsidRPr="00DC195C">
              <w:rPr>
                <w:rFonts w:ascii="Sakkal Majalla" w:hAnsi="Sakkal Majalla" w:cs="Sakkal Majalla" w:hint="cs"/>
                <w:sz w:val="18"/>
                <w:szCs w:val="18"/>
                <w:rtl/>
              </w:rPr>
              <w:t>.</w:t>
            </w:r>
          </w:p>
          <w:p w14:paraId="6332B696"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ـ خريطة تدفق العمليات</w:t>
            </w:r>
            <w:r w:rsidRPr="00DC195C">
              <w:rPr>
                <w:rFonts w:ascii="Sakkal Majalla" w:hAnsi="Sakkal Majalla" w:cs="Sakkal Majalla" w:hint="cs"/>
                <w:sz w:val="18"/>
                <w:szCs w:val="18"/>
                <w:rtl/>
              </w:rPr>
              <w:t>.</w:t>
            </w:r>
          </w:p>
          <w:p w14:paraId="2B937CAC"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ـ قائمة التدقيق</w:t>
            </w:r>
            <w:r w:rsidRPr="00DC195C">
              <w:rPr>
                <w:rFonts w:ascii="Sakkal Majalla" w:hAnsi="Sakkal Majalla" w:cs="Sakkal Majalla" w:hint="cs"/>
                <w:sz w:val="18"/>
                <w:szCs w:val="18"/>
                <w:rtl/>
              </w:rPr>
              <w:t>.</w:t>
            </w:r>
          </w:p>
        </w:tc>
        <w:tc>
          <w:tcPr>
            <w:tcW w:w="3097" w:type="dxa"/>
            <w:shd w:val="clear" w:color="auto" w:fill="auto"/>
          </w:tcPr>
          <w:p w14:paraId="5422A6B4"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 xml:space="preserve">١ـ المشكلة الأولى: هي القصور في تلبية الاحتياجات الغذائية للحجاج و خاصة ذوي الأمراض المزمنة. </w:t>
            </w:r>
          </w:p>
          <w:p w14:paraId="50622786"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المشكلة الثانية: هي وجود هدر كبير في الطعام المقدم في حملات الحجاج.</w:t>
            </w:r>
          </w:p>
          <w:p w14:paraId="60931B3E"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٢ـ توضح نتائج الاستبيان وجود 49٪ من العينه لديهم عدم رضا عن نوعية الطعام المقدم لهم وكذلك اتفاق 80٠٪ من العينة على وجود هدر في الطعام في معظم الحملات. و يجب في هذه المرحلة اقتراح استراتيجية لجمع معلومات حقيقية و صحيحة عن نسبة الهدر و المصادر</w:t>
            </w:r>
            <w:r w:rsidRPr="00DC195C">
              <w:rPr>
                <w:rFonts w:ascii="Sakkal Majalla" w:hAnsi="Sakkal Majalla" w:cs="Sakkal Majalla" w:hint="cs"/>
                <w:sz w:val="18"/>
                <w:szCs w:val="18"/>
                <w:rtl/>
              </w:rPr>
              <w:t xml:space="preserve"> </w:t>
            </w:r>
            <w:r w:rsidRPr="00DC195C">
              <w:rPr>
                <w:rFonts w:ascii="Sakkal Majalla" w:hAnsi="Sakkal Majalla" w:cs="Sakkal Majalla"/>
                <w:sz w:val="18"/>
                <w:szCs w:val="18"/>
                <w:rtl/>
              </w:rPr>
              <w:t>المحتملة المسببة للهدر و ترتيبها حسب الأولوية.</w:t>
            </w:r>
          </w:p>
        </w:tc>
        <w:tc>
          <w:tcPr>
            <w:tcW w:w="2126" w:type="dxa"/>
            <w:shd w:val="clear" w:color="auto" w:fill="auto"/>
          </w:tcPr>
          <w:p w14:paraId="0688F205"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١ـ تحديد المشكلة</w:t>
            </w:r>
            <w:r w:rsidRPr="00DC195C">
              <w:rPr>
                <w:rFonts w:ascii="Sakkal Majalla" w:hAnsi="Sakkal Majalla" w:cs="Sakkal Majalla" w:hint="cs"/>
                <w:sz w:val="18"/>
                <w:szCs w:val="18"/>
                <w:rtl/>
              </w:rPr>
              <w:t>.</w:t>
            </w:r>
            <w:r w:rsidRPr="00DC195C">
              <w:rPr>
                <w:rFonts w:ascii="Sakkal Majalla" w:hAnsi="Sakkal Majalla" w:cs="Sakkal Majalla"/>
                <w:sz w:val="18"/>
                <w:szCs w:val="18"/>
                <w:rtl/>
              </w:rPr>
              <w:t xml:space="preserve"> </w:t>
            </w:r>
          </w:p>
          <w:p w14:paraId="4EB94AC9"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٢ـ تحليل المشكلة بناء على المعلومات التي تم جمعها</w:t>
            </w:r>
            <w:r w:rsidRPr="00DC195C">
              <w:rPr>
                <w:rFonts w:ascii="Sakkal Majalla" w:hAnsi="Sakkal Majalla" w:cs="Sakkal Majalla" w:hint="cs"/>
                <w:sz w:val="18"/>
                <w:szCs w:val="18"/>
                <w:rtl/>
              </w:rPr>
              <w:t>.</w:t>
            </w:r>
          </w:p>
        </w:tc>
        <w:tc>
          <w:tcPr>
            <w:tcW w:w="1213" w:type="dxa"/>
            <w:shd w:val="clear" w:color="auto" w:fill="auto"/>
          </w:tcPr>
          <w:p w14:paraId="3576D7DD"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التخطيط (Plan)</w:t>
            </w:r>
          </w:p>
        </w:tc>
      </w:tr>
      <w:tr w:rsidR="00D466E4" w:rsidRPr="00DC195C" w14:paraId="3401BAD6" w14:textId="77777777" w:rsidTr="0019086D">
        <w:trPr>
          <w:jc w:val="center"/>
        </w:trPr>
        <w:tc>
          <w:tcPr>
            <w:tcW w:w="1831" w:type="dxa"/>
            <w:shd w:val="clear" w:color="auto" w:fill="auto"/>
          </w:tcPr>
          <w:p w14:paraId="6ADE43FB"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ـ S5</w:t>
            </w:r>
          </w:p>
          <w:p w14:paraId="6BE2D9C9"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ـ كايزن</w:t>
            </w:r>
          </w:p>
        </w:tc>
        <w:tc>
          <w:tcPr>
            <w:tcW w:w="3097" w:type="dxa"/>
            <w:shd w:val="clear" w:color="auto" w:fill="auto"/>
          </w:tcPr>
          <w:p w14:paraId="78C9D98B"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 xml:space="preserve"> بناء على تحليل المشكلة يتم اختيار الحل المناسب مثل استخدام قائمة لفهم رغبات و احتياجات الحجاج في الحملة و التعرف على حالتهم الصحية و ايجاد طريقة مناسبة لتوفير الكميات المناسبة من الطعام طوال فترة الحج و الابتعاد عن الأطعمة الدسمة و التي تسبب عسر هضم و غيرها (مرفق مع البحث حلول عملية لتطبيق عجلة ديمنج و ادوات لين)</w:t>
            </w:r>
          </w:p>
        </w:tc>
        <w:tc>
          <w:tcPr>
            <w:tcW w:w="2126" w:type="dxa"/>
            <w:shd w:val="clear" w:color="auto" w:fill="auto"/>
          </w:tcPr>
          <w:p w14:paraId="72ABAE7E"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١ـ اقتراح الحل المناسب بناء على المعطيات</w:t>
            </w:r>
            <w:r w:rsidRPr="00DC195C">
              <w:rPr>
                <w:rFonts w:ascii="Sakkal Majalla" w:hAnsi="Sakkal Majalla" w:cs="Sakkal Majalla" w:hint="cs"/>
                <w:sz w:val="18"/>
                <w:szCs w:val="18"/>
                <w:rtl/>
              </w:rPr>
              <w:t>.</w:t>
            </w:r>
          </w:p>
          <w:p w14:paraId="3F52017F"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٢ـ تنفيذ الحل المقترح</w:t>
            </w:r>
            <w:r w:rsidRPr="00DC195C">
              <w:rPr>
                <w:rFonts w:ascii="Sakkal Majalla" w:hAnsi="Sakkal Majalla" w:cs="Sakkal Majalla" w:hint="cs"/>
                <w:sz w:val="18"/>
                <w:szCs w:val="18"/>
                <w:rtl/>
              </w:rPr>
              <w:t>.</w:t>
            </w:r>
          </w:p>
        </w:tc>
        <w:tc>
          <w:tcPr>
            <w:tcW w:w="1213" w:type="dxa"/>
            <w:shd w:val="clear" w:color="auto" w:fill="auto"/>
          </w:tcPr>
          <w:p w14:paraId="48104A5D"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الفعل (Do)</w:t>
            </w:r>
          </w:p>
        </w:tc>
      </w:tr>
      <w:tr w:rsidR="00D466E4" w:rsidRPr="00DC195C" w14:paraId="1777C0EC" w14:textId="77777777" w:rsidTr="0019086D">
        <w:trPr>
          <w:jc w:val="center"/>
        </w:trPr>
        <w:tc>
          <w:tcPr>
            <w:tcW w:w="1831" w:type="dxa"/>
            <w:shd w:val="clear" w:color="auto" w:fill="auto"/>
          </w:tcPr>
          <w:p w14:paraId="4169708B"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ـ العصف الذهني</w:t>
            </w:r>
            <w:r w:rsidRPr="00DC195C">
              <w:rPr>
                <w:rFonts w:ascii="Sakkal Majalla" w:hAnsi="Sakkal Majalla" w:cs="Sakkal Majalla" w:hint="cs"/>
                <w:sz w:val="18"/>
                <w:szCs w:val="18"/>
                <w:rtl/>
              </w:rPr>
              <w:t>.</w:t>
            </w:r>
          </w:p>
          <w:p w14:paraId="050F654F"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ـ قائمة التدقيق</w:t>
            </w:r>
            <w:r w:rsidRPr="00DC195C">
              <w:rPr>
                <w:rFonts w:ascii="Sakkal Majalla" w:hAnsi="Sakkal Majalla" w:cs="Sakkal Majalla" w:hint="cs"/>
                <w:sz w:val="18"/>
                <w:szCs w:val="18"/>
                <w:rtl/>
              </w:rPr>
              <w:t>.</w:t>
            </w:r>
          </w:p>
        </w:tc>
        <w:tc>
          <w:tcPr>
            <w:tcW w:w="3097" w:type="dxa"/>
            <w:shd w:val="clear" w:color="auto" w:fill="auto"/>
          </w:tcPr>
          <w:p w14:paraId="3AAE2EE3"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في هذه المرحلة تتم المقارنة بين المعطيات السابقة و الحالية كنسبة رضا الحجاج قبل اقتراح و تنفيذ الحل المقترح و بعد التنفيذ و كذلك نسبة الطعام المهدر قبل و بعد تنفيذ الحل المقترح.</w:t>
            </w:r>
          </w:p>
        </w:tc>
        <w:tc>
          <w:tcPr>
            <w:tcW w:w="2126" w:type="dxa"/>
            <w:shd w:val="clear" w:color="auto" w:fill="auto"/>
          </w:tcPr>
          <w:p w14:paraId="4749943B"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١ـ تقييم النتائج التي تم تحقيقها</w:t>
            </w:r>
          </w:p>
          <w:p w14:paraId="6CC86622"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٢ـ التأكد من أنه تم الوصول للهدف</w:t>
            </w:r>
          </w:p>
        </w:tc>
        <w:tc>
          <w:tcPr>
            <w:tcW w:w="1213" w:type="dxa"/>
            <w:shd w:val="clear" w:color="auto" w:fill="auto"/>
          </w:tcPr>
          <w:p w14:paraId="5F032A39"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الفحص (Check)</w:t>
            </w:r>
          </w:p>
        </w:tc>
      </w:tr>
      <w:tr w:rsidR="00D466E4" w:rsidRPr="00DC195C" w14:paraId="1AB3CFD3" w14:textId="77777777" w:rsidTr="0019086D">
        <w:trPr>
          <w:jc w:val="center"/>
        </w:trPr>
        <w:tc>
          <w:tcPr>
            <w:tcW w:w="1831" w:type="dxa"/>
            <w:shd w:val="clear" w:color="auto" w:fill="auto"/>
          </w:tcPr>
          <w:p w14:paraId="6830ED02"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ـ العصف الذهني</w:t>
            </w:r>
            <w:r w:rsidRPr="00DC195C">
              <w:rPr>
                <w:rFonts w:ascii="Sakkal Majalla" w:hAnsi="Sakkal Majalla" w:cs="Sakkal Majalla" w:hint="cs"/>
                <w:sz w:val="18"/>
                <w:szCs w:val="18"/>
                <w:rtl/>
              </w:rPr>
              <w:t>.</w:t>
            </w:r>
          </w:p>
          <w:p w14:paraId="3801464F"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tl/>
              </w:rPr>
            </w:pPr>
            <w:r w:rsidRPr="00DC195C">
              <w:rPr>
                <w:rFonts w:ascii="Sakkal Majalla" w:hAnsi="Sakkal Majalla" w:cs="Sakkal Majalla"/>
                <w:sz w:val="18"/>
                <w:szCs w:val="18"/>
                <w:rtl/>
              </w:rPr>
              <w:t>ـ خريطة السبب و الأثر</w:t>
            </w:r>
            <w:r w:rsidRPr="00DC195C">
              <w:rPr>
                <w:rFonts w:ascii="Sakkal Majalla" w:hAnsi="Sakkal Majalla" w:cs="Sakkal Majalla" w:hint="cs"/>
                <w:sz w:val="18"/>
                <w:szCs w:val="18"/>
                <w:rtl/>
              </w:rPr>
              <w:t>.</w:t>
            </w:r>
          </w:p>
          <w:p w14:paraId="23F323B6"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p>
        </w:tc>
        <w:tc>
          <w:tcPr>
            <w:tcW w:w="3097" w:type="dxa"/>
            <w:shd w:val="clear" w:color="auto" w:fill="auto"/>
          </w:tcPr>
          <w:p w14:paraId="41ADBCE2"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بناء على الخطوة السابقة اذا كان الحل مرضي و حقق نتائج ملموسة مثل زيادة رضا الحجاج عن الطعام المقدم بنسبة ٥٠٪ او أكثر و كذلك تقليل نسبة الطعام المهدر بنسبة ٥٠٪ او أكثر فيتم تعميم الحل على الحملات الأخرى و التعلم من الأخطاء التي حدثت خلال التنفيذ ان وجدت و العمل على تلافيها في المرات القادمة حتى تصل نسبة رضا الحجاج الى اقصى حد و نسبة الهدر الى اقل حد.</w:t>
            </w:r>
          </w:p>
        </w:tc>
        <w:tc>
          <w:tcPr>
            <w:tcW w:w="2126" w:type="dxa"/>
            <w:shd w:val="clear" w:color="auto" w:fill="auto"/>
          </w:tcPr>
          <w:p w14:paraId="4133F3AE"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١ـ اذا كانت النتائج مرضية يتم تعميم الحل و إذا كانت غير مرضية يتم دراسة الخطة من جديد</w:t>
            </w:r>
          </w:p>
        </w:tc>
        <w:tc>
          <w:tcPr>
            <w:tcW w:w="1213" w:type="dxa"/>
            <w:shd w:val="clear" w:color="auto" w:fill="auto"/>
          </w:tcPr>
          <w:p w14:paraId="0118424A" w14:textId="77777777" w:rsidR="00D466E4" w:rsidRPr="00DC195C" w:rsidRDefault="00D466E4" w:rsidP="0019086D">
            <w:pPr>
              <w:pStyle w:val="NormalWeb"/>
              <w:tabs>
                <w:tab w:val="left" w:pos="1227"/>
              </w:tabs>
              <w:bidi/>
              <w:spacing w:before="0" w:beforeAutospacing="0" w:after="0" w:afterAutospacing="0"/>
              <w:jc w:val="lowKashida"/>
              <w:textAlignment w:val="baseline"/>
              <w:rPr>
                <w:rFonts w:ascii="Sakkal Majalla" w:hAnsi="Sakkal Majalla" w:cs="Sakkal Majalla"/>
                <w:sz w:val="18"/>
                <w:szCs w:val="18"/>
              </w:rPr>
            </w:pPr>
            <w:r w:rsidRPr="00DC195C">
              <w:rPr>
                <w:rFonts w:ascii="Sakkal Majalla" w:hAnsi="Sakkal Majalla" w:cs="Sakkal Majalla"/>
                <w:sz w:val="18"/>
                <w:szCs w:val="18"/>
                <w:rtl/>
              </w:rPr>
              <w:t>التصرف (Act)</w:t>
            </w:r>
          </w:p>
        </w:tc>
      </w:tr>
    </w:tbl>
    <w:p w14:paraId="7F389B4E" w14:textId="77777777" w:rsidR="00D466E4" w:rsidRPr="0035706D" w:rsidRDefault="00D466E4" w:rsidP="00D466E4">
      <w:pPr>
        <w:pStyle w:val="NormalWeb"/>
        <w:shd w:val="clear" w:color="auto" w:fill="FCFCFC"/>
        <w:tabs>
          <w:tab w:val="left" w:pos="1227"/>
        </w:tabs>
        <w:bidi/>
        <w:spacing w:before="0" w:beforeAutospacing="0" w:after="0" w:afterAutospacing="0"/>
        <w:textAlignment w:val="baseline"/>
        <w:rPr>
          <w:rFonts w:ascii="Sakkal Majalla" w:hAnsi="Sakkal Majalla" w:cs="Sakkal Majalla"/>
          <w:sz w:val="6"/>
          <w:szCs w:val="6"/>
          <w:rtl/>
        </w:rPr>
      </w:pPr>
    </w:p>
    <w:p w14:paraId="39AAF9E2" w14:textId="77777777" w:rsidR="00D466E4" w:rsidRPr="009077D6" w:rsidRDefault="00D466E4" w:rsidP="00D466E4">
      <w:pPr>
        <w:spacing w:after="200" w:line="240" w:lineRule="auto"/>
        <w:contextualSpacing/>
        <w:rPr>
          <w:rtl/>
        </w:rPr>
      </w:pPr>
      <w:r w:rsidRPr="009077D6">
        <w:rPr>
          <w:rtl/>
        </w:rPr>
        <w:t xml:space="preserve">بتنفيذ عجلة ديمنج مع </w:t>
      </w:r>
      <w:r w:rsidRPr="009077D6">
        <w:rPr>
          <w:rFonts w:hint="cs"/>
          <w:rtl/>
        </w:rPr>
        <w:t>أ</w:t>
      </w:r>
      <w:r w:rsidRPr="009077D6">
        <w:rPr>
          <w:rtl/>
        </w:rPr>
        <w:t>دوات لين سيتم حل المشكلات ال</w:t>
      </w:r>
      <w:r w:rsidRPr="009077D6">
        <w:rPr>
          <w:rFonts w:hint="cs"/>
          <w:rtl/>
        </w:rPr>
        <w:t>أ</w:t>
      </w:r>
      <w:r w:rsidRPr="009077D6">
        <w:rPr>
          <w:rtl/>
        </w:rPr>
        <w:t xml:space="preserve">ساسية للبحث وهي القصور في تلبية الاحتياجات الغذائية المناسبة للحجاج و الهدر الكبير في الطعام و ماله من تبعات مثل تلوث البيئة و تشويه المنظر العام و غيرها. بالإضافة </w:t>
      </w:r>
      <w:r w:rsidRPr="009077D6">
        <w:rPr>
          <w:rFonts w:hint="cs"/>
          <w:rtl/>
        </w:rPr>
        <w:t>إل</w:t>
      </w:r>
      <w:r w:rsidRPr="009077D6">
        <w:rPr>
          <w:rtl/>
        </w:rPr>
        <w:t xml:space="preserve">ى حل مشاكل </w:t>
      </w:r>
      <w:r w:rsidRPr="009077D6">
        <w:rPr>
          <w:rFonts w:hint="cs"/>
          <w:rtl/>
        </w:rPr>
        <w:t>أ</w:t>
      </w:r>
      <w:r w:rsidRPr="009077D6">
        <w:rPr>
          <w:rtl/>
        </w:rPr>
        <w:t xml:space="preserve">خرى مترتبة عليها مثل </w:t>
      </w:r>
      <w:r w:rsidRPr="009077D6">
        <w:rPr>
          <w:rFonts w:hint="cs"/>
          <w:rtl/>
        </w:rPr>
        <w:t xml:space="preserve"> استخدام مساحات مكانية كبيرة </w:t>
      </w:r>
      <w:r w:rsidRPr="009077D6">
        <w:rPr>
          <w:rtl/>
        </w:rPr>
        <w:t xml:space="preserve"> لتخزين الطعام الفائض و نقله من و </w:t>
      </w:r>
      <w:r w:rsidRPr="009077D6">
        <w:rPr>
          <w:rFonts w:hint="cs"/>
          <w:rtl/>
        </w:rPr>
        <w:t>إل</w:t>
      </w:r>
      <w:r w:rsidRPr="009077D6">
        <w:rPr>
          <w:rtl/>
        </w:rPr>
        <w:t xml:space="preserve">ى المخيمات و الجهود المهدرة من العاملين في الحملات لتوفير كميات طعام </w:t>
      </w:r>
      <w:r w:rsidRPr="009077D6">
        <w:rPr>
          <w:rFonts w:hint="cs"/>
          <w:rtl/>
        </w:rPr>
        <w:t>أ</w:t>
      </w:r>
      <w:r w:rsidRPr="009077D6">
        <w:rPr>
          <w:rtl/>
        </w:rPr>
        <w:t>كثر من الاحتياج و تقليل التلوث الناتج من فائض الطعام و الذي لايتم التخلص منه بالطريقة الصحيحة و تقليل الهدر في الموارد سواء البشرية او المواد و ال</w:t>
      </w:r>
      <w:r w:rsidRPr="009077D6">
        <w:rPr>
          <w:rFonts w:hint="cs"/>
          <w:rtl/>
        </w:rPr>
        <w:t>أ</w:t>
      </w:r>
      <w:r w:rsidRPr="009077D6">
        <w:rPr>
          <w:rtl/>
        </w:rPr>
        <w:t xml:space="preserve">جهزه المستخدمة في </w:t>
      </w:r>
      <w:r w:rsidRPr="009077D6">
        <w:rPr>
          <w:rFonts w:hint="cs"/>
          <w:rtl/>
        </w:rPr>
        <w:t>إ</w:t>
      </w:r>
      <w:r w:rsidRPr="009077D6">
        <w:rPr>
          <w:rtl/>
        </w:rPr>
        <w:t xml:space="preserve">عداد الطعام و أخيراً تقليل المال المهدر في اعداد الطعام و نقله و تبريده و تسخينه و تجهيزه. </w:t>
      </w:r>
    </w:p>
    <w:p w14:paraId="6F411C9B" w14:textId="77777777" w:rsidR="00D466E4" w:rsidRDefault="00D466E4" w:rsidP="00D466E4">
      <w:pPr>
        <w:spacing w:after="200" w:line="240" w:lineRule="auto"/>
        <w:contextualSpacing/>
        <w:rPr>
          <w:rtl/>
        </w:rPr>
      </w:pPr>
      <w:r w:rsidRPr="009077D6">
        <w:rPr>
          <w:rFonts w:eastAsia="Calibri"/>
          <w:b/>
          <w:bCs/>
          <w:rtl/>
        </w:rPr>
        <w:t>و</w:t>
      </w:r>
      <w:r w:rsidRPr="009077D6">
        <w:rPr>
          <w:rtl/>
        </w:rPr>
        <w:t xml:space="preserve"> لتفعيل دور البحث فى توفير الهدر الحادث فى كميات الطعام المقدمة للحجاج قامت الباحث</w:t>
      </w:r>
      <w:r w:rsidRPr="009077D6">
        <w:rPr>
          <w:rFonts w:hint="cs"/>
          <w:rtl/>
        </w:rPr>
        <w:t>ا</w:t>
      </w:r>
      <w:r w:rsidRPr="009077D6">
        <w:rPr>
          <w:rtl/>
        </w:rPr>
        <w:t xml:space="preserve">ن بتصميم استمارة يتوجب على الحملات توزيعها على حجاجها قبل الحج بوقت كافي لتعبئتها لاستخدام نتائج هذة التعبئة فى القيام بالتجهيزات المطلوبة وتشمل: التفضيلات من </w:t>
      </w:r>
      <w:r w:rsidRPr="009077D6">
        <w:rPr>
          <w:rtl/>
        </w:rPr>
        <w:lastRenderedPageBreak/>
        <w:t>الاطعمة، طرق الطهى المفضلة، والعادات الغذائية، والكميات المعتاد تناولها، وحالاتهم الصحية ،و الأمراض التى تتأثر بالغذاء، و رغبة ذوي الاحتياجات الغذائية الخاصة في وجود اغذية مخصصة لهم للاستفادة منها في  تطبيق منهجية لين فى ادارة الغذاء والحد من الهدر فية (مرفق نسخة مع البحث).</w:t>
      </w:r>
    </w:p>
    <w:p w14:paraId="2FF3476B" w14:textId="77777777" w:rsidR="00D466E4" w:rsidRPr="0035706D" w:rsidRDefault="00D466E4" w:rsidP="00D466E4">
      <w:pPr>
        <w:spacing w:after="200" w:line="240" w:lineRule="auto"/>
        <w:contextualSpacing/>
        <w:rPr>
          <w:sz w:val="8"/>
          <w:szCs w:val="8"/>
        </w:rPr>
      </w:pPr>
    </w:p>
    <w:p w14:paraId="230796EF" w14:textId="77777777" w:rsidR="00D466E4" w:rsidRPr="009077D6" w:rsidRDefault="00D466E4" w:rsidP="00D466E4">
      <w:pPr>
        <w:spacing w:before="120" w:line="240" w:lineRule="auto"/>
        <w:jc w:val="left"/>
        <w:rPr>
          <w:b/>
          <w:bCs/>
          <w:sz w:val="24"/>
          <w:szCs w:val="24"/>
          <w:rtl/>
        </w:rPr>
      </w:pPr>
      <w:r w:rsidRPr="009077D6">
        <w:rPr>
          <w:b/>
          <w:bCs/>
          <w:sz w:val="24"/>
          <w:szCs w:val="24"/>
          <w:rtl/>
        </w:rPr>
        <w:t>توصيات البحث:</w:t>
      </w:r>
    </w:p>
    <w:p w14:paraId="7536181A"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tl/>
        </w:rPr>
      </w:pPr>
      <w:r w:rsidRPr="009077D6">
        <w:rPr>
          <w:rFonts w:ascii="Sakkal Majalla" w:hAnsi="Sakkal Majalla" w:cs="Sakkal Majalla"/>
          <w:sz w:val="22"/>
          <w:szCs w:val="22"/>
          <w:rtl/>
        </w:rPr>
        <w:t xml:space="preserve">ضرورة استخدام الحملات لقائمة توضح الاحتياجات الغذائية لحجاج الحملة او عمل استبيان لمعرفة الطعام المفضل لديهم و الأمراض التي تستدعي وجود </w:t>
      </w:r>
      <w:r w:rsidRPr="009077D6">
        <w:rPr>
          <w:rFonts w:ascii="Sakkal Majalla" w:hAnsi="Sakkal Majalla" w:cs="Sakkal Majalla" w:hint="cs"/>
          <w:sz w:val="22"/>
          <w:szCs w:val="22"/>
          <w:rtl/>
        </w:rPr>
        <w:t>أ</w:t>
      </w:r>
      <w:r w:rsidRPr="009077D6">
        <w:rPr>
          <w:rFonts w:ascii="Sakkal Majalla" w:hAnsi="Sakkal Majalla" w:cs="Sakkal Majalla"/>
          <w:sz w:val="22"/>
          <w:szCs w:val="22"/>
          <w:rtl/>
        </w:rPr>
        <w:t xml:space="preserve">نواع معينة من الطعام. </w:t>
      </w:r>
    </w:p>
    <w:p w14:paraId="37479003"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Pr>
      </w:pPr>
      <w:r w:rsidRPr="009077D6">
        <w:rPr>
          <w:rFonts w:ascii="Sakkal Majalla" w:hAnsi="Sakkal Majalla" w:cs="Sakkal Majalla"/>
          <w:sz w:val="22"/>
          <w:szCs w:val="22"/>
          <w:rtl/>
        </w:rPr>
        <w:t>ضرورة وجود مشرف تغذية في كل حملة يتولى الإشراف على تلبية الاحتياجات الغذائية للحجاج والاشراف على مراحل اعداد الطعام وتحديد الكميات التي يجب تقديمها وأختيار طرق الطهي المناسبة  بالشكل الذي يحقق الأستفادة القصوى للحجاج من تناوله  بدون هدره.</w:t>
      </w:r>
    </w:p>
    <w:p w14:paraId="4F6C9297"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Pr>
      </w:pPr>
      <w:r w:rsidRPr="009077D6">
        <w:rPr>
          <w:rFonts w:ascii="Sakkal Majalla" w:hAnsi="Sakkal Majalla" w:cs="Sakkal Majalla"/>
          <w:sz w:val="22"/>
          <w:szCs w:val="22"/>
          <w:rtl/>
        </w:rPr>
        <w:t xml:space="preserve"> تثقيف الحجاج وإرشادهم نحو اختيار أنواع الطعام والكميات المناسبة تبعا لحالاتهم الصحية، وبما يضمن تقليل الهدر في استهلاكه.</w:t>
      </w:r>
    </w:p>
    <w:p w14:paraId="134079FC"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Pr>
      </w:pPr>
      <w:r w:rsidRPr="009077D6">
        <w:rPr>
          <w:rFonts w:ascii="Sakkal Majalla" w:hAnsi="Sakkal Majalla" w:cs="Sakkal Majalla"/>
          <w:sz w:val="22"/>
          <w:szCs w:val="22"/>
          <w:rtl/>
        </w:rPr>
        <w:t xml:space="preserve"> الأهتمام بتدريب المطوفين والقائمين على خدمة الحجاج لتثقيفهم وزيادة وعيهم بالتغذية السليمة المناسبة للحجاج حتى يتعاونوا مع مشرف التغذية في التجهيز الخاص بالطعام والشراب بالشكل المناسب والذي يضمن تلبية الاحتياجات للحفاظ على صحة الحجاج والحد من الهدر .</w:t>
      </w:r>
    </w:p>
    <w:p w14:paraId="2B9464D5"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Pr>
      </w:pPr>
      <w:r w:rsidRPr="009077D6">
        <w:rPr>
          <w:rFonts w:ascii="Sakkal Majalla" w:hAnsi="Sakkal Majalla" w:cs="Sakkal Majalla"/>
          <w:sz w:val="22"/>
          <w:szCs w:val="22"/>
          <w:rtl/>
        </w:rPr>
        <w:t xml:space="preserve"> مراعاه المرضى ذوي الاحتياجات الغذائية الخاصة و اعداد وجبات خاصة بهم في حملات الحج، مع توفير هذه الوجبات </w:t>
      </w:r>
      <w:r w:rsidRPr="009077D6">
        <w:rPr>
          <w:rFonts w:ascii="Sakkal Majalla" w:hAnsi="Sakkal Majalla" w:cs="Sakkal Majalla" w:hint="cs"/>
          <w:sz w:val="22"/>
          <w:szCs w:val="22"/>
          <w:rtl/>
        </w:rPr>
        <w:t>أ</w:t>
      </w:r>
      <w:r w:rsidRPr="009077D6">
        <w:rPr>
          <w:rFonts w:ascii="Sakkal Majalla" w:hAnsi="Sakkal Majalla" w:cs="Sakkal Majalla"/>
          <w:sz w:val="22"/>
          <w:szCs w:val="22"/>
          <w:rtl/>
        </w:rPr>
        <w:t>يضاً في منافذ بيع متخصصة وبأسعار بسيطة لتتناسب مع جميع الحجاج.</w:t>
      </w:r>
    </w:p>
    <w:p w14:paraId="76ED0044"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Pr>
      </w:pPr>
      <w:r w:rsidRPr="009077D6">
        <w:rPr>
          <w:rFonts w:ascii="Sakkal Majalla" w:hAnsi="Sakkal Majalla" w:cs="Sakkal Majalla"/>
          <w:sz w:val="22"/>
          <w:szCs w:val="22"/>
          <w:rtl/>
        </w:rPr>
        <w:t>نشر التنويهات عن ضرورة ترشيد استهلاك الطعام والحد من الهدر فيه باستخدام الشاشات المنتشرة في ال</w:t>
      </w:r>
      <w:r w:rsidRPr="009077D6">
        <w:rPr>
          <w:rFonts w:ascii="Sakkal Majalla" w:hAnsi="Sakkal Majalla" w:cs="Sakkal Majalla" w:hint="cs"/>
          <w:sz w:val="22"/>
          <w:szCs w:val="22"/>
          <w:rtl/>
        </w:rPr>
        <w:t>أ</w:t>
      </w:r>
      <w:r w:rsidRPr="009077D6">
        <w:rPr>
          <w:rFonts w:ascii="Sakkal Majalla" w:hAnsi="Sakkal Majalla" w:cs="Sakkal Majalla"/>
          <w:sz w:val="22"/>
          <w:szCs w:val="22"/>
          <w:rtl/>
        </w:rPr>
        <w:t xml:space="preserve">ماكن المقدسة واللوحات الإرشادية في الطرق. </w:t>
      </w:r>
    </w:p>
    <w:p w14:paraId="7D301614"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Pr>
      </w:pPr>
      <w:r w:rsidRPr="009077D6">
        <w:rPr>
          <w:rFonts w:ascii="Sakkal Majalla" w:hAnsi="Sakkal Majalla" w:cs="Sakkal Majalla"/>
          <w:sz w:val="22"/>
          <w:szCs w:val="22"/>
          <w:rtl/>
        </w:rPr>
        <w:t xml:space="preserve"> الاهتمام بإعادة حفظ وتغليف وتعبئة الغذاء الصالح للاستهلاك الآدمى في كل حملة  بشكل جيد لإعادة توزيعه على المحتاجين .</w:t>
      </w:r>
    </w:p>
    <w:p w14:paraId="38CBF454"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tl/>
        </w:rPr>
      </w:pPr>
      <w:r w:rsidRPr="009077D6">
        <w:rPr>
          <w:rFonts w:ascii="Sakkal Majalla" w:hAnsi="Sakkal Majalla" w:cs="Sakkal Majalla"/>
          <w:sz w:val="22"/>
          <w:szCs w:val="22"/>
          <w:rtl/>
        </w:rPr>
        <w:t>زيادة الاستثمارات في إنشاء مصانع اعادة تدوير مخلفات الأطعمة لما تدره من عائد اقتصادى مرتفع وبما توفره من فرص عمل للشباب و اللاستفادة القصوى من هذه البواقي بطرق مختلفة كعمل أسمدة للنباتات وعلف للحيوانات وإنتاج الطاقة الحيوية.</w:t>
      </w:r>
    </w:p>
    <w:p w14:paraId="0369061F"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tl/>
        </w:rPr>
      </w:pPr>
      <w:r w:rsidRPr="009077D6">
        <w:rPr>
          <w:rFonts w:ascii="Sakkal Majalla" w:hAnsi="Sakkal Majalla" w:cs="Sakkal Majalla"/>
          <w:sz w:val="22"/>
          <w:szCs w:val="22"/>
          <w:rtl/>
        </w:rPr>
        <w:t>ضرورة جمع المعلومات عن كميات الطعام التي يتم توفيرها خلال فترة الحج مقابل الكميات المستخدمة و المهدرة حتى تتم عملية التحسين المستمر بطريقة صحيحة و فعاله، فما لايمكن قياسه لايمكن تحسينه.</w:t>
      </w:r>
    </w:p>
    <w:p w14:paraId="6F1C914D" w14:textId="77777777" w:rsidR="00D466E4" w:rsidRPr="009077D6" w:rsidRDefault="00D466E4" w:rsidP="001108ED">
      <w:pPr>
        <w:pStyle w:val="ListParagraph"/>
        <w:numPr>
          <w:ilvl w:val="0"/>
          <w:numId w:val="8"/>
        </w:numPr>
        <w:spacing w:after="120" w:line="240" w:lineRule="auto"/>
        <w:ind w:left="404" w:hanging="274"/>
        <w:rPr>
          <w:rFonts w:ascii="Sakkal Majalla" w:hAnsi="Sakkal Majalla" w:cs="Sakkal Majalla"/>
          <w:sz w:val="22"/>
          <w:szCs w:val="22"/>
        </w:rPr>
      </w:pPr>
      <w:r w:rsidRPr="009077D6">
        <w:rPr>
          <w:rFonts w:ascii="Sakkal Majalla" w:hAnsi="Sakkal Majalla" w:cs="Sakkal Majalla"/>
          <w:sz w:val="22"/>
          <w:szCs w:val="22"/>
          <w:rtl/>
        </w:rPr>
        <w:t>فرض عقوبات و غرامات على الحملات التي يتم رصد كميات كبيرة من الطعام المهدر</w:t>
      </w:r>
      <w:r w:rsidRPr="009077D6">
        <w:rPr>
          <w:rFonts w:ascii="Sakkal Majalla" w:hAnsi="Sakkal Majalla" w:cs="Sakkal Majalla" w:hint="cs"/>
          <w:sz w:val="22"/>
          <w:szCs w:val="22"/>
          <w:rtl/>
        </w:rPr>
        <w:t xml:space="preserve"> </w:t>
      </w:r>
      <w:r w:rsidRPr="009077D6">
        <w:rPr>
          <w:rFonts w:ascii="Sakkal Majalla" w:hAnsi="Sakkal Majalla" w:cs="Sakkal Majalla"/>
          <w:sz w:val="22"/>
          <w:szCs w:val="22"/>
          <w:rtl/>
        </w:rPr>
        <w:t>لديها لمرات متعددة.</w:t>
      </w:r>
    </w:p>
    <w:p w14:paraId="35FF2019" w14:textId="77777777" w:rsidR="00D466E4" w:rsidRPr="00EB02FA" w:rsidRDefault="00D466E4" w:rsidP="00D466E4">
      <w:pPr>
        <w:spacing w:before="120" w:line="240" w:lineRule="auto"/>
        <w:jc w:val="left"/>
        <w:rPr>
          <w:b/>
          <w:bCs/>
          <w:sz w:val="4"/>
          <w:szCs w:val="4"/>
          <w:rtl/>
        </w:rPr>
      </w:pPr>
    </w:p>
    <w:p w14:paraId="177F32EE" w14:textId="77777777" w:rsidR="00D466E4" w:rsidRPr="0035706D" w:rsidRDefault="00D466E4" w:rsidP="00D466E4">
      <w:pPr>
        <w:spacing w:before="120" w:line="240" w:lineRule="auto"/>
        <w:jc w:val="left"/>
        <w:rPr>
          <w:b/>
          <w:bCs/>
          <w:sz w:val="20"/>
          <w:szCs w:val="20"/>
        </w:rPr>
      </w:pPr>
      <w:r w:rsidRPr="0035706D">
        <w:rPr>
          <w:b/>
          <w:bCs/>
          <w:sz w:val="20"/>
          <w:szCs w:val="20"/>
          <w:rtl/>
        </w:rPr>
        <w:t>المراجع العربية:</w:t>
      </w:r>
    </w:p>
    <w:p w14:paraId="05D191C2" w14:textId="77777777" w:rsidR="00D466E4" w:rsidRPr="0035706D" w:rsidRDefault="00D466E4" w:rsidP="001108ED">
      <w:pPr>
        <w:numPr>
          <w:ilvl w:val="0"/>
          <w:numId w:val="6"/>
        </w:numPr>
        <w:spacing w:line="240" w:lineRule="auto"/>
        <w:ind w:left="403" w:hanging="187"/>
        <w:contextualSpacing/>
        <w:rPr>
          <w:sz w:val="20"/>
          <w:szCs w:val="20"/>
        </w:rPr>
      </w:pPr>
      <w:r w:rsidRPr="0035706D">
        <w:rPr>
          <w:sz w:val="20"/>
          <w:szCs w:val="20"/>
          <w:rtl/>
        </w:rPr>
        <w:t>عبير الدويك: إدارة الغذاء وعلاقته بالعوامل الاجتماعية والاقتصادية، رسالة ماجستير، كلية الاقتصاد المنزلي، جامعة المنوفية (1999).</w:t>
      </w:r>
    </w:p>
    <w:p w14:paraId="53D162EB" w14:textId="77777777" w:rsidR="00D466E4" w:rsidRPr="0035706D" w:rsidRDefault="00D466E4" w:rsidP="001108ED">
      <w:pPr>
        <w:numPr>
          <w:ilvl w:val="0"/>
          <w:numId w:val="6"/>
        </w:numPr>
        <w:spacing w:line="240" w:lineRule="auto"/>
        <w:ind w:left="403" w:hanging="187"/>
        <w:contextualSpacing/>
        <w:rPr>
          <w:sz w:val="20"/>
          <w:szCs w:val="20"/>
          <w:rtl/>
        </w:rPr>
      </w:pPr>
      <w:r w:rsidRPr="0035706D">
        <w:rPr>
          <w:sz w:val="20"/>
          <w:szCs w:val="20"/>
          <w:rtl/>
        </w:rPr>
        <w:t xml:space="preserve">دعاء المرسي: برنامج إرشادي لتنمية الوعى بإدارة الغذاء، رسالة ماجستير، كلية التربية النوعية، جامعة المنصورة (2010). </w:t>
      </w:r>
    </w:p>
    <w:p w14:paraId="22CCA7FE" w14:textId="77777777" w:rsidR="00D466E4" w:rsidRPr="0035706D" w:rsidRDefault="00D466E4" w:rsidP="001108ED">
      <w:pPr>
        <w:numPr>
          <w:ilvl w:val="0"/>
          <w:numId w:val="6"/>
        </w:numPr>
        <w:spacing w:line="240" w:lineRule="auto"/>
        <w:ind w:left="403" w:hanging="187"/>
        <w:contextualSpacing/>
        <w:rPr>
          <w:sz w:val="20"/>
          <w:szCs w:val="20"/>
        </w:rPr>
      </w:pPr>
      <w:r w:rsidRPr="0035706D">
        <w:rPr>
          <w:sz w:val="20"/>
          <w:szCs w:val="20"/>
          <w:rtl/>
        </w:rPr>
        <w:t>نذير على: تدوير المخلفات الغذائية "مجلة البيئة والتنمية "عدد آيار / مايو"  2008.</w:t>
      </w:r>
    </w:p>
    <w:p w14:paraId="20556DDA" w14:textId="77777777" w:rsidR="00D466E4" w:rsidRPr="0035706D" w:rsidRDefault="00D466E4" w:rsidP="001108ED">
      <w:pPr>
        <w:numPr>
          <w:ilvl w:val="0"/>
          <w:numId w:val="6"/>
        </w:numPr>
        <w:spacing w:line="240" w:lineRule="auto"/>
        <w:ind w:left="403" w:hanging="187"/>
        <w:contextualSpacing/>
        <w:rPr>
          <w:sz w:val="20"/>
          <w:szCs w:val="20"/>
        </w:rPr>
      </w:pPr>
      <w:r w:rsidRPr="0035706D">
        <w:rPr>
          <w:sz w:val="20"/>
          <w:szCs w:val="20"/>
          <w:rtl/>
        </w:rPr>
        <w:t>نسرين عز الدين : النظام الغذائى الأفضل خلال الحج</w:t>
      </w:r>
      <w:r w:rsidRPr="0035706D">
        <w:rPr>
          <w:sz w:val="20"/>
          <w:szCs w:val="20"/>
        </w:rPr>
        <w:t>https://www.arrajol.com/content/91041</w:t>
      </w:r>
      <w:r w:rsidRPr="0035706D">
        <w:rPr>
          <w:sz w:val="20"/>
          <w:szCs w:val="20"/>
          <w:rtl/>
        </w:rPr>
        <w:t xml:space="preserve"> (2017).</w:t>
      </w:r>
    </w:p>
    <w:p w14:paraId="08640EFA" w14:textId="77777777" w:rsidR="00D466E4" w:rsidRDefault="00D466E4" w:rsidP="001108ED">
      <w:pPr>
        <w:numPr>
          <w:ilvl w:val="0"/>
          <w:numId w:val="6"/>
        </w:numPr>
        <w:spacing w:line="240" w:lineRule="auto"/>
        <w:ind w:left="403" w:hanging="187"/>
        <w:contextualSpacing/>
        <w:rPr>
          <w:sz w:val="20"/>
          <w:szCs w:val="20"/>
        </w:rPr>
      </w:pPr>
      <w:r w:rsidRPr="0035706D">
        <w:rPr>
          <w:sz w:val="20"/>
          <w:szCs w:val="20"/>
          <w:rtl/>
        </w:rPr>
        <w:t>الهيئة العامة للغذاء والدواء : السلامة الغذائية أثناء الحج والعمرة وتجنب التسمم الغذائى – المملكة العربية السعودية-(</w:t>
      </w:r>
      <w:r w:rsidRPr="0035706D">
        <w:rPr>
          <w:sz w:val="20"/>
          <w:szCs w:val="20"/>
        </w:rPr>
        <w:t xml:space="preserve"> </w:t>
      </w:r>
      <w:r w:rsidRPr="0035706D">
        <w:rPr>
          <w:sz w:val="20"/>
          <w:szCs w:val="20"/>
          <w:rtl/>
        </w:rPr>
        <w:t>23/11/1430).</w:t>
      </w:r>
    </w:p>
    <w:p w14:paraId="019F4AF1" w14:textId="77777777" w:rsidR="00D466E4" w:rsidRDefault="00D466E4" w:rsidP="00D466E4">
      <w:pPr>
        <w:spacing w:line="240" w:lineRule="auto"/>
        <w:ind w:left="403"/>
        <w:contextualSpacing/>
        <w:rPr>
          <w:sz w:val="20"/>
          <w:szCs w:val="20"/>
          <w:rtl/>
        </w:rPr>
      </w:pPr>
    </w:p>
    <w:p w14:paraId="570AA2EA" w14:textId="77777777" w:rsidR="00D466E4" w:rsidRPr="00881379" w:rsidRDefault="00D466E4" w:rsidP="00D466E4">
      <w:pPr>
        <w:spacing w:line="240" w:lineRule="auto"/>
        <w:ind w:left="403"/>
        <w:contextualSpacing/>
        <w:rPr>
          <w:sz w:val="16"/>
          <w:szCs w:val="16"/>
          <w:rtl/>
        </w:rPr>
      </w:pPr>
    </w:p>
    <w:p w14:paraId="4E18E105" w14:textId="77777777" w:rsidR="00D466E4" w:rsidRPr="0035706D" w:rsidRDefault="00D466E4" w:rsidP="00D466E4">
      <w:pPr>
        <w:spacing w:line="240" w:lineRule="auto"/>
        <w:jc w:val="left"/>
        <w:rPr>
          <w:b/>
          <w:bCs/>
          <w:sz w:val="20"/>
          <w:szCs w:val="20"/>
          <w:rtl/>
        </w:rPr>
      </w:pPr>
      <w:r w:rsidRPr="0035706D">
        <w:rPr>
          <w:b/>
          <w:bCs/>
          <w:sz w:val="20"/>
          <w:szCs w:val="20"/>
          <w:rtl/>
        </w:rPr>
        <w:t>المراجع الانجليزية:</w:t>
      </w:r>
    </w:p>
    <w:p w14:paraId="2B7D6558" w14:textId="77777777" w:rsidR="00D466E4" w:rsidRPr="0035706D" w:rsidRDefault="00D466E4" w:rsidP="00D466E4">
      <w:pPr>
        <w:widowControl w:val="0"/>
        <w:autoSpaceDE w:val="0"/>
        <w:autoSpaceDN w:val="0"/>
        <w:bidi w:val="0"/>
        <w:adjustRightInd w:val="0"/>
        <w:spacing w:line="240" w:lineRule="auto"/>
        <w:ind w:hanging="54"/>
        <w:rPr>
          <w:sz w:val="20"/>
          <w:szCs w:val="20"/>
        </w:rPr>
      </w:pPr>
      <w:r w:rsidRPr="0035706D">
        <w:rPr>
          <w:sz w:val="20"/>
          <w:szCs w:val="20"/>
        </w:rPr>
        <w:t>6-</w:t>
      </w:r>
      <w:r w:rsidRPr="0035706D">
        <w:rPr>
          <w:sz w:val="20"/>
          <w:szCs w:val="20"/>
          <w:rtl/>
        </w:rPr>
        <w:fldChar w:fldCharType="begin" w:fldLock="1"/>
      </w:r>
      <w:r w:rsidRPr="0035706D">
        <w:rPr>
          <w:sz w:val="20"/>
          <w:szCs w:val="20"/>
          <w:rtl/>
        </w:rPr>
        <w:instrText xml:space="preserve">ADDIN Mendeley Bibliography CSL_BIBLIOGRAPHY </w:instrText>
      </w:r>
      <w:r w:rsidRPr="0035706D">
        <w:rPr>
          <w:sz w:val="20"/>
          <w:szCs w:val="20"/>
          <w:rtl/>
        </w:rPr>
        <w:fldChar w:fldCharType="separate"/>
      </w:r>
      <w:r w:rsidRPr="0035706D">
        <w:rPr>
          <w:sz w:val="20"/>
          <w:szCs w:val="20"/>
        </w:rPr>
        <w:t xml:space="preserve">Antony, J., Escamilla, J.L. and Caine, P. (2003), ‘Lean Sigma’, </w:t>
      </w:r>
      <w:r w:rsidRPr="0035706D">
        <w:rPr>
          <w:i/>
          <w:iCs/>
          <w:sz w:val="20"/>
          <w:szCs w:val="20"/>
        </w:rPr>
        <w:t>Manufacturing Engineer</w:t>
      </w:r>
      <w:r w:rsidRPr="0035706D">
        <w:rPr>
          <w:sz w:val="20"/>
          <w:szCs w:val="20"/>
        </w:rPr>
        <w:t>, Vol. 82 No. 2, pp. 40–42.</w:t>
      </w:r>
    </w:p>
    <w:p w14:paraId="04A5A35C" w14:textId="77777777" w:rsidR="00D466E4" w:rsidRPr="0035706D" w:rsidRDefault="00D466E4" w:rsidP="00D466E4">
      <w:pPr>
        <w:widowControl w:val="0"/>
        <w:autoSpaceDE w:val="0"/>
        <w:autoSpaceDN w:val="0"/>
        <w:bidi w:val="0"/>
        <w:adjustRightInd w:val="0"/>
        <w:spacing w:line="240" w:lineRule="auto"/>
        <w:ind w:hanging="54"/>
        <w:rPr>
          <w:sz w:val="20"/>
          <w:szCs w:val="20"/>
        </w:rPr>
      </w:pPr>
      <w:r w:rsidRPr="0035706D">
        <w:rPr>
          <w:sz w:val="20"/>
          <w:szCs w:val="20"/>
        </w:rPr>
        <w:t xml:space="preserve">7-Bowen, D.E. and Youngdahl, W.E. (1998), ‘“Lean” service: In defense of a production-line approach’, </w:t>
      </w:r>
      <w:r w:rsidRPr="0035706D">
        <w:rPr>
          <w:i/>
          <w:iCs/>
          <w:sz w:val="20"/>
          <w:szCs w:val="20"/>
        </w:rPr>
        <w:t>International Journal of Service Industry Management</w:t>
      </w:r>
      <w:r w:rsidRPr="0035706D">
        <w:rPr>
          <w:sz w:val="20"/>
          <w:szCs w:val="20"/>
        </w:rPr>
        <w:t>, doi:10.1108/09564239810223510.</w:t>
      </w:r>
    </w:p>
    <w:p w14:paraId="6178B159" w14:textId="77777777" w:rsidR="00D466E4" w:rsidRPr="0035706D" w:rsidRDefault="00D466E4" w:rsidP="00D466E4">
      <w:pPr>
        <w:widowControl w:val="0"/>
        <w:autoSpaceDE w:val="0"/>
        <w:autoSpaceDN w:val="0"/>
        <w:bidi w:val="0"/>
        <w:adjustRightInd w:val="0"/>
        <w:spacing w:line="240" w:lineRule="auto"/>
        <w:ind w:hanging="54"/>
        <w:rPr>
          <w:sz w:val="20"/>
          <w:szCs w:val="20"/>
        </w:rPr>
      </w:pPr>
      <w:r w:rsidRPr="0035706D">
        <w:rPr>
          <w:sz w:val="20"/>
          <w:szCs w:val="20"/>
        </w:rPr>
        <w:t xml:space="preserve">8-Engelund, E.H., Breum, G. and Friis, A. (2009), ‘Optimisation of large-scale food production using Lean Manufacturing principles’, </w:t>
      </w:r>
      <w:r w:rsidRPr="0035706D">
        <w:rPr>
          <w:i/>
          <w:iCs/>
          <w:sz w:val="20"/>
          <w:szCs w:val="20"/>
        </w:rPr>
        <w:t>Journal of Foodservice</w:t>
      </w:r>
      <w:r w:rsidRPr="0035706D">
        <w:rPr>
          <w:sz w:val="20"/>
          <w:szCs w:val="20"/>
        </w:rPr>
        <w:t>, Vol. 20 No. 1, pp. 4–14.</w:t>
      </w:r>
    </w:p>
    <w:p w14:paraId="6E38949F" w14:textId="77777777" w:rsidR="00D466E4" w:rsidRPr="0035706D" w:rsidRDefault="00D466E4" w:rsidP="00D466E4">
      <w:pPr>
        <w:widowControl w:val="0"/>
        <w:autoSpaceDE w:val="0"/>
        <w:autoSpaceDN w:val="0"/>
        <w:bidi w:val="0"/>
        <w:adjustRightInd w:val="0"/>
        <w:spacing w:line="240" w:lineRule="auto"/>
        <w:ind w:hanging="54"/>
        <w:rPr>
          <w:sz w:val="20"/>
          <w:szCs w:val="20"/>
        </w:rPr>
      </w:pPr>
      <w:r w:rsidRPr="0035706D">
        <w:rPr>
          <w:sz w:val="20"/>
          <w:szCs w:val="20"/>
        </w:rPr>
        <w:t xml:space="preserve">9-Johnson, C. (2002), ‘The benefits fo PDCA’, </w:t>
      </w:r>
      <w:r w:rsidRPr="0035706D">
        <w:rPr>
          <w:i/>
          <w:iCs/>
          <w:sz w:val="20"/>
          <w:szCs w:val="20"/>
        </w:rPr>
        <w:t>Quality Progress</w:t>
      </w:r>
      <w:r w:rsidRPr="0035706D">
        <w:rPr>
          <w:sz w:val="20"/>
          <w:szCs w:val="20"/>
        </w:rPr>
        <w:t>, Vol. 35 No. 5, p. 120.</w:t>
      </w:r>
    </w:p>
    <w:p w14:paraId="0BAA8A2E" w14:textId="77777777" w:rsidR="00D466E4" w:rsidRPr="0035706D" w:rsidRDefault="00D466E4" w:rsidP="00D466E4">
      <w:pPr>
        <w:widowControl w:val="0"/>
        <w:autoSpaceDE w:val="0"/>
        <w:autoSpaceDN w:val="0"/>
        <w:bidi w:val="0"/>
        <w:adjustRightInd w:val="0"/>
        <w:spacing w:line="240" w:lineRule="auto"/>
        <w:ind w:hanging="54"/>
        <w:rPr>
          <w:sz w:val="20"/>
          <w:szCs w:val="20"/>
        </w:rPr>
      </w:pPr>
      <w:r w:rsidRPr="0035706D">
        <w:rPr>
          <w:sz w:val="20"/>
          <w:szCs w:val="20"/>
        </w:rPr>
        <w:lastRenderedPageBreak/>
        <w:t xml:space="preserve">Mohammad, A.A.A. (2017), ‘Approaching the Adoption of Lean Thinking Principles in Food Operations in Hotels in Egypt’, </w:t>
      </w:r>
      <w:r w:rsidRPr="0035706D">
        <w:rPr>
          <w:i/>
          <w:iCs/>
          <w:sz w:val="20"/>
          <w:szCs w:val="20"/>
        </w:rPr>
        <w:t>Tourism Review International</w:t>
      </w:r>
      <w:r w:rsidRPr="0035706D">
        <w:rPr>
          <w:sz w:val="20"/>
          <w:szCs w:val="20"/>
        </w:rPr>
        <w:t>, Vol. 21 No. 4, pp. 365–378.</w:t>
      </w:r>
    </w:p>
    <w:p w14:paraId="2883C846" w14:textId="77777777" w:rsidR="00D466E4" w:rsidRPr="0035706D" w:rsidRDefault="00D466E4" w:rsidP="00D466E4">
      <w:pPr>
        <w:widowControl w:val="0"/>
        <w:autoSpaceDE w:val="0"/>
        <w:autoSpaceDN w:val="0"/>
        <w:bidi w:val="0"/>
        <w:adjustRightInd w:val="0"/>
        <w:spacing w:line="240" w:lineRule="auto"/>
        <w:ind w:hanging="54"/>
        <w:rPr>
          <w:sz w:val="20"/>
          <w:szCs w:val="20"/>
        </w:rPr>
      </w:pPr>
      <w:r w:rsidRPr="0035706D">
        <w:rPr>
          <w:sz w:val="20"/>
          <w:szCs w:val="20"/>
        </w:rPr>
        <w:t xml:space="preserve">10-Ohno, T. (1988), </w:t>
      </w:r>
      <w:r w:rsidRPr="0035706D">
        <w:rPr>
          <w:i/>
          <w:iCs/>
          <w:sz w:val="20"/>
          <w:szCs w:val="20"/>
        </w:rPr>
        <w:t>Toyota Production System: Beyond Large Scale Production, Productivity Press</w:t>
      </w:r>
      <w:r w:rsidRPr="0035706D">
        <w:rPr>
          <w:sz w:val="20"/>
          <w:szCs w:val="20"/>
        </w:rPr>
        <w:t>, Productivity Press, Portland.</w:t>
      </w:r>
    </w:p>
    <w:p w14:paraId="62A6FCCB" w14:textId="77777777" w:rsidR="00D466E4" w:rsidRPr="0035706D" w:rsidRDefault="00D466E4" w:rsidP="00D466E4">
      <w:pPr>
        <w:widowControl w:val="0"/>
        <w:autoSpaceDE w:val="0"/>
        <w:autoSpaceDN w:val="0"/>
        <w:bidi w:val="0"/>
        <w:adjustRightInd w:val="0"/>
        <w:spacing w:line="240" w:lineRule="auto"/>
        <w:ind w:hanging="54"/>
        <w:rPr>
          <w:sz w:val="20"/>
          <w:szCs w:val="20"/>
        </w:rPr>
      </w:pPr>
      <w:r w:rsidRPr="0035706D">
        <w:rPr>
          <w:sz w:val="20"/>
          <w:szCs w:val="20"/>
        </w:rPr>
        <w:t xml:space="preserve">12-Pepper, M.P.. and Spedding, T.A. (2010), ‘The evolution of Lean Six Sigma’, </w:t>
      </w:r>
      <w:r w:rsidRPr="0035706D">
        <w:rPr>
          <w:i/>
          <w:iCs/>
          <w:sz w:val="20"/>
          <w:szCs w:val="20"/>
        </w:rPr>
        <w:t>International Journal of Quality &amp; Reliability Management</w:t>
      </w:r>
      <w:r w:rsidRPr="0035706D">
        <w:rPr>
          <w:sz w:val="20"/>
          <w:szCs w:val="20"/>
        </w:rPr>
        <w:t>, Vol. 27 No. 2, pp. 138–155.</w:t>
      </w:r>
    </w:p>
    <w:p w14:paraId="3B3CF002" w14:textId="77777777" w:rsidR="00D466E4" w:rsidRPr="0035706D" w:rsidRDefault="00D466E4" w:rsidP="00D466E4">
      <w:pPr>
        <w:widowControl w:val="0"/>
        <w:autoSpaceDE w:val="0"/>
        <w:autoSpaceDN w:val="0"/>
        <w:bidi w:val="0"/>
        <w:adjustRightInd w:val="0"/>
        <w:spacing w:line="240" w:lineRule="auto"/>
        <w:ind w:hanging="54"/>
        <w:rPr>
          <w:sz w:val="20"/>
          <w:szCs w:val="20"/>
        </w:rPr>
      </w:pPr>
      <w:r w:rsidRPr="0035706D">
        <w:rPr>
          <w:sz w:val="20"/>
          <w:szCs w:val="20"/>
        </w:rPr>
        <w:t xml:space="preserve">13-Womack, J.P., Jones, D.T. and Roos, D. (1990), </w:t>
      </w:r>
      <w:r w:rsidRPr="0035706D">
        <w:rPr>
          <w:i/>
          <w:iCs/>
          <w:sz w:val="20"/>
          <w:szCs w:val="20"/>
        </w:rPr>
        <w:t>The machine that changed the world</w:t>
      </w:r>
      <w:r w:rsidRPr="0035706D">
        <w:rPr>
          <w:sz w:val="20"/>
          <w:szCs w:val="20"/>
        </w:rPr>
        <w:t>, Rawson Associates/Macmillan Publishing Company, New York, USA.</w:t>
      </w:r>
    </w:p>
    <w:p w14:paraId="2BD044A9" w14:textId="77777777" w:rsidR="00D466E4" w:rsidRDefault="00D466E4" w:rsidP="00D466E4">
      <w:pPr>
        <w:spacing w:line="240" w:lineRule="auto"/>
        <w:ind w:hanging="54"/>
        <w:rPr>
          <w:b/>
          <w:bCs/>
          <w:u w:val="single"/>
          <w:rtl/>
        </w:rPr>
      </w:pPr>
      <w:r w:rsidRPr="0035706D">
        <w:rPr>
          <w:sz w:val="20"/>
          <w:szCs w:val="20"/>
          <w:rtl/>
        </w:rPr>
        <w:fldChar w:fldCharType="end"/>
      </w:r>
    </w:p>
    <w:p w14:paraId="6FE6C941" w14:textId="77777777" w:rsidR="00D466E4" w:rsidRPr="00271C08" w:rsidRDefault="00D466E4" w:rsidP="00D466E4">
      <w:pPr>
        <w:ind w:hanging="54"/>
        <w:jc w:val="center"/>
        <w:rPr>
          <w:b/>
          <w:bCs/>
          <w:u w:val="single"/>
          <w:rtl/>
        </w:rPr>
      </w:pPr>
      <w:r w:rsidRPr="00271C08">
        <w:rPr>
          <w:b/>
          <w:bCs/>
          <w:u w:val="single"/>
          <w:rtl/>
        </w:rPr>
        <w:t>ملاحق البحث وفيها يتم تقديم مقترحات لكيفية تطبيق منهجية لين لأصحاب الحملات والمطوفين فى الحج والعمرة:</w:t>
      </w:r>
    </w:p>
    <w:p w14:paraId="03C3B5DB" w14:textId="77777777" w:rsidR="00D466E4" w:rsidRDefault="00D466E4" w:rsidP="00D466E4">
      <w:pPr>
        <w:jc w:val="center"/>
        <w:rPr>
          <w:b/>
          <w:bCs/>
          <w:u w:val="single"/>
          <w:rtl/>
        </w:rPr>
      </w:pPr>
      <w:r w:rsidRPr="00271C08">
        <w:rPr>
          <w:b/>
          <w:bCs/>
          <w:u w:val="single"/>
          <w:rtl/>
        </w:rPr>
        <w:t>أولا : مقترح ( تطبيق منهجية لين لادارة الغذاء فى حملات الحج والعمرة)</w:t>
      </w:r>
    </w:p>
    <w:p w14:paraId="06245420" w14:textId="77777777" w:rsidR="00D466E4" w:rsidRPr="0070381E" w:rsidRDefault="00D466E4" w:rsidP="00D466E4">
      <w:pPr>
        <w:jc w:val="center"/>
        <w:rPr>
          <w:rtl/>
          <w:lang w:bidi="ar-SA"/>
        </w:rPr>
      </w:pPr>
      <w:r w:rsidRPr="0070381E">
        <w:rPr>
          <w:lang w:bidi="ar-SA"/>
        </w:rPr>
        <w:drawing>
          <wp:inline distT="0" distB="0" distL="0" distR="0" wp14:anchorId="4AD269FD" wp14:editId="0538F5DE">
            <wp:extent cx="4189862" cy="3980930"/>
            <wp:effectExtent l="19050" t="19050" r="20320" b="19685"/>
            <wp:docPr id="5181" name="Picture 5181" descr="Macintosh HD:Users:sajaalbliwi:Desktop:Screen Shot 2018-12-12 at 9.3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jaalbliwi:Desktop:Screen Shot 2018-12-12 at 9.34.14 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6436" cy="4025182"/>
                    </a:xfrm>
                    <a:prstGeom prst="rect">
                      <a:avLst/>
                    </a:prstGeom>
                    <a:noFill/>
                    <a:ln>
                      <a:solidFill>
                        <a:schemeClr val="tx1"/>
                      </a:solidFill>
                    </a:ln>
                  </pic:spPr>
                </pic:pic>
              </a:graphicData>
            </a:graphic>
          </wp:inline>
        </w:drawing>
      </w:r>
    </w:p>
    <w:p w14:paraId="3ABC00A1" w14:textId="77777777" w:rsidR="00D466E4" w:rsidRDefault="00D466E4" w:rsidP="00D466E4">
      <w:pPr>
        <w:jc w:val="center"/>
        <w:rPr>
          <w:b/>
          <w:bCs/>
          <w:u w:val="single"/>
          <w:rtl/>
        </w:rPr>
      </w:pPr>
    </w:p>
    <w:p w14:paraId="5970F262" w14:textId="77777777" w:rsidR="00D466E4" w:rsidRPr="00881379" w:rsidRDefault="00D466E4" w:rsidP="00D466E4">
      <w:pPr>
        <w:jc w:val="center"/>
        <w:rPr>
          <w:b/>
          <w:bCs/>
          <w:u w:val="single"/>
          <w:rtl/>
        </w:rPr>
      </w:pPr>
    </w:p>
    <w:p w14:paraId="5D0F87E5" w14:textId="77777777" w:rsidR="00D466E4" w:rsidRPr="00271C08" w:rsidRDefault="00D466E4" w:rsidP="00D466E4">
      <w:pPr>
        <w:jc w:val="center"/>
        <w:rPr>
          <w:b/>
          <w:bCs/>
          <w:u w:val="single"/>
          <w:rtl/>
        </w:rPr>
      </w:pPr>
      <w:r w:rsidRPr="00271C08">
        <w:rPr>
          <w:b/>
          <w:bCs/>
          <w:u w:val="single"/>
          <w:rtl/>
        </w:rPr>
        <w:t>ثانيا : مقترح ( أستبيان الحجاج للحصول على البيانات الأساسية اللازمة لادارة الغذاء فى الحملات)</w:t>
      </w:r>
    </w:p>
    <w:p w14:paraId="37DD446B" w14:textId="77777777" w:rsidR="00D466E4" w:rsidRDefault="00D466E4" w:rsidP="00D466E4">
      <w:pPr>
        <w:jc w:val="center"/>
        <w:rPr>
          <w:rtl/>
        </w:rPr>
      </w:pPr>
      <w:r w:rsidRPr="00271C08">
        <w:rPr>
          <w:rtl/>
        </w:rPr>
        <w:t>يتم ترجمة الاستبيان تبعا للغة التى يتحدثها الحجاج فى الحملة</w:t>
      </w:r>
    </w:p>
    <w:p w14:paraId="3E9689BF" w14:textId="77777777" w:rsidR="00D466E4" w:rsidRPr="00271C08" w:rsidRDefault="00D466E4" w:rsidP="00D466E4">
      <w:pPr>
        <w:spacing w:line="240" w:lineRule="auto"/>
        <w:jc w:val="center"/>
      </w:pPr>
      <w:r w:rsidRPr="00271C08">
        <w:rPr>
          <w:lang w:bidi="ar-SA"/>
        </w:rPr>
        <w:lastRenderedPageBreak/>
        <w:drawing>
          <wp:inline distT="0" distB="0" distL="0" distR="0" wp14:anchorId="753CE8C9" wp14:editId="3CBB6E7E">
            <wp:extent cx="4431900" cy="5568286"/>
            <wp:effectExtent l="19050" t="19050" r="26035" b="13970"/>
            <wp:docPr id="5183" name="Picture 5183" descr="Macintosh HD:Users:sajaalbliwi:Desktop:Screen Shot 2018-12-12 at 9.4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jaalbliwi:Desktop:Screen Shot 2018-12-12 at 9.43.4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4236" cy="5583785"/>
                    </a:xfrm>
                    <a:prstGeom prst="rect">
                      <a:avLst/>
                    </a:prstGeom>
                    <a:noFill/>
                    <a:ln>
                      <a:solidFill>
                        <a:schemeClr val="tx1"/>
                      </a:solidFill>
                    </a:ln>
                  </pic:spPr>
                </pic:pic>
              </a:graphicData>
            </a:graphic>
          </wp:inline>
        </w:drawing>
      </w:r>
    </w:p>
    <w:p w14:paraId="302F4C2A" w14:textId="77777777" w:rsidR="00D466E4" w:rsidRPr="00C74FB0" w:rsidRDefault="00D466E4" w:rsidP="00D466E4">
      <w:pPr>
        <w:pStyle w:val="NormalWeb"/>
        <w:bidi/>
        <w:spacing w:before="0" w:beforeAutospacing="0" w:after="0" w:afterAutospacing="0" w:line="276" w:lineRule="auto"/>
        <w:ind w:left="43"/>
        <w:rPr>
          <w:rFonts w:ascii="Sakkal Majalla" w:hAnsi="Sakkal Majalla" w:cs="Sakkal Majalla"/>
          <w:b/>
          <w:bCs/>
          <w:sz w:val="22"/>
          <w:szCs w:val="22"/>
          <w:rtl/>
          <w:lang w:val="en-GB"/>
        </w:rPr>
      </w:pPr>
    </w:p>
    <w:p w14:paraId="49BADA8B" w14:textId="6EBE9FDD" w:rsidR="007B3300" w:rsidRPr="00D466E4" w:rsidRDefault="007B3300" w:rsidP="00D466E4">
      <w:pPr>
        <w:bidi w:val="0"/>
        <w:spacing w:line="240" w:lineRule="auto"/>
        <w:jc w:val="left"/>
        <w:rPr>
          <w:rFonts w:hint="cs"/>
        </w:rPr>
      </w:pPr>
    </w:p>
    <w:sectPr w:rsidR="007B3300" w:rsidRPr="00D466E4" w:rsidSect="0005244F">
      <w:footerReference w:type="even" r:id="rId21"/>
      <w:footerReference w:type="default" r:id="rId22"/>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9E31B" w14:textId="77777777" w:rsidR="001108ED" w:rsidRPr="00EA0E56" w:rsidRDefault="001108ED" w:rsidP="00626B40">
      <w:pPr>
        <w:pStyle w:val="a1"/>
        <w:rPr>
          <w:rFonts w:ascii="Calibri" w:hAnsi="Calibri" w:cs="Arial"/>
        </w:rPr>
      </w:pPr>
      <w:r>
        <w:separator/>
      </w:r>
    </w:p>
  </w:endnote>
  <w:endnote w:type="continuationSeparator" w:id="0">
    <w:p w14:paraId="7757F354" w14:textId="77777777" w:rsidR="001108ED" w:rsidRPr="00EA0E56" w:rsidRDefault="001108ED"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3E1044CB" w14:textId="77777777" w:rsidTr="005B4EF5">
      <w:trPr>
        <w:trHeight w:val="278"/>
      </w:trPr>
      <w:tc>
        <w:tcPr>
          <w:tcW w:w="850" w:type="dxa"/>
          <w:tcBorders>
            <w:top w:val="dotted" w:sz="4" w:space="0" w:color="auto"/>
            <w:left w:val="nil"/>
            <w:bottom w:val="nil"/>
            <w:right w:val="nil"/>
          </w:tcBorders>
          <w:shd w:val="clear" w:color="auto" w:fill="000000"/>
          <w:vAlign w:val="center"/>
        </w:tcPr>
        <w:p w14:paraId="5E2D723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08449C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112BFB3D"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7638EE46" w14:textId="77777777" w:rsidTr="005B4EF5">
      <w:trPr>
        <w:trHeight w:val="278"/>
      </w:trPr>
      <w:tc>
        <w:tcPr>
          <w:tcW w:w="7455" w:type="dxa"/>
          <w:tcBorders>
            <w:top w:val="dotted" w:sz="4" w:space="0" w:color="auto"/>
            <w:left w:val="nil"/>
            <w:bottom w:val="nil"/>
            <w:right w:val="nil"/>
          </w:tcBorders>
          <w:shd w:val="clear" w:color="auto" w:fill="auto"/>
          <w:vAlign w:val="center"/>
        </w:tcPr>
        <w:p w14:paraId="67965B3D"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E372FFE"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119ECD1"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B8C14" w14:textId="77777777" w:rsidR="001108ED" w:rsidRPr="00EA0E56" w:rsidRDefault="001108ED" w:rsidP="00626B40">
      <w:pPr>
        <w:pStyle w:val="a1"/>
        <w:rPr>
          <w:rFonts w:ascii="Calibri" w:hAnsi="Calibri" w:cs="Arial"/>
        </w:rPr>
      </w:pPr>
      <w:r>
        <w:separator/>
      </w:r>
    </w:p>
  </w:footnote>
  <w:footnote w:type="continuationSeparator" w:id="0">
    <w:p w14:paraId="76E2993F" w14:textId="77777777" w:rsidR="001108ED" w:rsidRPr="00EA0E56" w:rsidRDefault="001108ED"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85DC9"/>
    <w:multiLevelType w:val="hybridMultilevel"/>
    <w:tmpl w:val="4928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B143C3"/>
    <w:multiLevelType w:val="hybridMultilevel"/>
    <w:tmpl w:val="C5A6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F874E3"/>
    <w:multiLevelType w:val="hybridMultilevel"/>
    <w:tmpl w:val="051EA1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2A2A3B"/>
    <w:multiLevelType w:val="hybridMultilevel"/>
    <w:tmpl w:val="AD24E1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DAD432E"/>
    <w:multiLevelType w:val="hybridMultilevel"/>
    <w:tmpl w:val="F132C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A666DC"/>
    <w:multiLevelType w:val="hybridMultilevel"/>
    <w:tmpl w:val="9692C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
  </w:num>
  <w:num w:numId="5">
    <w:abstractNumId w:val="7"/>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num>
  <w:num w:numId="9">
    <w:abstractNumId w:val="9"/>
  </w:num>
  <w:num w:numId="10">
    <w:abstractNumId w:val="3"/>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8ED"/>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2147"/>
    <w:rsid w:val="001A43FE"/>
    <w:rsid w:val="001B355D"/>
    <w:rsid w:val="001B5C18"/>
    <w:rsid w:val="001C0C72"/>
    <w:rsid w:val="001D5A54"/>
    <w:rsid w:val="001D64AB"/>
    <w:rsid w:val="001D666A"/>
    <w:rsid w:val="001E03F4"/>
    <w:rsid w:val="001E059C"/>
    <w:rsid w:val="001F133C"/>
    <w:rsid w:val="001F3D7A"/>
    <w:rsid w:val="001F5852"/>
    <w:rsid w:val="001F7E5F"/>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14BE"/>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174D"/>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1158"/>
    <w:rsid w:val="006A3C29"/>
    <w:rsid w:val="006B004D"/>
    <w:rsid w:val="006B5F36"/>
    <w:rsid w:val="006C2293"/>
    <w:rsid w:val="006C512D"/>
    <w:rsid w:val="006D66F4"/>
    <w:rsid w:val="006E00A5"/>
    <w:rsid w:val="006E5F7B"/>
    <w:rsid w:val="006F6A4D"/>
    <w:rsid w:val="006F7753"/>
    <w:rsid w:val="007003D1"/>
    <w:rsid w:val="007045BB"/>
    <w:rsid w:val="00705364"/>
    <w:rsid w:val="00710BC9"/>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0777"/>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2323D"/>
    <w:rsid w:val="00B4048B"/>
    <w:rsid w:val="00B47537"/>
    <w:rsid w:val="00B50524"/>
    <w:rsid w:val="00B535D6"/>
    <w:rsid w:val="00B53A0D"/>
    <w:rsid w:val="00B63172"/>
    <w:rsid w:val="00B65B13"/>
    <w:rsid w:val="00B7076A"/>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466E4"/>
    <w:rsid w:val="00D530DB"/>
    <w:rsid w:val="00D63074"/>
    <w:rsid w:val="00D66913"/>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100B"/>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1832"/>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5A198"/>
  <w15:docId w15:val="{802FDDFA-589B-44F2-BCB9-A2BA0237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aliases w:val="عنوان أول"/>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uiPriority w:val="99"/>
    <w:qFormat/>
    <w:rsid w:val="00335582"/>
    <w:pPr>
      <w:outlineLvl w:val="6"/>
    </w:pPr>
    <w:rPr>
      <w:b w:val="0"/>
      <w:bCs w:val="0"/>
      <w:sz w:val="22"/>
      <w:szCs w:val="22"/>
    </w:rPr>
  </w:style>
  <w:style w:type="paragraph" w:styleId="Heading8">
    <w:name w:val="heading 8"/>
    <w:basedOn w:val="Normal"/>
    <w:next w:val="Normal"/>
    <w:link w:val="Heading8Char"/>
    <w:uiPriority w:val="99"/>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uiPriority w:val="99"/>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uiPriority w:val="99"/>
    <w:qFormat/>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aliases w:val="عنوان أول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uiPriority w:val="99"/>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uiPriority w:val="99"/>
    <w:rsid w:val="00C33CC6"/>
    <w:pPr>
      <w:bidi/>
      <w:spacing w:after="200" w:line="276" w:lineRule="auto"/>
    </w:pPr>
    <w:rPr>
      <w:sz w:val="22"/>
      <w:szCs w:val="22"/>
      <w:rtl/>
    </w:rPr>
  </w:style>
  <w:style w:type="paragraph" w:styleId="Subtitle">
    <w:name w:val="Subtitle"/>
    <w:aliases w:val="عنوان ثانى"/>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aliases w:val="عنوان ثانى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uiPriority w:val="99"/>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uiPriority w:val="99"/>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uiPriority w:val="99"/>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uiPriority w:val="99"/>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uiPriority w:val="99"/>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uiPriority w:val="99"/>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uiPriority w:val="99"/>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uiPriority w:val="99"/>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uiPriority w:val="99"/>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uiPriority w:val="99"/>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uiPriority w:val="99"/>
    <w:rsid w:val="00335582"/>
    <w:rPr>
      <w:rFonts w:ascii="Sakkal Majalla" w:hAnsi="Sakkal Majalla" w:cs="Sakkal Majalla"/>
      <w:noProof/>
      <w:sz w:val="22"/>
      <w:szCs w:val="22"/>
      <w:lang w:val="en-US" w:eastAsia="en-US" w:bidi="ar-EG"/>
    </w:rPr>
  </w:style>
  <w:style w:type="character" w:customStyle="1" w:styleId="Heading8Char">
    <w:name w:val="Heading 8 Char"/>
    <w:link w:val="Heading8"/>
    <w:uiPriority w:val="99"/>
    <w:rsid w:val="00DD08A9"/>
    <w:rPr>
      <w:rFonts w:cs="Times New Roman"/>
      <w:i/>
      <w:iCs/>
      <w:sz w:val="24"/>
      <w:szCs w:val="24"/>
      <w:lang w:bidi="en-US"/>
    </w:rPr>
  </w:style>
  <w:style w:type="character" w:customStyle="1" w:styleId="Heading9Char">
    <w:name w:val="Heading 9 Char"/>
    <w:link w:val="Heading9"/>
    <w:uiPriority w:val="9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D08A9"/>
    <w:pPr>
      <w:spacing w:line="240" w:lineRule="auto"/>
    </w:pPr>
    <w:rPr>
      <w:rFonts w:ascii="Courier New" w:hAnsi="Times New Roman" w:cs="Traditional Arabic"/>
      <w:sz w:val="20"/>
      <w:szCs w:val="24"/>
    </w:rPr>
  </w:style>
  <w:style w:type="character" w:customStyle="1" w:styleId="PlainTextChar">
    <w:name w:val="Plain Text Char"/>
    <w:link w:val="PlainText"/>
    <w:uiPriority w:val="99"/>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aliases w:val="عنوان محور"/>
    <w:uiPriority w:val="19"/>
    <w:qFormat/>
    <w:rsid w:val="00DD08A9"/>
    <w:rPr>
      <w:i/>
      <w:color w:val="5A5A5A"/>
    </w:rPr>
  </w:style>
  <w:style w:type="character" w:styleId="IntenseEmphasis">
    <w:name w:val="Intense Emphasis"/>
    <w:aliases w:val="عنوان ثالث"/>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uiPriority w:val="99"/>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uiPriority w:val="99"/>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uiPriority w:val="99"/>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uiPriority w:val="99"/>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uiPriority w:val="99"/>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uiPriority w:val="99"/>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uiPriority w:val="99"/>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uiPriority w:val="99"/>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aliases w:val="Char Char Char Char Char Char2,Char Char Char Char Char Char Char1,Char Char Char Char Char Char Char Char Char Char1,Char Char Char Char Char Char Char Char Char Char Char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uiPriority w:val="99"/>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uiPriority w:val="99"/>
    <w:rsid w:val="00271974"/>
    <w:pPr>
      <w:bidi/>
    </w:pPr>
    <w:rPr>
      <w:rFonts w:ascii="Tahoma" w:hAnsi="Tahoma" w:cs="Monotype Koufi"/>
      <w:bCs/>
      <w:color w:val="000000"/>
      <w:sz w:val="36"/>
      <w:szCs w:val="40"/>
      <w:lang w:eastAsia="ar-SA"/>
    </w:rPr>
  </w:style>
  <w:style w:type="paragraph" w:customStyle="1" w:styleId="121">
    <w:name w:val="عنوان 12"/>
    <w:next w:val="Normal"/>
    <w:uiPriority w:val="99"/>
    <w:rsid w:val="00271974"/>
    <w:rPr>
      <w:rFonts w:ascii="Times New Roman" w:hAnsi="Times New Roman" w:cs="Times New Roman"/>
      <w:b/>
      <w:bCs/>
      <w:color w:val="000000"/>
      <w:sz w:val="40"/>
      <w:szCs w:val="40"/>
      <w:lang w:eastAsia="ar-SA"/>
    </w:rPr>
  </w:style>
  <w:style w:type="paragraph" w:customStyle="1" w:styleId="130">
    <w:name w:val="عنوان 13"/>
    <w:next w:val="Normal"/>
    <w:uiPriority w:val="99"/>
    <w:rsid w:val="00271974"/>
    <w:rPr>
      <w:rFonts w:ascii="Tahoma" w:hAnsi="Tahoma" w:cs="Simplified Arabic"/>
      <w:b/>
      <w:bCs/>
      <w:i/>
      <w:iCs/>
      <w:color w:val="000000"/>
      <w:sz w:val="36"/>
      <w:szCs w:val="36"/>
      <w:lang w:eastAsia="ar-SA"/>
    </w:rPr>
  </w:style>
  <w:style w:type="paragraph" w:customStyle="1" w:styleId="140">
    <w:name w:val="عنوان 14"/>
    <w:next w:val="Normal"/>
    <w:uiPriority w:val="99"/>
    <w:rsid w:val="00271974"/>
    <w:rPr>
      <w:rFonts w:ascii="Tahoma" w:hAnsi="Tahoma" w:cs="Traditional Arabic"/>
      <w:b/>
      <w:bCs/>
      <w:color w:val="000000"/>
      <w:sz w:val="32"/>
      <w:szCs w:val="32"/>
      <w:lang w:eastAsia="ar-SA"/>
    </w:rPr>
  </w:style>
  <w:style w:type="paragraph" w:styleId="TOAHeading">
    <w:name w:val="toa heading"/>
    <w:basedOn w:val="Normal"/>
    <w:next w:val="Normal"/>
    <w:uiPriority w:val="99"/>
    <w:rsid w:val="00271974"/>
    <w:pPr>
      <w:spacing w:before="120" w:line="240" w:lineRule="auto"/>
    </w:pPr>
    <w:rPr>
      <w:rFonts w:ascii="Arial" w:hAnsi="Arial"/>
      <w:b/>
      <w:bCs/>
      <w:sz w:val="24"/>
      <w:szCs w:val="24"/>
    </w:rPr>
  </w:style>
  <w:style w:type="paragraph" w:styleId="IndexHeading">
    <w:name w:val="index heading"/>
    <w:basedOn w:val="Normal"/>
    <w:next w:val="Index1"/>
    <w:uiPriority w:val="99"/>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aliases w:val="Endnote Text Char Char"/>
    <w:rsid w:val="00271974"/>
    <w:rPr>
      <w:rFonts w:ascii="Simplified Arabic" w:eastAsia="Calibri" w:hAnsi="Simplified Arabic" w:cs="Traditional Arabic"/>
      <w:sz w:val="20"/>
      <w:szCs w:val="20"/>
    </w:rPr>
  </w:style>
  <w:style w:type="paragraph" w:styleId="MacroText">
    <w:name w:val="macro"/>
    <w:link w:val="MacroTextChar"/>
    <w:uiPriority w:val="99"/>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uiPriority w:val="99"/>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uiPriority w:val="99"/>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uiPriority w:val="99"/>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uiPriority w:val="99"/>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uiPriority w:val="99"/>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uiPriority w:val="99"/>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uiPriority w:val="99"/>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uiPriority w:val="99"/>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iPriority w:val="99"/>
    <w:rsid w:val="00271974"/>
    <w:pPr>
      <w:spacing w:after="120"/>
    </w:pPr>
    <w:rPr>
      <w:rFonts w:eastAsia="Calibri" w:cs="Times New Roman"/>
      <w:sz w:val="16"/>
      <w:szCs w:val="16"/>
    </w:rPr>
  </w:style>
  <w:style w:type="character" w:customStyle="1" w:styleId="BodyText3Char">
    <w:name w:val="Body Text 3 Char"/>
    <w:link w:val="BodyText3"/>
    <w:uiPriority w:val="99"/>
    <w:rsid w:val="00271974"/>
    <w:rPr>
      <w:rFonts w:eastAsia="Calibri" w:cs="Times New Roman"/>
      <w:sz w:val="16"/>
      <w:szCs w:val="16"/>
    </w:rPr>
  </w:style>
  <w:style w:type="paragraph" w:customStyle="1" w:styleId="af0">
    <w:name w:val="الكتابة العادية"/>
    <w:basedOn w:val="Normal"/>
    <w:uiPriority w:val="99"/>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uiPriority w:val="99"/>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uiPriority w:val="99"/>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uiPriority w:val="99"/>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uiPriority w:val="99"/>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uiPriority w:val="99"/>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uiPriority w:val="99"/>
    <w:rsid w:val="00B2323D"/>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uiPriority w:val="99"/>
    <w:rsid w:val="00B2323D"/>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uiPriority w:val="99"/>
    <w:rsid w:val="00B2323D"/>
    <w:pPr>
      <w:bidi w:val="0"/>
      <w:spacing w:after="160" w:line="240" w:lineRule="exact"/>
    </w:pPr>
    <w:rPr>
      <w:rFonts w:ascii="Verdana" w:eastAsia="SimSun" w:hAnsi="Verdana" w:cs="Times New Roman"/>
      <w:sz w:val="20"/>
      <w:szCs w:val="20"/>
    </w:rPr>
  </w:style>
  <w:style w:type="character" w:customStyle="1" w:styleId="Date2">
    <w:name w:val="Date2"/>
    <w:rsid w:val="00B2323D"/>
  </w:style>
  <w:style w:type="character" w:customStyle="1" w:styleId="Mention11">
    <w:name w:val="Mention11"/>
    <w:uiPriority w:val="99"/>
    <w:semiHidden/>
    <w:unhideWhenUsed/>
    <w:rsid w:val="00B2323D"/>
    <w:rPr>
      <w:color w:val="2B579A"/>
      <w:shd w:val="clear" w:color="auto" w:fill="E6E6E6"/>
    </w:rPr>
  </w:style>
  <w:style w:type="character" w:customStyle="1" w:styleId="UnresolvedMention1">
    <w:name w:val="Unresolved Mention1"/>
    <w:uiPriority w:val="99"/>
    <w:semiHidden/>
    <w:unhideWhenUsed/>
    <w:rsid w:val="00B2323D"/>
    <w:rPr>
      <w:color w:val="808080"/>
      <w:shd w:val="clear" w:color="auto" w:fill="E6E6E6"/>
    </w:rPr>
  </w:style>
  <w:style w:type="numbering" w:customStyle="1" w:styleId="42">
    <w:name w:val="بلا قائمة4"/>
    <w:next w:val="NoList"/>
    <w:uiPriority w:val="99"/>
    <w:semiHidden/>
    <w:unhideWhenUsed/>
    <w:rsid w:val="00B2323D"/>
  </w:style>
  <w:style w:type="numbering" w:customStyle="1" w:styleId="51">
    <w:name w:val="بلا قائمة5"/>
    <w:next w:val="NoList"/>
    <w:uiPriority w:val="99"/>
    <w:semiHidden/>
    <w:unhideWhenUsed/>
    <w:rsid w:val="00B2323D"/>
  </w:style>
  <w:style w:type="character" w:customStyle="1" w:styleId="plainlinks">
    <w:name w:val="plainlinks"/>
    <w:rsid w:val="00B2323D"/>
  </w:style>
  <w:style w:type="table" w:styleId="LightList-Accent2">
    <w:name w:val="Light List Accent 2"/>
    <w:basedOn w:val="TableNormal"/>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B2323D"/>
  </w:style>
  <w:style w:type="character" w:customStyle="1" w:styleId="singlehighlightclass">
    <w:name w:val="single_highlight_class"/>
    <w:rsid w:val="00B2323D"/>
  </w:style>
  <w:style w:type="paragraph" w:customStyle="1" w:styleId="CharChar7CharCharCharChar">
    <w:name w:val="Char Char7 Char Char Char Char"/>
    <w:basedOn w:val="Normal"/>
    <w:uiPriority w:val="99"/>
    <w:rsid w:val="00B2323D"/>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B2323D"/>
  </w:style>
  <w:style w:type="paragraph" w:customStyle="1" w:styleId="HEADING0">
    <w:name w:val="HEADING 0"/>
    <w:next w:val="BodyText"/>
    <w:autoRedefine/>
    <w:uiPriority w:val="99"/>
    <w:rsid w:val="00B2323D"/>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B2323D"/>
    <w:rPr>
      <w:rFonts w:eastAsia="Times New Roman" w:cs="Times New Roman"/>
    </w:rPr>
  </w:style>
  <w:style w:type="table" w:styleId="ColorfulList-Accent1">
    <w:name w:val="Colorful List Accent 1"/>
    <w:basedOn w:val="TableNormal"/>
    <w:link w:val="ColorfulList-Accent1Char"/>
    <w:uiPriority w:val="34"/>
    <w:semiHidden/>
    <w:unhideWhenUsed/>
    <w:rsid w:val="00B2323D"/>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B2323D"/>
  </w:style>
  <w:style w:type="character" w:customStyle="1" w:styleId="nlmsubtitle">
    <w:name w:val="nlm_subtitle"/>
    <w:rsid w:val="00B2323D"/>
  </w:style>
  <w:style w:type="paragraph" w:customStyle="1" w:styleId="Normal2">
    <w:name w:val="Normal 2"/>
    <w:uiPriority w:val="99"/>
    <w:qFormat/>
    <w:rsid w:val="00B2323D"/>
    <w:pPr>
      <w:bidi/>
      <w:spacing w:after="120" w:line="276" w:lineRule="auto"/>
      <w:ind w:left="1418" w:right="284"/>
      <w:jc w:val="both"/>
    </w:pPr>
    <w:rPr>
      <w:rFonts w:eastAsia="Calibri"/>
      <w:sz w:val="24"/>
      <w:szCs w:val="24"/>
    </w:rPr>
  </w:style>
  <w:style w:type="paragraph" w:customStyle="1" w:styleId="1d">
    <w:name w:val="جدول 1"/>
    <w:basedOn w:val="NoSpacing"/>
    <w:uiPriority w:val="99"/>
    <w:qFormat/>
    <w:rsid w:val="00B2323D"/>
    <w:pPr>
      <w:jc w:val="center"/>
    </w:pPr>
    <w:rPr>
      <w:rFonts w:eastAsia="Calibri"/>
    </w:rPr>
  </w:style>
  <w:style w:type="character" w:customStyle="1" w:styleId="hiddengrammarerror">
    <w:name w:val="hiddengrammarerror"/>
    <w:rsid w:val="00B2323D"/>
  </w:style>
  <w:style w:type="character" w:customStyle="1" w:styleId="hiddenspellerror">
    <w:name w:val="hiddenspellerror"/>
    <w:rsid w:val="00B2323D"/>
  </w:style>
  <w:style w:type="character" w:customStyle="1" w:styleId="hiddensuggestion">
    <w:name w:val="hiddensuggestion"/>
    <w:rsid w:val="00B2323D"/>
  </w:style>
  <w:style w:type="paragraph" w:customStyle="1" w:styleId="JUCSParagraphFirst">
    <w:name w:val="JUCS Paragraph First"/>
    <w:basedOn w:val="Normal"/>
    <w:uiPriority w:val="99"/>
    <w:rsid w:val="00B2323D"/>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B2323D"/>
  </w:style>
  <w:style w:type="table" w:customStyle="1" w:styleId="ListTable4-Accent11">
    <w:name w:val="List Table 4 - Accent 11"/>
    <w:basedOn w:val="TableNormal"/>
    <w:uiPriority w:val="49"/>
    <w:rsid w:val="00B2323D"/>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B2323D"/>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B2323D"/>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B2323D"/>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B2323D"/>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B2323D"/>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B2323D"/>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B2323D"/>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B2323D"/>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B2323D"/>
    <w:rPr>
      <w:b/>
      <w:bCs/>
      <w:color w:val="000000"/>
      <w:sz w:val="14"/>
      <w:szCs w:val="14"/>
    </w:rPr>
  </w:style>
  <w:style w:type="table" w:customStyle="1" w:styleId="GridTable1Light-Accent31">
    <w:name w:val="Grid Table 1 Light - Accent 31"/>
    <w:basedOn w:val="TableNormal"/>
    <w:uiPriority w:val="46"/>
    <w:rsid w:val="00B2323D"/>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2323D"/>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2323D"/>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B2323D"/>
  </w:style>
  <w:style w:type="table" w:customStyle="1" w:styleId="MediumGrid3-Accent52">
    <w:name w:val="Medium Grid 3 - Accent 52"/>
    <w:basedOn w:val="TableNormal"/>
    <w:next w:val="MediumGrid3-Accent5"/>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B2323D"/>
    <w:pPr>
      <w:numPr>
        <w:numId w:val="2"/>
      </w:numPr>
    </w:pPr>
  </w:style>
  <w:style w:type="table" w:customStyle="1" w:styleId="LightShading-Accent112">
    <w:name w:val="Light Shading - Accent 11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B2323D"/>
  </w:style>
  <w:style w:type="table" w:customStyle="1" w:styleId="TableGrid37">
    <w:name w:val="Table Grid37"/>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B2323D"/>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B2323D"/>
  </w:style>
  <w:style w:type="table" w:customStyle="1" w:styleId="TableGrid42">
    <w:name w:val="Table Grid42"/>
    <w:basedOn w:val="TableNormal"/>
    <w:next w:val="TableGrid"/>
    <w:uiPriority w:val="59"/>
    <w:rsid w:val="00B2323D"/>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B2323D"/>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B2323D"/>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B2323D"/>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B2323D"/>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2323D"/>
  </w:style>
  <w:style w:type="table" w:customStyle="1" w:styleId="TableGrid72">
    <w:name w:val="Table Grid7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2323D"/>
  </w:style>
  <w:style w:type="table" w:customStyle="1" w:styleId="TableGrid82">
    <w:name w:val="Table Grid82"/>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2323D"/>
  </w:style>
  <w:style w:type="numbering" w:customStyle="1" w:styleId="NoList113">
    <w:name w:val="No List113"/>
    <w:next w:val="NoList"/>
    <w:uiPriority w:val="99"/>
    <w:semiHidden/>
    <w:unhideWhenUsed/>
    <w:rsid w:val="00B2323D"/>
  </w:style>
  <w:style w:type="table" w:customStyle="1" w:styleId="TableGrid152">
    <w:name w:val="Table Grid152"/>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B2323D"/>
  </w:style>
  <w:style w:type="table" w:customStyle="1" w:styleId="TableGrid162">
    <w:name w:val="Table Grid1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B2323D"/>
  </w:style>
  <w:style w:type="table" w:customStyle="1" w:styleId="TableGrid213">
    <w:name w:val="Table Grid213"/>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B2323D"/>
  </w:style>
  <w:style w:type="table" w:customStyle="1" w:styleId="TableGrid1112">
    <w:name w:val="Table Grid1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B2323D"/>
  </w:style>
  <w:style w:type="table" w:customStyle="1" w:styleId="TableGrid182">
    <w:name w:val="Table Grid18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2323D"/>
  </w:style>
  <w:style w:type="table" w:customStyle="1" w:styleId="TableGrid232">
    <w:name w:val="Table Grid2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B2323D"/>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B2323D"/>
  </w:style>
  <w:style w:type="table" w:customStyle="1" w:styleId="TableGrid272">
    <w:name w:val="Table Grid272"/>
    <w:basedOn w:val="TableNormal"/>
    <w:next w:val="TableGrid"/>
    <w:uiPriority w:val="59"/>
    <w:rsid w:val="00B2323D"/>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B2323D"/>
  </w:style>
  <w:style w:type="table" w:customStyle="1" w:styleId="TableGrid282">
    <w:name w:val="Table Grid282"/>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B2323D"/>
  </w:style>
  <w:style w:type="table" w:customStyle="1" w:styleId="2120">
    <w:name w:val="جدول ويب 21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B2323D"/>
  </w:style>
  <w:style w:type="numbering" w:customStyle="1" w:styleId="222">
    <w:name w:val="بلا قائمة22"/>
    <w:next w:val="NoList"/>
    <w:uiPriority w:val="99"/>
    <w:semiHidden/>
    <w:unhideWhenUsed/>
    <w:rsid w:val="00B2323D"/>
  </w:style>
  <w:style w:type="table" w:customStyle="1" w:styleId="2220">
    <w:name w:val="جدول ويب 2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B2323D"/>
  </w:style>
  <w:style w:type="numbering" w:customStyle="1" w:styleId="320">
    <w:name w:val="بلا قائمة32"/>
    <w:next w:val="NoList"/>
    <w:uiPriority w:val="99"/>
    <w:semiHidden/>
    <w:unhideWhenUsed/>
    <w:rsid w:val="00B2323D"/>
  </w:style>
  <w:style w:type="table" w:customStyle="1" w:styleId="321">
    <w:name w:val="شبكة جدول32"/>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B2323D"/>
  </w:style>
  <w:style w:type="table" w:customStyle="1" w:styleId="420">
    <w:name w:val="شبكة جدول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B2323D"/>
  </w:style>
  <w:style w:type="table" w:customStyle="1" w:styleId="TableGrid312">
    <w:name w:val="Table Grid312"/>
    <w:basedOn w:val="TableNormal"/>
    <w:next w:val="TableGrid"/>
    <w:uiPriority w:val="59"/>
    <w:rsid w:val="00B232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B2323D"/>
  </w:style>
  <w:style w:type="table" w:customStyle="1" w:styleId="TableGrid322">
    <w:name w:val="Table Grid32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B2323D"/>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B2323D"/>
  </w:style>
  <w:style w:type="table" w:customStyle="1" w:styleId="TableGrid411">
    <w:name w:val="Table Grid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B2323D"/>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B2323D"/>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B2323D"/>
  </w:style>
  <w:style w:type="table" w:customStyle="1" w:styleId="TableGrid711">
    <w:name w:val="Table Grid7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B2323D"/>
  </w:style>
  <w:style w:type="table" w:customStyle="1" w:styleId="TableGrid811">
    <w:name w:val="Table Grid811"/>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B2323D"/>
  </w:style>
  <w:style w:type="numbering" w:customStyle="1" w:styleId="NoList1121">
    <w:name w:val="No List1121"/>
    <w:next w:val="NoList"/>
    <w:uiPriority w:val="99"/>
    <w:semiHidden/>
    <w:unhideWhenUsed/>
    <w:rsid w:val="00B2323D"/>
  </w:style>
  <w:style w:type="table" w:customStyle="1" w:styleId="TableGrid1511">
    <w:name w:val="Table Grid1511"/>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B2323D"/>
  </w:style>
  <w:style w:type="table" w:customStyle="1" w:styleId="TableGrid1611">
    <w:name w:val="Table Grid16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B2323D"/>
  </w:style>
  <w:style w:type="table" w:customStyle="1" w:styleId="TableGrid2111">
    <w:name w:val="Table Grid2111"/>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B2323D"/>
  </w:style>
  <w:style w:type="table" w:customStyle="1" w:styleId="TableGrid11111">
    <w:name w:val="Table Grid1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B2323D"/>
  </w:style>
  <w:style w:type="table" w:customStyle="1" w:styleId="TableGrid1811">
    <w:name w:val="Table Grid18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B2323D"/>
  </w:style>
  <w:style w:type="table" w:customStyle="1" w:styleId="TableGrid2311">
    <w:name w:val="Table Grid23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B2323D"/>
  </w:style>
  <w:style w:type="table" w:customStyle="1" w:styleId="TableGrid2811">
    <w:name w:val="Table Grid2811"/>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B2323D"/>
  </w:style>
  <w:style w:type="table" w:customStyle="1" w:styleId="2111">
    <w:name w:val="جدول ويب 21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B2323D"/>
  </w:style>
  <w:style w:type="numbering" w:customStyle="1" w:styleId="2110">
    <w:name w:val="بلا قائمة211"/>
    <w:next w:val="NoList"/>
    <w:uiPriority w:val="99"/>
    <w:semiHidden/>
    <w:unhideWhenUsed/>
    <w:rsid w:val="00B2323D"/>
  </w:style>
  <w:style w:type="table" w:customStyle="1" w:styleId="2211">
    <w:name w:val="جدول ويب 2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B2323D"/>
  </w:style>
  <w:style w:type="numbering" w:customStyle="1" w:styleId="3110">
    <w:name w:val="بلا قائمة311"/>
    <w:next w:val="NoList"/>
    <w:uiPriority w:val="99"/>
    <w:semiHidden/>
    <w:unhideWhenUsed/>
    <w:rsid w:val="00B2323D"/>
  </w:style>
  <w:style w:type="table" w:customStyle="1" w:styleId="3111">
    <w:name w:val="شبكة جدول311"/>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B2323D"/>
  </w:style>
  <w:style w:type="table" w:customStyle="1" w:styleId="411">
    <w:name w:val="شبكة جدول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B2323D"/>
  </w:style>
  <w:style w:type="table" w:customStyle="1" w:styleId="TableGrid2911">
    <w:name w:val="Table Grid29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B2323D"/>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B2323D"/>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B2323D"/>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B2323D"/>
  </w:style>
  <w:style w:type="table" w:customStyle="1" w:styleId="TableGrid351">
    <w:name w:val="Table Grid35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B2323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B2323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B2323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B2323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B2323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B2323D"/>
    <w:rPr>
      <w:color w:val="2B579A"/>
      <w:shd w:val="clear" w:color="auto" w:fill="E6E6E6"/>
    </w:rPr>
  </w:style>
  <w:style w:type="character" w:customStyle="1" w:styleId="UnresolvedMention2">
    <w:name w:val="Unresolved Mention2"/>
    <w:uiPriority w:val="99"/>
    <w:semiHidden/>
    <w:unhideWhenUsed/>
    <w:rsid w:val="00B2323D"/>
    <w:rPr>
      <w:color w:val="808080"/>
      <w:shd w:val="clear" w:color="auto" w:fill="E6E6E6"/>
    </w:rPr>
  </w:style>
  <w:style w:type="numbering" w:customStyle="1" w:styleId="412">
    <w:name w:val="بلا قائمة41"/>
    <w:next w:val="NoList"/>
    <w:uiPriority w:val="99"/>
    <w:semiHidden/>
    <w:unhideWhenUsed/>
    <w:rsid w:val="00B2323D"/>
  </w:style>
  <w:style w:type="numbering" w:customStyle="1" w:styleId="510">
    <w:name w:val="بلا قائمة51"/>
    <w:next w:val="NoList"/>
    <w:uiPriority w:val="99"/>
    <w:semiHidden/>
    <w:unhideWhenUsed/>
    <w:rsid w:val="00B2323D"/>
  </w:style>
  <w:style w:type="table" w:customStyle="1" w:styleId="LightList-Accent21">
    <w:name w:val="Light List - Accent 21"/>
    <w:basedOn w:val="TableNormal"/>
    <w:next w:val="LightList-Accent2"/>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uiPriority w:val="99"/>
    <w:rsid w:val="00B2323D"/>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B2323D"/>
    <w:rPr>
      <w:sz w:val="22"/>
      <w:szCs w:val="22"/>
    </w:rPr>
  </w:style>
  <w:style w:type="character" w:customStyle="1" w:styleId="BodyTextIndent2Char1">
    <w:name w:val="Body Text Indent 2 Char1"/>
    <w:uiPriority w:val="99"/>
    <w:semiHidden/>
    <w:rsid w:val="00B2323D"/>
    <w:rPr>
      <w:sz w:val="22"/>
      <w:szCs w:val="22"/>
    </w:rPr>
  </w:style>
  <w:style w:type="table" w:customStyle="1" w:styleId="TableGrid38">
    <w:name w:val="Table Grid38"/>
    <w:basedOn w:val="TableNormal"/>
    <w:next w:val="TableGrid"/>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2323D"/>
    <w:rPr>
      <w:color w:val="808080"/>
    </w:rPr>
  </w:style>
  <w:style w:type="numbering" w:customStyle="1" w:styleId="6">
    <w:name w:val="بلا قائمة6"/>
    <w:next w:val="NoList"/>
    <w:uiPriority w:val="99"/>
    <w:semiHidden/>
    <w:unhideWhenUsed/>
    <w:rsid w:val="00B2323D"/>
  </w:style>
  <w:style w:type="character" w:customStyle="1" w:styleId="tlid-translation">
    <w:name w:val="tlid-translation"/>
    <w:rsid w:val="00B2323D"/>
  </w:style>
  <w:style w:type="paragraph" w:customStyle="1" w:styleId="CharChar2">
    <w:name w:val="Char Char2"/>
    <w:basedOn w:val="Normal"/>
    <w:autoRedefine/>
    <w:uiPriority w:val="99"/>
    <w:semiHidden/>
    <w:rsid w:val="00B2323D"/>
    <w:pPr>
      <w:spacing w:line="240" w:lineRule="auto"/>
      <w:ind w:firstLine="454"/>
    </w:pPr>
    <w:rPr>
      <w:rFonts w:ascii="Times New Roman" w:hAnsi="Times New Roman" w:cs="Traditional Arabic"/>
      <w:noProof w:val="0"/>
      <w:color w:val="000000"/>
      <w:sz w:val="36"/>
      <w:szCs w:val="36"/>
      <w:lang w:bidi="ar-SA"/>
    </w:rPr>
  </w:style>
  <w:style w:type="table" w:customStyle="1" w:styleId="1e">
    <w:name w:val="تظليل فاتح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تظليل متوسط 1 - تمييز 1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تظليل فاتح - تمييز 11"/>
    <w:basedOn w:val="TableNormal"/>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قائمة فاتحة - تمييز 11"/>
    <w:basedOn w:val="TableNormal"/>
    <w:uiPriority w:val="61"/>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11">
    <w:name w:val="شبكة فاتحة - تمييز 11"/>
    <w:basedOn w:val="TableNormal"/>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journaltitle">
    <w:name w:val="journaltitle"/>
    <w:basedOn w:val="DefaultParagraphFont"/>
    <w:rsid w:val="00B2323D"/>
  </w:style>
  <w:style w:type="character" w:customStyle="1" w:styleId="articlecitationyear">
    <w:name w:val="articlecitation_year"/>
    <w:basedOn w:val="DefaultParagraphFont"/>
    <w:rsid w:val="00B2323D"/>
  </w:style>
  <w:style w:type="character" w:customStyle="1" w:styleId="articlecitationvolume">
    <w:name w:val="articlecitation_volume"/>
    <w:basedOn w:val="DefaultParagraphFont"/>
    <w:rsid w:val="00B2323D"/>
  </w:style>
  <w:style w:type="character" w:customStyle="1" w:styleId="articlecitationpages">
    <w:name w:val="articlecitation_pages"/>
    <w:basedOn w:val="DefaultParagraphFont"/>
    <w:rsid w:val="00B2323D"/>
  </w:style>
  <w:style w:type="table" w:customStyle="1" w:styleId="GridTable4-Accent53">
    <w:name w:val="Grid Table 4 - Accent 53"/>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3">
    <w:name w:val="Unresolved Mention3"/>
    <w:basedOn w:val="DefaultParagraphFont"/>
    <w:uiPriority w:val="99"/>
    <w:semiHidden/>
    <w:unhideWhenUsed/>
    <w:rsid w:val="00B2323D"/>
    <w:rPr>
      <w:color w:val="605E5C"/>
      <w:shd w:val="clear" w:color="auto" w:fill="E1DFDD"/>
    </w:rPr>
  </w:style>
  <w:style w:type="character" w:customStyle="1" w:styleId="field-content">
    <w:name w:val="field-content"/>
    <w:basedOn w:val="DefaultParagraphFont"/>
    <w:rsid w:val="00B2323D"/>
  </w:style>
  <w:style w:type="table" w:customStyle="1" w:styleId="PlainTable12">
    <w:name w:val="Plain Table 12"/>
    <w:basedOn w:val="TableNormal"/>
    <w:uiPriority w:val="41"/>
    <w:rsid w:val="00B2323D"/>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2">
    <w:name w:val="Grid Table 1 Light - Accent 32"/>
    <w:basedOn w:val="TableNormal"/>
    <w:uiPriority w:val="46"/>
    <w:rsid w:val="00B2323D"/>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1">
    <w:name w:val="p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customStyle="1" w:styleId="s2">
    <w:name w:val="s2"/>
    <w:basedOn w:val="DefaultParagraphFont"/>
    <w:rsid w:val="00B2323D"/>
    <w:rPr>
      <w:rFonts w:ascii="Times New Roman" w:hAnsi="Times New Roman" w:cs="Times New Roman" w:hint="default"/>
      <w:b w:val="0"/>
      <w:bCs w:val="0"/>
      <w:i w:val="0"/>
      <w:iCs w:val="0"/>
      <w:sz w:val="48"/>
      <w:szCs w:val="48"/>
    </w:rPr>
  </w:style>
  <w:style w:type="character" w:customStyle="1" w:styleId="s4">
    <w:name w:val="s4"/>
    <w:basedOn w:val="DefaultParagraphFont"/>
    <w:rsid w:val="00B2323D"/>
    <w:rPr>
      <w:rFonts w:ascii="Times New Roman" w:hAnsi="Times New Roman" w:cs="Times New Roman" w:hint="default"/>
      <w:b w:val="0"/>
      <w:bCs w:val="0"/>
      <w:i w:val="0"/>
      <w:iCs w:val="0"/>
      <w:sz w:val="36"/>
      <w:szCs w:val="36"/>
    </w:rPr>
  </w:style>
  <w:style w:type="paragraph" w:customStyle="1" w:styleId="li1">
    <w:name w:val="li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styleId="HTMLCite">
    <w:name w:val="HTML Cite"/>
    <w:basedOn w:val="DefaultParagraphFont"/>
    <w:uiPriority w:val="99"/>
    <w:semiHidden/>
    <w:unhideWhenUsed/>
    <w:rsid w:val="00B2323D"/>
    <w:rPr>
      <w:i/>
      <w:iCs/>
    </w:rPr>
  </w:style>
  <w:style w:type="table" w:customStyle="1" w:styleId="GridTable4-Accent32">
    <w:name w:val="Grid Table 4 - Accent 32"/>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1">
    <w:name w:val="s1"/>
    <w:basedOn w:val="DefaultParagraphFont"/>
    <w:rsid w:val="00B2323D"/>
    <w:rPr>
      <w:rFonts w:ascii="TimesNewRomanPS-BoldMT" w:hAnsi="TimesNewRomanPS-BoldMT" w:hint="default"/>
      <w:b/>
      <w:bCs/>
      <w:i w:val="0"/>
      <w:iCs w:val="0"/>
      <w:sz w:val="48"/>
      <w:szCs w:val="48"/>
    </w:rPr>
  </w:style>
  <w:style w:type="character" w:customStyle="1" w:styleId="s5">
    <w:name w:val="s5"/>
    <w:basedOn w:val="DefaultParagraphFont"/>
    <w:rsid w:val="00B2323D"/>
    <w:rPr>
      <w:rFonts w:ascii="Symbol" w:hAnsi="Symbol" w:hint="default"/>
      <w:b w:val="0"/>
      <w:bCs w:val="0"/>
      <w:i w:val="0"/>
      <w:iCs w:val="0"/>
      <w:sz w:val="36"/>
      <w:szCs w:val="36"/>
    </w:rPr>
  </w:style>
  <w:style w:type="character" w:customStyle="1" w:styleId="EndnoteTextChar1">
    <w:name w:val="Endnote Text Char1"/>
    <w:aliases w:val="Endnote Text Char Char1"/>
    <w:uiPriority w:val="99"/>
    <w:rsid w:val="00B2323D"/>
    <w:rPr>
      <w:rFonts w:ascii="Calibri" w:eastAsia="Calibri" w:hAnsi="Calibri" w:cs="Arial"/>
      <w:sz w:val="20"/>
      <w:szCs w:val="20"/>
    </w:rPr>
  </w:style>
  <w:style w:type="character" w:customStyle="1" w:styleId="BodyTextIndentChar1">
    <w:name w:val="Body Text Indent Char1"/>
    <w:rsid w:val="00B2323D"/>
    <w:rPr>
      <w:rFonts w:ascii="Times New Roman" w:eastAsia="Times New Roman" w:hAnsi="Times New Roman" w:cs="Times New Roman"/>
      <w:sz w:val="24"/>
      <w:szCs w:val="24"/>
    </w:rPr>
  </w:style>
  <w:style w:type="character" w:customStyle="1" w:styleId="1Char0">
    <w:name w:val="العنوان 1 Char"/>
    <w:basedOn w:val="DefaultParagraphFont"/>
    <w:uiPriority w:val="9"/>
    <w:rsid w:val="00B2323D"/>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B2323D"/>
    <w:pPr>
      <w:spacing w:before="100" w:beforeAutospacing="1" w:after="100" w:afterAutospacing="1" w:line="240" w:lineRule="auto"/>
      <w:jc w:val="left"/>
    </w:pPr>
    <w:rPr>
      <w:rFonts w:ascii="Times New Roman" w:hAnsi="Times New Roman" w:cs="Times New Roman"/>
      <w:noProof w:val="0"/>
      <w:sz w:val="24"/>
      <w:szCs w:val="24"/>
      <w:lang w:bidi="ar-SA"/>
    </w:rPr>
  </w:style>
  <w:style w:type="table" w:styleId="TableElegant">
    <w:name w:val="Table Elegant"/>
    <w:basedOn w:val="TableNormal"/>
    <w:semiHidden/>
    <w:unhideWhenUsed/>
    <w:rsid w:val="00B2323D"/>
    <w:rPr>
      <w:rFonts w:ascii="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NoList17">
    <w:name w:val="No List17"/>
    <w:next w:val="NoList"/>
    <w:uiPriority w:val="99"/>
    <w:semiHidden/>
    <w:unhideWhenUsed/>
    <w:rsid w:val="00B2323D"/>
  </w:style>
  <w:style w:type="character" w:customStyle="1" w:styleId="null">
    <w:name w:val="null"/>
    <w:basedOn w:val="DefaultParagraphFont"/>
    <w:rsid w:val="00B2323D"/>
  </w:style>
  <w:style w:type="character" w:customStyle="1" w:styleId="rsbtntext">
    <w:name w:val="rsbtn_text"/>
    <w:basedOn w:val="DefaultParagraphFont"/>
    <w:rsid w:val="00B2323D"/>
  </w:style>
  <w:style w:type="paragraph" w:customStyle="1" w:styleId="dec">
    <w:name w:val="dec"/>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5Dark-Accent521">
    <w:name w:val="Grid Table 5 Dark - Accent 521"/>
    <w:basedOn w:val="TableNormal"/>
    <w:next w:val="GridTable5Dark-Accent5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1">
    <w:name w:val="Grid Table 4 - Accent 521"/>
    <w:basedOn w:val="TableNormal"/>
    <w:next w:val="GridTable4-Accent52"/>
    <w:uiPriority w:val="49"/>
    <w:rsid w:val="00B2323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1">
    <w:name w:val="Grid Table 5 Dark - Accent 621"/>
    <w:basedOn w:val="TableNormal"/>
    <w:next w:val="GridTable5Dark-Accent6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1">
    <w:name w:val="Grid Table 4 - Accent 421"/>
    <w:basedOn w:val="TableNormal"/>
    <w:next w:val="GridTable4-Accent42"/>
    <w:uiPriority w:val="49"/>
    <w:rsid w:val="00B2323D"/>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irstName">
    <w:name w:val="FirstName"/>
    <w:basedOn w:val="DefaultParagraphFont"/>
    <w:uiPriority w:val="1"/>
    <w:qFormat/>
    <w:rsid w:val="00B2323D"/>
    <w:rPr>
      <w:color w:val="auto"/>
      <w:bdr w:val="none" w:sz="0" w:space="0" w:color="auto"/>
      <w:shd w:val="clear" w:color="auto" w:fill="auto"/>
    </w:rPr>
  </w:style>
  <w:style w:type="character" w:customStyle="1" w:styleId="UnresolvedMention4">
    <w:name w:val="Unresolved Mention4"/>
    <w:basedOn w:val="DefaultParagraphFont"/>
    <w:uiPriority w:val="99"/>
    <w:semiHidden/>
    <w:unhideWhenUsed/>
    <w:rsid w:val="00B2323D"/>
    <w:rPr>
      <w:color w:val="605E5C"/>
      <w:shd w:val="clear" w:color="auto" w:fill="E1DFDD"/>
    </w:rPr>
  </w:style>
  <w:style w:type="paragraph" w:customStyle="1" w:styleId="paragraph">
    <w:name w:val="paragraph"/>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character" w:customStyle="1" w:styleId="BalloonTextChar1">
    <w:name w:val="Balloon Text Char1"/>
    <w:basedOn w:val="DefaultParagraphFont"/>
    <w:uiPriority w:val="99"/>
    <w:semiHidden/>
    <w:rsid w:val="00B2323D"/>
    <w:rPr>
      <w:rFonts w:ascii="Segoe UI" w:hAnsi="Segoe UI" w:cs="Segoe UI"/>
      <w:sz w:val="18"/>
      <w:szCs w:val="18"/>
    </w:rPr>
  </w:style>
  <w:style w:type="character" w:customStyle="1" w:styleId="FootnoteTextChar1">
    <w:name w:val="Footnote Text Char1"/>
    <w:basedOn w:val="DefaultParagraphFont"/>
    <w:uiPriority w:val="99"/>
    <w:semiHidden/>
    <w:rsid w:val="00B2323D"/>
    <w:rPr>
      <w:sz w:val="20"/>
      <w:szCs w:val="20"/>
    </w:rPr>
  </w:style>
  <w:style w:type="table" w:customStyle="1" w:styleId="TableGrid49">
    <w:name w:val="Table Grid4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B2323D"/>
  </w:style>
  <w:style w:type="table" w:customStyle="1" w:styleId="52">
    <w:name w:val="شبكة جدول5"/>
    <w:basedOn w:val="TableNormal"/>
    <w:next w:val="TableGrid"/>
    <w:uiPriority w:val="39"/>
    <w:rsid w:val="00B232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2">
    <w:name w:val="ms-rtefontsize-2"/>
    <w:basedOn w:val="DefaultParagraphFont"/>
    <w:rsid w:val="00B2323D"/>
  </w:style>
  <w:style w:type="character" w:customStyle="1" w:styleId="current">
    <w:name w:val="current"/>
    <w:basedOn w:val="DefaultParagraphFont"/>
    <w:rsid w:val="00B2323D"/>
  </w:style>
  <w:style w:type="paragraph" w:customStyle="1" w:styleId="Style0">
    <w:name w:val="Style"/>
    <w:uiPriority w:val="99"/>
    <w:rsid w:val="00B2323D"/>
    <w:pPr>
      <w:widowControl w:val="0"/>
      <w:autoSpaceDE w:val="0"/>
      <w:autoSpaceDN w:val="0"/>
      <w:adjustRightInd w:val="0"/>
    </w:pPr>
    <w:rPr>
      <w:rFonts w:ascii="Arial" w:eastAsiaTheme="minorEastAsia" w:hAnsi="Arial"/>
      <w:sz w:val="24"/>
      <w:szCs w:val="24"/>
    </w:rPr>
  </w:style>
  <w:style w:type="character" w:customStyle="1" w:styleId="selectable">
    <w:name w:val="selectable"/>
    <w:basedOn w:val="DefaultParagraphFont"/>
    <w:rsid w:val="00B2323D"/>
  </w:style>
  <w:style w:type="table" w:customStyle="1" w:styleId="GridTable4-Accent54">
    <w:name w:val="Grid Table 4 - Accent 54"/>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3">
    <w:name w:val="Grid Table 4 - Accent 33"/>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1">
    <w:name w:val="Heading 1 Char1"/>
    <w:aliases w:val="عنوان أول Char1"/>
    <w:basedOn w:val="DefaultParagraphFont"/>
    <w:uiPriority w:val="9"/>
    <w:rsid w:val="00B2323D"/>
    <w:rPr>
      <w:rFonts w:asciiTheme="majorHAnsi" w:eastAsiaTheme="majorEastAsia" w:hAnsiTheme="majorHAnsi" w:cstheme="majorBidi"/>
      <w:noProof/>
      <w:color w:val="365F91" w:themeColor="accent1" w:themeShade="BF"/>
      <w:sz w:val="32"/>
      <w:szCs w:val="32"/>
      <w:lang w:bidi="ar-EG"/>
    </w:rPr>
  </w:style>
  <w:style w:type="character" w:customStyle="1" w:styleId="Heading6Char1">
    <w:name w:val="Heading 6 Char1"/>
    <w:aliases w:val="04  S Title multaqa Char1"/>
    <w:basedOn w:val="DefaultParagraphFont"/>
    <w:semiHidden/>
    <w:rsid w:val="00B2323D"/>
    <w:rPr>
      <w:rFonts w:asciiTheme="majorHAnsi" w:eastAsiaTheme="majorEastAsia" w:hAnsiTheme="majorHAnsi" w:cstheme="majorBidi"/>
      <w:noProof/>
      <w:color w:val="243F60" w:themeColor="accent1" w:themeShade="7F"/>
      <w:sz w:val="22"/>
      <w:szCs w:val="22"/>
      <w:lang w:bidi="ar-EG"/>
    </w:rPr>
  </w:style>
  <w:style w:type="character" w:customStyle="1" w:styleId="Heading7Char1">
    <w:name w:val="Heading 7 Char1"/>
    <w:aliases w:val="05 Text multaqa Char1"/>
    <w:basedOn w:val="DefaultParagraphFont"/>
    <w:semiHidden/>
    <w:rsid w:val="00B2323D"/>
    <w:rPr>
      <w:rFonts w:asciiTheme="majorHAnsi" w:eastAsiaTheme="majorEastAsia" w:hAnsiTheme="majorHAnsi" w:cstheme="majorBidi"/>
      <w:i/>
      <w:iCs/>
      <w:noProof/>
      <w:color w:val="243F60" w:themeColor="accent1" w:themeShade="7F"/>
      <w:sz w:val="22"/>
      <w:szCs w:val="22"/>
      <w:lang w:bidi="ar-EG"/>
    </w:rPr>
  </w:style>
  <w:style w:type="character" w:customStyle="1" w:styleId="FooterChar1">
    <w:name w:val="Footer Char1"/>
    <w:aliases w:val="تذييل صفحة Char Char Char Char Char1,تذييل صفحة Char Char Char C Char1"/>
    <w:basedOn w:val="DefaultParagraphFont"/>
    <w:uiPriority w:val="99"/>
    <w:semiHidden/>
    <w:rsid w:val="00B2323D"/>
    <w:rPr>
      <w:rFonts w:ascii="Sakkal Majalla" w:hAnsi="Sakkal Majalla" w:cs="Sakkal Majalla"/>
      <w:noProof/>
      <w:sz w:val="22"/>
      <w:szCs w:val="22"/>
      <w:lang w:bidi="ar-EG"/>
    </w:rPr>
  </w:style>
  <w:style w:type="character" w:customStyle="1" w:styleId="TitleChar1">
    <w:name w:val="Title Char1"/>
    <w:aliases w:val="عنوان رئيسى Char1,Char Char Char1 Char1"/>
    <w:basedOn w:val="DefaultParagraphFont"/>
    <w:rsid w:val="00B2323D"/>
    <w:rPr>
      <w:rFonts w:asciiTheme="majorHAnsi" w:eastAsiaTheme="majorEastAsia" w:hAnsiTheme="majorHAnsi" w:cstheme="majorBidi"/>
      <w:noProof/>
      <w:spacing w:val="-10"/>
      <w:kern w:val="28"/>
      <w:sz w:val="56"/>
      <w:szCs w:val="56"/>
      <w:lang w:bidi="ar-EG"/>
    </w:rPr>
  </w:style>
  <w:style w:type="character" w:customStyle="1" w:styleId="SubtitleChar1">
    <w:name w:val="Subtitle Char1"/>
    <w:aliases w:val="عنوان ثانى Char1"/>
    <w:basedOn w:val="DefaultParagraphFont"/>
    <w:rsid w:val="00B2323D"/>
    <w:rPr>
      <w:rFonts w:asciiTheme="minorHAnsi" w:eastAsiaTheme="minorEastAsia" w:hAnsiTheme="minorHAnsi" w:cstheme="minorBidi"/>
      <w:noProof/>
      <w:color w:val="5A5A5A" w:themeColor="text1" w:themeTint="A5"/>
      <w:spacing w:val="15"/>
      <w:sz w:val="22"/>
      <w:szCs w:val="22"/>
      <w:lang w:bidi="ar-EG"/>
    </w:rPr>
  </w:style>
  <w:style w:type="character" w:customStyle="1" w:styleId="UnresolvedMention5">
    <w:name w:val="Unresolved Mention5"/>
    <w:basedOn w:val="DefaultParagraphFont"/>
    <w:uiPriority w:val="99"/>
    <w:semiHidden/>
    <w:unhideWhenUsed/>
    <w:rsid w:val="00B2323D"/>
    <w:rPr>
      <w:color w:val="605E5C"/>
      <w:shd w:val="clear" w:color="auto" w:fill="E1DFDD"/>
    </w:rPr>
  </w:style>
  <w:style w:type="character" w:customStyle="1" w:styleId="wpthemeselected">
    <w:name w:val="wpthemeselected"/>
    <w:basedOn w:val="DefaultParagraphFont"/>
    <w:rsid w:val="00B2323D"/>
  </w:style>
  <w:style w:type="character" w:styleId="UnresolvedMention">
    <w:name w:val="Unresolved Mention"/>
    <w:basedOn w:val="DefaultParagraphFont"/>
    <w:uiPriority w:val="99"/>
    <w:semiHidden/>
    <w:unhideWhenUsed/>
    <w:rsid w:val="00B23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EB57D3-D688-3C43-BCD1-32B099392CE3}" type="doc">
      <dgm:prSet loTypeId="urn:microsoft.com/office/officeart/2005/8/layout/cycle1" loCatId="" qsTypeId="urn:microsoft.com/office/officeart/2005/8/quickstyle/simple4" qsCatId="simple" csTypeId="urn:microsoft.com/office/officeart/2005/8/colors/colorful1" csCatId="colorful" phldr="1"/>
      <dgm:spPr/>
      <dgm:t>
        <a:bodyPr/>
        <a:lstStyle/>
        <a:p>
          <a:endParaRPr lang="en-US"/>
        </a:p>
      </dgm:t>
    </dgm:pt>
    <dgm:pt modelId="{19579DB0-53DF-4D4D-80D2-E15EC3D72AC2}">
      <dgm:prSet phldrT="[Text]"/>
      <dgm:spPr/>
      <dgm:t>
        <a:bodyPr/>
        <a:lstStyle/>
        <a:p>
          <a:r>
            <a:rPr lang="en-US" dirty="0">
              <a:ln>
                <a:solidFill>
                  <a:schemeClr val="tx1"/>
                </a:solidFill>
              </a:ln>
            </a:rPr>
            <a:t>Plan</a:t>
          </a:r>
        </a:p>
      </dgm:t>
    </dgm:pt>
    <dgm:pt modelId="{09960147-CA86-8449-84C8-92866ECA5F1F}" type="parTrans" cxnId="{88A69BC2-0C0B-C945-8030-3A063A2A27F8}">
      <dgm:prSet/>
      <dgm:spPr/>
      <dgm:t>
        <a:bodyPr/>
        <a:lstStyle/>
        <a:p>
          <a:endParaRPr lang="en-US">
            <a:ln>
              <a:solidFill>
                <a:schemeClr val="tx1"/>
              </a:solidFill>
            </a:ln>
          </a:endParaRPr>
        </a:p>
      </dgm:t>
    </dgm:pt>
    <dgm:pt modelId="{C5923D09-FAB2-A044-A740-CB4E9B09D8BF}" type="sibTrans" cxnId="{88A69BC2-0C0B-C945-8030-3A063A2A27F8}">
      <dgm:prSet/>
      <dgm:spPr/>
      <dgm:t>
        <a:bodyPr/>
        <a:lstStyle/>
        <a:p>
          <a:endParaRPr lang="en-US">
            <a:ln>
              <a:solidFill>
                <a:schemeClr val="tx1"/>
              </a:solidFill>
            </a:ln>
          </a:endParaRPr>
        </a:p>
      </dgm:t>
    </dgm:pt>
    <dgm:pt modelId="{29D441F4-DF3A-3045-BD8B-EBBF9B112739}">
      <dgm:prSet phldrT="[Text]"/>
      <dgm:spPr/>
      <dgm:t>
        <a:bodyPr/>
        <a:lstStyle/>
        <a:p>
          <a:r>
            <a:rPr lang="en-US" dirty="0">
              <a:ln>
                <a:solidFill>
                  <a:schemeClr val="tx1"/>
                </a:solidFill>
              </a:ln>
            </a:rPr>
            <a:t>Do</a:t>
          </a:r>
        </a:p>
      </dgm:t>
    </dgm:pt>
    <dgm:pt modelId="{07D60BEE-530C-C043-AC02-F7C178DB7EB4}" type="parTrans" cxnId="{21E25C6D-811A-CA47-94C1-AE95861A68D7}">
      <dgm:prSet/>
      <dgm:spPr/>
      <dgm:t>
        <a:bodyPr/>
        <a:lstStyle/>
        <a:p>
          <a:endParaRPr lang="en-US">
            <a:ln>
              <a:solidFill>
                <a:schemeClr val="tx1"/>
              </a:solidFill>
            </a:ln>
          </a:endParaRPr>
        </a:p>
      </dgm:t>
    </dgm:pt>
    <dgm:pt modelId="{7159174C-EAFA-374D-9D1E-1A7B74E14409}" type="sibTrans" cxnId="{21E25C6D-811A-CA47-94C1-AE95861A68D7}">
      <dgm:prSet/>
      <dgm:spPr/>
      <dgm:t>
        <a:bodyPr/>
        <a:lstStyle/>
        <a:p>
          <a:endParaRPr lang="en-US">
            <a:ln>
              <a:solidFill>
                <a:schemeClr val="tx1"/>
              </a:solidFill>
            </a:ln>
          </a:endParaRPr>
        </a:p>
      </dgm:t>
    </dgm:pt>
    <dgm:pt modelId="{C3278992-AEBF-1047-841F-88D199938D60}">
      <dgm:prSet phldrT="[Text]"/>
      <dgm:spPr/>
      <dgm:t>
        <a:bodyPr/>
        <a:lstStyle/>
        <a:p>
          <a:r>
            <a:rPr lang="en-US" dirty="0">
              <a:ln>
                <a:solidFill>
                  <a:schemeClr val="tx1"/>
                </a:solidFill>
              </a:ln>
            </a:rPr>
            <a:t>Check</a:t>
          </a:r>
        </a:p>
      </dgm:t>
    </dgm:pt>
    <dgm:pt modelId="{91C1285D-FF50-4446-B188-A9EDE6315F07}" type="parTrans" cxnId="{44CCC808-8ABF-F146-A091-277AE9E5378A}">
      <dgm:prSet/>
      <dgm:spPr/>
      <dgm:t>
        <a:bodyPr/>
        <a:lstStyle/>
        <a:p>
          <a:endParaRPr lang="en-US">
            <a:ln>
              <a:solidFill>
                <a:schemeClr val="tx1"/>
              </a:solidFill>
            </a:ln>
          </a:endParaRPr>
        </a:p>
      </dgm:t>
    </dgm:pt>
    <dgm:pt modelId="{20D50F23-1AA8-714A-9098-113B1283CDCD}" type="sibTrans" cxnId="{44CCC808-8ABF-F146-A091-277AE9E5378A}">
      <dgm:prSet/>
      <dgm:spPr/>
      <dgm:t>
        <a:bodyPr/>
        <a:lstStyle/>
        <a:p>
          <a:endParaRPr lang="en-US">
            <a:ln>
              <a:solidFill>
                <a:schemeClr val="tx1"/>
              </a:solidFill>
            </a:ln>
          </a:endParaRPr>
        </a:p>
      </dgm:t>
    </dgm:pt>
    <dgm:pt modelId="{8A395B9C-5E52-E34E-A39B-D87537B1CC34}">
      <dgm:prSet phldrT="[Text]"/>
      <dgm:spPr/>
      <dgm:t>
        <a:bodyPr/>
        <a:lstStyle/>
        <a:p>
          <a:r>
            <a:rPr lang="en-US" dirty="0">
              <a:ln>
                <a:solidFill>
                  <a:schemeClr val="tx1"/>
                </a:solidFill>
              </a:ln>
            </a:rPr>
            <a:t>Act</a:t>
          </a:r>
        </a:p>
      </dgm:t>
    </dgm:pt>
    <dgm:pt modelId="{DF1EB0A1-311A-C14F-9428-761901D8E57C}" type="parTrans" cxnId="{A47E9614-133C-B74A-ABD1-8EFCF23DC2B3}">
      <dgm:prSet/>
      <dgm:spPr/>
      <dgm:t>
        <a:bodyPr/>
        <a:lstStyle/>
        <a:p>
          <a:endParaRPr lang="en-US">
            <a:ln>
              <a:solidFill>
                <a:schemeClr val="tx1"/>
              </a:solidFill>
            </a:ln>
          </a:endParaRPr>
        </a:p>
      </dgm:t>
    </dgm:pt>
    <dgm:pt modelId="{A9FB5CBA-D37B-6D4C-A703-CE47776255E0}" type="sibTrans" cxnId="{A47E9614-133C-B74A-ABD1-8EFCF23DC2B3}">
      <dgm:prSet/>
      <dgm:spPr/>
      <dgm:t>
        <a:bodyPr/>
        <a:lstStyle/>
        <a:p>
          <a:endParaRPr lang="en-US">
            <a:ln>
              <a:solidFill>
                <a:schemeClr val="tx1"/>
              </a:solidFill>
            </a:ln>
          </a:endParaRPr>
        </a:p>
      </dgm:t>
    </dgm:pt>
    <dgm:pt modelId="{AB326AB3-785F-1644-968D-F25F0BF068B2}" type="pres">
      <dgm:prSet presAssocID="{36EB57D3-D688-3C43-BCD1-32B099392CE3}" presName="cycle" presStyleCnt="0">
        <dgm:presLayoutVars>
          <dgm:dir/>
          <dgm:resizeHandles val="exact"/>
        </dgm:presLayoutVars>
      </dgm:prSet>
      <dgm:spPr/>
    </dgm:pt>
    <dgm:pt modelId="{7F6CABDA-6100-B54F-B063-DBD79066FB1B}" type="pres">
      <dgm:prSet presAssocID="{19579DB0-53DF-4D4D-80D2-E15EC3D72AC2}" presName="dummy" presStyleCnt="0"/>
      <dgm:spPr/>
    </dgm:pt>
    <dgm:pt modelId="{8FCFD3E6-735C-0D45-9B79-852F72287DB5}" type="pres">
      <dgm:prSet presAssocID="{19579DB0-53DF-4D4D-80D2-E15EC3D72AC2}" presName="node" presStyleLbl="revTx" presStyleIdx="0" presStyleCnt="4">
        <dgm:presLayoutVars>
          <dgm:bulletEnabled val="1"/>
        </dgm:presLayoutVars>
      </dgm:prSet>
      <dgm:spPr/>
    </dgm:pt>
    <dgm:pt modelId="{2AB024F7-37AD-C34A-B9CD-1ABA7B5C2740}" type="pres">
      <dgm:prSet presAssocID="{C5923D09-FAB2-A044-A740-CB4E9B09D8BF}" presName="sibTrans" presStyleLbl="node1" presStyleIdx="0" presStyleCnt="4"/>
      <dgm:spPr/>
    </dgm:pt>
    <dgm:pt modelId="{E9675FB3-B85C-0346-828A-990B6A5F4DDF}" type="pres">
      <dgm:prSet presAssocID="{29D441F4-DF3A-3045-BD8B-EBBF9B112739}" presName="dummy" presStyleCnt="0"/>
      <dgm:spPr/>
    </dgm:pt>
    <dgm:pt modelId="{120C8681-EB13-7B4C-A8CB-CA1716CAFB9A}" type="pres">
      <dgm:prSet presAssocID="{29D441F4-DF3A-3045-BD8B-EBBF9B112739}" presName="node" presStyleLbl="revTx" presStyleIdx="1" presStyleCnt="4">
        <dgm:presLayoutVars>
          <dgm:bulletEnabled val="1"/>
        </dgm:presLayoutVars>
      </dgm:prSet>
      <dgm:spPr/>
    </dgm:pt>
    <dgm:pt modelId="{12A22CDB-1100-734B-898D-8FD755C44699}" type="pres">
      <dgm:prSet presAssocID="{7159174C-EAFA-374D-9D1E-1A7B74E14409}" presName="sibTrans" presStyleLbl="node1" presStyleIdx="1" presStyleCnt="4"/>
      <dgm:spPr/>
    </dgm:pt>
    <dgm:pt modelId="{B63D30BF-D27E-3149-8C71-C74F28A8F0D7}" type="pres">
      <dgm:prSet presAssocID="{C3278992-AEBF-1047-841F-88D199938D60}" presName="dummy" presStyleCnt="0"/>
      <dgm:spPr/>
    </dgm:pt>
    <dgm:pt modelId="{FC90B6D4-1B22-7D43-B70D-E2B7A3C2FC89}" type="pres">
      <dgm:prSet presAssocID="{C3278992-AEBF-1047-841F-88D199938D60}" presName="node" presStyleLbl="revTx" presStyleIdx="2" presStyleCnt="4">
        <dgm:presLayoutVars>
          <dgm:bulletEnabled val="1"/>
        </dgm:presLayoutVars>
      </dgm:prSet>
      <dgm:spPr/>
    </dgm:pt>
    <dgm:pt modelId="{F44C402B-0A19-1A4A-B51C-FD058D3DA60A}" type="pres">
      <dgm:prSet presAssocID="{20D50F23-1AA8-714A-9098-113B1283CDCD}" presName="sibTrans" presStyleLbl="node1" presStyleIdx="2" presStyleCnt="4"/>
      <dgm:spPr/>
    </dgm:pt>
    <dgm:pt modelId="{61012AAA-7B74-9C4E-872D-801DE35B0D57}" type="pres">
      <dgm:prSet presAssocID="{8A395B9C-5E52-E34E-A39B-D87537B1CC34}" presName="dummy" presStyleCnt="0"/>
      <dgm:spPr/>
    </dgm:pt>
    <dgm:pt modelId="{7D0CE467-1DE7-1C45-BE86-F9B4D528AC02}" type="pres">
      <dgm:prSet presAssocID="{8A395B9C-5E52-E34E-A39B-D87537B1CC34}" presName="node" presStyleLbl="revTx" presStyleIdx="3" presStyleCnt="4">
        <dgm:presLayoutVars>
          <dgm:bulletEnabled val="1"/>
        </dgm:presLayoutVars>
      </dgm:prSet>
      <dgm:spPr/>
    </dgm:pt>
    <dgm:pt modelId="{50DB509F-05EE-DD4D-BC32-0CCCC2D9ACCF}" type="pres">
      <dgm:prSet presAssocID="{A9FB5CBA-D37B-6D4C-A703-CE47776255E0}" presName="sibTrans" presStyleLbl="node1" presStyleIdx="3" presStyleCnt="4"/>
      <dgm:spPr/>
    </dgm:pt>
  </dgm:ptLst>
  <dgm:cxnLst>
    <dgm:cxn modelId="{44CCC808-8ABF-F146-A091-277AE9E5378A}" srcId="{36EB57D3-D688-3C43-BCD1-32B099392CE3}" destId="{C3278992-AEBF-1047-841F-88D199938D60}" srcOrd="2" destOrd="0" parTransId="{91C1285D-FF50-4446-B188-A9EDE6315F07}" sibTransId="{20D50F23-1AA8-714A-9098-113B1283CDCD}"/>
    <dgm:cxn modelId="{A47E9614-133C-B74A-ABD1-8EFCF23DC2B3}" srcId="{36EB57D3-D688-3C43-BCD1-32B099392CE3}" destId="{8A395B9C-5E52-E34E-A39B-D87537B1CC34}" srcOrd="3" destOrd="0" parTransId="{DF1EB0A1-311A-C14F-9428-761901D8E57C}" sibTransId="{A9FB5CBA-D37B-6D4C-A703-CE47776255E0}"/>
    <dgm:cxn modelId="{3F654A30-FE29-4375-A64A-59888619C3D1}" type="presOf" srcId="{7159174C-EAFA-374D-9D1E-1A7B74E14409}" destId="{12A22CDB-1100-734B-898D-8FD755C44699}" srcOrd="0" destOrd="0" presId="urn:microsoft.com/office/officeart/2005/8/layout/cycle1"/>
    <dgm:cxn modelId="{F675EE32-8621-4B6C-AAFE-37FD56550445}" type="presOf" srcId="{29D441F4-DF3A-3045-BD8B-EBBF9B112739}" destId="{120C8681-EB13-7B4C-A8CB-CA1716CAFB9A}" srcOrd="0" destOrd="0" presId="urn:microsoft.com/office/officeart/2005/8/layout/cycle1"/>
    <dgm:cxn modelId="{8B6B2035-C05E-49AD-A3E5-DCC14B9B25D8}" type="presOf" srcId="{36EB57D3-D688-3C43-BCD1-32B099392CE3}" destId="{AB326AB3-785F-1644-968D-F25F0BF068B2}" srcOrd="0" destOrd="0" presId="urn:microsoft.com/office/officeart/2005/8/layout/cycle1"/>
    <dgm:cxn modelId="{21E25C6D-811A-CA47-94C1-AE95861A68D7}" srcId="{36EB57D3-D688-3C43-BCD1-32B099392CE3}" destId="{29D441F4-DF3A-3045-BD8B-EBBF9B112739}" srcOrd="1" destOrd="0" parTransId="{07D60BEE-530C-C043-AC02-F7C178DB7EB4}" sibTransId="{7159174C-EAFA-374D-9D1E-1A7B74E14409}"/>
    <dgm:cxn modelId="{D4702255-1C2E-465B-8ED9-700EE2A12BA8}" type="presOf" srcId="{C3278992-AEBF-1047-841F-88D199938D60}" destId="{FC90B6D4-1B22-7D43-B70D-E2B7A3C2FC89}" srcOrd="0" destOrd="0" presId="urn:microsoft.com/office/officeart/2005/8/layout/cycle1"/>
    <dgm:cxn modelId="{84F14CAA-B7A8-4C4C-9A4E-F7B177AE3465}" type="presOf" srcId="{A9FB5CBA-D37B-6D4C-A703-CE47776255E0}" destId="{50DB509F-05EE-DD4D-BC32-0CCCC2D9ACCF}" srcOrd="0" destOrd="0" presId="urn:microsoft.com/office/officeart/2005/8/layout/cycle1"/>
    <dgm:cxn modelId="{88A69BC2-0C0B-C945-8030-3A063A2A27F8}" srcId="{36EB57D3-D688-3C43-BCD1-32B099392CE3}" destId="{19579DB0-53DF-4D4D-80D2-E15EC3D72AC2}" srcOrd="0" destOrd="0" parTransId="{09960147-CA86-8449-84C8-92866ECA5F1F}" sibTransId="{C5923D09-FAB2-A044-A740-CB4E9B09D8BF}"/>
    <dgm:cxn modelId="{A0EA93D5-1E9F-4063-A438-9DE6382BD6CE}" type="presOf" srcId="{C5923D09-FAB2-A044-A740-CB4E9B09D8BF}" destId="{2AB024F7-37AD-C34A-B9CD-1ABA7B5C2740}" srcOrd="0" destOrd="0" presId="urn:microsoft.com/office/officeart/2005/8/layout/cycle1"/>
    <dgm:cxn modelId="{349571FC-3300-43BB-86FD-457EA63816ED}" type="presOf" srcId="{8A395B9C-5E52-E34E-A39B-D87537B1CC34}" destId="{7D0CE467-1DE7-1C45-BE86-F9B4D528AC02}" srcOrd="0" destOrd="0" presId="urn:microsoft.com/office/officeart/2005/8/layout/cycle1"/>
    <dgm:cxn modelId="{EA25C0FC-F0A5-43DC-BF42-A5ECC9DD4A1F}" type="presOf" srcId="{19579DB0-53DF-4D4D-80D2-E15EC3D72AC2}" destId="{8FCFD3E6-735C-0D45-9B79-852F72287DB5}" srcOrd="0" destOrd="0" presId="urn:microsoft.com/office/officeart/2005/8/layout/cycle1"/>
    <dgm:cxn modelId="{28013AFD-FBA5-4D98-A4B7-0875C0DC210D}" type="presOf" srcId="{20D50F23-1AA8-714A-9098-113B1283CDCD}" destId="{F44C402B-0A19-1A4A-B51C-FD058D3DA60A}" srcOrd="0" destOrd="0" presId="urn:microsoft.com/office/officeart/2005/8/layout/cycle1"/>
    <dgm:cxn modelId="{EB90E95A-DECA-44B2-806A-DEDD8DFE45AF}" type="presParOf" srcId="{AB326AB3-785F-1644-968D-F25F0BF068B2}" destId="{7F6CABDA-6100-B54F-B063-DBD79066FB1B}" srcOrd="0" destOrd="0" presId="urn:microsoft.com/office/officeart/2005/8/layout/cycle1"/>
    <dgm:cxn modelId="{EDBCEC4B-4C35-4381-91FF-A5F8C0BFFD99}" type="presParOf" srcId="{AB326AB3-785F-1644-968D-F25F0BF068B2}" destId="{8FCFD3E6-735C-0D45-9B79-852F72287DB5}" srcOrd="1" destOrd="0" presId="urn:microsoft.com/office/officeart/2005/8/layout/cycle1"/>
    <dgm:cxn modelId="{668D1FC9-4644-4C3D-9CAA-B2E0126AE9DD}" type="presParOf" srcId="{AB326AB3-785F-1644-968D-F25F0BF068B2}" destId="{2AB024F7-37AD-C34A-B9CD-1ABA7B5C2740}" srcOrd="2" destOrd="0" presId="urn:microsoft.com/office/officeart/2005/8/layout/cycle1"/>
    <dgm:cxn modelId="{9C38D420-D64D-4D30-B1CB-3C2AA12E1AA9}" type="presParOf" srcId="{AB326AB3-785F-1644-968D-F25F0BF068B2}" destId="{E9675FB3-B85C-0346-828A-990B6A5F4DDF}" srcOrd="3" destOrd="0" presId="urn:microsoft.com/office/officeart/2005/8/layout/cycle1"/>
    <dgm:cxn modelId="{345BFA7D-2E4F-4B17-85CA-B2F11F697CBD}" type="presParOf" srcId="{AB326AB3-785F-1644-968D-F25F0BF068B2}" destId="{120C8681-EB13-7B4C-A8CB-CA1716CAFB9A}" srcOrd="4" destOrd="0" presId="urn:microsoft.com/office/officeart/2005/8/layout/cycle1"/>
    <dgm:cxn modelId="{FB837F9D-C76E-4DE0-BEE4-A351A8A1F7E3}" type="presParOf" srcId="{AB326AB3-785F-1644-968D-F25F0BF068B2}" destId="{12A22CDB-1100-734B-898D-8FD755C44699}" srcOrd="5" destOrd="0" presId="urn:microsoft.com/office/officeart/2005/8/layout/cycle1"/>
    <dgm:cxn modelId="{902FA939-FB0C-4702-9D75-147395E24C3C}" type="presParOf" srcId="{AB326AB3-785F-1644-968D-F25F0BF068B2}" destId="{B63D30BF-D27E-3149-8C71-C74F28A8F0D7}" srcOrd="6" destOrd="0" presId="urn:microsoft.com/office/officeart/2005/8/layout/cycle1"/>
    <dgm:cxn modelId="{47D3E8DF-2CFE-4FD1-A6D6-68C7C4185283}" type="presParOf" srcId="{AB326AB3-785F-1644-968D-F25F0BF068B2}" destId="{FC90B6D4-1B22-7D43-B70D-E2B7A3C2FC89}" srcOrd="7" destOrd="0" presId="urn:microsoft.com/office/officeart/2005/8/layout/cycle1"/>
    <dgm:cxn modelId="{D4082825-7F65-4C3D-AA59-DABC0286658B}" type="presParOf" srcId="{AB326AB3-785F-1644-968D-F25F0BF068B2}" destId="{F44C402B-0A19-1A4A-B51C-FD058D3DA60A}" srcOrd="8" destOrd="0" presId="urn:microsoft.com/office/officeart/2005/8/layout/cycle1"/>
    <dgm:cxn modelId="{7F6545E8-F466-474B-B069-1C27D70895FA}" type="presParOf" srcId="{AB326AB3-785F-1644-968D-F25F0BF068B2}" destId="{61012AAA-7B74-9C4E-872D-801DE35B0D57}" srcOrd="9" destOrd="0" presId="urn:microsoft.com/office/officeart/2005/8/layout/cycle1"/>
    <dgm:cxn modelId="{2F753AB7-880A-473A-B208-66D9FC17934F}" type="presParOf" srcId="{AB326AB3-785F-1644-968D-F25F0BF068B2}" destId="{7D0CE467-1DE7-1C45-BE86-F9B4D528AC02}" srcOrd="10" destOrd="0" presId="urn:microsoft.com/office/officeart/2005/8/layout/cycle1"/>
    <dgm:cxn modelId="{5AAFC7B2-D640-4463-AA7A-C834009632CC}" type="presParOf" srcId="{AB326AB3-785F-1644-968D-F25F0BF068B2}" destId="{50DB509F-05EE-DD4D-BC32-0CCCC2D9ACCF}" srcOrd="11" destOrd="0" presId="urn:microsoft.com/office/officeart/2005/8/layout/cycle1"/>
  </dgm:cxnLst>
  <dgm:bg/>
  <dgm:whole>
    <a:ln>
      <a:solidFill>
        <a:schemeClr val="tx1"/>
      </a:solid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CFD3E6-735C-0D45-9B79-852F72287DB5}">
      <dsp:nvSpPr>
        <dsp:cNvPr id="0" name=""/>
        <dsp:cNvSpPr/>
      </dsp:nvSpPr>
      <dsp:spPr>
        <a:xfrm>
          <a:off x="1137945" y="28183"/>
          <a:ext cx="444291" cy="44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ln>
                <a:solidFill>
                  <a:schemeClr val="tx1"/>
                </a:solidFill>
              </a:ln>
            </a:rPr>
            <a:t>Plan</a:t>
          </a:r>
        </a:p>
      </dsp:txBody>
      <dsp:txXfrm>
        <a:off x="1137945" y="28183"/>
        <a:ext cx="444291" cy="444291"/>
      </dsp:txXfrm>
    </dsp:sp>
    <dsp:sp modelId="{2AB024F7-37AD-C34A-B9CD-1ABA7B5C2740}">
      <dsp:nvSpPr>
        <dsp:cNvPr id="0" name=""/>
        <dsp:cNvSpPr/>
      </dsp:nvSpPr>
      <dsp:spPr>
        <a:xfrm>
          <a:off x="354946" y="120"/>
          <a:ext cx="1255353" cy="1255353"/>
        </a:xfrm>
        <a:prstGeom prst="circularArrow">
          <a:avLst>
            <a:gd name="adj1" fmla="val 6901"/>
            <a:gd name="adj2" fmla="val 465299"/>
            <a:gd name="adj3" fmla="val 549639"/>
            <a:gd name="adj4" fmla="val 20585062"/>
            <a:gd name="adj5" fmla="val 805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20C8681-EB13-7B4C-A8CB-CA1716CAFB9A}">
      <dsp:nvSpPr>
        <dsp:cNvPr id="0" name=""/>
        <dsp:cNvSpPr/>
      </dsp:nvSpPr>
      <dsp:spPr>
        <a:xfrm>
          <a:off x="1137945" y="783118"/>
          <a:ext cx="444291" cy="44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ln>
                <a:solidFill>
                  <a:schemeClr val="tx1"/>
                </a:solidFill>
              </a:ln>
            </a:rPr>
            <a:t>Do</a:t>
          </a:r>
        </a:p>
      </dsp:txBody>
      <dsp:txXfrm>
        <a:off x="1137945" y="783118"/>
        <a:ext cx="444291" cy="444291"/>
      </dsp:txXfrm>
    </dsp:sp>
    <dsp:sp modelId="{12A22CDB-1100-734B-898D-8FD755C44699}">
      <dsp:nvSpPr>
        <dsp:cNvPr id="0" name=""/>
        <dsp:cNvSpPr/>
      </dsp:nvSpPr>
      <dsp:spPr>
        <a:xfrm>
          <a:off x="354946" y="120"/>
          <a:ext cx="1255353" cy="1255353"/>
        </a:xfrm>
        <a:prstGeom prst="circularArrow">
          <a:avLst>
            <a:gd name="adj1" fmla="val 6901"/>
            <a:gd name="adj2" fmla="val 465299"/>
            <a:gd name="adj3" fmla="val 5949639"/>
            <a:gd name="adj4" fmla="val 4385062"/>
            <a:gd name="adj5" fmla="val 805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C90B6D4-1B22-7D43-B70D-E2B7A3C2FC89}">
      <dsp:nvSpPr>
        <dsp:cNvPr id="0" name=""/>
        <dsp:cNvSpPr/>
      </dsp:nvSpPr>
      <dsp:spPr>
        <a:xfrm>
          <a:off x="383009" y="783118"/>
          <a:ext cx="444291" cy="44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ln>
                <a:solidFill>
                  <a:schemeClr val="tx1"/>
                </a:solidFill>
              </a:ln>
            </a:rPr>
            <a:t>Check</a:t>
          </a:r>
        </a:p>
      </dsp:txBody>
      <dsp:txXfrm>
        <a:off x="383009" y="783118"/>
        <a:ext cx="444291" cy="444291"/>
      </dsp:txXfrm>
    </dsp:sp>
    <dsp:sp modelId="{F44C402B-0A19-1A4A-B51C-FD058D3DA60A}">
      <dsp:nvSpPr>
        <dsp:cNvPr id="0" name=""/>
        <dsp:cNvSpPr/>
      </dsp:nvSpPr>
      <dsp:spPr>
        <a:xfrm>
          <a:off x="354946" y="120"/>
          <a:ext cx="1255353" cy="1255353"/>
        </a:xfrm>
        <a:prstGeom prst="circularArrow">
          <a:avLst>
            <a:gd name="adj1" fmla="val 6901"/>
            <a:gd name="adj2" fmla="val 465299"/>
            <a:gd name="adj3" fmla="val 11349639"/>
            <a:gd name="adj4" fmla="val 9785062"/>
            <a:gd name="adj5" fmla="val 805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D0CE467-1DE7-1C45-BE86-F9B4D528AC02}">
      <dsp:nvSpPr>
        <dsp:cNvPr id="0" name=""/>
        <dsp:cNvSpPr/>
      </dsp:nvSpPr>
      <dsp:spPr>
        <a:xfrm>
          <a:off x="383009" y="28183"/>
          <a:ext cx="444291" cy="44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ln>
                <a:solidFill>
                  <a:schemeClr val="tx1"/>
                </a:solidFill>
              </a:ln>
            </a:rPr>
            <a:t>Act</a:t>
          </a:r>
        </a:p>
      </dsp:txBody>
      <dsp:txXfrm>
        <a:off x="383009" y="28183"/>
        <a:ext cx="444291" cy="444291"/>
      </dsp:txXfrm>
    </dsp:sp>
    <dsp:sp modelId="{50DB509F-05EE-DD4D-BC32-0CCCC2D9ACCF}">
      <dsp:nvSpPr>
        <dsp:cNvPr id="0" name=""/>
        <dsp:cNvSpPr/>
      </dsp:nvSpPr>
      <dsp:spPr>
        <a:xfrm>
          <a:off x="354946" y="120"/>
          <a:ext cx="1255353" cy="1255353"/>
        </a:xfrm>
        <a:prstGeom prst="circularArrow">
          <a:avLst>
            <a:gd name="adj1" fmla="val 6901"/>
            <a:gd name="adj2" fmla="val 465299"/>
            <a:gd name="adj3" fmla="val 16749639"/>
            <a:gd name="adj4" fmla="val 15185062"/>
            <a:gd name="adj5" fmla="val 805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DFB6C4B2FC4DA68B7372EC6C87434F"/>
        <w:category>
          <w:name w:val="General"/>
          <w:gallery w:val="placeholder"/>
        </w:category>
        <w:types>
          <w:type w:val="bbPlcHdr"/>
        </w:types>
        <w:behaviors>
          <w:behavior w:val="content"/>
        </w:behaviors>
        <w:guid w:val="{30C330C5-DDFB-402D-BA0B-6A99E472EEC3}"/>
      </w:docPartPr>
      <w:docPartBody>
        <w:p w:rsidR="00000000" w:rsidRDefault="00FF3DE0" w:rsidP="00FF3DE0">
          <w:pPr>
            <w:pStyle w:val="0FDFB6C4B2FC4DA68B7372EC6C87434F"/>
          </w:pPr>
          <w:r w:rsidRPr="00DE49B2">
            <w:rPr>
              <w:rStyle w:val="PlaceholderText"/>
            </w:rPr>
            <w:t>Click or tap here to enter text.</w:t>
          </w:r>
        </w:p>
      </w:docPartBody>
    </w:docPart>
    <w:docPart>
      <w:docPartPr>
        <w:name w:val="AECA78CB4E314313AA2829F2D43C1843"/>
        <w:category>
          <w:name w:val="General"/>
          <w:gallery w:val="placeholder"/>
        </w:category>
        <w:types>
          <w:type w:val="bbPlcHdr"/>
        </w:types>
        <w:behaviors>
          <w:behavior w:val="content"/>
        </w:behaviors>
        <w:guid w:val="{77F4B020-FBCD-42CB-BEB9-10217E064AB8}"/>
      </w:docPartPr>
      <w:docPartBody>
        <w:p w:rsidR="00000000" w:rsidRDefault="00FF3DE0" w:rsidP="00FF3DE0">
          <w:pPr>
            <w:pStyle w:val="AECA78CB4E314313AA2829F2D43C1843"/>
          </w:pPr>
          <w:r w:rsidRPr="00DE49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E0"/>
    <w:rsid w:val="001E2E8B"/>
    <w:rsid w:val="00FF3D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DE0"/>
  </w:style>
  <w:style w:type="paragraph" w:customStyle="1" w:styleId="6909D48B8CAE425F838EF869F23F4E31">
    <w:name w:val="6909D48B8CAE425F838EF869F23F4E31"/>
    <w:rsid w:val="00FF3DE0"/>
  </w:style>
  <w:style w:type="paragraph" w:customStyle="1" w:styleId="B6150CB5F1AD4807935E0E6293A345DF">
    <w:name w:val="B6150CB5F1AD4807935E0E6293A345DF"/>
    <w:rsid w:val="00FF3DE0"/>
  </w:style>
  <w:style w:type="paragraph" w:customStyle="1" w:styleId="5D4C4DFB5D6F41838E451C72DB62FBFB">
    <w:name w:val="5D4C4DFB5D6F41838E451C72DB62FBFB"/>
    <w:rsid w:val="00FF3DE0"/>
  </w:style>
  <w:style w:type="paragraph" w:customStyle="1" w:styleId="F4C328E398944E999ECFFB59AA710DED">
    <w:name w:val="F4C328E398944E999ECFFB59AA710DED"/>
    <w:rsid w:val="00FF3DE0"/>
  </w:style>
  <w:style w:type="paragraph" w:customStyle="1" w:styleId="401A086A284447A3B2F7CB6A31B12660">
    <w:name w:val="401A086A284447A3B2F7CB6A31B12660"/>
    <w:rsid w:val="00FF3DE0"/>
  </w:style>
  <w:style w:type="paragraph" w:customStyle="1" w:styleId="E56E27B23288451EA092B1D7FC6EDA0F">
    <w:name w:val="E56E27B23288451EA092B1D7FC6EDA0F"/>
    <w:rsid w:val="00FF3DE0"/>
  </w:style>
  <w:style w:type="paragraph" w:customStyle="1" w:styleId="CE3E4628D7AB4780B6E53FB49839BC17">
    <w:name w:val="CE3E4628D7AB4780B6E53FB49839BC17"/>
    <w:rsid w:val="00FF3DE0"/>
  </w:style>
  <w:style w:type="paragraph" w:customStyle="1" w:styleId="C5490B0CA6814F679768FA1C0762A35A">
    <w:name w:val="C5490B0CA6814F679768FA1C0762A35A"/>
    <w:rsid w:val="00FF3DE0"/>
  </w:style>
  <w:style w:type="paragraph" w:customStyle="1" w:styleId="F0B52E247130491F8EDC6918768BEAC9">
    <w:name w:val="F0B52E247130491F8EDC6918768BEAC9"/>
    <w:rsid w:val="00FF3DE0"/>
  </w:style>
  <w:style w:type="paragraph" w:customStyle="1" w:styleId="FD42CBFF9D0E4847806DFF496DEB93B0">
    <w:name w:val="FD42CBFF9D0E4847806DFF496DEB93B0"/>
    <w:rsid w:val="00FF3DE0"/>
  </w:style>
  <w:style w:type="paragraph" w:customStyle="1" w:styleId="CF7DB8ABC5364A04BE569ED365CE3471">
    <w:name w:val="CF7DB8ABC5364A04BE569ED365CE3471"/>
    <w:rsid w:val="00FF3DE0"/>
  </w:style>
  <w:style w:type="paragraph" w:customStyle="1" w:styleId="1946BD45CD7E4E5F86613C66A004096C">
    <w:name w:val="1946BD45CD7E4E5F86613C66A004096C"/>
    <w:rsid w:val="00FF3DE0"/>
  </w:style>
  <w:style w:type="paragraph" w:customStyle="1" w:styleId="3F7053A775924C54AB8DFB369121BAB4">
    <w:name w:val="3F7053A775924C54AB8DFB369121BAB4"/>
    <w:rsid w:val="00FF3DE0"/>
  </w:style>
  <w:style w:type="paragraph" w:customStyle="1" w:styleId="6540401A71D34BCDAAE07FE56B2E3768">
    <w:name w:val="6540401A71D34BCDAAE07FE56B2E3768"/>
    <w:rsid w:val="00FF3DE0"/>
  </w:style>
  <w:style w:type="paragraph" w:customStyle="1" w:styleId="F6D663F61EE449D986F4D90B4A086C90">
    <w:name w:val="F6D663F61EE449D986F4D90B4A086C90"/>
    <w:rsid w:val="00FF3DE0"/>
  </w:style>
  <w:style w:type="paragraph" w:customStyle="1" w:styleId="060CFA6DEC5741DDBA5254971DC82395">
    <w:name w:val="060CFA6DEC5741DDBA5254971DC82395"/>
    <w:rsid w:val="00FF3DE0"/>
  </w:style>
  <w:style w:type="paragraph" w:customStyle="1" w:styleId="13B2D31F01DB4CEDA2D9E8FC7DE52AC2">
    <w:name w:val="13B2D31F01DB4CEDA2D9E8FC7DE52AC2"/>
    <w:rsid w:val="00FF3DE0"/>
  </w:style>
  <w:style w:type="paragraph" w:customStyle="1" w:styleId="9494A51EE7394939A6EFE8397AAD66FF">
    <w:name w:val="9494A51EE7394939A6EFE8397AAD66FF"/>
    <w:rsid w:val="00FF3DE0"/>
  </w:style>
  <w:style w:type="paragraph" w:customStyle="1" w:styleId="7793A67FEBA34A09B2C6D78AE4B1955F">
    <w:name w:val="7793A67FEBA34A09B2C6D78AE4B1955F"/>
    <w:rsid w:val="00FF3DE0"/>
  </w:style>
  <w:style w:type="paragraph" w:customStyle="1" w:styleId="A614752E36BD49D2B1F3114991287447">
    <w:name w:val="A614752E36BD49D2B1F3114991287447"/>
    <w:rsid w:val="00FF3DE0"/>
  </w:style>
  <w:style w:type="paragraph" w:customStyle="1" w:styleId="56ED756525FF45EF82ED2355F1FCE294">
    <w:name w:val="56ED756525FF45EF82ED2355F1FCE294"/>
    <w:rsid w:val="00FF3DE0"/>
  </w:style>
  <w:style w:type="paragraph" w:customStyle="1" w:styleId="D2A87EA3FA4D48C39A99EB3599249659">
    <w:name w:val="D2A87EA3FA4D48C39A99EB3599249659"/>
    <w:rsid w:val="00FF3DE0"/>
  </w:style>
  <w:style w:type="paragraph" w:customStyle="1" w:styleId="6C4E390ACAF34B6EB5A39A6B28DD171D">
    <w:name w:val="6C4E390ACAF34B6EB5A39A6B28DD171D"/>
    <w:rsid w:val="00FF3DE0"/>
  </w:style>
  <w:style w:type="paragraph" w:customStyle="1" w:styleId="E590ABFB92704AC1AC150B58369AC190">
    <w:name w:val="E590ABFB92704AC1AC150B58369AC190"/>
    <w:rsid w:val="00FF3DE0"/>
  </w:style>
  <w:style w:type="paragraph" w:customStyle="1" w:styleId="3B7B6D161D534287B13C8A1367938A3F">
    <w:name w:val="3B7B6D161D534287B13C8A1367938A3F"/>
    <w:rsid w:val="00FF3DE0"/>
  </w:style>
  <w:style w:type="paragraph" w:customStyle="1" w:styleId="997C7C85ACEA4053B8876952F191C438">
    <w:name w:val="997C7C85ACEA4053B8876952F191C438"/>
    <w:rsid w:val="00FF3DE0"/>
  </w:style>
  <w:style w:type="paragraph" w:customStyle="1" w:styleId="99BDCF61B98940869DCCDC646ED2AFA4">
    <w:name w:val="99BDCF61B98940869DCCDC646ED2AFA4"/>
    <w:rsid w:val="00FF3DE0"/>
  </w:style>
  <w:style w:type="paragraph" w:customStyle="1" w:styleId="397F4A95588345B49CD41BF715FC7B74">
    <w:name w:val="397F4A95588345B49CD41BF715FC7B74"/>
    <w:rsid w:val="00FF3DE0"/>
  </w:style>
  <w:style w:type="paragraph" w:customStyle="1" w:styleId="733E6ADED1CF4DB982CCAD9D65FFB611">
    <w:name w:val="733E6ADED1CF4DB982CCAD9D65FFB611"/>
    <w:rsid w:val="00FF3DE0"/>
  </w:style>
  <w:style w:type="paragraph" w:customStyle="1" w:styleId="8A47C29811DC41A7A81E024AD3ABB9A8">
    <w:name w:val="8A47C29811DC41A7A81E024AD3ABB9A8"/>
    <w:rsid w:val="00FF3DE0"/>
  </w:style>
  <w:style w:type="paragraph" w:customStyle="1" w:styleId="016D0B43DC0B442FA60A9C108646E50F">
    <w:name w:val="016D0B43DC0B442FA60A9C108646E50F"/>
    <w:rsid w:val="00FF3DE0"/>
  </w:style>
  <w:style w:type="paragraph" w:customStyle="1" w:styleId="90D39288F1B3448C866074BAFB23CB25">
    <w:name w:val="90D39288F1B3448C866074BAFB23CB25"/>
    <w:rsid w:val="00FF3DE0"/>
  </w:style>
  <w:style w:type="paragraph" w:customStyle="1" w:styleId="37BD70B03BD947608B64EC80F8DDCA2E">
    <w:name w:val="37BD70B03BD947608B64EC80F8DDCA2E"/>
    <w:rsid w:val="00FF3DE0"/>
  </w:style>
  <w:style w:type="paragraph" w:customStyle="1" w:styleId="2FD7241E332046B8A3996A4A18CF2619">
    <w:name w:val="2FD7241E332046B8A3996A4A18CF2619"/>
    <w:rsid w:val="00FF3DE0"/>
  </w:style>
  <w:style w:type="paragraph" w:customStyle="1" w:styleId="D59F98129D2F475A915AB6F285A89BC2">
    <w:name w:val="D59F98129D2F475A915AB6F285A89BC2"/>
    <w:rsid w:val="00FF3DE0"/>
  </w:style>
  <w:style w:type="paragraph" w:customStyle="1" w:styleId="4C9178343BE64711830666F8E140D097">
    <w:name w:val="4C9178343BE64711830666F8E140D097"/>
    <w:rsid w:val="00FF3DE0"/>
  </w:style>
  <w:style w:type="paragraph" w:customStyle="1" w:styleId="B690EB5D5C6C4F03B3BB48637219AB22">
    <w:name w:val="B690EB5D5C6C4F03B3BB48637219AB22"/>
    <w:rsid w:val="00FF3DE0"/>
  </w:style>
  <w:style w:type="paragraph" w:customStyle="1" w:styleId="793C9CC7B10347E3B46A77FC45923C1C">
    <w:name w:val="793C9CC7B10347E3B46A77FC45923C1C"/>
    <w:rsid w:val="00FF3DE0"/>
  </w:style>
  <w:style w:type="paragraph" w:customStyle="1" w:styleId="BB82DB5D417348829874D097ABDEA129">
    <w:name w:val="BB82DB5D417348829874D097ABDEA129"/>
    <w:rsid w:val="00FF3DE0"/>
  </w:style>
  <w:style w:type="paragraph" w:customStyle="1" w:styleId="F53E28C9434849088D3DA816D50025B2">
    <w:name w:val="F53E28C9434849088D3DA816D50025B2"/>
    <w:rsid w:val="00FF3DE0"/>
  </w:style>
  <w:style w:type="paragraph" w:customStyle="1" w:styleId="3689AF212F8B405FA9BE042B088CE9E3">
    <w:name w:val="3689AF212F8B405FA9BE042B088CE9E3"/>
    <w:rsid w:val="00FF3DE0"/>
  </w:style>
  <w:style w:type="paragraph" w:customStyle="1" w:styleId="338C0962F4F04BB0B0D92545B85D1B2A">
    <w:name w:val="338C0962F4F04BB0B0D92545B85D1B2A"/>
    <w:rsid w:val="00FF3DE0"/>
  </w:style>
  <w:style w:type="paragraph" w:customStyle="1" w:styleId="DAC8A4D623EB4B38BB63652E81265FA9">
    <w:name w:val="DAC8A4D623EB4B38BB63652E81265FA9"/>
    <w:rsid w:val="00FF3DE0"/>
  </w:style>
  <w:style w:type="paragraph" w:customStyle="1" w:styleId="E210967E7EA045529F8A4BB610FCE723">
    <w:name w:val="E210967E7EA045529F8A4BB610FCE723"/>
    <w:rsid w:val="00FF3DE0"/>
  </w:style>
  <w:style w:type="paragraph" w:customStyle="1" w:styleId="55D3B902D34B40C5A050CCA41A011F3D">
    <w:name w:val="55D3B902D34B40C5A050CCA41A011F3D"/>
    <w:rsid w:val="00FF3DE0"/>
  </w:style>
  <w:style w:type="paragraph" w:customStyle="1" w:styleId="0D6B4E2E2D7444EBB235C1A8DDADB1BE">
    <w:name w:val="0D6B4E2E2D7444EBB235C1A8DDADB1BE"/>
    <w:rsid w:val="00FF3DE0"/>
  </w:style>
  <w:style w:type="paragraph" w:customStyle="1" w:styleId="70E93DA5694D48839A9C4EDF6FF99975">
    <w:name w:val="70E93DA5694D48839A9C4EDF6FF99975"/>
    <w:rsid w:val="00FF3DE0"/>
  </w:style>
  <w:style w:type="paragraph" w:customStyle="1" w:styleId="905D48B2F97847DFBFF34E57EEF90AC3">
    <w:name w:val="905D48B2F97847DFBFF34E57EEF90AC3"/>
    <w:rsid w:val="00FF3DE0"/>
  </w:style>
  <w:style w:type="paragraph" w:customStyle="1" w:styleId="247B5E4CBE894C8B9DCF7A61E5F5E9DC">
    <w:name w:val="247B5E4CBE894C8B9DCF7A61E5F5E9DC"/>
    <w:rsid w:val="00FF3DE0"/>
  </w:style>
  <w:style w:type="paragraph" w:customStyle="1" w:styleId="447E1B2FBBE74C3C80655B4B59268BA5">
    <w:name w:val="447E1B2FBBE74C3C80655B4B59268BA5"/>
    <w:rsid w:val="00FF3DE0"/>
  </w:style>
  <w:style w:type="paragraph" w:customStyle="1" w:styleId="A9E35F3EB9134F989A4192001D263E74">
    <w:name w:val="A9E35F3EB9134F989A4192001D263E74"/>
    <w:rsid w:val="00FF3DE0"/>
  </w:style>
  <w:style w:type="paragraph" w:customStyle="1" w:styleId="88C6EDF7E2574AB1925A7F3982D311A7">
    <w:name w:val="88C6EDF7E2574AB1925A7F3982D311A7"/>
    <w:rsid w:val="00FF3DE0"/>
  </w:style>
  <w:style w:type="paragraph" w:customStyle="1" w:styleId="5EC24DC5463F428EA0A97ACB3962F275">
    <w:name w:val="5EC24DC5463F428EA0A97ACB3962F275"/>
    <w:rsid w:val="00FF3DE0"/>
  </w:style>
  <w:style w:type="paragraph" w:customStyle="1" w:styleId="EFB7B20E8BF24AFDACE917BDBA03FD67">
    <w:name w:val="EFB7B20E8BF24AFDACE917BDBA03FD67"/>
    <w:rsid w:val="00FF3DE0"/>
  </w:style>
  <w:style w:type="paragraph" w:customStyle="1" w:styleId="00F521D6DE4444639186E0A96E2AC85D">
    <w:name w:val="00F521D6DE4444639186E0A96E2AC85D"/>
    <w:rsid w:val="00FF3DE0"/>
  </w:style>
  <w:style w:type="paragraph" w:customStyle="1" w:styleId="9C14E0EC346D4A34BF231C6A85E56DE4">
    <w:name w:val="9C14E0EC346D4A34BF231C6A85E56DE4"/>
    <w:rsid w:val="00FF3DE0"/>
  </w:style>
  <w:style w:type="paragraph" w:customStyle="1" w:styleId="67E22A20800B471A8103199AC035B5C9">
    <w:name w:val="67E22A20800B471A8103199AC035B5C9"/>
    <w:rsid w:val="00FF3DE0"/>
  </w:style>
  <w:style w:type="paragraph" w:customStyle="1" w:styleId="0785D418F79D42D7BCEA7E9EDE5FB0F9">
    <w:name w:val="0785D418F79D42D7BCEA7E9EDE5FB0F9"/>
    <w:rsid w:val="00FF3DE0"/>
  </w:style>
  <w:style w:type="paragraph" w:customStyle="1" w:styleId="0EE3B2EAF6EF431CB4B785370AE81ACD">
    <w:name w:val="0EE3B2EAF6EF431CB4B785370AE81ACD"/>
    <w:rsid w:val="00FF3DE0"/>
  </w:style>
  <w:style w:type="paragraph" w:customStyle="1" w:styleId="261580FF1EA546169D82E67339270A6A">
    <w:name w:val="261580FF1EA546169D82E67339270A6A"/>
    <w:rsid w:val="00FF3DE0"/>
  </w:style>
  <w:style w:type="paragraph" w:customStyle="1" w:styleId="8A7888B71C0B4B71A89633033AE22FDF">
    <w:name w:val="8A7888B71C0B4B71A89633033AE22FDF"/>
    <w:rsid w:val="00FF3DE0"/>
  </w:style>
  <w:style w:type="paragraph" w:customStyle="1" w:styleId="0C7CB06EB5104175A10C1162E7849937">
    <w:name w:val="0C7CB06EB5104175A10C1162E7849937"/>
    <w:rsid w:val="00FF3DE0"/>
  </w:style>
  <w:style w:type="paragraph" w:customStyle="1" w:styleId="EEF1BBB1C60140A0A27539EBB061908D">
    <w:name w:val="EEF1BBB1C60140A0A27539EBB061908D"/>
    <w:rsid w:val="00FF3DE0"/>
  </w:style>
  <w:style w:type="paragraph" w:customStyle="1" w:styleId="AF5E681D117949EA957E5A46F71B2CE4">
    <w:name w:val="AF5E681D117949EA957E5A46F71B2CE4"/>
    <w:rsid w:val="00FF3DE0"/>
  </w:style>
  <w:style w:type="paragraph" w:customStyle="1" w:styleId="1007B22F94574A1CB2FBBEC14372B050">
    <w:name w:val="1007B22F94574A1CB2FBBEC14372B050"/>
    <w:rsid w:val="00FF3DE0"/>
  </w:style>
  <w:style w:type="paragraph" w:customStyle="1" w:styleId="1E1FEFF80F8041B3BDFB7F08DBA5560E">
    <w:name w:val="1E1FEFF80F8041B3BDFB7F08DBA5560E"/>
    <w:rsid w:val="00FF3DE0"/>
  </w:style>
  <w:style w:type="paragraph" w:customStyle="1" w:styleId="5C94799BA0364F3DB1DE4111019BA066">
    <w:name w:val="5C94799BA0364F3DB1DE4111019BA066"/>
    <w:rsid w:val="00FF3DE0"/>
  </w:style>
  <w:style w:type="paragraph" w:customStyle="1" w:styleId="1D3E8E30660C4020BAB9C2136C027895">
    <w:name w:val="1D3E8E30660C4020BAB9C2136C027895"/>
    <w:rsid w:val="00FF3DE0"/>
  </w:style>
  <w:style w:type="paragraph" w:customStyle="1" w:styleId="70CAEB23353F4FF8899F8C6EC9ACDA95">
    <w:name w:val="70CAEB23353F4FF8899F8C6EC9ACDA95"/>
    <w:rsid w:val="00FF3DE0"/>
  </w:style>
  <w:style w:type="paragraph" w:customStyle="1" w:styleId="49F76E1132724576A816958EBE589021">
    <w:name w:val="49F76E1132724576A816958EBE589021"/>
    <w:rsid w:val="00FF3DE0"/>
  </w:style>
  <w:style w:type="paragraph" w:customStyle="1" w:styleId="CB081A4D785C47559DC2BA85B30D9CFA">
    <w:name w:val="CB081A4D785C47559DC2BA85B30D9CFA"/>
    <w:rsid w:val="00FF3DE0"/>
  </w:style>
  <w:style w:type="paragraph" w:customStyle="1" w:styleId="46F8F262AC984F1E92853AB8AFAF733D">
    <w:name w:val="46F8F262AC984F1E92853AB8AFAF733D"/>
    <w:rsid w:val="00FF3DE0"/>
  </w:style>
  <w:style w:type="paragraph" w:customStyle="1" w:styleId="1798C6B4B6564804A17D27D2CDCAF927">
    <w:name w:val="1798C6B4B6564804A17D27D2CDCAF927"/>
    <w:rsid w:val="00FF3DE0"/>
  </w:style>
  <w:style w:type="paragraph" w:customStyle="1" w:styleId="93FB21F27D474E2A86B5A433131E7B66">
    <w:name w:val="93FB21F27D474E2A86B5A433131E7B66"/>
    <w:rsid w:val="00FF3DE0"/>
  </w:style>
  <w:style w:type="paragraph" w:customStyle="1" w:styleId="E171F1984D144E5697D9E7A4C2EA38A3">
    <w:name w:val="E171F1984D144E5697D9E7A4C2EA38A3"/>
    <w:rsid w:val="00FF3DE0"/>
  </w:style>
  <w:style w:type="paragraph" w:customStyle="1" w:styleId="1B8372429C5A4FFDBD6C358F4E65971F">
    <w:name w:val="1B8372429C5A4FFDBD6C358F4E65971F"/>
    <w:rsid w:val="00FF3DE0"/>
  </w:style>
  <w:style w:type="paragraph" w:customStyle="1" w:styleId="7FB9094B7691438A81C6C42FB55B60A7">
    <w:name w:val="7FB9094B7691438A81C6C42FB55B60A7"/>
    <w:rsid w:val="00FF3DE0"/>
  </w:style>
  <w:style w:type="paragraph" w:customStyle="1" w:styleId="FBF84EECB7084AB6B807448E1B43B7B1">
    <w:name w:val="FBF84EECB7084AB6B807448E1B43B7B1"/>
    <w:rsid w:val="00FF3DE0"/>
  </w:style>
  <w:style w:type="paragraph" w:customStyle="1" w:styleId="2247AB01514044BFAB85F1A90C3EC755">
    <w:name w:val="2247AB01514044BFAB85F1A90C3EC755"/>
    <w:rsid w:val="00FF3DE0"/>
  </w:style>
  <w:style w:type="paragraph" w:customStyle="1" w:styleId="924434B7C6B44F8B877C99226487A032">
    <w:name w:val="924434B7C6B44F8B877C99226487A032"/>
    <w:rsid w:val="00FF3DE0"/>
  </w:style>
  <w:style w:type="paragraph" w:customStyle="1" w:styleId="67F81B52BE394DBD9844E19D0025AA30">
    <w:name w:val="67F81B52BE394DBD9844E19D0025AA30"/>
    <w:rsid w:val="00FF3DE0"/>
  </w:style>
  <w:style w:type="paragraph" w:customStyle="1" w:styleId="2239879C06E24992B15230DD2314F939">
    <w:name w:val="2239879C06E24992B15230DD2314F939"/>
    <w:rsid w:val="00FF3DE0"/>
  </w:style>
  <w:style w:type="paragraph" w:customStyle="1" w:styleId="35E17965709C46AEBA4E3B9976DFB6A8">
    <w:name w:val="35E17965709C46AEBA4E3B9976DFB6A8"/>
    <w:rsid w:val="00FF3DE0"/>
  </w:style>
  <w:style w:type="paragraph" w:customStyle="1" w:styleId="C84B7EB3D8E7448D845870DC00B4808A">
    <w:name w:val="C84B7EB3D8E7448D845870DC00B4808A"/>
    <w:rsid w:val="00FF3DE0"/>
  </w:style>
  <w:style w:type="paragraph" w:customStyle="1" w:styleId="58CD416CF11F4A1ABE860B3B04BE0C92">
    <w:name w:val="58CD416CF11F4A1ABE860B3B04BE0C92"/>
    <w:rsid w:val="00FF3DE0"/>
  </w:style>
  <w:style w:type="paragraph" w:customStyle="1" w:styleId="5FAE481CA2C94AFE91641A2880F5135E">
    <w:name w:val="5FAE481CA2C94AFE91641A2880F5135E"/>
    <w:rsid w:val="00FF3DE0"/>
  </w:style>
  <w:style w:type="paragraph" w:customStyle="1" w:styleId="CD9A62DE80B84781B12E05E33A0A8E26">
    <w:name w:val="CD9A62DE80B84781B12E05E33A0A8E26"/>
    <w:rsid w:val="00FF3DE0"/>
  </w:style>
  <w:style w:type="paragraph" w:customStyle="1" w:styleId="1897C8B4CF1A499EB9900E362B0D55FF">
    <w:name w:val="1897C8B4CF1A499EB9900E362B0D55FF"/>
    <w:rsid w:val="00FF3DE0"/>
  </w:style>
  <w:style w:type="paragraph" w:customStyle="1" w:styleId="A3444D6A52834E2BA4A90DDA00FADDF5">
    <w:name w:val="A3444D6A52834E2BA4A90DDA00FADDF5"/>
    <w:rsid w:val="00FF3DE0"/>
  </w:style>
  <w:style w:type="paragraph" w:customStyle="1" w:styleId="E533206D1B354E2E9A99241AA5716498">
    <w:name w:val="E533206D1B354E2E9A99241AA5716498"/>
    <w:rsid w:val="00FF3DE0"/>
  </w:style>
  <w:style w:type="paragraph" w:customStyle="1" w:styleId="F8AA7B154D6E46BB96A32349246A6075">
    <w:name w:val="F8AA7B154D6E46BB96A32349246A6075"/>
    <w:rsid w:val="00FF3DE0"/>
  </w:style>
  <w:style w:type="paragraph" w:customStyle="1" w:styleId="315A33694CD748838708C3CAE2611A2E">
    <w:name w:val="315A33694CD748838708C3CAE2611A2E"/>
    <w:rsid w:val="00FF3DE0"/>
  </w:style>
  <w:style w:type="paragraph" w:customStyle="1" w:styleId="68A105CD43634F548F36522089EE678C">
    <w:name w:val="68A105CD43634F548F36522089EE678C"/>
    <w:rsid w:val="00FF3DE0"/>
  </w:style>
  <w:style w:type="paragraph" w:customStyle="1" w:styleId="D4F68087891F4A3EA8CDC550D55E3E94">
    <w:name w:val="D4F68087891F4A3EA8CDC550D55E3E94"/>
    <w:rsid w:val="00FF3DE0"/>
  </w:style>
  <w:style w:type="paragraph" w:customStyle="1" w:styleId="F0B122F285B543DF91A21B4573A087D3">
    <w:name w:val="F0B122F285B543DF91A21B4573A087D3"/>
    <w:rsid w:val="00FF3DE0"/>
  </w:style>
  <w:style w:type="paragraph" w:customStyle="1" w:styleId="31D8962BEB244175BEF03A7A792ECD2F">
    <w:name w:val="31D8962BEB244175BEF03A7A792ECD2F"/>
    <w:rsid w:val="00FF3DE0"/>
  </w:style>
  <w:style w:type="paragraph" w:customStyle="1" w:styleId="72968592DB2348A49BBCAF6F1361A618">
    <w:name w:val="72968592DB2348A49BBCAF6F1361A618"/>
    <w:rsid w:val="00FF3DE0"/>
  </w:style>
  <w:style w:type="paragraph" w:customStyle="1" w:styleId="E6B51657B19B4EE09183A66BBE84FD20">
    <w:name w:val="E6B51657B19B4EE09183A66BBE84FD20"/>
    <w:rsid w:val="00FF3DE0"/>
  </w:style>
  <w:style w:type="paragraph" w:customStyle="1" w:styleId="3DEAD74E9778444A8BB9622A0259B2FD">
    <w:name w:val="3DEAD74E9778444A8BB9622A0259B2FD"/>
    <w:rsid w:val="00FF3DE0"/>
  </w:style>
  <w:style w:type="paragraph" w:customStyle="1" w:styleId="89D99F9B99EB4F4188CD93A280695761">
    <w:name w:val="89D99F9B99EB4F4188CD93A280695761"/>
    <w:rsid w:val="00FF3DE0"/>
  </w:style>
  <w:style w:type="paragraph" w:customStyle="1" w:styleId="4CB63493E415489D8C3A46A1825C5B8E">
    <w:name w:val="4CB63493E415489D8C3A46A1825C5B8E"/>
    <w:rsid w:val="00FF3DE0"/>
  </w:style>
  <w:style w:type="paragraph" w:customStyle="1" w:styleId="89E044ADF55D4AA38FCFCB8F9AD94C7E">
    <w:name w:val="89E044ADF55D4AA38FCFCB8F9AD94C7E"/>
    <w:rsid w:val="00FF3DE0"/>
  </w:style>
  <w:style w:type="paragraph" w:customStyle="1" w:styleId="532558FCE47F47FFBF800FBCB9242344">
    <w:name w:val="532558FCE47F47FFBF800FBCB9242344"/>
    <w:rsid w:val="00FF3DE0"/>
  </w:style>
  <w:style w:type="paragraph" w:customStyle="1" w:styleId="AA45AC3ED20441B08B2EAC081FC981D5">
    <w:name w:val="AA45AC3ED20441B08B2EAC081FC981D5"/>
    <w:rsid w:val="00FF3DE0"/>
  </w:style>
  <w:style w:type="paragraph" w:customStyle="1" w:styleId="BE1A787B41784EAA891172655DEBAB10">
    <w:name w:val="BE1A787B41784EAA891172655DEBAB10"/>
    <w:rsid w:val="00FF3DE0"/>
  </w:style>
  <w:style w:type="paragraph" w:customStyle="1" w:styleId="431B4C123D0542DD92CF73708FF5FB80">
    <w:name w:val="431B4C123D0542DD92CF73708FF5FB80"/>
    <w:rsid w:val="00FF3DE0"/>
  </w:style>
  <w:style w:type="paragraph" w:customStyle="1" w:styleId="DCA3880522B244F9B4D96F4B726DDC44">
    <w:name w:val="DCA3880522B244F9B4D96F4B726DDC44"/>
    <w:rsid w:val="00FF3DE0"/>
  </w:style>
  <w:style w:type="paragraph" w:customStyle="1" w:styleId="771A2A4369C444B18557F3BBD11E19F5">
    <w:name w:val="771A2A4369C444B18557F3BBD11E19F5"/>
    <w:rsid w:val="00FF3DE0"/>
  </w:style>
  <w:style w:type="paragraph" w:customStyle="1" w:styleId="82B37FCB3DAC4B53BC0465AE21EDB5BC">
    <w:name w:val="82B37FCB3DAC4B53BC0465AE21EDB5BC"/>
    <w:rsid w:val="00FF3DE0"/>
  </w:style>
  <w:style w:type="paragraph" w:customStyle="1" w:styleId="C87A02A4FC1D4280AD172830970723D2">
    <w:name w:val="C87A02A4FC1D4280AD172830970723D2"/>
    <w:rsid w:val="00FF3DE0"/>
  </w:style>
  <w:style w:type="paragraph" w:customStyle="1" w:styleId="BEA84B0229FB4352998A563707F63AC4">
    <w:name w:val="BEA84B0229FB4352998A563707F63AC4"/>
    <w:rsid w:val="00FF3DE0"/>
  </w:style>
  <w:style w:type="paragraph" w:customStyle="1" w:styleId="C797CCCD6CF645A98E103099A559CA7A">
    <w:name w:val="C797CCCD6CF645A98E103099A559CA7A"/>
    <w:rsid w:val="00FF3DE0"/>
  </w:style>
  <w:style w:type="paragraph" w:customStyle="1" w:styleId="2EAADD4A3E7C422DB015AFD24AC34028">
    <w:name w:val="2EAADD4A3E7C422DB015AFD24AC34028"/>
    <w:rsid w:val="00FF3DE0"/>
  </w:style>
  <w:style w:type="paragraph" w:customStyle="1" w:styleId="5EAFF93B70224ECF87195249DB7B312B">
    <w:name w:val="5EAFF93B70224ECF87195249DB7B312B"/>
    <w:rsid w:val="00FF3DE0"/>
  </w:style>
  <w:style w:type="paragraph" w:customStyle="1" w:styleId="022F45B38F4245DA8E8C78B93FD79EBC">
    <w:name w:val="022F45B38F4245DA8E8C78B93FD79EBC"/>
    <w:rsid w:val="00FF3DE0"/>
  </w:style>
  <w:style w:type="paragraph" w:customStyle="1" w:styleId="A134AA8EA458437CBE0CF947EEABC82C">
    <w:name w:val="A134AA8EA458437CBE0CF947EEABC82C"/>
    <w:rsid w:val="00FF3DE0"/>
  </w:style>
  <w:style w:type="paragraph" w:customStyle="1" w:styleId="626A22CD03CD4256A0340FF18D6F5384">
    <w:name w:val="626A22CD03CD4256A0340FF18D6F5384"/>
    <w:rsid w:val="00FF3DE0"/>
  </w:style>
  <w:style w:type="paragraph" w:customStyle="1" w:styleId="C6B4872271E04A7BA72F6DD9A6F82101">
    <w:name w:val="C6B4872271E04A7BA72F6DD9A6F82101"/>
    <w:rsid w:val="00FF3DE0"/>
  </w:style>
  <w:style w:type="paragraph" w:customStyle="1" w:styleId="73C2424BCB6B469782E4B9D238F9EB37">
    <w:name w:val="73C2424BCB6B469782E4B9D238F9EB37"/>
    <w:rsid w:val="00FF3DE0"/>
  </w:style>
  <w:style w:type="paragraph" w:customStyle="1" w:styleId="8208DD924A394989A76B73F966ADAA17">
    <w:name w:val="8208DD924A394989A76B73F966ADAA17"/>
    <w:rsid w:val="00FF3DE0"/>
  </w:style>
  <w:style w:type="paragraph" w:customStyle="1" w:styleId="56A53E9713254618B298BDB46E4E4496">
    <w:name w:val="56A53E9713254618B298BDB46E4E4496"/>
    <w:rsid w:val="00FF3DE0"/>
  </w:style>
  <w:style w:type="paragraph" w:customStyle="1" w:styleId="A0B1D1F7145047DB9A269BF6FFB86E16">
    <w:name w:val="A0B1D1F7145047DB9A269BF6FFB86E16"/>
    <w:rsid w:val="00FF3DE0"/>
  </w:style>
  <w:style w:type="paragraph" w:customStyle="1" w:styleId="4473E35305CA40368742526C73E68235">
    <w:name w:val="4473E35305CA40368742526C73E68235"/>
    <w:rsid w:val="00FF3DE0"/>
  </w:style>
  <w:style w:type="paragraph" w:customStyle="1" w:styleId="89EBA28F959D4243AC4557F22E83C4B9">
    <w:name w:val="89EBA28F959D4243AC4557F22E83C4B9"/>
    <w:rsid w:val="00FF3DE0"/>
  </w:style>
  <w:style w:type="paragraph" w:customStyle="1" w:styleId="77693611E61846D39F850A8B8463ADF2">
    <w:name w:val="77693611E61846D39F850A8B8463ADF2"/>
    <w:rsid w:val="00FF3DE0"/>
  </w:style>
  <w:style w:type="paragraph" w:customStyle="1" w:styleId="797B61E734A6497EAE96FAFAC24D8F04">
    <w:name w:val="797B61E734A6497EAE96FAFAC24D8F04"/>
    <w:rsid w:val="00FF3DE0"/>
  </w:style>
  <w:style w:type="paragraph" w:customStyle="1" w:styleId="EF4332AB29254F8F95376CF85F914AA4">
    <w:name w:val="EF4332AB29254F8F95376CF85F914AA4"/>
    <w:rsid w:val="00FF3DE0"/>
  </w:style>
  <w:style w:type="paragraph" w:customStyle="1" w:styleId="524355AC7E16444CA77DC6B7B4A9B6E7">
    <w:name w:val="524355AC7E16444CA77DC6B7B4A9B6E7"/>
    <w:rsid w:val="00FF3DE0"/>
  </w:style>
  <w:style w:type="paragraph" w:customStyle="1" w:styleId="03CB24CB6A724533BC6F7CEF887CF153">
    <w:name w:val="03CB24CB6A724533BC6F7CEF887CF153"/>
    <w:rsid w:val="00FF3DE0"/>
  </w:style>
  <w:style w:type="paragraph" w:customStyle="1" w:styleId="B7CEAC6066CC4AE2A8AD7954DF78B27C">
    <w:name w:val="B7CEAC6066CC4AE2A8AD7954DF78B27C"/>
    <w:rsid w:val="00FF3DE0"/>
  </w:style>
  <w:style w:type="paragraph" w:customStyle="1" w:styleId="2DC3D55729B74B2582EBFD8856C04D4F">
    <w:name w:val="2DC3D55729B74B2582EBFD8856C04D4F"/>
    <w:rsid w:val="00FF3DE0"/>
  </w:style>
  <w:style w:type="paragraph" w:customStyle="1" w:styleId="A368347ED7EC47AEAC7A190EDCCF1615">
    <w:name w:val="A368347ED7EC47AEAC7A190EDCCF1615"/>
    <w:rsid w:val="00FF3DE0"/>
  </w:style>
  <w:style w:type="paragraph" w:customStyle="1" w:styleId="427BFB60044B4E1FAC5B9E14BC8A9024">
    <w:name w:val="427BFB60044B4E1FAC5B9E14BC8A9024"/>
    <w:rsid w:val="00FF3DE0"/>
  </w:style>
  <w:style w:type="paragraph" w:customStyle="1" w:styleId="B6D2686F0910401595D3E0C6561828FA">
    <w:name w:val="B6D2686F0910401595D3E0C6561828FA"/>
    <w:rsid w:val="00FF3DE0"/>
  </w:style>
  <w:style w:type="paragraph" w:customStyle="1" w:styleId="E6ED4AB764794A25B95CC9986231191D">
    <w:name w:val="E6ED4AB764794A25B95CC9986231191D"/>
    <w:rsid w:val="00FF3DE0"/>
  </w:style>
  <w:style w:type="paragraph" w:customStyle="1" w:styleId="9F740BE23BB44D9EBB7511078494AB11">
    <w:name w:val="9F740BE23BB44D9EBB7511078494AB11"/>
    <w:rsid w:val="00FF3DE0"/>
  </w:style>
  <w:style w:type="paragraph" w:customStyle="1" w:styleId="2436732BF79046699B1798EE34E27F14">
    <w:name w:val="2436732BF79046699B1798EE34E27F14"/>
    <w:rsid w:val="00FF3DE0"/>
  </w:style>
  <w:style w:type="paragraph" w:customStyle="1" w:styleId="2A4967AC79684DCB9E8294A66D6242BE">
    <w:name w:val="2A4967AC79684DCB9E8294A66D6242BE"/>
    <w:rsid w:val="00FF3DE0"/>
  </w:style>
  <w:style w:type="paragraph" w:customStyle="1" w:styleId="0FDFB6C4B2FC4DA68B7372EC6C87434F">
    <w:name w:val="0FDFB6C4B2FC4DA68B7372EC6C87434F"/>
    <w:rsid w:val="00FF3DE0"/>
  </w:style>
  <w:style w:type="paragraph" w:customStyle="1" w:styleId="AECA78CB4E314313AA2829F2D43C1843">
    <w:name w:val="AECA78CB4E314313AA2829F2D43C1843"/>
    <w:rsid w:val="00FF3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D0364-ED90-409D-96B9-1B7F6FC76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4833</Words>
  <Characters>27552</Characters>
  <Application>Microsoft Office Word</Application>
  <DocSecurity>0</DocSecurity>
  <Lines>229</Lines>
  <Paragraphs>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32321</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2020-02-01T08:48:00Z</dcterms:created>
  <dcterms:modified xsi:type="dcterms:W3CDTF">2020-02-01T08:48:00Z</dcterms:modified>
</cp:coreProperties>
</file>