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900777" w:rsidRPr="00336A20" w14:paraId="3FF4D2B7" w14:textId="77777777" w:rsidTr="0019086D">
        <w:trPr>
          <w:trHeight w:val="1417"/>
          <w:jc w:val="center"/>
        </w:trPr>
        <w:tc>
          <w:tcPr>
            <w:tcW w:w="1134" w:type="dxa"/>
            <w:shd w:val="clear" w:color="auto" w:fill="000000"/>
            <w:vAlign w:val="center"/>
          </w:tcPr>
          <w:p w14:paraId="2529BEBE" w14:textId="77777777" w:rsidR="00900777" w:rsidRPr="00584C6B" w:rsidRDefault="00900777" w:rsidP="0019086D">
            <w:pPr>
              <w:rPr>
                <w:rFonts w:ascii="Hacen Liner Print-out Light" w:hAnsi="Hacen Liner Print-out Light" w:cs="Hacen Liner Print-out Light"/>
                <w:rtl/>
                <w:lang w:bidi="ar-SA"/>
              </w:rPr>
            </w:pPr>
            <w:r w:rsidRPr="00584C6B">
              <w:rPr>
                <w:rFonts w:ascii="Hacen Liner Print-out Light" w:hAnsi="Hacen Liner Print-out Light" w:cs="Hacen Liner Print-out Light"/>
              </w:rPr>
              <w:br w:type="page"/>
            </w:r>
            <w:r w:rsidRPr="00584C6B">
              <w:rPr>
                <w:rFonts w:ascii="Hacen Liner Print-out Light" w:hAnsi="Hacen Liner Print-out Light" w:cs="Hacen Liner Print-out Light"/>
                <w:rtl/>
              </w:rPr>
              <w:br w:type="page"/>
            </w:r>
          </w:p>
        </w:tc>
        <w:bookmarkStart w:id="0" w:name="_GoBack"/>
        <w:tc>
          <w:tcPr>
            <w:tcW w:w="8164" w:type="dxa"/>
            <w:shd w:val="clear" w:color="auto" w:fill="000000"/>
            <w:vAlign w:val="center"/>
          </w:tcPr>
          <w:p w14:paraId="4D874A40" w14:textId="77777777" w:rsidR="00900777" w:rsidRPr="00AC0526" w:rsidRDefault="00900777" w:rsidP="0019086D">
            <w:pPr>
              <w:pStyle w:val="Heading3"/>
              <w:ind w:firstLine="0"/>
              <w:jc w:val="center"/>
              <w:rPr>
                <w:rFonts w:cs="GE SS Two Light"/>
                <w:color w:val="FFFFFF"/>
                <w:sz w:val="36"/>
                <w:szCs w:val="36"/>
                <w:rtl/>
              </w:rPr>
            </w:pPr>
            <w:sdt>
              <w:sdtPr>
                <w:rPr>
                  <w:rFonts w:cs="GE SS Two Light"/>
                  <w:color w:val="FFFFFF"/>
                  <w:sz w:val="36"/>
                  <w:szCs w:val="36"/>
                  <w:rtl/>
                </w:rPr>
                <w:alias w:val="عنوان البحث باللغة العربيةArabic Title  "/>
                <w:tag w:val="عنوان البحث باللغة العربيةArabic Title  "/>
                <w:id w:val="-750128155"/>
                <w:placeholder>
                  <w:docPart w:val="7793A67FEBA34A09B2C6D78AE4B1955F"/>
                </w:placeholder>
              </w:sdtPr>
              <w:sdtContent>
                <w:bookmarkStart w:id="1" w:name="_Toc1902929"/>
                <w:bookmarkStart w:id="2" w:name="_Toc1321714"/>
                <w:bookmarkStart w:id="3" w:name="_Toc1549984"/>
                <w:r w:rsidRPr="00A85AAA">
                  <w:rPr>
                    <w:rFonts w:asciiTheme="majorBidi" w:hAnsiTheme="majorBidi" w:cstheme="majorBidi"/>
                    <w:b w:val="0"/>
                    <w:bCs w:val="0"/>
                    <w:color w:val="FFFFFF"/>
                    <w:sz w:val="40"/>
                    <w:szCs w:val="40"/>
                    <w:rtl/>
                  </w:rPr>
                  <w:t xml:space="preserve"> </w:t>
                </w:r>
                <w:r w:rsidRPr="004451F0">
                  <w:rPr>
                    <w:rFonts w:asciiTheme="majorBidi" w:hAnsiTheme="majorBidi" w:cstheme="majorBidi"/>
                    <w:color w:val="auto"/>
                    <w:sz w:val="36"/>
                    <w:szCs w:val="36"/>
                    <w:rtl/>
                  </w:rPr>
                  <w:t>اتجاهات طلاب جامعة أم القرى نحو خدمة ذوى الاحتياجات الخاصة  من الحجاج والمعتمرين والزوار في ضوء بعض المتغيرات الديموغرافية</w:t>
                </w:r>
              </w:sdtContent>
            </w:sdt>
            <w:bookmarkEnd w:id="1"/>
            <w:bookmarkEnd w:id="2"/>
            <w:bookmarkEnd w:id="3"/>
            <w:bookmarkEnd w:id="0"/>
            <w:r>
              <w:rPr>
                <w:rFonts w:cs="GE SS Two Light"/>
                <w:color w:val="FFFFFF"/>
                <w:sz w:val="36"/>
                <w:szCs w:val="36"/>
                <w:rtl/>
              </w:rPr>
              <w:t xml:space="preserve"> </w:t>
            </w:r>
          </w:p>
        </w:tc>
        <w:tc>
          <w:tcPr>
            <w:tcW w:w="1134" w:type="dxa"/>
            <w:shd w:val="clear" w:color="auto" w:fill="000000"/>
            <w:vAlign w:val="center"/>
          </w:tcPr>
          <w:p w14:paraId="5A38612D" w14:textId="77777777" w:rsidR="00900777" w:rsidRPr="00584C6B" w:rsidRDefault="00900777" w:rsidP="0019086D">
            <w:pPr>
              <w:rPr>
                <w:rFonts w:ascii="Hacen Liner Print-out Light" w:hAnsi="Hacen Liner Print-out Light" w:cs="Hacen Liner Print-out Light"/>
                <w:rtl/>
              </w:rPr>
            </w:pPr>
          </w:p>
        </w:tc>
      </w:tr>
      <w:tr w:rsidR="00900777" w:rsidRPr="00336A20" w14:paraId="64FC714B" w14:textId="77777777" w:rsidTr="0019086D">
        <w:trPr>
          <w:trHeight w:val="2780"/>
          <w:jc w:val="center"/>
        </w:trPr>
        <w:tc>
          <w:tcPr>
            <w:tcW w:w="1134" w:type="dxa"/>
            <w:shd w:val="clear" w:color="auto" w:fill="000000"/>
            <w:vAlign w:val="center"/>
          </w:tcPr>
          <w:p w14:paraId="2E448861" w14:textId="77777777" w:rsidR="00900777" w:rsidRPr="00584C6B" w:rsidRDefault="00900777" w:rsidP="0019086D">
            <w:pPr>
              <w:rPr>
                <w:rFonts w:ascii="Hacen Liner Print-out Light" w:hAnsi="Hacen Liner Print-out Light" w:cs="Hacen Liner Print-out Light"/>
                <w:rtl/>
              </w:rPr>
            </w:pPr>
          </w:p>
        </w:tc>
        <w:tc>
          <w:tcPr>
            <w:tcW w:w="8164" w:type="dxa"/>
            <w:shd w:val="clear" w:color="auto" w:fill="000000"/>
            <w:vAlign w:val="center"/>
          </w:tcPr>
          <w:p w14:paraId="1630B92C" w14:textId="77777777" w:rsidR="00900777" w:rsidRPr="00A85AAA" w:rsidRDefault="00900777" w:rsidP="0019086D">
            <w:pPr>
              <w:ind w:left="58"/>
              <w:jc w:val="center"/>
              <w:outlineLvl w:val="4"/>
              <w:rPr>
                <w:rFonts w:asciiTheme="majorBidi" w:hAnsiTheme="majorBidi" w:cstheme="majorBidi"/>
                <w:sz w:val="24"/>
                <w:szCs w:val="24"/>
                <w:rtl/>
              </w:rPr>
            </w:pPr>
            <w:r w:rsidRPr="00A85AAA">
              <w:rPr>
                <w:rFonts w:asciiTheme="majorBidi" w:hAnsiTheme="majorBidi" w:cstheme="majorBidi"/>
                <w:sz w:val="24"/>
                <w:szCs w:val="24"/>
                <w:rtl/>
              </w:rPr>
              <w:t xml:space="preserve">رزق عبد الحميد محمد فتوح </w:t>
            </w:r>
          </w:p>
          <w:p w14:paraId="663C8ED8" w14:textId="77777777" w:rsidR="00900777" w:rsidRDefault="00900777" w:rsidP="0019086D">
            <w:pPr>
              <w:ind w:left="58"/>
              <w:jc w:val="center"/>
              <w:outlineLvl w:val="4"/>
              <w:rPr>
                <w:rFonts w:cs="GE SS Two Light"/>
                <w:sz w:val="20"/>
                <w:szCs w:val="20"/>
                <w:rtl/>
              </w:rPr>
            </w:pPr>
            <w:sdt>
              <w:sdtPr>
                <w:rPr>
                  <w:rFonts w:asciiTheme="majorBidi" w:hAnsiTheme="majorBidi" w:cstheme="majorBidi"/>
                  <w:sz w:val="24"/>
                  <w:szCs w:val="24"/>
                  <w:rtl/>
                </w:rPr>
                <w:id w:val="-2027927756"/>
                <w:placeholder>
                  <w:docPart w:val="A614752E36BD49D2B1F3114991287447"/>
                </w:placeholder>
              </w:sdtPr>
              <w:sdtContent>
                <w:r w:rsidRPr="00A85AAA">
                  <w:rPr>
                    <w:rFonts w:asciiTheme="majorBidi" w:hAnsiTheme="majorBidi" w:cstheme="majorBidi"/>
                    <w:sz w:val="24"/>
                    <w:szCs w:val="24"/>
                    <w:rtl/>
                  </w:rPr>
                  <w:t>كلية التربية – جامعة أم القرى</w:t>
                </w:r>
              </w:sdtContent>
            </w:sdt>
            <w:r w:rsidRPr="009D07B6">
              <w:rPr>
                <w:rFonts w:cs="GE SS Two Light"/>
                <w:sz w:val="20"/>
                <w:szCs w:val="20"/>
              </w:rPr>
              <w:t xml:space="preserve"> </w:t>
            </w:r>
          </w:p>
          <w:bookmarkStart w:id="4" w:name="_Hlk530510888"/>
          <w:p w14:paraId="3C40E7B6" w14:textId="77777777" w:rsidR="00900777" w:rsidRPr="00646CBD" w:rsidRDefault="00900777" w:rsidP="0019086D">
            <w:pPr>
              <w:spacing w:before="120" w:after="120" w:line="240" w:lineRule="auto"/>
              <w:ind w:left="11"/>
              <w:jc w:val="center"/>
              <w:outlineLvl w:val="4"/>
              <w:rPr>
                <w:rFonts w:cs="GE SS Two Light"/>
                <w:color w:val="FFFFFF"/>
                <w:sz w:val="32"/>
                <w:szCs w:val="32"/>
                <w:lang w:val="en-AU"/>
              </w:rPr>
            </w:pPr>
            <w:sdt>
              <w:sdtPr>
                <w:rPr>
                  <w:rFonts w:asciiTheme="majorBidi" w:hAnsiTheme="majorBidi" w:cstheme="majorBidi"/>
                  <w:b/>
                  <w:bCs/>
                  <w:color w:val="FFFFFF"/>
                  <w:sz w:val="20"/>
                  <w:szCs w:val="20"/>
                  <w:rtl/>
                </w:rPr>
                <w:id w:val="-263763240"/>
                <w:placeholder>
                  <w:docPart w:val="56ED756525FF45EF82ED2355F1FCE294"/>
                </w:placeholder>
              </w:sdtPr>
              <w:sdtEndPr>
                <w:rPr>
                  <w:rFonts w:ascii="Sakkal Majalla" w:hAnsi="Sakkal Majalla" w:cs="GE SS Two Light"/>
                  <w:b w:val="0"/>
                  <w:bCs w:val="0"/>
                  <w:sz w:val="32"/>
                  <w:szCs w:val="32"/>
                </w:rPr>
              </w:sdtEndPr>
              <w:sdtContent>
                <w:r w:rsidRPr="00646CBD">
                  <w:rPr>
                    <w:rFonts w:asciiTheme="majorBidi" w:hAnsiTheme="majorBidi" w:cstheme="majorBidi"/>
                    <w:b/>
                    <w:bCs/>
                    <w:sz w:val="32"/>
                    <w:szCs w:val="32"/>
                  </w:rPr>
                  <w:t>The attitudes of Umm Al- Qura University's students towards helping of pilgrims and visitors with disabilities with respect some  of demographic variables</w:t>
                </w:r>
              </w:sdtContent>
            </w:sdt>
            <w:bookmarkEnd w:id="4"/>
          </w:p>
          <w:p w14:paraId="2105F288" w14:textId="77777777" w:rsidR="00900777" w:rsidRPr="00E15734" w:rsidRDefault="00900777" w:rsidP="0019086D">
            <w:pPr>
              <w:bidi w:val="0"/>
              <w:ind w:left="36"/>
              <w:jc w:val="center"/>
              <w:outlineLvl w:val="4"/>
              <w:rPr>
                <w:rFonts w:asciiTheme="majorBidi" w:hAnsiTheme="majorBidi" w:cstheme="majorBidi"/>
                <w:sz w:val="20"/>
                <w:szCs w:val="20"/>
              </w:rPr>
            </w:pPr>
            <w:sdt>
              <w:sdtPr>
                <w:rPr>
                  <w:rFonts w:asciiTheme="majorBidi" w:hAnsiTheme="majorBidi" w:cstheme="majorBidi"/>
                  <w:sz w:val="20"/>
                  <w:szCs w:val="20"/>
                </w:rPr>
                <w:id w:val="-1640873149"/>
                <w:placeholder>
                  <w:docPart w:val="D2A87EA3FA4D48C39A99EB3599249659"/>
                </w:placeholder>
              </w:sdtPr>
              <w:sdtContent>
                <w:r w:rsidRPr="00E15734">
                  <w:rPr>
                    <w:rFonts w:asciiTheme="majorBidi" w:hAnsiTheme="majorBidi" w:cstheme="majorBidi"/>
                    <w:sz w:val="20"/>
                    <w:szCs w:val="20"/>
                  </w:rPr>
                  <w:t>Rizk Abdel-Hameed M. Fatouh</w:t>
                </w:r>
              </w:sdtContent>
            </w:sdt>
            <w:r w:rsidRPr="00E15734">
              <w:rPr>
                <w:rFonts w:asciiTheme="majorBidi" w:hAnsiTheme="majorBidi" w:cstheme="majorBidi"/>
                <w:sz w:val="20"/>
                <w:szCs w:val="20"/>
              </w:rPr>
              <w:t xml:space="preserve"> </w:t>
            </w:r>
          </w:p>
          <w:p w14:paraId="7C3614D5" w14:textId="77777777" w:rsidR="00900777" w:rsidRDefault="00900777" w:rsidP="0019086D">
            <w:pPr>
              <w:bidi w:val="0"/>
              <w:ind w:left="36"/>
              <w:jc w:val="center"/>
              <w:outlineLvl w:val="4"/>
              <w:rPr>
                <w:rFonts w:cs="GE SS Two Light"/>
              </w:rPr>
            </w:pPr>
            <w:sdt>
              <w:sdtPr>
                <w:rPr>
                  <w:rFonts w:asciiTheme="majorBidi" w:hAnsiTheme="majorBidi" w:cstheme="majorBidi"/>
                  <w:sz w:val="20"/>
                  <w:szCs w:val="20"/>
                </w:rPr>
                <w:id w:val="-1184887698"/>
                <w:placeholder>
                  <w:docPart w:val="D2A87EA3FA4D48C39A99EB3599249659"/>
                </w:placeholder>
              </w:sdtPr>
              <w:sdtContent>
                <w:r w:rsidRPr="00E15734">
                  <w:rPr>
                    <w:rFonts w:asciiTheme="majorBidi" w:hAnsiTheme="majorBidi" w:cstheme="majorBidi"/>
                    <w:sz w:val="20"/>
                    <w:szCs w:val="20"/>
                  </w:rPr>
                  <w:t>Faculty of Education – Umm Al</w:t>
                </w:r>
                <w:r>
                  <w:rPr>
                    <w:rFonts w:asciiTheme="majorBidi" w:hAnsiTheme="majorBidi" w:cstheme="majorBidi"/>
                    <w:sz w:val="20"/>
                    <w:szCs w:val="20"/>
                  </w:rPr>
                  <w:t xml:space="preserve"> - </w:t>
                </w:r>
                <w:r w:rsidRPr="00E15734">
                  <w:rPr>
                    <w:rFonts w:asciiTheme="majorBidi" w:hAnsiTheme="majorBidi" w:cstheme="majorBidi"/>
                    <w:sz w:val="20"/>
                    <w:szCs w:val="20"/>
                  </w:rPr>
                  <w:t>Qura University</w:t>
                </w:r>
              </w:sdtContent>
            </w:sdt>
          </w:p>
          <w:p w14:paraId="41CA2FE2" w14:textId="77777777" w:rsidR="00900777" w:rsidRPr="00713AC1" w:rsidRDefault="00900777" w:rsidP="0019086D">
            <w:pPr>
              <w:bidi w:val="0"/>
              <w:outlineLvl w:val="4"/>
              <w:rPr>
                <w:rFonts w:cs="GE SS Two Light"/>
                <w:rtl/>
              </w:rPr>
            </w:pPr>
          </w:p>
        </w:tc>
        <w:tc>
          <w:tcPr>
            <w:tcW w:w="1134" w:type="dxa"/>
            <w:shd w:val="clear" w:color="auto" w:fill="000000"/>
            <w:vAlign w:val="center"/>
          </w:tcPr>
          <w:p w14:paraId="049BB85D" w14:textId="77777777" w:rsidR="00900777" w:rsidRPr="00584C6B" w:rsidRDefault="00900777" w:rsidP="0019086D">
            <w:pPr>
              <w:rPr>
                <w:rFonts w:ascii="Hacen Liner Print-out Light" w:hAnsi="Hacen Liner Print-out Light" w:cs="Hacen Liner Print-out Light"/>
                <w:rtl/>
              </w:rPr>
            </w:pPr>
          </w:p>
        </w:tc>
      </w:tr>
    </w:tbl>
    <w:p w14:paraId="43933C36" w14:textId="77777777" w:rsidR="00900777" w:rsidRPr="004C68C2" w:rsidRDefault="00900777" w:rsidP="00900777">
      <w:pPr>
        <w:spacing w:before="120"/>
        <w:jc w:val="left"/>
        <w:rPr>
          <w:b/>
          <w:bCs/>
          <w:sz w:val="24"/>
          <w:szCs w:val="24"/>
          <w:rtl/>
        </w:rPr>
      </w:pPr>
      <w:r w:rsidRPr="006B3C1C">
        <w:rPr>
          <w:rFonts w:hint="cs"/>
          <w:b/>
          <w:bCs/>
          <w:sz w:val="24"/>
          <w:szCs w:val="24"/>
          <w:rtl/>
        </w:rPr>
        <w:t>ملخص البحث</w:t>
      </w:r>
      <w:r>
        <w:rPr>
          <w:rFonts w:hint="cs"/>
          <w:b/>
          <w:bCs/>
          <w:sz w:val="24"/>
          <w:szCs w:val="24"/>
          <w:rtl/>
        </w:rPr>
        <w:t xml:space="preserve"> (</w:t>
      </w:r>
      <w:r w:rsidRPr="00934A2A">
        <w:rPr>
          <w:b/>
          <w:bCs/>
          <w:sz w:val="24"/>
          <w:szCs w:val="24"/>
        </w:rPr>
        <w:t>Abstract</w:t>
      </w:r>
      <w:r>
        <w:rPr>
          <w:rFonts w:hint="cs"/>
          <w:b/>
          <w:bCs/>
          <w:sz w:val="24"/>
          <w:szCs w:val="24"/>
          <w:rtl/>
        </w:rPr>
        <w:t>)</w:t>
      </w:r>
      <w:r>
        <w:rPr>
          <w:rFonts w:hint="cs"/>
          <w:b/>
          <w:bCs/>
          <w:sz w:val="24"/>
          <w:szCs w:val="24"/>
          <w:rtl/>
          <w:lang w:val="en-AU"/>
        </w:rPr>
        <w:t>:</w:t>
      </w:r>
    </w:p>
    <w:sdt>
      <w:sdtPr>
        <w:rPr>
          <w:rFonts w:hint="cs"/>
          <w:rtl/>
        </w:rPr>
        <w:id w:val="1549491596"/>
        <w:placeholder>
          <w:docPart w:val="6C4E390ACAF34B6EB5A39A6B28DD171D"/>
        </w:placeholder>
      </w:sdtPr>
      <w:sdtContent>
        <w:p w14:paraId="0279C806" w14:textId="77777777" w:rsidR="00900777" w:rsidRDefault="00900777" w:rsidP="00900777">
          <w:pPr>
            <w:spacing w:line="240" w:lineRule="auto"/>
            <w:jc w:val="lowKashida"/>
            <w:rPr>
              <w:rtl/>
            </w:rPr>
          </w:pPr>
          <w:r w:rsidRPr="004D4DC0">
            <w:rPr>
              <w:color w:val="222222"/>
              <w:shd w:val="clear" w:color="auto" w:fill="FFFFFF"/>
              <w:rtl/>
            </w:rPr>
            <w:t xml:space="preserve"> هدفت الدراسة إلى التعرف </w:t>
          </w:r>
          <w:r>
            <w:rPr>
              <w:rFonts w:hint="cs"/>
              <w:color w:val="222222"/>
              <w:shd w:val="clear" w:color="auto" w:fill="FFFFFF"/>
              <w:rtl/>
            </w:rPr>
            <w:t xml:space="preserve">على </w:t>
          </w:r>
          <w:r w:rsidRPr="004D4DC0">
            <w:rPr>
              <w:color w:val="222222"/>
              <w:shd w:val="clear" w:color="auto" w:fill="FFFFFF"/>
              <w:rtl/>
            </w:rPr>
            <w:t>اتجاهات طلبة جامعة أم القرى نحو المع</w:t>
          </w:r>
          <w:r>
            <w:rPr>
              <w:rFonts w:hint="cs"/>
              <w:color w:val="222222"/>
              <w:shd w:val="clear" w:color="auto" w:fill="FFFFFF"/>
              <w:rtl/>
            </w:rPr>
            <w:t>ا</w:t>
          </w:r>
          <w:r w:rsidRPr="004D4DC0">
            <w:rPr>
              <w:color w:val="222222"/>
              <w:shd w:val="clear" w:color="auto" w:fill="FFFFFF"/>
              <w:rtl/>
            </w:rPr>
            <w:t>قين  من الحجاج والمعتمرين والزوار وتأثير بعض المتغيرات  الديموجرافية على الاتجاهات، وقد استخدم الباحث  المنهج الوصفي التحليلي، وبلغت عينة الدراسة (288) طالباً وطالبة، واستخدم مقياساً اشتمل على (7) أبعاد لقياس الاتجاهات . وقد توصلت نتائج الدراسة إلى أن اتجاه الطلاب نحو المع</w:t>
          </w:r>
          <w:r>
            <w:rPr>
              <w:rFonts w:hint="cs"/>
              <w:color w:val="222222"/>
              <w:shd w:val="clear" w:color="auto" w:fill="FFFFFF"/>
              <w:rtl/>
            </w:rPr>
            <w:t>ا</w:t>
          </w:r>
          <w:r w:rsidRPr="004D4DC0">
            <w:rPr>
              <w:color w:val="222222"/>
              <w:shd w:val="clear" w:color="auto" w:fill="FFFFFF"/>
              <w:rtl/>
            </w:rPr>
            <w:t>قين يتسم بالإيجابية، كما أنه لا يوجد فروق بين الجنسين فى الاتجاه العام نحو المعاقين  كما وجد فروقا</w:t>
          </w:r>
          <w:r>
            <w:rPr>
              <w:rFonts w:hint="cs"/>
              <w:color w:val="222222"/>
              <w:shd w:val="clear" w:color="auto" w:fill="FFFFFF"/>
              <w:rtl/>
            </w:rPr>
            <w:t>ً</w:t>
          </w:r>
          <w:r w:rsidRPr="004D4DC0">
            <w:rPr>
              <w:color w:val="222222"/>
              <w:shd w:val="clear" w:color="auto" w:fill="FFFFFF"/>
              <w:rtl/>
            </w:rPr>
            <w:t xml:space="preserve"> في الاتجاهات تعزى للتخصص الدراسي لصالح طلبة التربية </w:t>
          </w:r>
          <w:r w:rsidRPr="004D4DC0">
            <w:rPr>
              <w:rtl/>
            </w:rPr>
            <w:t>ويعزو الباحث ذلك لدراسة طلبة كلية التربية للتربية الخاصة.</w:t>
          </w:r>
        </w:p>
      </w:sdtContent>
    </w:sdt>
    <w:p w14:paraId="14FB50F2" w14:textId="77777777" w:rsidR="00900777" w:rsidRPr="00934A2A" w:rsidRDefault="00900777" w:rsidP="00900777">
      <w:pPr>
        <w:autoSpaceDE w:val="0"/>
        <w:autoSpaceDN w:val="0"/>
        <w:bidi w:val="0"/>
        <w:adjustRightInd w:val="0"/>
        <w:spacing w:line="240" w:lineRule="auto"/>
        <w:jc w:val="left"/>
        <w:rPr>
          <w:b/>
          <w:bCs/>
          <w:sz w:val="10"/>
          <w:szCs w:val="10"/>
          <w:rtl/>
          <w:lang w:val="en-AU"/>
        </w:rPr>
      </w:pPr>
    </w:p>
    <w:sdt>
      <w:sdtPr>
        <w:id w:val="1120035279"/>
        <w:placeholder>
          <w:docPart w:val="E590ABFB92704AC1AC150B58369AC190"/>
        </w:placeholder>
      </w:sdtPr>
      <w:sdtContent>
        <w:p w14:paraId="085D0154" w14:textId="77777777" w:rsidR="00900777" w:rsidRPr="004D4DC0" w:rsidRDefault="00900777" w:rsidP="00900777">
          <w:pPr>
            <w:autoSpaceDE w:val="0"/>
            <w:autoSpaceDN w:val="0"/>
            <w:bidi w:val="0"/>
            <w:adjustRightInd w:val="0"/>
            <w:spacing w:line="240" w:lineRule="auto"/>
            <w:jc w:val="lowKashida"/>
            <w:rPr>
              <w:noProof w:val="0"/>
              <w:lang w:bidi="ar-SA"/>
            </w:rPr>
          </w:pPr>
          <w:r w:rsidRPr="004D4DC0">
            <w:t xml:space="preserve"> </w:t>
          </w:r>
          <w:r w:rsidRPr="004D4DC0">
            <w:rPr>
              <w:noProof w:val="0"/>
              <w:lang w:bidi="ar-SA"/>
            </w:rPr>
            <w:t xml:space="preserve">The purpose of this study was to identify the attitudes of Umm Al-Qura University students from several different disciplines to detect the differences in their attitudes with respect to gender, </w:t>
          </w:r>
          <w:r>
            <w:rPr>
              <w:noProof w:val="0"/>
              <w:lang w:bidi="ar-SA"/>
            </w:rPr>
            <w:t xml:space="preserve">and </w:t>
          </w:r>
          <w:r w:rsidRPr="004D4DC0">
            <w:rPr>
              <w:noProof w:val="0"/>
              <w:lang w:bidi="ar-SA"/>
            </w:rPr>
            <w:t>specialization. The sample of the study</w:t>
          </w:r>
          <w:r>
            <w:rPr>
              <w:noProof w:val="0"/>
              <w:lang w:bidi="ar-SA"/>
            </w:rPr>
            <w:t xml:space="preserve"> is</w:t>
          </w:r>
          <w:r w:rsidRPr="004D4DC0">
            <w:rPr>
              <w:noProof w:val="0"/>
              <w:lang w:bidi="ar-SA"/>
            </w:rPr>
            <w:t xml:space="preserve"> composed of male and female students (</w:t>
          </w:r>
          <w:r>
            <w:rPr>
              <w:noProof w:val="0"/>
              <w:lang w:bidi="ar-SA"/>
            </w:rPr>
            <w:t>288)</w:t>
          </w:r>
          <w:r w:rsidRPr="004D4DC0">
            <w:rPr>
              <w:noProof w:val="0"/>
              <w:lang w:bidi="ar-SA"/>
            </w:rPr>
            <w:t>. Data were collected using a scale of attitudes, and analyzed using t - test and analysis of variance - ANOVA.</w:t>
          </w:r>
        </w:p>
        <w:p w14:paraId="73089A7A" w14:textId="77777777" w:rsidR="00900777" w:rsidRPr="004D4DC0" w:rsidRDefault="00900777" w:rsidP="00900777">
          <w:pPr>
            <w:autoSpaceDE w:val="0"/>
            <w:autoSpaceDN w:val="0"/>
            <w:bidi w:val="0"/>
            <w:adjustRightInd w:val="0"/>
            <w:spacing w:line="240" w:lineRule="auto"/>
            <w:jc w:val="lowKashida"/>
            <w:rPr>
              <w:noProof w:val="0"/>
              <w:lang w:bidi="ar-SA"/>
            </w:rPr>
          </w:pPr>
          <w:r w:rsidRPr="004D4DC0">
            <w:rPr>
              <w:noProof w:val="0"/>
              <w:lang w:bidi="ar-SA"/>
            </w:rPr>
            <w:t>The results of this study revealed that: the</w:t>
          </w:r>
          <w:r>
            <w:rPr>
              <w:noProof w:val="0"/>
              <w:lang w:bidi="ar-SA"/>
            </w:rPr>
            <w:t>r</w:t>
          </w:r>
          <w:r w:rsidRPr="004D4DC0">
            <w:rPr>
              <w:noProof w:val="0"/>
              <w:lang w:bidi="ar-SA"/>
            </w:rPr>
            <w:t>e is a positive attitude of participants toward the handicaps</w:t>
          </w:r>
          <w:r>
            <w:rPr>
              <w:noProof w:val="0"/>
              <w:lang w:bidi="ar-SA"/>
            </w:rPr>
            <w:t>.</w:t>
          </w:r>
          <w:r w:rsidRPr="004D4DC0">
            <w:rPr>
              <w:noProof w:val="0"/>
              <w:lang w:bidi="ar-SA"/>
            </w:rPr>
            <w:t xml:space="preserve"> The study also revealed that there are no gender </w:t>
          </w:r>
          <w:r>
            <w:rPr>
              <w:noProof w:val="0"/>
              <w:lang w:bidi="ar-SA"/>
            </w:rPr>
            <w:t xml:space="preserve">differences in the attitudes, </w:t>
          </w:r>
          <w:r w:rsidRPr="004D4DC0">
            <w:rPr>
              <w:noProof w:val="0"/>
              <w:lang w:bidi="ar-SA"/>
            </w:rPr>
            <w:t>towards persons of disability among the participants</w:t>
          </w:r>
          <w:r>
            <w:rPr>
              <w:noProof w:val="0"/>
              <w:lang w:bidi="ar-SA"/>
            </w:rPr>
            <w:t>.</w:t>
          </w:r>
        </w:p>
        <w:p w14:paraId="2C1B258B" w14:textId="77777777" w:rsidR="00900777" w:rsidRPr="004D4DC0" w:rsidRDefault="00900777" w:rsidP="00900777">
          <w:pPr>
            <w:autoSpaceDE w:val="0"/>
            <w:autoSpaceDN w:val="0"/>
            <w:bidi w:val="0"/>
            <w:adjustRightInd w:val="0"/>
            <w:spacing w:line="240" w:lineRule="auto"/>
            <w:jc w:val="lowKashida"/>
          </w:pPr>
          <w:r>
            <w:rPr>
              <w:noProof w:val="0"/>
              <w:lang w:bidi="ar-SA"/>
            </w:rPr>
            <w:t>M</w:t>
          </w:r>
          <w:r w:rsidRPr="004D4DC0">
            <w:rPr>
              <w:noProof w:val="0"/>
              <w:lang w:bidi="ar-SA"/>
            </w:rPr>
            <w:t>oreover</w:t>
          </w:r>
          <w:r>
            <w:rPr>
              <w:noProof w:val="0"/>
              <w:lang w:bidi="ar-SA"/>
            </w:rPr>
            <w:t>, t</w:t>
          </w:r>
          <w:r w:rsidRPr="004D4DC0">
            <w:rPr>
              <w:noProof w:val="0"/>
              <w:lang w:bidi="ar-SA"/>
            </w:rPr>
            <w:t xml:space="preserve">here were </w:t>
          </w:r>
          <w:r>
            <w:rPr>
              <w:noProof w:val="0"/>
              <w:lang w:bidi="ar-SA"/>
            </w:rPr>
            <w:t>s</w:t>
          </w:r>
          <w:r w:rsidRPr="004D4DC0">
            <w:rPr>
              <w:noProof w:val="0"/>
              <w:lang w:bidi="ar-SA"/>
            </w:rPr>
            <w:t>ome significant differences were detected due to kind of discipline in favor of faculty of education</w:t>
          </w:r>
          <w:r w:rsidRPr="004D4DC0">
            <w:t>.</w:t>
          </w:r>
        </w:p>
      </w:sdtContent>
    </w:sdt>
    <w:sdt>
      <w:sdtPr>
        <w:rPr>
          <w:b/>
          <w:bCs/>
          <w:sz w:val="24"/>
          <w:szCs w:val="24"/>
          <w:rtl/>
        </w:rPr>
        <w:id w:val="-1854412621"/>
        <w:placeholder>
          <w:docPart w:val="D2A87EA3FA4D48C39A99EB3599249659"/>
        </w:placeholder>
      </w:sdtPr>
      <w:sdtContent>
        <w:p w14:paraId="287C1CA4" w14:textId="77777777" w:rsidR="00900777" w:rsidRPr="00732A84" w:rsidRDefault="00900777" w:rsidP="00900777">
          <w:pPr>
            <w:spacing w:line="240" w:lineRule="auto"/>
            <w:jc w:val="left"/>
            <w:rPr>
              <w:b/>
              <w:bCs/>
              <w:sz w:val="24"/>
              <w:szCs w:val="24"/>
              <w:rtl/>
            </w:rPr>
          </w:pPr>
          <w:r>
            <w:rPr>
              <w:b/>
              <w:bCs/>
              <w:sz w:val="24"/>
              <w:szCs w:val="24"/>
              <w:rtl/>
            </w:rPr>
            <w:t>المقدمة</w:t>
          </w:r>
          <w:r>
            <w:rPr>
              <w:rFonts w:hint="cs"/>
              <w:b/>
              <w:bCs/>
              <w:sz w:val="24"/>
              <w:szCs w:val="24"/>
              <w:rtl/>
            </w:rPr>
            <w:t>:</w:t>
          </w:r>
        </w:p>
      </w:sdtContent>
    </w:sdt>
    <w:p w14:paraId="3C637C92" w14:textId="77777777" w:rsidR="00900777" w:rsidRDefault="00900777" w:rsidP="00900777">
      <w:pPr>
        <w:tabs>
          <w:tab w:val="left" w:pos="3161"/>
        </w:tabs>
        <w:spacing w:line="240" w:lineRule="auto"/>
        <w:rPr>
          <w:rtl/>
        </w:rPr>
      </w:pPr>
      <w:sdt>
        <w:sdtPr>
          <w:rPr>
            <w:rFonts w:hint="cs"/>
            <w:rtl/>
          </w:rPr>
          <w:id w:val="1964616020"/>
          <w:placeholder>
            <w:docPart w:val="D2A87EA3FA4D48C39A99EB3599249659"/>
          </w:placeholder>
        </w:sdtPr>
        <w:sdtContent>
          <w:r w:rsidRPr="004D4DC0">
            <w:rPr>
              <w:color w:val="000000"/>
              <w:rtl/>
            </w:rPr>
            <w:t>ذهب علماء النفس إلى أن دراسة الاتجاهات هي حجر الزاوية في علم النفس الاجتماعي، بل إن بعضهم مثل توماس وزنانيكي قالوا إن علم النفس الاجتماعي ما هو إلا الدراسة العلمية للاتجاه (القريطي، 3:1992). وتستمد هذه الدراسة أهميتها من طبيعة الموضوع وهو اتجاهات الطلبة نحو المعاقين  وخدمتهم فمعرفة تلك الاتجاهات وتحديد نوعياتها يعتبر أساسًا لإعداد البرامج التثقيفية والإرشادية والتربوية المنظمة لتدعيم الاتجاهات الإيجابية وتعديل الاتجاهات السلبية. كذلك تستمد هذه الدراسة جزءًا من أهميتها من طبيعة العينة ( طلاب الجامعة) إذ يفترض أن تعمل مستقبلًا في قطاعات خدمية وتنموية وتربوية مما قد يلقي الضوء على طبيعة العلاقة بين دراستهم الجامعية ومدى تكامل الجوانب النفسية مع الجوانب المعرفية فيما يتعرضون له من مناهج دراسية من جانب، ونوعي</w:t>
          </w:r>
          <w:r>
            <w:rPr>
              <w:rFonts w:hint="cs"/>
              <w:color w:val="000000"/>
              <w:rtl/>
            </w:rPr>
            <w:t>ة</w:t>
          </w:r>
          <w:r w:rsidRPr="004D4DC0">
            <w:rPr>
              <w:color w:val="000000"/>
              <w:rtl/>
            </w:rPr>
            <w:t xml:space="preserve"> اتجاهاتهم نحو المعاقين من جانب آخر وما يترتب على ذلك من اتخاذ الإجراءات الكفيلة لجعلهم أكثر حماسًا وحرصًا على ما يقدم لهم من خدمات سواء فى مواسم الحج والعمرة والزيارة . ويشير الصرايرة وشعلان ( 2011)  وعواد (1996) إلى أن الاتجاهات تتكون من ثلاثة جوانب رئيسة وهي: 1-الجانب المعرفي: ويتمثل في جميع المعارف والمبادئ والمفاهيم والحقائق التي يكتسبها المتعلم والتي تتصل بالاتجاه نحو أمر ما. 2-الجانب الانفعالي (العاطفي): ويتمثل في الأحاسيس والمشاعر والانفعالات التي يوجهها نحو موضوع الاتجاه والتي تؤثر في قبول الفرد ورغبته لموقف أمر معين </w:t>
          </w:r>
          <w:r w:rsidRPr="004D4DC0">
            <w:rPr>
              <w:color w:val="000000"/>
              <w:rtl/>
            </w:rPr>
            <w:lastRenderedPageBreak/>
            <w:t>أو عدم قبوله أو رغبته في ذلك الأمر. 3-الجانب السلوكي: ويتمثل في الاستعدادات والأنماط السلوكية والأفعال التي تنسجم وتتوافق مع مكونات الاتجاه السابقة. وتعتبر الاتجاهات ذات صل</w:t>
          </w:r>
          <w:r>
            <w:rPr>
              <w:rFonts w:hint="cs"/>
              <w:color w:val="000000"/>
              <w:rtl/>
            </w:rPr>
            <w:t>ة</w:t>
          </w:r>
          <w:r w:rsidRPr="004D4DC0">
            <w:rPr>
              <w:color w:val="000000"/>
              <w:rtl/>
            </w:rPr>
            <w:t xml:space="preserve"> وثيقة بحياة الإنسان وبأفكاره وثقافته وسلوكه، فلكل إنسان اتجاهاته الخاصة به نحو القضايا الدينية والسياسية والاجتماعية والاقتصادية والنفسية والسلوكية، وهذه الاتجاهات جاءت بعد مراحل التنشئة الاجتماعية، والظروف الخاصة التي مر بها هذا الإنسان وبعد خبراته السابقة، وطبيعة المجتمع الذي نشأ فيه وغيرها من العوامل التي تسهم في تكوين الاتجاهات لدى الأفراد ( الصعوب : ). ويعرفه (زهران : 2000) بأنه تكوين فرض</w:t>
          </w:r>
          <w:r>
            <w:rPr>
              <w:rFonts w:hint="cs"/>
              <w:color w:val="000000"/>
              <w:rtl/>
            </w:rPr>
            <w:t>ي</w:t>
          </w:r>
          <w:r w:rsidRPr="004D4DC0">
            <w:rPr>
              <w:color w:val="000000"/>
              <w:rtl/>
            </w:rPr>
            <w:t xml:space="preserve"> أو متغير كامن أو متوسط يقع بين المثير والاستجابة وهو عب</w:t>
          </w:r>
          <w:r>
            <w:rPr>
              <w:color w:val="000000"/>
              <w:rtl/>
            </w:rPr>
            <w:t>ارة عن استعداد نفسى أو تهيؤ عقل</w:t>
          </w:r>
          <w:r>
            <w:rPr>
              <w:rFonts w:hint="cs"/>
              <w:color w:val="000000"/>
              <w:rtl/>
            </w:rPr>
            <w:t>ي</w:t>
          </w:r>
          <w:r>
            <w:rPr>
              <w:color w:val="000000"/>
              <w:rtl/>
            </w:rPr>
            <w:t xml:space="preserve"> عصب</w:t>
          </w:r>
          <w:r>
            <w:rPr>
              <w:rFonts w:hint="cs"/>
              <w:color w:val="000000"/>
              <w:rtl/>
            </w:rPr>
            <w:t>ي</w:t>
          </w:r>
          <w:r w:rsidRPr="004D4DC0">
            <w:rPr>
              <w:color w:val="000000"/>
              <w:rtl/>
            </w:rPr>
            <w:t xml:space="preserve"> متعلم للاستجابة الموجبة أو السالبة نحو أشخاص أو أشياء أو موضوعات أو مواقف أو رموز فى البيئة التى تستثير</w:t>
          </w:r>
          <w:r w:rsidRPr="004D4DC0">
            <w:rPr>
              <w:rtl/>
            </w:rPr>
            <w:t xml:space="preserve"> الاستجابة </w:t>
          </w:r>
          <w:r w:rsidRPr="004D4DC0">
            <w:rPr>
              <w:color w:val="000000"/>
              <w:rtl/>
            </w:rPr>
            <w:t>. كما تعد الإعاقة أحد المشاكل الأساسية التي تواجه العالم وتؤثر على معدلات التنمية بها وتكشف الإحصائيات عن مدى زيادة حجم المع</w:t>
          </w:r>
          <w:r>
            <w:rPr>
              <w:rFonts w:hint="cs"/>
              <w:color w:val="000000"/>
              <w:rtl/>
            </w:rPr>
            <w:t>ا</w:t>
          </w:r>
          <w:r w:rsidRPr="004D4DC0">
            <w:rPr>
              <w:color w:val="000000"/>
              <w:rtl/>
            </w:rPr>
            <w:t>قين عالميًا حيث بلغ متوسط المعاقين في الدول المتقدمة بنسبة 8% أما في الدول النامية فيرتفع هذا المتوسط إلى 13.5% بينما تصل نسبة المع</w:t>
          </w:r>
          <w:r>
            <w:rPr>
              <w:rFonts w:hint="cs"/>
              <w:color w:val="000000"/>
              <w:rtl/>
            </w:rPr>
            <w:t>ا</w:t>
          </w:r>
          <w:r w:rsidRPr="004D4DC0">
            <w:rPr>
              <w:color w:val="000000"/>
              <w:rtl/>
            </w:rPr>
            <w:t>قين في الدول العربية إلى ما بين 13% إلى 15% من إجمالي عدد السكان وقد بلغ معدل الزيادة السنوية للمعاقين في الدول المتقدم</w:t>
          </w:r>
          <w:r>
            <w:rPr>
              <w:rFonts w:hint="cs"/>
              <w:color w:val="000000"/>
              <w:rtl/>
            </w:rPr>
            <w:t xml:space="preserve"> 0</w:t>
          </w:r>
          <w:r w:rsidRPr="004D4DC0">
            <w:rPr>
              <w:color w:val="000000"/>
              <w:rtl/>
            </w:rPr>
            <w:t>.</w:t>
          </w:r>
          <w:r>
            <w:rPr>
              <w:rFonts w:hint="cs"/>
              <w:color w:val="000000"/>
              <w:rtl/>
            </w:rPr>
            <w:t>7</w:t>
          </w:r>
          <w:r w:rsidRPr="004D4DC0">
            <w:rPr>
              <w:color w:val="000000"/>
              <w:rtl/>
            </w:rPr>
            <w:t>5</w:t>
          </w:r>
          <w:r w:rsidRPr="00F02EB4">
            <w:rPr>
              <w:color w:val="000000"/>
              <w:rtl/>
            </w:rPr>
            <w:t>%</w:t>
          </w:r>
          <w:r>
            <w:rPr>
              <w:rFonts w:hint="cs"/>
              <w:color w:val="000000"/>
              <w:rtl/>
            </w:rPr>
            <w:t xml:space="preserve"> </w:t>
          </w:r>
          <w:r w:rsidRPr="004D4DC0">
            <w:rPr>
              <w:color w:val="000000"/>
              <w:rtl/>
            </w:rPr>
            <w:t>بينما يرتفع هذا المعدل إلى حوالي 2.56% في الدول النامية (</w:t>
          </w:r>
          <w:r w:rsidRPr="004D4DC0">
            <w:rPr>
              <w:color w:val="000000"/>
            </w:rPr>
            <w:t xml:space="preserve"> zayed :2018</w:t>
          </w:r>
          <w:r w:rsidRPr="004D4DC0">
            <w:rPr>
              <w:color w:val="000000"/>
              <w:rtl/>
            </w:rPr>
            <w:t>)</w:t>
          </w:r>
          <w:r w:rsidRPr="004D4DC0">
            <w:rPr>
              <w:rtl/>
            </w:rPr>
            <w:t>.</w:t>
          </w:r>
          <w:r>
            <w:rPr>
              <w:rFonts w:ascii="Traditional Arabic" w:hAnsi="Traditional Arabic" w:cs="Traditional Arabic" w:hint="cs"/>
              <w:sz w:val="32"/>
              <w:szCs w:val="32"/>
              <w:rtl/>
            </w:rPr>
            <w:t xml:space="preserve"> </w:t>
          </w:r>
          <w:r>
            <w:rPr>
              <w:rtl/>
            </w:rPr>
            <w:t xml:space="preserve"> </w:t>
          </w:r>
        </w:sdtContent>
      </w:sdt>
      <w:r>
        <w:t xml:space="preserve"> </w:t>
      </w:r>
    </w:p>
    <w:p w14:paraId="4FAEC155" w14:textId="77777777" w:rsidR="00900777" w:rsidRPr="00E15734" w:rsidRDefault="00900777" w:rsidP="00900777">
      <w:pPr>
        <w:spacing w:before="120" w:line="240" w:lineRule="auto"/>
        <w:jc w:val="left"/>
        <w:rPr>
          <w:b/>
          <w:bCs/>
          <w:sz w:val="24"/>
          <w:szCs w:val="24"/>
          <w:rtl/>
        </w:rPr>
      </w:pPr>
      <w:r w:rsidRPr="00E15734">
        <w:rPr>
          <w:b/>
          <w:bCs/>
          <w:sz w:val="24"/>
          <w:szCs w:val="24"/>
          <w:rtl/>
        </w:rPr>
        <w:t>الدراسات السابقة:</w:t>
      </w:r>
    </w:p>
    <w:p w14:paraId="7E3BC0FA" w14:textId="77777777" w:rsidR="00900777" w:rsidRPr="004D4DC0" w:rsidRDefault="00900777" w:rsidP="00900777">
      <w:pPr>
        <w:tabs>
          <w:tab w:val="left" w:pos="3161"/>
        </w:tabs>
        <w:spacing w:line="240" w:lineRule="auto"/>
        <w:rPr>
          <w:color w:val="000000"/>
          <w:rtl/>
        </w:rPr>
      </w:pPr>
      <w:r w:rsidRPr="004D4DC0">
        <w:rPr>
          <w:color w:val="000000"/>
          <w:rtl/>
        </w:rPr>
        <w:t xml:space="preserve"> عواد،  أحمد (1994)</w:t>
      </w:r>
      <w:r>
        <w:rPr>
          <w:rFonts w:hint="cs"/>
          <w:color w:val="000000"/>
          <w:rtl/>
        </w:rPr>
        <w:t>؛</w:t>
      </w:r>
      <w:r w:rsidRPr="004D4DC0">
        <w:rPr>
          <w:color w:val="000000"/>
          <w:rtl/>
        </w:rPr>
        <w:t xml:space="preserve"> </w:t>
      </w:r>
    </w:p>
    <w:p w14:paraId="556734A0" w14:textId="77777777" w:rsidR="00900777" w:rsidRPr="004D4DC0" w:rsidRDefault="00900777" w:rsidP="00900777">
      <w:pPr>
        <w:tabs>
          <w:tab w:val="left" w:pos="3161"/>
        </w:tabs>
        <w:spacing w:line="240" w:lineRule="auto"/>
        <w:rPr>
          <w:color w:val="000000"/>
          <w:rtl/>
        </w:rPr>
      </w:pPr>
      <w:r w:rsidRPr="004D4DC0">
        <w:rPr>
          <w:color w:val="000000"/>
          <w:rtl/>
        </w:rPr>
        <w:t>والتي هدفت إلى استقصاء اتجاهات طلاب كلية التربية النوعية نحو المع</w:t>
      </w:r>
      <w:r>
        <w:rPr>
          <w:rFonts w:hint="cs"/>
          <w:color w:val="000000"/>
          <w:rtl/>
        </w:rPr>
        <w:t>ا</w:t>
      </w:r>
      <w:r w:rsidRPr="004D4DC0">
        <w:rPr>
          <w:color w:val="000000"/>
          <w:rtl/>
        </w:rPr>
        <w:t>قين بفئاتهم المختلفة (بصريا</w:t>
      </w:r>
      <w:r>
        <w:rPr>
          <w:rFonts w:hint="cs"/>
          <w:color w:val="000000"/>
          <w:rtl/>
        </w:rPr>
        <w:t>ً</w:t>
      </w:r>
      <w:r w:rsidRPr="004D4DC0">
        <w:rPr>
          <w:color w:val="000000"/>
          <w:rtl/>
        </w:rPr>
        <w:t xml:space="preserve"> -عقليا</w:t>
      </w:r>
      <w:r>
        <w:rPr>
          <w:rFonts w:hint="cs"/>
          <w:color w:val="000000"/>
          <w:rtl/>
        </w:rPr>
        <w:t xml:space="preserve">ُ </w:t>
      </w:r>
      <w:r w:rsidRPr="004D4DC0">
        <w:rPr>
          <w:color w:val="000000"/>
          <w:rtl/>
        </w:rPr>
        <w:t>-سمعيا</w:t>
      </w:r>
      <w:r>
        <w:rPr>
          <w:rFonts w:hint="cs"/>
          <w:color w:val="000000"/>
          <w:rtl/>
        </w:rPr>
        <w:t>ً</w:t>
      </w:r>
      <w:r w:rsidRPr="004D4DC0">
        <w:rPr>
          <w:color w:val="000000"/>
          <w:rtl/>
        </w:rPr>
        <w:t xml:space="preserve"> -حركيا</w:t>
      </w:r>
      <w:r>
        <w:rPr>
          <w:rFonts w:hint="cs"/>
          <w:color w:val="000000"/>
          <w:rtl/>
        </w:rPr>
        <w:t>ً</w:t>
      </w:r>
      <w:r w:rsidRPr="004D4DC0">
        <w:rPr>
          <w:color w:val="000000"/>
          <w:rtl/>
        </w:rPr>
        <w:t>)، حيث استخدمت الدراسة عينة قوامها (187) طالبا</w:t>
      </w:r>
      <w:r>
        <w:rPr>
          <w:rFonts w:hint="cs"/>
          <w:color w:val="000000"/>
          <w:rtl/>
        </w:rPr>
        <w:t>ً</w:t>
      </w:r>
      <w:r w:rsidRPr="004D4DC0">
        <w:rPr>
          <w:color w:val="000000"/>
          <w:rtl/>
        </w:rPr>
        <w:t xml:space="preserve"> وطالبة من طلاب الفرقة النهائية (71 ذكور -116 إناث)، بمتوسط زمني 22.71 سنة من الشعب المختلفة بكلية التربية النوعية بمدينة بنها. وتوصلت الدراسة إلى مجموعة من النتائج منها: إيجابية اتجاهات طلاب كلية التربية نحو ذوي الإعاقة، لا توجد فروق دالة إحصائيا</w:t>
      </w:r>
      <w:r>
        <w:rPr>
          <w:rFonts w:hint="cs"/>
          <w:color w:val="000000"/>
          <w:rtl/>
        </w:rPr>
        <w:t>ً</w:t>
      </w:r>
      <w:r w:rsidRPr="004D4DC0">
        <w:rPr>
          <w:color w:val="000000"/>
          <w:rtl/>
        </w:rPr>
        <w:t xml:space="preserve"> بين مجموعات الدراسة في الاتجاه نحو ذوي الإعاقة من حيث التخصص الدراسي، وجود فروق دالة بين الذكور والإناث في الاتجاه نحو ذوي الإعاقة لصالح الإناث، كما وجدت فروق دالة بين مجموعات الدراسة في الاتجاه نحو ذوي الإعاقة نظرا</w:t>
      </w:r>
      <w:r>
        <w:rPr>
          <w:rFonts w:hint="cs"/>
          <w:color w:val="000000"/>
          <w:rtl/>
        </w:rPr>
        <w:t>ً</w:t>
      </w:r>
      <w:r w:rsidRPr="004D4DC0">
        <w:rPr>
          <w:color w:val="000000"/>
          <w:rtl/>
        </w:rPr>
        <w:t xml:space="preserve"> لتفاعل التخصص الدراسي مع النوع.</w:t>
      </w:r>
    </w:p>
    <w:p w14:paraId="735AB710" w14:textId="77777777" w:rsidR="00900777" w:rsidRPr="004D4DC0" w:rsidRDefault="00900777" w:rsidP="00900777">
      <w:pPr>
        <w:tabs>
          <w:tab w:val="left" w:pos="3161"/>
        </w:tabs>
        <w:spacing w:line="240" w:lineRule="auto"/>
        <w:rPr>
          <w:color w:val="000000"/>
          <w:rtl/>
        </w:rPr>
      </w:pPr>
      <w:r w:rsidRPr="00AE1688">
        <w:rPr>
          <w:color w:val="000000"/>
          <w:rtl/>
        </w:rPr>
        <w:t>عسلية، محمد إبراهيم</w:t>
      </w:r>
      <w:r w:rsidRPr="004D4DC0">
        <w:rPr>
          <w:color w:val="000000"/>
          <w:rtl/>
        </w:rPr>
        <w:t xml:space="preserve"> (2005)</w:t>
      </w:r>
      <w:r>
        <w:rPr>
          <w:rFonts w:hint="cs"/>
          <w:color w:val="000000"/>
          <w:rtl/>
        </w:rPr>
        <w:t>:</w:t>
      </w:r>
    </w:p>
    <w:p w14:paraId="7A2DD1F3" w14:textId="77777777" w:rsidR="00900777" w:rsidRDefault="00900777" w:rsidP="00900777">
      <w:pPr>
        <w:tabs>
          <w:tab w:val="left" w:pos="3161"/>
        </w:tabs>
        <w:spacing w:line="240" w:lineRule="auto"/>
        <w:rPr>
          <w:color w:val="000000"/>
          <w:rtl/>
        </w:rPr>
      </w:pPr>
      <w:r w:rsidRPr="004D4DC0">
        <w:rPr>
          <w:color w:val="000000"/>
          <w:rtl/>
        </w:rPr>
        <w:t>هدفت هذه الدراسة إلى التعرف على اتجاهات طلبة جامعة الأقصى نحو المع</w:t>
      </w:r>
      <w:r>
        <w:rPr>
          <w:rFonts w:hint="cs"/>
          <w:color w:val="000000"/>
          <w:rtl/>
        </w:rPr>
        <w:t>ا</w:t>
      </w:r>
      <w:r w:rsidRPr="004D4DC0">
        <w:rPr>
          <w:color w:val="000000"/>
          <w:rtl/>
        </w:rPr>
        <w:t>قين وتأثير بعض المتغيرات عل</w:t>
      </w:r>
      <w:r>
        <w:rPr>
          <w:color w:val="000000"/>
          <w:rtl/>
        </w:rPr>
        <w:t>ى الاتجاهات، وقد استخدم الباحث</w:t>
      </w:r>
      <w:r w:rsidRPr="004D4DC0">
        <w:rPr>
          <w:color w:val="000000"/>
          <w:rtl/>
        </w:rPr>
        <w:t xml:space="preserve"> المنهج الوصفي التحليلي، وبلغت عينة الدرا</w:t>
      </w:r>
      <w:r>
        <w:rPr>
          <w:color w:val="000000"/>
          <w:rtl/>
        </w:rPr>
        <w:t>سة (150) طالباً وطالبة، واستخدم</w:t>
      </w:r>
      <w:r w:rsidRPr="004D4DC0">
        <w:rPr>
          <w:color w:val="000000"/>
          <w:rtl/>
        </w:rPr>
        <w:t xml:space="preserve"> مقياساً اشتمل على (٣) أبعاد لقياس قوة الاتجاهات. وقد توصلت نتائج الدراسة إلى أن اتجاه الطلاب نحو المع</w:t>
      </w:r>
      <w:r>
        <w:rPr>
          <w:rFonts w:hint="cs"/>
          <w:color w:val="000000"/>
          <w:rtl/>
        </w:rPr>
        <w:t>ا</w:t>
      </w:r>
      <w:r w:rsidRPr="004D4DC0">
        <w:rPr>
          <w:color w:val="000000"/>
          <w:rtl/>
        </w:rPr>
        <w:t>قين يتسم بالإيجابية، وأن هناك فروقاً في متوسطات الاتجاهات تعزى إلى متغير كل من الجنس، ونوع الإعاقة، ووجود طفل معاق في الأسرة. كما لم تتوصل النتائج إلى وجود فروق تعزى لمتغير التخصص (علمي -أدبي)</w:t>
      </w:r>
      <w:r w:rsidRPr="004D4DC0">
        <w:rPr>
          <w:color w:val="000000"/>
        </w:rPr>
        <w:t>.</w:t>
      </w:r>
      <w:r>
        <w:rPr>
          <w:rFonts w:hint="cs"/>
          <w:color w:val="000000"/>
          <w:rtl/>
        </w:rPr>
        <w:t xml:space="preserve"> </w:t>
      </w:r>
      <w:r w:rsidRPr="004D4DC0">
        <w:rPr>
          <w:color w:val="000000"/>
          <w:rtl/>
        </w:rPr>
        <w:t>كما هدفت دراسة الرحال (2005) إلى التعرف على اتجاهات طلاب كليات جامعة البعث نحو المعاقين وعلاقتها ببعض المتغيرات الآتية: الاختصاص والنوع والصلة بالمع</w:t>
      </w:r>
      <w:r>
        <w:rPr>
          <w:rFonts w:hint="cs"/>
          <w:color w:val="000000"/>
          <w:rtl/>
        </w:rPr>
        <w:t>ا</w:t>
      </w:r>
      <w:r w:rsidRPr="004D4DC0">
        <w:rPr>
          <w:color w:val="000000"/>
          <w:rtl/>
        </w:rPr>
        <w:t>قين. وقد اشتملت عينة الدراسة على (54) طالبًا من طلبة السنة الرابعة في كلية التربية قسم الإرشاد النفسي و (60) طالبًا من طلبة السنة الرابعة في كلية الطب البشري و (90) طالبًا من طلبة السنة الرابعة في كلية الآداب قسم اللغة العربية. أسفرت نتائج الدراسة عن عدم وجود اختلاف في اتجاهات أفراد عينة الدراسة نحو المع</w:t>
      </w:r>
      <w:r>
        <w:rPr>
          <w:rFonts w:hint="cs"/>
          <w:color w:val="000000"/>
          <w:rtl/>
        </w:rPr>
        <w:t>ا</w:t>
      </w:r>
      <w:r w:rsidRPr="004D4DC0">
        <w:rPr>
          <w:color w:val="000000"/>
          <w:rtl/>
        </w:rPr>
        <w:t>قين بفئاتهم المتعددة باختلاف اختصاص الكلية التي يدرس فيها الطلاب، إلا فيما يتعلق بالاتجاه نحو المع</w:t>
      </w:r>
      <w:r>
        <w:rPr>
          <w:rFonts w:hint="cs"/>
          <w:color w:val="000000"/>
          <w:rtl/>
        </w:rPr>
        <w:t>ا</w:t>
      </w:r>
      <w:r w:rsidRPr="004D4DC0">
        <w:rPr>
          <w:color w:val="000000"/>
          <w:rtl/>
        </w:rPr>
        <w:t>قين عقليًا لصالح طلبة كلية التربية. كما أوضحت نتائج الدراسة أن اتجاهات الإناث أكثر إيجابية من اتجاهات الذكور نحو المع</w:t>
      </w:r>
      <w:r>
        <w:rPr>
          <w:rFonts w:hint="cs"/>
          <w:color w:val="000000"/>
          <w:rtl/>
        </w:rPr>
        <w:t>ا</w:t>
      </w:r>
      <w:r w:rsidRPr="004D4DC0">
        <w:rPr>
          <w:color w:val="000000"/>
          <w:rtl/>
        </w:rPr>
        <w:t>قين. كما بينت نتائج الدراسة عدم وجود فروق في اتجاهات أفراد العينة ممن لهم صلة بمع</w:t>
      </w:r>
      <w:r>
        <w:rPr>
          <w:rFonts w:hint="cs"/>
          <w:color w:val="000000"/>
          <w:rtl/>
        </w:rPr>
        <w:t>ا</w:t>
      </w:r>
      <w:r w:rsidRPr="004D4DC0">
        <w:rPr>
          <w:color w:val="000000"/>
          <w:rtl/>
        </w:rPr>
        <w:t>ق واتجاهات أقرانهم ممن ليس لهم صلة بمع</w:t>
      </w:r>
      <w:r>
        <w:rPr>
          <w:rFonts w:hint="cs"/>
          <w:color w:val="000000"/>
          <w:rtl/>
        </w:rPr>
        <w:t>ا</w:t>
      </w:r>
      <w:r w:rsidRPr="004D4DC0">
        <w:rPr>
          <w:color w:val="000000"/>
          <w:rtl/>
        </w:rPr>
        <w:t>ق.</w:t>
      </w:r>
    </w:p>
    <w:p w14:paraId="4ADC6245" w14:textId="77777777" w:rsidR="00900777" w:rsidRPr="004D4DC0" w:rsidRDefault="00900777" w:rsidP="00900777">
      <w:pPr>
        <w:tabs>
          <w:tab w:val="left" w:pos="3161"/>
        </w:tabs>
        <w:spacing w:line="240" w:lineRule="auto"/>
        <w:rPr>
          <w:color w:val="000000"/>
          <w:rtl/>
        </w:rPr>
      </w:pPr>
      <w:hyperlink r:id="rId8" w:history="1">
        <w:r w:rsidRPr="00AE1688">
          <w:rPr>
            <w:color w:val="000000"/>
            <w:rtl/>
          </w:rPr>
          <w:t>الصرايرة، رائد سالم</w:t>
        </w:r>
      </w:hyperlink>
      <w:r w:rsidRPr="004D4DC0">
        <w:rPr>
          <w:color w:val="000000"/>
          <w:rtl/>
        </w:rPr>
        <w:t xml:space="preserve"> ( 2011)</w:t>
      </w:r>
      <w:r>
        <w:rPr>
          <w:rFonts w:hint="cs"/>
          <w:color w:val="000000"/>
          <w:rtl/>
        </w:rPr>
        <w:t xml:space="preserve">؛ </w:t>
      </w:r>
      <w:r w:rsidRPr="004D4DC0">
        <w:rPr>
          <w:color w:val="000000"/>
          <w:rtl/>
        </w:rPr>
        <w:t>هدفت هذه الدراسة إلى التعرف إلى اتجاهات طلبة جامعة مؤتة من تخصص: (التربية الخاصة، الإرشاد والصحة النفسية، والتربية الرياضية) نحو الأشخاص المعاقين، والفروق في اتجاهاتهم تبعاً لمتغيرات: (النوع الاجتماعي، المستوى الدراسي، والتخصص الدراسي) للعام الدراسي 2007/2006م، وتكونت عينة الدراسة من طلاب وطالبات السنة الأولى (المستجدين) والسنة الأخيرة (الخريجين) من كل تخصص، طبق عليهم مقياس للاتجاهات وبعد</w:t>
      </w:r>
      <w:r>
        <w:rPr>
          <w:color w:val="000000"/>
          <w:rtl/>
        </w:rPr>
        <w:t xml:space="preserve"> جمع البيانات تم استخدام اختبار</w:t>
      </w:r>
      <w:r>
        <w:rPr>
          <w:rFonts w:hint="cs"/>
          <w:color w:val="000000"/>
          <w:rtl/>
        </w:rPr>
        <w:t>ا</w:t>
      </w:r>
      <w:r w:rsidRPr="004D4DC0">
        <w:rPr>
          <w:color w:val="000000"/>
          <w:rtl/>
        </w:rPr>
        <w:t>ت وتحليل التباين الأحادي حيث أظهرت النتائج عموماً وجود اتجاهات سلبية نحو تعليم الأشخاص المعاقين، وأظهرت وجود فروق في الاتجاهات تعزى للنوع الاجتماعي ولصالح الإناث، وكذلك وجود فروق في الاتجاهات تعزى للمستوى الدراسي ولصالح طلبة السنة الأخيرة (الخريجين)، وكذلك وجود فروق في الاتجاهات تعزى للتخصص الدراسي ولصالح طلبة التربية الخاصة.</w:t>
      </w:r>
    </w:p>
    <w:p w14:paraId="03B2C8D0" w14:textId="77777777" w:rsidR="00900777" w:rsidRPr="004D4DC0" w:rsidRDefault="00900777" w:rsidP="00900777">
      <w:pPr>
        <w:tabs>
          <w:tab w:val="left" w:pos="3161"/>
        </w:tabs>
        <w:spacing w:line="240" w:lineRule="auto"/>
        <w:rPr>
          <w:color w:val="000000"/>
          <w:rtl/>
        </w:rPr>
      </w:pPr>
      <w:r w:rsidRPr="004D4DC0">
        <w:rPr>
          <w:color w:val="000000"/>
          <w:rtl/>
        </w:rPr>
        <w:lastRenderedPageBreak/>
        <w:t>الخشرمي، سحر بنت أحمد (2011)</w:t>
      </w:r>
      <w:r>
        <w:rPr>
          <w:rFonts w:hint="cs"/>
          <w:color w:val="000000"/>
          <w:rtl/>
        </w:rPr>
        <w:t xml:space="preserve">؛ </w:t>
      </w:r>
      <w:r w:rsidRPr="004D4DC0">
        <w:rPr>
          <w:color w:val="000000"/>
          <w:rtl/>
        </w:rPr>
        <w:t>هدف</w:t>
      </w:r>
      <w:r>
        <w:rPr>
          <w:rFonts w:hint="cs"/>
          <w:color w:val="000000"/>
          <w:rtl/>
        </w:rPr>
        <w:t>ت</w:t>
      </w:r>
      <w:r w:rsidRPr="004D4DC0">
        <w:rPr>
          <w:color w:val="000000"/>
          <w:rtl/>
        </w:rPr>
        <w:t xml:space="preserve"> هذه الدراسة إلى تحديد مدى فعالية برامج الدعم المقدمة للطلاب من ذوي الاحتياجات الخاصة بجامعة الملك سعود بالرياض في تحسين فرص نجاح دمجهم اجتماعيا</w:t>
      </w:r>
      <w:r>
        <w:rPr>
          <w:rFonts w:hint="cs"/>
          <w:color w:val="000000"/>
          <w:rtl/>
        </w:rPr>
        <w:t>ً</w:t>
      </w:r>
      <w:r w:rsidRPr="004D4DC0">
        <w:rPr>
          <w:color w:val="000000"/>
          <w:rtl/>
        </w:rPr>
        <w:t xml:space="preserve"> وأكاديميا</w:t>
      </w:r>
      <w:r>
        <w:rPr>
          <w:rFonts w:hint="cs"/>
          <w:color w:val="000000"/>
          <w:rtl/>
        </w:rPr>
        <w:t>ً</w:t>
      </w:r>
      <w:r w:rsidRPr="004D4DC0">
        <w:rPr>
          <w:color w:val="000000"/>
          <w:rtl/>
        </w:rPr>
        <w:t>، وذلك من خلال استطلاع رأي الطلاب المعاقين الملتحقين حاليا</w:t>
      </w:r>
      <w:r>
        <w:rPr>
          <w:rFonts w:hint="cs"/>
          <w:color w:val="000000"/>
          <w:rtl/>
        </w:rPr>
        <w:t>ً</w:t>
      </w:r>
      <w:r w:rsidRPr="004D4DC0">
        <w:rPr>
          <w:color w:val="000000"/>
          <w:rtl/>
        </w:rPr>
        <w:t xml:space="preserve"> بالجامعة، للتعرف على ا</w:t>
      </w:r>
      <w:r>
        <w:rPr>
          <w:rFonts w:hint="cs"/>
          <w:color w:val="000000"/>
          <w:rtl/>
        </w:rPr>
        <w:t>لأ</w:t>
      </w:r>
      <w:r w:rsidRPr="004D4DC0">
        <w:rPr>
          <w:color w:val="000000"/>
          <w:rtl/>
        </w:rPr>
        <w:t>بعاد الأساسية اللازمة لنجاح دمج المعاقين في الجامعة والعمل على تطوير الخدمات المقدمة حاليا</w:t>
      </w:r>
      <w:r>
        <w:rPr>
          <w:rFonts w:hint="cs"/>
          <w:color w:val="000000"/>
          <w:rtl/>
        </w:rPr>
        <w:t>ً</w:t>
      </w:r>
      <w:r>
        <w:rPr>
          <w:color w:val="000000"/>
          <w:rtl/>
        </w:rPr>
        <w:t xml:space="preserve"> لهؤلاء الطلاب.</w:t>
      </w:r>
    </w:p>
    <w:p w14:paraId="7CCE7B92" w14:textId="77777777" w:rsidR="00900777" w:rsidRPr="004D4DC0" w:rsidRDefault="00900777" w:rsidP="00900777">
      <w:pPr>
        <w:tabs>
          <w:tab w:val="left" w:pos="3161"/>
        </w:tabs>
        <w:spacing w:line="240" w:lineRule="auto"/>
        <w:rPr>
          <w:color w:val="000000"/>
          <w:rtl/>
        </w:rPr>
      </w:pPr>
      <w:r w:rsidRPr="00AE1688">
        <w:rPr>
          <w:color w:val="000000"/>
          <w:rtl/>
        </w:rPr>
        <w:t>الصايغ، آمال مصطفى منشاوي</w:t>
      </w:r>
      <w:r w:rsidRPr="004D4DC0">
        <w:rPr>
          <w:color w:val="000000"/>
          <w:rtl/>
        </w:rPr>
        <w:t xml:space="preserve"> (2011)</w:t>
      </w:r>
      <w:r>
        <w:rPr>
          <w:rFonts w:hint="cs"/>
          <w:color w:val="000000"/>
          <w:rtl/>
        </w:rPr>
        <w:t xml:space="preserve">؛ </w:t>
      </w:r>
      <w:r w:rsidRPr="004D4DC0">
        <w:rPr>
          <w:color w:val="000000"/>
          <w:rtl/>
        </w:rPr>
        <w:t>يهدف البحث الحالي إلى دراسة اتجاهات طالبات الجامعة ومعلمات التربية الخاصة نحو دمج وتشغيل المعاقين في المجتمع المحلي، وتأتي أهميته لما يمثله المعاقون من قطاع مهم في المجتمع، وبالتالي فإنه يجب دراسة أهم الوسائل التي تساعد على تفعيل مشاركاتهم المجتمعية وذلك عن طريق تنشيط وسائل الدمج والتأهيل والتشغيل لهم، بالإضافة إلى محدودية الدراسات التي تناولت توضيح دور واتجاهات الطلاب المتخصصين نحو دمج وتأهيل المعاقين والسعي إلى الاستفادة من نتائج هذه الدراسة في مجالات الخدمة العملية والميدان الإرشادي والعلاجي لذوي الاحتياجات الخاصة وأسرهم.</w:t>
      </w:r>
    </w:p>
    <w:p w14:paraId="18679018" w14:textId="77777777" w:rsidR="00900777" w:rsidRPr="00A90FE2" w:rsidRDefault="00900777" w:rsidP="00900777">
      <w:pPr>
        <w:tabs>
          <w:tab w:val="left" w:pos="3161"/>
        </w:tabs>
        <w:spacing w:line="240" w:lineRule="auto"/>
        <w:rPr>
          <w:color w:val="000000"/>
          <w:rtl/>
        </w:rPr>
      </w:pPr>
      <w:r w:rsidRPr="00AE1688">
        <w:rPr>
          <w:color w:val="000000"/>
          <w:rtl/>
        </w:rPr>
        <w:t>بركات، أحمد سعيد أحمد محمد</w:t>
      </w:r>
      <w:r>
        <w:rPr>
          <w:color w:val="000000"/>
          <w:rtl/>
        </w:rPr>
        <w:t xml:space="preserve"> ( 2014)</w:t>
      </w:r>
      <w:r>
        <w:rPr>
          <w:rFonts w:hint="cs"/>
          <w:color w:val="000000"/>
          <w:rtl/>
        </w:rPr>
        <w:t xml:space="preserve">؛ </w:t>
      </w:r>
      <w:r w:rsidRPr="004D4DC0">
        <w:rPr>
          <w:color w:val="000000"/>
          <w:rtl/>
        </w:rPr>
        <w:t>هدفت الدراسة الحالية إلى إعداد مقياس للاتجاهات نحو ذوي الإعاقة بصفة عامة، وتكونت عينة الدراسة الأساسية من (309) من طلبة كلية التربية والآداب بعرعر بواقع (140) طالبة، و(169) طالبا</w:t>
      </w:r>
      <w:r>
        <w:rPr>
          <w:rFonts w:hint="cs"/>
          <w:color w:val="000000"/>
          <w:rtl/>
        </w:rPr>
        <w:t>ً</w:t>
      </w:r>
      <w:r w:rsidRPr="004D4DC0">
        <w:rPr>
          <w:color w:val="000000"/>
          <w:rtl/>
        </w:rPr>
        <w:t>. وتوصلت ا</w:t>
      </w:r>
      <w:r>
        <w:rPr>
          <w:color w:val="000000"/>
          <w:rtl/>
        </w:rPr>
        <w:t>لدراسة إلى مجموعة من النتائج هي</w:t>
      </w:r>
      <w:r w:rsidRPr="004D4DC0">
        <w:rPr>
          <w:color w:val="000000"/>
          <w:rtl/>
        </w:rPr>
        <w:t>: لا توجد فروق ذات دلالة إحصائية في الاتجاه نحو ذوي الإعاقة لدى طلبة كلية التربية والآداب بعرعر، حيث كانت الاتجاهات إيجابية من الذكور والإناث على جميع أبعاد المقياس باستثناء بعدي (الدمج، والتشغيل) التي كانت اتجاهات الذكور فيها متوسطة.</w:t>
      </w:r>
    </w:p>
    <w:p w14:paraId="580FAC87" w14:textId="77777777" w:rsidR="00900777" w:rsidRDefault="00900777" w:rsidP="00900777">
      <w:pPr>
        <w:tabs>
          <w:tab w:val="left" w:pos="3161"/>
        </w:tabs>
        <w:spacing w:line="240" w:lineRule="auto"/>
        <w:rPr>
          <w:color w:val="000000"/>
          <w:rtl/>
        </w:rPr>
      </w:pPr>
      <w:hyperlink r:id="rId9" w:history="1">
        <w:r w:rsidRPr="00AE1688">
          <w:rPr>
            <w:color w:val="000000"/>
            <w:rtl/>
          </w:rPr>
          <w:t>المصبحين، منيرة محيل</w:t>
        </w:r>
      </w:hyperlink>
      <w:r>
        <w:rPr>
          <w:color w:val="000000"/>
          <w:rtl/>
        </w:rPr>
        <w:t xml:space="preserve"> (2015)</w:t>
      </w:r>
      <w:r>
        <w:rPr>
          <w:rFonts w:hint="cs"/>
          <w:color w:val="000000"/>
          <w:rtl/>
        </w:rPr>
        <w:t xml:space="preserve">؛ </w:t>
      </w:r>
      <w:r w:rsidRPr="004D4DC0">
        <w:rPr>
          <w:color w:val="000000"/>
          <w:rtl/>
        </w:rPr>
        <w:t xml:space="preserve">هدفت هذه الدراسة </w:t>
      </w:r>
      <w:r>
        <w:rPr>
          <w:rFonts w:hint="cs"/>
          <w:color w:val="000000"/>
          <w:rtl/>
        </w:rPr>
        <w:t xml:space="preserve">إلى </w:t>
      </w:r>
      <w:r w:rsidRPr="004D4DC0">
        <w:rPr>
          <w:color w:val="000000"/>
          <w:rtl/>
        </w:rPr>
        <w:t>التعرف على اتجاهات طلبة جامعة الحسين بن طلال نحو الأفراد المع</w:t>
      </w:r>
      <w:r>
        <w:rPr>
          <w:rFonts w:hint="cs"/>
          <w:color w:val="000000"/>
          <w:rtl/>
        </w:rPr>
        <w:t>ا</w:t>
      </w:r>
      <w:r>
        <w:rPr>
          <w:color w:val="000000"/>
          <w:rtl/>
        </w:rPr>
        <w:t>قين، ومعرفة مد</w:t>
      </w:r>
      <w:r>
        <w:rPr>
          <w:rFonts w:hint="cs"/>
          <w:color w:val="000000"/>
          <w:rtl/>
        </w:rPr>
        <w:t>ى</w:t>
      </w:r>
      <w:r w:rsidRPr="004D4DC0">
        <w:rPr>
          <w:color w:val="000000"/>
          <w:rtl/>
        </w:rPr>
        <w:t xml:space="preserve"> تأثر اتجاهات الطلاب ببعض المتغيرات كالتخصص</w:t>
      </w:r>
      <w:r>
        <w:rPr>
          <w:rFonts w:hint="cs"/>
          <w:color w:val="000000"/>
          <w:rtl/>
        </w:rPr>
        <w:t>،</w:t>
      </w:r>
      <w:r w:rsidRPr="004D4DC0">
        <w:rPr>
          <w:color w:val="000000"/>
          <w:rtl/>
        </w:rPr>
        <w:t xml:space="preserve"> الجنس، والكلية، والسنة الدراسية. تكونت عينة الدراسة الوصفية من (428) طالبا وطالبة يدرسون مساق متطلبات الجامعة لمختلف التخصصات العلمية والأدبية، للفصل الدراسي الأول (2015-2016) ولتحقيق هذا الهدف تم تطبيق مقياس الاتجاهات نحو المعاقين الذي طوره (القريطي، 199</w:t>
      </w:r>
      <w:r>
        <w:rPr>
          <w:color w:val="000000"/>
          <w:rtl/>
        </w:rPr>
        <w:t>2)، تمت معالجة البيانات إحصائي</w:t>
      </w:r>
      <w:r>
        <w:rPr>
          <w:rFonts w:hint="cs"/>
          <w:color w:val="000000"/>
          <w:rtl/>
        </w:rPr>
        <w:t xml:space="preserve">اً </w:t>
      </w:r>
      <w:r w:rsidRPr="004D4DC0">
        <w:rPr>
          <w:color w:val="000000"/>
          <w:rtl/>
        </w:rPr>
        <w:t>عن طريق حساب المتوسطات الحسابية، والانحرافات المعيارية، وتحليل التباين الأحادي</w:t>
      </w:r>
      <w:r w:rsidRPr="004D4DC0">
        <w:rPr>
          <w:color w:val="000000"/>
        </w:rPr>
        <w:t xml:space="preserve"> (One- Way ANOVA) </w:t>
      </w:r>
      <w:r w:rsidRPr="004D4DC0">
        <w:rPr>
          <w:color w:val="000000"/>
          <w:rtl/>
        </w:rPr>
        <w:t>أشارت النتائج إلى وجود اتجاهات إيجابية نحو الأفراد المع</w:t>
      </w:r>
      <w:r>
        <w:rPr>
          <w:rFonts w:hint="cs"/>
          <w:color w:val="000000"/>
          <w:rtl/>
        </w:rPr>
        <w:t>ا</w:t>
      </w:r>
      <w:r w:rsidRPr="004D4DC0">
        <w:rPr>
          <w:color w:val="000000"/>
          <w:rtl/>
        </w:rPr>
        <w:t>قين، ولا توجد فروق ذات دلالة إح</w:t>
      </w:r>
      <w:r>
        <w:rPr>
          <w:color w:val="000000"/>
          <w:rtl/>
        </w:rPr>
        <w:t>صائية تعز</w:t>
      </w:r>
      <w:r>
        <w:rPr>
          <w:rFonts w:hint="cs"/>
          <w:color w:val="000000"/>
          <w:rtl/>
        </w:rPr>
        <w:t>ى</w:t>
      </w:r>
      <w:r w:rsidRPr="004D4DC0">
        <w:rPr>
          <w:color w:val="000000"/>
          <w:rtl/>
        </w:rPr>
        <w:t xml:space="preserve"> لمتغيرات الجنس، أو الكلية أو السنة الدراسية. وقد نوقشت النتائج في ضوء الأدب التربوي</w:t>
      </w:r>
      <w:r>
        <w:rPr>
          <w:rFonts w:hint="cs"/>
          <w:color w:val="000000"/>
          <w:rtl/>
        </w:rPr>
        <w:t>.</w:t>
      </w:r>
      <w:r w:rsidRPr="004D4DC0">
        <w:rPr>
          <w:color w:val="000000"/>
          <w:rtl/>
        </w:rPr>
        <w:t xml:space="preserve"> </w:t>
      </w:r>
    </w:p>
    <w:p w14:paraId="6C5A9FA4" w14:textId="77777777" w:rsidR="00900777" w:rsidRPr="004D4DC0" w:rsidRDefault="00900777" w:rsidP="00900777">
      <w:pPr>
        <w:tabs>
          <w:tab w:val="left" w:pos="3161"/>
        </w:tabs>
        <w:spacing w:line="240" w:lineRule="auto"/>
        <w:rPr>
          <w:color w:val="000000"/>
          <w:rtl/>
        </w:rPr>
      </w:pPr>
      <w:hyperlink r:id="rId10" w:history="1">
        <w:r w:rsidRPr="00AE1688">
          <w:rPr>
            <w:color w:val="000000"/>
            <w:rtl/>
          </w:rPr>
          <w:t>الهابط، عبير فوزي يوسف</w:t>
        </w:r>
      </w:hyperlink>
      <w:r w:rsidRPr="004D4DC0">
        <w:rPr>
          <w:color w:val="000000"/>
          <w:rtl/>
        </w:rPr>
        <w:t xml:space="preserve"> (2016)</w:t>
      </w:r>
      <w:r>
        <w:rPr>
          <w:rFonts w:hint="cs"/>
          <w:color w:val="000000"/>
          <w:rtl/>
        </w:rPr>
        <w:t xml:space="preserve">؛ </w:t>
      </w:r>
      <w:r w:rsidRPr="004D4DC0">
        <w:rPr>
          <w:color w:val="000000"/>
          <w:rtl/>
        </w:rPr>
        <w:t xml:space="preserve">هدفت الدراسة </w:t>
      </w:r>
      <w:r>
        <w:rPr>
          <w:rFonts w:hint="cs"/>
          <w:color w:val="000000"/>
          <w:rtl/>
        </w:rPr>
        <w:t xml:space="preserve">إلى </w:t>
      </w:r>
      <w:r w:rsidRPr="004D4DC0">
        <w:rPr>
          <w:color w:val="000000"/>
          <w:rtl/>
        </w:rPr>
        <w:t>التعرف على اتجاهات طالبات قسم التربية الخاصة بكلية العلوم والآداب – بعيون الجواء – جامعة القصيم نحو الأشخاص ذوي ال</w:t>
      </w:r>
      <w:r>
        <w:rPr>
          <w:rFonts w:hint="cs"/>
          <w:color w:val="000000"/>
          <w:rtl/>
        </w:rPr>
        <w:t>إ</w:t>
      </w:r>
      <w:r w:rsidRPr="004D4DC0">
        <w:rPr>
          <w:color w:val="000000"/>
          <w:rtl/>
        </w:rPr>
        <w:t>عاقة الفكرية وأثر بعض المتغيرات مثل مسار التخصص (الإعاقة الفكرية ) والمستوى الدراسي ، ووجود صلة قرابة بالأشخاص ذوي ال</w:t>
      </w:r>
      <w:r>
        <w:rPr>
          <w:rFonts w:hint="cs"/>
          <w:color w:val="000000"/>
          <w:rtl/>
        </w:rPr>
        <w:t>إ</w:t>
      </w:r>
      <w:r>
        <w:rPr>
          <w:color w:val="000000"/>
          <w:rtl/>
        </w:rPr>
        <w:t>عاقة الفكرية</w:t>
      </w:r>
      <w:r w:rsidRPr="004D4DC0">
        <w:rPr>
          <w:color w:val="000000"/>
          <w:rtl/>
        </w:rPr>
        <w:t>، وتكونت عينة الدراسة من (161) طالبة من قسم التربية الخاصة ، وقد استخدمت الباحثة استبيان اتجاهات طالبات التربية الخاصة نحو ال</w:t>
      </w:r>
      <w:r>
        <w:rPr>
          <w:rFonts w:hint="cs"/>
          <w:color w:val="000000"/>
          <w:rtl/>
        </w:rPr>
        <w:t>أ</w:t>
      </w:r>
      <w:r w:rsidRPr="004D4DC0">
        <w:rPr>
          <w:color w:val="000000"/>
          <w:rtl/>
        </w:rPr>
        <w:t>شخاص ذوي ال</w:t>
      </w:r>
      <w:r>
        <w:rPr>
          <w:rFonts w:hint="cs"/>
          <w:color w:val="000000"/>
          <w:rtl/>
        </w:rPr>
        <w:t>إ</w:t>
      </w:r>
      <w:r w:rsidRPr="004D4DC0">
        <w:rPr>
          <w:color w:val="000000"/>
          <w:rtl/>
        </w:rPr>
        <w:t>عاقة الفكرية ( من إعداد الباحثة ) اعتمادا</w:t>
      </w:r>
      <w:r>
        <w:rPr>
          <w:rFonts w:hint="cs"/>
          <w:color w:val="000000"/>
          <w:rtl/>
        </w:rPr>
        <w:t>ً</w:t>
      </w:r>
      <w:r w:rsidRPr="004D4DC0">
        <w:rPr>
          <w:color w:val="000000"/>
          <w:rtl/>
        </w:rPr>
        <w:t xml:space="preserve"> على المنهج الوصفي التحليلي وكانت النتائج كما يلي</w:t>
      </w:r>
      <w:r w:rsidRPr="004D4DC0">
        <w:rPr>
          <w:color w:val="000000"/>
        </w:rPr>
        <w:t xml:space="preserve">: </w:t>
      </w:r>
      <w:r w:rsidRPr="004D4DC0">
        <w:rPr>
          <w:color w:val="000000"/>
          <w:rtl/>
        </w:rPr>
        <w:t>أن اتجاهات طالبات قسم التربية الخاصة تجاه الأشخاص ذوي ال</w:t>
      </w:r>
      <w:r>
        <w:rPr>
          <w:rFonts w:hint="cs"/>
          <w:color w:val="000000"/>
          <w:rtl/>
        </w:rPr>
        <w:t>إ</w:t>
      </w:r>
      <w:r w:rsidRPr="004D4DC0">
        <w:rPr>
          <w:color w:val="000000"/>
          <w:rtl/>
        </w:rPr>
        <w:t>عاقة الفكرية إيجابية، وتوجد فروق ذات دلالة إحصائية بين اتجاهات الطالبات نحو ال</w:t>
      </w:r>
      <w:r>
        <w:rPr>
          <w:rFonts w:hint="cs"/>
          <w:color w:val="000000"/>
          <w:rtl/>
        </w:rPr>
        <w:t>أ</w:t>
      </w:r>
      <w:r w:rsidRPr="004D4DC0">
        <w:rPr>
          <w:color w:val="000000"/>
          <w:rtl/>
        </w:rPr>
        <w:t>شخاص ذوي ال</w:t>
      </w:r>
      <w:r>
        <w:rPr>
          <w:rFonts w:hint="cs"/>
          <w:color w:val="000000"/>
          <w:rtl/>
        </w:rPr>
        <w:t>إ</w:t>
      </w:r>
      <w:r w:rsidRPr="004D4DC0">
        <w:rPr>
          <w:color w:val="000000"/>
          <w:rtl/>
        </w:rPr>
        <w:t>عاقة الفكرية تعزى لمسار التخصص (الإعاقة الفكرية) وهناك فروق ذات دلالة إحص</w:t>
      </w:r>
      <w:r>
        <w:rPr>
          <w:color w:val="000000"/>
          <w:rtl/>
        </w:rPr>
        <w:t>ائية تُعزى للمستو</w:t>
      </w:r>
      <w:r>
        <w:rPr>
          <w:rFonts w:hint="cs"/>
          <w:color w:val="000000"/>
          <w:rtl/>
        </w:rPr>
        <w:t>ى</w:t>
      </w:r>
      <w:r w:rsidRPr="004D4DC0">
        <w:rPr>
          <w:color w:val="000000"/>
          <w:rtl/>
        </w:rPr>
        <w:t xml:space="preserve"> الدراسي، وهناك فروق ذات دلالة إحصائية تعزى لوجود صلة قرابة بالمعاقين فكريا</w:t>
      </w:r>
      <w:r>
        <w:rPr>
          <w:rFonts w:hint="cs"/>
          <w:color w:val="000000"/>
          <w:rtl/>
        </w:rPr>
        <w:t>ً</w:t>
      </w:r>
      <w:r w:rsidRPr="004D4DC0">
        <w:rPr>
          <w:color w:val="000000"/>
          <w:rtl/>
        </w:rPr>
        <w:t>. واختتمت الدراسة ببعض التوصيات</w:t>
      </w:r>
      <w:r w:rsidRPr="004D4DC0">
        <w:rPr>
          <w:color w:val="000000"/>
        </w:rPr>
        <w:t>.</w:t>
      </w:r>
    </w:p>
    <w:p w14:paraId="6BAB464B" w14:textId="77777777" w:rsidR="00900777" w:rsidRPr="00BB1257" w:rsidRDefault="00900777" w:rsidP="00900777">
      <w:pPr>
        <w:spacing w:before="120" w:line="240" w:lineRule="auto"/>
        <w:jc w:val="lowKashida"/>
        <w:rPr>
          <w:b/>
          <w:bCs/>
          <w:smallCaps/>
          <w:rtl/>
        </w:rPr>
      </w:pPr>
      <w:r w:rsidRPr="00BB1257">
        <w:rPr>
          <w:b/>
          <w:bCs/>
          <w:color w:val="111111"/>
          <w:rtl/>
        </w:rPr>
        <w:t>تعقيب على الدراسات السابقة:</w:t>
      </w:r>
    </w:p>
    <w:p w14:paraId="24B4A4DB" w14:textId="77777777" w:rsidR="00900777" w:rsidRPr="004D4DC0" w:rsidRDefault="00900777" w:rsidP="00900777">
      <w:pPr>
        <w:tabs>
          <w:tab w:val="left" w:pos="3161"/>
        </w:tabs>
        <w:spacing w:line="240" w:lineRule="auto"/>
        <w:rPr>
          <w:color w:val="000000"/>
          <w:rtl/>
        </w:rPr>
      </w:pPr>
      <w:r w:rsidRPr="004D4DC0">
        <w:rPr>
          <w:color w:val="222222"/>
          <w:shd w:val="clear" w:color="auto" w:fill="FFFFFF"/>
          <w:rtl/>
        </w:rPr>
        <w:t>-</w:t>
      </w:r>
      <w:r>
        <w:rPr>
          <w:rFonts w:hint="cs"/>
          <w:color w:val="000000"/>
          <w:rtl/>
        </w:rPr>
        <w:t xml:space="preserve"> </w:t>
      </w:r>
      <w:r w:rsidRPr="004D4DC0">
        <w:rPr>
          <w:color w:val="000000"/>
          <w:rtl/>
        </w:rPr>
        <w:t>أظهرت</w:t>
      </w:r>
      <w:r>
        <w:rPr>
          <w:rFonts w:hint="cs"/>
          <w:color w:val="000000"/>
          <w:rtl/>
        </w:rPr>
        <w:t xml:space="preserve"> </w:t>
      </w:r>
      <w:r w:rsidRPr="004D4DC0">
        <w:rPr>
          <w:color w:val="000000"/>
          <w:rtl/>
        </w:rPr>
        <w:t>الدراسات تباينا</w:t>
      </w:r>
      <w:r>
        <w:rPr>
          <w:rFonts w:hint="cs"/>
          <w:color w:val="000000"/>
          <w:rtl/>
        </w:rPr>
        <w:t>ً</w:t>
      </w:r>
      <w:r w:rsidRPr="004D4DC0">
        <w:rPr>
          <w:color w:val="000000"/>
          <w:rtl/>
        </w:rPr>
        <w:t xml:space="preserve"> كبيرا</w:t>
      </w:r>
      <w:r>
        <w:rPr>
          <w:rFonts w:hint="cs"/>
          <w:color w:val="000000"/>
          <w:rtl/>
        </w:rPr>
        <w:t xml:space="preserve">ً </w:t>
      </w:r>
      <w:r w:rsidRPr="004D4DC0">
        <w:rPr>
          <w:color w:val="000000"/>
          <w:rtl/>
        </w:rPr>
        <w:t>فى</w:t>
      </w:r>
      <w:r>
        <w:rPr>
          <w:rFonts w:hint="cs"/>
          <w:color w:val="000000"/>
          <w:rtl/>
        </w:rPr>
        <w:t xml:space="preserve"> </w:t>
      </w:r>
      <w:r w:rsidRPr="004D4DC0">
        <w:rPr>
          <w:color w:val="000000"/>
          <w:rtl/>
        </w:rPr>
        <w:t>الاتجاهات بين طلاب الجامعة نحو ذوي الإعاقة من حيث السلبية والإيجابية، فاتسمت الاتجاهات بالإيجابية تجاه ذوي الإعاقة في دراسة عواد (1996)، وفي دراسة عسلية (2005)، والهابط (2015) وجد أن اتجاهات الإناث أكثر إيجابية من اتجاهات الذكور بفروق دالة. وفي دراسة المصبحين (1994)، والخشرمى (2015) حيث ظهر أن العاملات الإناث بمراكز ذوي الإعاقة أكثر إيجابية في اتجاهاتهن نحو المقعدين من العاملين الذكور. وفي دراسة أحمد عواد (1994)، التي توصلت إلى إيجابية اتجاهات طلاب كلية التربية نحو المعاقين، ووجود فروق دالة بين الذكور والإناث في الاتجاه نحو المعاقين لصالح الإناث.</w:t>
      </w:r>
    </w:p>
    <w:p w14:paraId="412537E8" w14:textId="77777777" w:rsidR="00900777" w:rsidRPr="004D4DC0" w:rsidRDefault="00900777" w:rsidP="00900777">
      <w:pPr>
        <w:tabs>
          <w:tab w:val="left" w:pos="3161"/>
        </w:tabs>
        <w:spacing w:line="240" w:lineRule="auto"/>
        <w:rPr>
          <w:color w:val="000000"/>
          <w:rtl/>
        </w:rPr>
      </w:pPr>
      <w:r w:rsidRPr="004D4DC0">
        <w:rPr>
          <w:color w:val="000000"/>
          <w:rtl/>
        </w:rPr>
        <w:t>تتسم اتجاهات طلاب ك</w:t>
      </w:r>
      <w:r>
        <w:rPr>
          <w:color w:val="000000"/>
          <w:rtl/>
        </w:rPr>
        <w:t>لية التربية بال</w:t>
      </w:r>
      <w:r>
        <w:rPr>
          <w:rFonts w:hint="cs"/>
          <w:color w:val="000000"/>
          <w:rtl/>
        </w:rPr>
        <w:t>إ</w:t>
      </w:r>
      <w:r w:rsidRPr="004D4DC0">
        <w:rPr>
          <w:color w:val="000000"/>
          <w:rtl/>
        </w:rPr>
        <w:t>يجابية  نحو المع</w:t>
      </w:r>
      <w:r>
        <w:rPr>
          <w:rFonts w:hint="cs"/>
          <w:color w:val="000000"/>
          <w:rtl/>
        </w:rPr>
        <w:t>ا</w:t>
      </w:r>
      <w:r w:rsidRPr="004D4DC0">
        <w:rPr>
          <w:color w:val="000000"/>
          <w:rtl/>
        </w:rPr>
        <w:t xml:space="preserve">قين بشكل عام </w:t>
      </w:r>
      <w:r>
        <w:rPr>
          <w:rFonts w:hint="cs"/>
          <w:color w:val="000000"/>
          <w:rtl/>
        </w:rPr>
        <w:t>إ</w:t>
      </w:r>
      <w:r w:rsidRPr="004D4DC0">
        <w:rPr>
          <w:color w:val="000000"/>
          <w:rtl/>
        </w:rPr>
        <w:t>ذا ما قورنت باتجاهات نظرائهم فى الكليات ال</w:t>
      </w:r>
      <w:r>
        <w:rPr>
          <w:rFonts w:hint="cs"/>
          <w:color w:val="000000"/>
          <w:rtl/>
        </w:rPr>
        <w:t>أ</w:t>
      </w:r>
      <w:r w:rsidRPr="004D4DC0">
        <w:rPr>
          <w:color w:val="000000"/>
          <w:rtl/>
        </w:rPr>
        <w:t>خرى نحو</w:t>
      </w:r>
      <w:r>
        <w:rPr>
          <w:color w:val="000000"/>
          <w:rtl/>
        </w:rPr>
        <w:t xml:space="preserve"> المعاقين ويعزو الباحث ذلك لتلق</w:t>
      </w:r>
      <w:r>
        <w:rPr>
          <w:rFonts w:hint="cs"/>
          <w:color w:val="000000"/>
          <w:rtl/>
        </w:rPr>
        <w:t>ي</w:t>
      </w:r>
      <w:r w:rsidRPr="004D4DC0">
        <w:rPr>
          <w:color w:val="000000"/>
          <w:rtl/>
        </w:rPr>
        <w:t xml:space="preserve"> طلاب التربية وبخاصة قسم الت</w:t>
      </w:r>
      <w:r>
        <w:rPr>
          <w:color w:val="000000"/>
          <w:rtl/>
        </w:rPr>
        <w:t>ربية الخاصة معلومات كافية عن ال</w:t>
      </w:r>
      <w:r>
        <w:rPr>
          <w:rFonts w:hint="cs"/>
          <w:color w:val="000000"/>
          <w:rtl/>
        </w:rPr>
        <w:t>إ</w:t>
      </w:r>
      <w:r w:rsidRPr="004D4DC0">
        <w:rPr>
          <w:color w:val="000000"/>
          <w:rtl/>
        </w:rPr>
        <w:t xml:space="preserve">عاقة </w:t>
      </w:r>
      <w:r>
        <w:rPr>
          <w:rFonts w:hint="cs"/>
          <w:color w:val="000000"/>
          <w:rtl/>
        </w:rPr>
        <w:t>والمعاقين</w:t>
      </w:r>
      <w:r w:rsidRPr="004D4DC0">
        <w:rPr>
          <w:color w:val="000000"/>
          <w:rtl/>
        </w:rPr>
        <w:t>، الأمر الذ</w:t>
      </w:r>
      <w:r>
        <w:rPr>
          <w:color w:val="000000"/>
          <w:rtl/>
        </w:rPr>
        <w:t>ى ظهر فى اتجاهاتهم نحو المعاقين</w:t>
      </w:r>
      <w:r>
        <w:rPr>
          <w:rFonts w:hint="cs"/>
          <w:color w:val="000000"/>
          <w:rtl/>
        </w:rPr>
        <w:t>.</w:t>
      </w:r>
    </w:p>
    <w:p w14:paraId="4BDE8AA9" w14:textId="77777777" w:rsidR="00900777" w:rsidRPr="004D4DC0" w:rsidRDefault="00900777" w:rsidP="00900777">
      <w:pPr>
        <w:tabs>
          <w:tab w:val="left" w:pos="3161"/>
        </w:tabs>
        <w:spacing w:line="240" w:lineRule="auto"/>
        <w:rPr>
          <w:color w:val="000000"/>
          <w:rtl/>
        </w:rPr>
      </w:pPr>
      <w:r w:rsidRPr="004D4DC0">
        <w:rPr>
          <w:color w:val="000000"/>
          <w:rtl/>
        </w:rPr>
        <w:lastRenderedPageBreak/>
        <w:t>اختلفت الاتجاهات نحو المعاقين باختلاف نوع الإعاقة كما في دراسة بركات (2014) حيث كانت اتجاهات طلبة المستوى الرابع أكثر سلبية نحو الإعاقة العقلية لصالح طلبة التخصص العلمي، وأن طلبة المستوى الرابع في التخصص الأدبي كانوا أكثر سلبية نحو الإعاقة السمعية، وأن طالبات المستوى الرابع ذات التخصص الأدبي كن أكثر سلبية نحو الإعاقة البصرية أكثر من الذكور، وكذلك في الإعاقة الجسمية.</w:t>
      </w:r>
    </w:p>
    <w:p w14:paraId="337A44E5" w14:textId="77777777" w:rsidR="00900777" w:rsidRPr="004D4DC0" w:rsidRDefault="00900777" w:rsidP="00900777">
      <w:pPr>
        <w:tabs>
          <w:tab w:val="left" w:pos="3161"/>
        </w:tabs>
        <w:spacing w:line="240" w:lineRule="auto"/>
        <w:rPr>
          <w:color w:val="000000"/>
          <w:rtl/>
        </w:rPr>
      </w:pPr>
      <w:r w:rsidRPr="004D4DC0">
        <w:rPr>
          <w:color w:val="000000"/>
          <w:rtl/>
        </w:rPr>
        <w:t>-</w:t>
      </w:r>
      <w:r>
        <w:rPr>
          <w:rFonts w:hint="cs"/>
          <w:color w:val="000000"/>
          <w:rtl/>
        </w:rPr>
        <w:t xml:space="preserve"> </w:t>
      </w:r>
      <w:r w:rsidRPr="004D4DC0">
        <w:rPr>
          <w:color w:val="000000"/>
          <w:rtl/>
        </w:rPr>
        <w:t>اختلفت الاتجاهات نحو ذوي الإعاقة باختلاف التخصص الدراسي كما في دراسة الصرايرة (2011)</w:t>
      </w:r>
      <w:r>
        <w:rPr>
          <w:color w:val="000000"/>
          <w:rtl/>
        </w:rPr>
        <w:t xml:space="preserve"> حيث وجدت فروق في الاتجاهات تعز</w:t>
      </w:r>
      <w:r>
        <w:rPr>
          <w:rFonts w:hint="cs"/>
          <w:color w:val="000000"/>
          <w:rtl/>
        </w:rPr>
        <w:t>ى</w:t>
      </w:r>
      <w:r w:rsidRPr="004D4DC0">
        <w:rPr>
          <w:color w:val="000000"/>
          <w:rtl/>
        </w:rPr>
        <w:t xml:space="preserve"> للتخصص الدراسي لصالح طلبة التربية الخاصة عن باقي التخصصات الأخرى، ودراسة عواد (1994) التي أثبتت أنه لا توجد فروق دالة إحصائيا</w:t>
      </w:r>
      <w:r>
        <w:rPr>
          <w:rFonts w:hint="cs"/>
          <w:color w:val="000000"/>
          <w:rtl/>
        </w:rPr>
        <w:t>ً</w:t>
      </w:r>
      <w:r w:rsidRPr="004D4DC0">
        <w:rPr>
          <w:color w:val="000000"/>
          <w:rtl/>
        </w:rPr>
        <w:t xml:space="preserve"> بين مجموعات الدراسة في الاتجاه نحو المعاقين من حيث التخصص الدراسي، ودراسة الصايغ (2011) التي أثبتت وجود فروق ذات دلالة إحصائية في اتجاهات الطلاب نحو المعاقين تعزى لمتغير التخصص الأكاديمي (لصالح طلاب تخصص التربية الخاصة).</w:t>
      </w:r>
    </w:p>
    <w:p w14:paraId="74B1D450" w14:textId="77777777" w:rsidR="00900777" w:rsidRPr="004D4DC0" w:rsidRDefault="00900777" w:rsidP="00900777">
      <w:pPr>
        <w:tabs>
          <w:tab w:val="left" w:pos="3161"/>
        </w:tabs>
        <w:spacing w:line="240" w:lineRule="auto"/>
        <w:rPr>
          <w:color w:val="000000"/>
          <w:rtl/>
        </w:rPr>
      </w:pPr>
      <w:r w:rsidRPr="004D4DC0">
        <w:rPr>
          <w:color w:val="000000"/>
          <w:rtl/>
        </w:rPr>
        <w:t>-</w:t>
      </w:r>
      <w:r>
        <w:rPr>
          <w:rFonts w:hint="cs"/>
          <w:color w:val="000000"/>
          <w:rtl/>
        </w:rPr>
        <w:t xml:space="preserve"> </w:t>
      </w:r>
      <w:r w:rsidRPr="004D4DC0">
        <w:rPr>
          <w:color w:val="000000"/>
          <w:rtl/>
        </w:rPr>
        <w:t>وكذلك اختلفت الاتجاهات نحو ذوي الإعاقة باختلاف المستوى الدراسي كما في دراسة الخشرم</w:t>
      </w:r>
      <w:r>
        <w:rPr>
          <w:rFonts w:hint="cs"/>
          <w:color w:val="000000"/>
          <w:rtl/>
        </w:rPr>
        <w:t>ي</w:t>
      </w:r>
      <w:r w:rsidRPr="004D4DC0">
        <w:rPr>
          <w:color w:val="000000"/>
          <w:rtl/>
        </w:rPr>
        <w:t xml:space="preserve"> (2011) التي أسفرت عن وجود فروق دالة بين طلاب المستوى الدراسي الثالث نحو المتخلفين عقليا</w:t>
      </w:r>
      <w:r>
        <w:rPr>
          <w:rFonts w:hint="cs"/>
          <w:color w:val="000000"/>
          <w:rtl/>
        </w:rPr>
        <w:t>ً</w:t>
      </w:r>
      <w:r w:rsidRPr="004D4DC0">
        <w:rPr>
          <w:color w:val="000000"/>
          <w:rtl/>
        </w:rPr>
        <w:t xml:space="preserve"> واتجاهات أقرانهم في المستوى الأول، لصالح الطلاب في المستوى الثالث،واختلفت الاتجاهات نحو ذوي الإعاقة باختلاف النوع كما في دراسة بركات (2014) التي توصلت إلى أن اتجاهات الإناث أكثر إيجابية من اتجاهات الذكور بفروق دالة</w:t>
      </w:r>
      <w:r w:rsidRPr="004D4DC0">
        <w:rPr>
          <w:color w:val="222222"/>
          <w:shd w:val="clear" w:color="auto" w:fill="FFFFFF"/>
          <w:rtl/>
        </w:rPr>
        <w:t>.</w:t>
      </w:r>
    </w:p>
    <w:sdt>
      <w:sdtPr>
        <w:rPr>
          <w:b/>
          <w:bCs/>
          <w:sz w:val="24"/>
          <w:szCs w:val="24"/>
          <w:rtl/>
        </w:rPr>
        <w:id w:val="1611775060"/>
        <w:placeholder>
          <w:docPart w:val="3B7B6D161D534287B13C8A1367938A3F"/>
        </w:placeholder>
      </w:sdtPr>
      <w:sdtContent>
        <w:p w14:paraId="652AFA12" w14:textId="77777777" w:rsidR="00900777" w:rsidRPr="00732A84" w:rsidRDefault="00900777" w:rsidP="00900777">
          <w:pPr>
            <w:spacing w:line="240" w:lineRule="auto"/>
            <w:jc w:val="left"/>
            <w:rPr>
              <w:b/>
              <w:bCs/>
              <w:sz w:val="24"/>
              <w:szCs w:val="24"/>
              <w:rtl/>
            </w:rPr>
          </w:pPr>
          <w:r>
            <w:rPr>
              <w:rFonts w:hint="cs"/>
              <w:b/>
              <w:bCs/>
              <w:sz w:val="24"/>
              <w:szCs w:val="24"/>
              <w:rtl/>
            </w:rPr>
            <w:t>أهداف البحث:</w:t>
          </w:r>
        </w:p>
      </w:sdtContent>
    </w:sdt>
    <w:sdt>
      <w:sdtPr>
        <w:rPr>
          <w:rFonts w:hint="cs"/>
          <w:rtl/>
        </w:rPr>
        <w:id w:val="1374039370"/>
        <w:placeholder>
          <w:docPart w:val="997C7C85ACEA4053B8876952F191C438"/>
        </w:placeholder>
      </w:sdtPr>
      <w:sdtContent>
        <w:p w14:paraId="3CC86BDE" w14:textId="77777777" w:rsidR="00900777" w:rsidRPr="004D4DC0" w:rsidRDefault="00900777" w:rsidP="00900777">
          <w:pPr>
            <w:tabs>
              <w:tab w:val="left" w:pos="3161"/>
            </w:tabs>
            <w:jc w:val="left"/>
            <w:rPr>
              <w:rtl/>
            </w:rPr>
          </w:pPr>
          <w:r>
            <w:rPr>
              <w:rFonts w:hint="cs"/>
              <w:rtl/>
            </w:rPr>
            <w:t>ي</w:t>
          </w:r>
          <w:r w:rsidRPr="004D4DC0">
            <w:rPr>
              <w:rtl/>
            </w:rPr>
            <w:t>هدف البحث الحالى إلى استقصاء اتجاهات طلاب جامعة أم القرى نحو خدمة ذو</w:t>
          </w:r>
          <w:r>
            <w:rPr>
              <w:rFonts w:hint="cs"/>
              <w:rtl/>
            </w:rPr>
            <w:t>ي</w:t>
          </w:r>
          <w:r w:rsidRPr="004D4DC0">
            <w:rPr>
              <w:rtl/>
            </w:rPr>
            <w:t xml:space="preserve"> الاحتياجات الخاصة من الحجاج والمعتمرين والزوار فى ضوء بعض المتغيرات الديمو</w:t>
          </w:r>
          <w:r>
            <w:rPr>
              <w:rFonts w:hint="cs"/>
              <w:rtl/>
            </w:rPr>
            <w:t>غ</w:t>
          </w:r>
          <w:r w:rsidRPr="004D4DC0">
            <w:rPr>
              <w:rtl/>
            </w:rPr>
            <w:t xml:space="preserve">رافية. </w:t>
          </w:r>
        </w:p>
        <w:p w14:paraId="6FDEE9A1" w14:textId="77777777" w:rsidR="00900777" w:rsidRPr="00081540" w:rsidRDefault="00900777" w:rsidP="00900777">
          <w:pPr>
            <w:spacing w:line="240" w:lineRule="auto"/>
            <w:jc w:val="left"/>
            <w:rPr>
              <w:b/>
              <w:bCs/>
              <w:sz w:val="24"/>
              <w:szCs w:val="24"/>
              <w:rtl/>
            </w:rPr>
          </w:pPr>
          <w:r w:rsidRPr="00081540">
            <w:rPr>
              <w:b/>
              <w:bCs/>
              <w:sz w:val="24"/>
              <w:szCs w:val="24"/>
              <w:rtl/>
            </w:rPr>
            <w:t>مصطلحات الدراسة:</w:t>
          </w:r>
        </w:p>
        <w:p w14:paraId="55B5B85A" w14:textId="77777777" w:rsidR="00900777" w:rsidRPr="004D4DC0" w:rsidRDefault="00900777" w:rsidP="00900777">
          <w:pPr>
            <w:spacing w:after="48" w:line="240" w:lineRule="auto"/>
            <w:textAlignment w:val="baseline"/>
            <w:rPr>
              <w:color w:val="000000"/>
              <w:rtl/>
            </w:rPr>
          </w:pPr>
          <w:r w:rsidRPr="004D4DC0">
            <w:rPr>
              <w:b/>
              <w:bCs/>
              <w:color w:val="000000"/>
              <w:rtl/>
            </w:rPr>
            <w:t>الاتجاه</w:t>
          </w:r>
          <w:r w:rsidRPr="004D4DC0">
            <w:rPr>
              <w:color w:val="000000"/>
              <w:rtl/>
            </w:rPr>
            <w:t> </w:t>
          </w:r>
          <w:r w:rsidRPr="004D4DC0">
            <w:rPr>
              <w:color w:val="000000"/>
            </w:rPr>
            <w:t>Attitude</w:t>
          </w:r>
          <w:r w:rsidRPr="004D4DC0">
            <w:rPr>
              <w:color w:val="000000"/>
              <w:rtl/>
            </w:rPr>
            <w:t>:</w:t>
          </w:r>
        </w:p>
        <w:p w14:paraId="376E4012" w14:textId="77777777" w:rsidR="00900777" w:rsidRPr="004D4DC0" w:rsidRDefault="00900777" w:rsidP="00900777">
          <w:pPr>
            <w:spacing w:after="48" w:line="240" w:lineRule="auto"/>
            <w:textAlignment w:val="baseline"/>
            <w:rPr>
              <w:color w:val="000000"/>
              <w:rtl/>
            </w:rPr>
          </w:pPr>
          <w:r w:rsidRPr="004D4DC0">
            <w:rPr>
              <w:color w:val="000000"/>
              <w:rtl/>
            </w:rPr>
            <w:t>عبارة عن استعداد مكتسب يتسم بالاستقرار والثبات إلى حد ما لمعارف الفرد، ومشاعره، وسلوكه إزاء موضوعات، أو قضايا معينة ويتمثل في درجات من القبول أو الحياد أو الرفض، إزاء هذه الموضوعات والقضايا .</w:t>
          </w:r>
        </w:p>
        <w:p w14:paraId="1B9CB12F" w14:textId="77777777" w:rsidR="00900777" w:rsidRPr="004D4DC0" w:rsidRDefault="00900777" w:rsidP="00900777">
          <w:pPr>
            <w:spacing w:after="48" w:line="240" w:lineRule="auto"/>
            <w:textAlignment w:val="baseline"/>
            <w:rPr>
              <w:color w:val="000000"/>
              <w:rtl/>
            </w:rPr>
          </w:pPr>
          <w:r w:rsidRPr="004D4DC0">
            <w:rPr>
              <w:b/>
              <w:bCs/>
              <w:color w:val="000000"/>
              <w:rtl/>
            </w:rPr>
            <w:t>ذو</w:t>
          </w:r>
          <w:r>
            <w:rPr>
              <w:rFonts w:hint="cs"/>
              <w:b/>
              <w:bCs/>
              <w:color w:val="000000"/>
              <w:rtl/>
            </w:rPr>
            <w:t>و</w:t>
          </w:r>
          <w:r w:rsidRPr="004D4DC0">
            <w:rPr>
              <w:b/>
              <w:bCs/>
              <w:color w:val="000000"/>
              <w:rtl/>
            </w:rPr>
            <w:t xml:space="preserve"> الاحتياجات الخاصة:</w:t>
          </w:r>
          <w:r w:rsidRPr="004D4DC0">
            <w:rPr>
              <w:color w:val="000000"/>
              <w:rtl/>
            </w:rPr>
            <w:t xml:space="preserve"> يعرف الفرد المعاق بأنه كل شخص أصبح غير قادر على الاعتماد على نفسه في مزاولة عمله أو القيام بعمل آخر والاستقرار فيه نتيجة لقصور عضوي أو عقلي أو حسي.</w:t>
          </w:r>
        </w:p>
        <w:p w14:paraId="654605DA" w14:textId="77777777" w:rsidR="00900777" w:rsidRPr="00934A2A" w:rsidRDefault="00900777" w:rsidP="00900777">
          <w:pPr>
            <w:spacing w:after="48" w:line="240" w:lineRule="auto"/>
            <w:textAlignment w:val="baseline"/>
            <w:rPr>
              <w:color w:val="000000"/>
              <w:rtl/>
            </w:rPr>
          </w:pPr>
          <w:r w:rsidRPr="004D4DC0">
            <w:rPr>
              <w:color w:val="000000"/>
              <w:rtl/>
            </w:rPr>
            <w:t>كما عرفته الموسوعة الطبية الأمريكية بأنه "كل شخص به عيب صحي أو عقلي يمنعه من أن يشارك بحرية في النشاط الملائم لعمره، مما يولد لديه إحساس بصعوبة الاندماج بالمجتمع</w:t>
          </w:r>
          <w:r>
            <w:rPr>
              <w:rFonts w:hint="cs"/>
              <w:color w:val="000000"/>
              <w:rtl/>
            </w:rPr>
            <w:t>"</w:t>
          </w:r>
          <w:r w:rsidRPr="004D4DC0">
            <w:rPr>
              <w:color w:val="000000"/>
              <w:rtl/>
            </w:rPr>
            <w:t>.</w:t>
          </w:r>
        </w:p>
      </w:sdtContent>
    </w:sdt>
    <w:sdt>
      <w:sdtPr>
        <w:rPr>
          <w:b/>
          <w:bCs/>
          <w:sz w:val="24"/>
          <w:szCs w:val="24"/>
          <w:rtl/>
        </w:rPr>
        <w:id w:val="-775251787"/>
        <w:placeholder>
          <w:docPart w:val="99BDCF61B98940869DCCDC646ED2AFA4"/>
        </w:placeholder>
      </w:sdtPr>
      <w:sdtContent>
        <w:p w14:paraId="4A5B7BB9" w14:textId="77777777" w:rsidR="00900777" w:rsidRPr="00732A84" w:rsidRDefault="00900777" w:rsidP="00900777">
          <w:pPr>
            <w:spacing w:line="240" w:lineRule="auto"/>
            <w:jc w:val="left"/>
            <w:rPr>
              <w:b/>
              <w:bCs/>
              <w:sz w:val="24"/>
              <w:szCs w:val="24"/>
              <w:rtl/>
            </w:rPr>
          </w:pPr>
          <w:r>
            <w:rPr>
              <w:rFonts w:hint="cs"/>
              <w:b/>
              <w:bCs/>
              <w:sz w:val="24"/>
              <w:szCs w:val="24"/>
              <w:rtl/>
            </w:rPr>
            <w:t>منهجية وطرق البحث:</w:t>
          </w:r>
        </w:p>
      </w:sdtContent>
    </w:sdt>
    <w:sdt>
      <w:sdtPr>
        <w:rPr>
          <w:rFonts w:hint="cs"/>
          <w:rtl/>
        </w:rPr>
        <w:id w:val="-1274937926"/>
        <w:placeholder>
          <w:docPart w:val="397F4A95588345B49CD41BF715FC7B74"/>
        </w:placeholder>
      </w:sdtPr>
      <w:sdtEndPr>
        <w:rPr>
          <w:rFonts w:hint="default"/>
        </w:rPr>
      </w:sdtEndPr>
      <w:sdtContent>
        <w:p w14:paraId="32A647E4" w14:textId="77777777" w:rsidR="00900777" w:rsidRPr="004D4DC0" w:rsidRDefault="00900777" w:rsidP="00900777">
          <w:pPr>
            <w:autoSpaceDE w:val="0"/>
            <w:autoSpaceDN w:val="0"/>
            <w:adjustRightInd w:val="0"/>
            <w:spacing w:line="240" w:lineRule="auto"/>
            <w:jc w:val="lowKashida"/>
            <w:rPr>
              <w:rtl/>
            </w:rPr>
          </w:pPr>
          <w:r w:rsidRPr="004D4DC0">
            <w:rPr>
              <w:color w:val="000000"/>
              <w:rtl/>
            </w:rPr>
            <w:t xml:space="preserve"> </w:t>
          </w:r>
          <w:r>
            <w:rPr>
              <w:rtl/>
            </w:rPr>
            <w:t xml:space="preserve"> اتبع الباحث المنهج الوصف</w:t>
          </w:r>
          <w:r>
            <w:rPr>
              <w:rFonts w:hint="cs"/>
              <w:rtl/>
            </w:rPr>
            <w:t>ي</w:t>
          </w:r>
          <w:r>
            <w:rPr>
              <w:rtl/>
            </w:rPr>
            <w:t xml:space="preserve"> التحليل</w:t>
          </w:r>
          <w:r>
            <w:rPr>
              <w:rFonts w:hint="cs"/>
              <w:rtl/>
            </w:rPr>
            <w:t>ي</w:t>
          </w:r>
          <w:r w:rsidRPr="004D4DC0">
            <w:rPr>
              <w:rtl/>
            </w:rPr>
            <w:t xml:space="preserve"> لأنه يلائم طبيعة الدراسة والأهداف التى تصبو إلى تحقيقها . وقد قام بتطبيق مقياس اتجاها</w:t>
          </w:r>
          <w:r>
            <w:rPr>
              <w:rtl/>
            </w:rPr>
            <w:t>ت طلاب الجامعة نحو المعاقين الذ</w:t>
          </w:r>
          <w:r>
            <w:rPr>
              <w:rFonts w:hint="cs"/>
              <w:rtl/>
            </w:rPr>
            <w:t>ي</w:t>
          </w:r>
          <w:r w:rsidRPr="004D4DC0">
            <w:rPr>
              <w:rtl/>
            </w:rPr>
            <w:t xml:space="preserve"> يتكون من  سبعة أبعاد وهى: </w:t>
          </w:r>
        </w:p>
        <w:p w14:paraId="3020CDF2" w14:textId="77777777" w:rsidR="00900777" w:rsidRPr="004D4DC0" w:rsidRDefault="00900777" w:rsidP="00900777">
          <w:pPr>
            <w:spacing w:before="120" w:line="240" w:lineRule="auto"/>
            <w:jc w:val="lowKashida"/>
            <w:textAlignment w:val="baseline"/>
            <w:rPr>
              <w:color w:val="000000"/>
              <w:rtl/>
            </w:rPr>
          </w:pPr>
          <w:r w:rsidRPr="004D4DC0">
            <w:rPr>
              <w:b/>
              <w:bCs/>
              <w:color w:val="000000"/>
              <w:rtl/>
            </w:rPr>
            <w:t>1-البعد</w:t>
          </w:r>
          <w:r w:rsidRPr="004D4DC0">
            <w:rPr>
              <w:color w:val="000000"/>
              <w:rtl/>
            </w:rPr>
            <w:t> </w:t>
          </w:r>
          <w:r w:rsidRPr="004D4DC0">
            <w:rPr>
              <w:b/>
              <w:bCs/>
              <w:color w:val="000000"/>
              <w:rtl/>
            </w:rPr>
            <w:t>الأول:</w:t>
          </w:r>
          <w:r w:rsidRPr="004D4DC0">
            <w:rPr>
              <w:color w:val="000000"/>
              <w:rtl/>
            </w:rPr>
            <w:t> </w:t>
          </w:r>
          <w:r w:rsidRPr="004D4DC0">
            <w:rPr>
              <w:b/>
              <w:bCs/>
              <w:color w:val="000000"/>
              <w:rtl/>
            </w:rPr>
            <w:t>الخوف من</w:t>
          </w:r>
          <w:r w:rsidRPr="004D4DC0">
            <w:rPr>
              <w:color w:val="000000"/>
              <w:rtl/>
            </w:rPr>
            <w:t> </w:t>
          </w:r>
          <w:r w:rsidRPr="004D4DC0">
            <w:rPr>
              <w:b/>
              <w:bCs/>
              <w:color w:val="000000"/>
              <w:rtl/>
            </w:rPr>
            <w:t>ذوي الإعاقة:</w:t>
          </w:r>
          <w:r w:rsidRPr="004D4DC0">
            <w:rPr>
              <w:color w:val="000000"/>
              <w:rtl/>
            </w:rPr>
            <w:t xml:space="preserve"> ويمثل مدى الخوف أو الهلع أو </w:t>
          </w:r>
          <w:r>
            <w:rPr>
              <w:rFonts w:hint="cs"/>
              <w:color w:val="000000"/>
              <w:rtl/>
            </w:rPr>
            <w:t>ال</w:t>
          </w:r>
          <w:r w:rsidRPr="004D4DC0">
            <w:rPr>
              <w:color w:val="000000"/>
              <w:rtl/>
            </w:rPr>
            <w:t>قلق من الشخص المع</w:t>
          </w:r>
          <w:r>
            <w:rPr>
              <w:rFonts w:hint="cs"/>
              <w:color w:val="000000"/>
              <w:rtl/>
            </w:rPr>
            <w:t>ا</w:t>
          </w:r>
          <w:r w:rsidRPr="004D4DC0">
            <w:rPr>
              <w:color w:val="000000"/>
              <w:rtl/>
            </w:rPr>
            <w:t xml:space="preserve">ق والنظر إليه على أنه سبب في تأخر المجتمع، وأنه عبء على غيره، وأن وجوده في الأسرة هو عقاب من الله لتلك الأسرة، وهو خوف لا يبرره الواقع ولا المنطق. </w:t>
          </w:r>
        </w:p>
        <w:p w14:paraId="758987C4" w14:textId="77777777" w:rsidR="00900777" w:rsidRPr="004D4DC0" w:rsidRDefault="00900777" w:rsidP="00900777">
          <w:pPr>
            <w:spacing w:before="120" w:line="240" w:lineRule="auto"/>
            <w:jc w:val="lowKashida"/>
            <w:textAlignment w:val="baseline"/>
            <w:rPr>
              <w:color w:val="000000"/>
              <w:rtl/>
            </w:rPr>
          </w:pPr>
          <w:r w:rsidRPr="004D4DC0">
            <w:rPr>
              <w:color w:val="000000"/>
              <w:rtl/>
            </w:rPr>
            <w:t>2-</w:t>
          </w:r>
          <w:r w:rsidRPr="004D4DC0">
            <w:rPr>
              <w:b/>
              <w:bCs/>
              <w:color w:val="000000"/>
              <w:rtl/>
            </w:rPr>
            <w:t>البعد</w:t>
          </w:r>
          <w:r w:rsidRPr="004D4DC0">
            <w:rPr>
              <w:color w:val="000000"/>
              <w:rtl/>
            </w:rPr>
            <w:t> </w:t>
          </w:r>
          <w:r w:rsidRPr="004D4DC0">
            <w:rPr>
              <w:b/>
              <w:bCs/>
              <w:color w:val="000000"/>
              <w:rtl/>
            </w:rPr>
            <w:t>الثاني:</w:t>
          </w:r>
          <w:r w:rsidRPr="004D4DC0">
            <w:rPr>
              <w:color w:val="000000"/>
              <w:rtl/>
            </w:rPr>
            <w:t> </w:t>
          </w:r>
          <w:r w:rsidRPr="004D4DC0">
            <w:rPr>
              <w:b/>
              <w:bCs/>
              <w:color w:val="000000"/>
              <w:rtl/>
            </w:rPr>
            <w:t>التعامل مع</w:t>
          </w:r>
          <w:r w:rsidRPr="004D4DC0">
            <w:rPr>
              <w:color w:val="000000"/>
              <w:rtl/>
            </w:rPr>
            <w:t> </w:t>
          </w:r>
          <w:r w:rsidRPr="004D4DC0">
            <w:rPr>
              <w:b/>
              <w:bCs/>
              <w:color w:val="000000"/>
              <w:rtl/>
            </w:rPr>
            <w:t>ذوي الإعاقة:</w:t>
          </w:r>
          <w:r w:rsidRPr="004D4DC0">
            <w:rPr>
              <w:color w:val="000000"/>
              <w:rtl/>
            </w:rPr>
            <w:t> وهو الظهور مع ذوي الإعاقة أمام الناس ومصادقتهم، والترحيب بإقامة علاقات اجتماعية معهم، وتواجدهم في جميع الأماكن المتاحة للعاديين أو رفضهم لذلك.</w:t>
          </w:r>
        </w:p>
        <w:p w14:paraId="382A55A7" w14:textId="77777777" w:rsidR="00900777" w:rsidRPr="004D4DC0" w:rsidRDefault="00900777" w:rsidP="00900777">
          <w:pPr>
            <w:spacing w:before="120" w:line="240" w:lineRule="auto"/>
            <w:jc w:val="lowKashida"/>
            <w:textAlignment w:val="baseline"/>
            <w:rPr>
              <w:color w:val="000000"/>
              <w:rtl/>
            </w:rPr>
          </w:pPr>
          <w:r w:rsidRPr="004D4DC0">
            <w:rPr>
              <w:color w:val="000000"/>
              <w:rtl/>
            </w:rPr>
            <w:t>3-</w:t>
          </w:r>
          <w:r w:rsidRPr="004D4DC0">
            <w:rPr>
              <w:b/>
              <w:bCs/>
              <w:color w:val="000000"/>
              <w:rtl/>
            </w:rPr>
            <w:t>البعد الثالث</w:t>
          </w:r>
          <w:r w:rsidRPr="004D4DC0">
            <w:rPr>
              <w:color w:val="000000"/>
              <w:rtl/>
            </w:rPr>
            <w:t>: </w:t>
          </w:r>
          <w:r w:rsidRPr="004D4DC0">
            <w:rPr>
              <w:b/>
              <w:bCs/>
              <w:color w:val="000000"/>
              <w:rtl/>
            </w:rPr>
            <w:t>الزواج من ذوي الإعاقة:</w:t>
          </w:r>
          <w:r w:rsidRPr="004D4DC0">
            <w:rPr>
              <w:color w:val="000000"/>
              <w:rtl/>
            </w:rPr>
            <w:t> ويمثل مدى تقبل ال</w:t>
          </w:r>
          <w:r>
            <w:rPr>
              <w:rFonts w:hint="cs"/>
              <w:color w:val="000000"/>
              <w:rtl/>
            </w:rPr>
            <w:t>أ</w:t>
          </w:r>
          <w:r w:rsidRPr="004D4DC0">
            <w:rPr>
              <w:color w:val="000000"/>
              <w:rtl/>
            </w:rPr>
            <w:t>شخاص من  الارتباط بإنسان مع</w:t>
          </w:r>
          <w:r>
            <w:rPr>
              <w:rFonts w:hint="cs"/>
              <w:color w:val="000000"/>
              <w:rtl/>
            </w:rPr>
            <w:t>ا</w:t>
          </w:r>
          <w:r w:rsidRPr="004D4DC0">
            <w:rPr>
              <w:color w:val="000000"/>
              <w:rtl/>
            </w:rPr>
            <w:t>ق وتقبل الإنجاب منه، أو رفضهما لذلك، خشية النظرة السلبية من المحيطين والمجتمع.</w:t>
          </w:r>
        </w:p>
        <w:p w14:paraId="4B24AD6D" w14:textId="77777777" w:rsidR="00900777" w:rsidRPr="004D4DC0" w:rsidRDefault="00900777" w:rsidP="00900777">
          <w:pPr>
            <w:spacing w:before="120" w:line="240" w:lineRule="auto"/>
            <w:jc w:val="lowKashida"/>
            <w:textAlignment w:val="baseline"/>
            <w:rPr>
              <w:color w:val="000000"/>
              <w:rtl/>
            </w:rPr>
          </w:pPr>
          <w:r w:rsidRPr="004D4DC0">
            <w:rPr>
              <w:color w:val="000000"/>
              <w:rtl/>
            </w:rPr>
            <w:t>4-</w:t>
          </w:r>
          <w:r w:rsidRPr="004D4DC0">
            <w:rPr>
              <w:b/>
              <w:bCs/>
              <w:color w:val="000000"/>
              <w:rtl/>
            </w:rPr>
            <w:t>البعد الرابع:</w:t>
          </w:r>
          <w:r w:rsidRPr="004D4DC0">
            <w:rPr>
              <w:color w:val="000000"/>
              <w:rtl/>
            </w:rPr>
            <w:t> </w:t>
          </w:r>
          <w:r w:rsidRPr="004D4DC0">
            <w:rPr>
              <w:b/>
              <w:bCs/>
              <w:color w:val="000000"/>
              <w:rtl/>
            </w:rPr>
            <w:t>حقوق ذوي الإعاقة:</w:t>
          </w:r>
          <w:r w:rsidRPr="004D4DC0">
            <w:rPr>
              <w:color w:val="000000"/>
              <w:rtl/>
            </w:rPr>
            <w:t> ويعبر عن مدى  توفير الرعاية الصحية والتربوية والتأهيلية والنفسية والاجتماعية الشاملة للمع</w:t>
          </w:r>
          <w:r>
            <w:rPr>
              <w:rFonts w:hint="cs"/>
              <w:color w:val="000000"/>
              <w:rtl/>
            </w:rPr>
            <w:t>ا</w:t>
          </w:r>
          <w:r w:rsidRPr="004D4DC0">
            <w:rPr>
              <w:color w:val="000000"/>
              <w:rtl/>
            </w:rPr>
            <w:t>قين، مع توفير المعينات التعويضية المساعدة لهم في حياة كريمة.</w:t>
          </w:r>
        </w:p>
        <w:p w14:paraId="591E0C8E" w14:textId="77777777" w:rsidR="00900777" w:rsidRPr="004D4DC0" w:rsidRDefault="00900777" w:rsidP="00900777">
          <w:pPr>
            <w:spacing w:before="120" w:line="240" w:lineRule="auto"/>
            <w:jc w:val="lowKashida"/>
            <w:textAlignment w:val="baseline"/>
            <w:rPr>
              <w:color w:val="000000"/>
              <w:rtl/>
            </w:rPr>
          </w:pPr>
          <w:r w:rsidRPr="004D4DC0">
            <w:rPr>
              <w:color w:val="000000"/>
              <w:rtl/>
            </w:rPr>
            <w:t>5-</w:t>
          </w:r>
          <w:r w:rsidRPr="004D4DC0">
            <w:rPr>
              <w:b/>
              <w:bCs/>
              <w:color w:val="000000"/>
              <w:rtl/>
            </w:rPr>
            <w:t>البعد</w:t>
          </w:r>
          <w:r w:rsidRPr="004D4DC0">
            <w:rPr>
              <w:color w:val="000000"/>
              <w:rtl/>
            </w:rPr>
            <w:t> </w:t>
          </w:r>
          <w:r w:rsidRPr="004D4DC0">
            <w:rPr>
              <w:b/>
              <w:bCs/>
              <w:color w:val="000000"/>
              <w:rtl/>
            </w:rPr>
            <w:t>الخامس:</w:t>
          </w:r>
          <w:r w:rsidRPr="004D4DC0">
            <w:rPr>
              <w:color w:val="000000"/>
              <w:rtl/>
            </w:rPr>
            <w:t> </w:t>
          </w:r>
          <w:r w:rsidRPr="004D4DC0">
            <w:rPr>
              <w:b/>
              <w:bCs/>
              <w:color w:val="000000"/>
              <w:rtl/>
            </w:rPr>
            <w:t>رعاية</w:t>
          </w:r>
          <w:r w:rsidRPr="004D4DC0">
            <w:rPr>
              <w:color w:val="000000"/>
              <w:rtl/>
            </w:rPr>
            <w:t> </w:t>
          </w:r>
          <w:r w:rsidRPr="004D4DC0">
            <w:rPr>
              <w:b/>
              <w:bCs/>
              <w:color w:val="000000"/>
              <w:rtl/>
            </w:rPr>
            <w:t>ذوي الإعاقة:</w:t>
          </w:r>
          <w:r w:rsidRPr="004D4DC0">
            <w:rPr>
              <w:color w:val="000000"/>
              <w:rtl/>
            </w:rPr>
            <w:t> وهي توفير كل وسائل الاستمتاع بجميع مظاهر الجمال، والمشاركة في الأنشطة وتوفير كل احتياجاته دون أن يطلب، والثقة في قدراته</w:t>
          </w:r>
          <w:r>
            <w:rPr>
              <w:rFonts w:hint="cs"/>
              <w:color w:val="000000"/>
              <w:rtl/>
            </w:rPr>
            <w:t>.</w:t>
          </w:r>
        </w:p>
        <w:p w14:paraId="70D49B3E" w14:textId="77777777" w:rsidR="00900777" w:rsidRPr="004D4DC0" w:rsidRDefault="00900777" w:rsidP="00900777">
          <w:pPr>
            <w:spacing w:before="120" w:line="240" w:lineRule="auto"/>
            <w:jc w:val="lowKashida"/>
            <w:textAlignment w:val="baseline"/>
            <w:rPr>
              <w:color w:val="000000"/>
              <w:rtl/>
            </w:rPr>
          </w:pPr>
          <w:r w:rsidRPr="004D4DC0">
            <w:rPr>
              <w:color w:val="000000"/>
              <w:rtl/>
            </w:rPr>
            <w:lastRenderedPageBreak/>
            <w:t>6-</w:t>
          </w:r>
          <w:r w:rsidRPr="004D4DC0">
            <w:rPr>
              <w:b/>
              <w:bCs/>
              <w:color w:val="000000"/>
              <w:rtl/>
            </w:rPr>
            <w:t>البعد السادس:</w:t>
          </w:r>
          <w:r w:rsidRPr="004D4DC0">
            <w:rPr>
              <w:color w:val="000000"/>
              <w:rtl/>
            </w:rPr>
            <w:t> </w:t>
          </w:r>
          <w:r w:rsidRPr="004D4DC0">
            <w:rPr>
              <w:b/>
              <w:bCs/>
              <w:color w:val="000000"/>
              <w:rtl/>
            </w:rPr>
            <w:t>دمج ذوي الإعاقة:</w:t>
          </w:r>
          <w:r w:rsidRPr="004D4DC0">
            <w:rPr>
              <w:color w:val="000000"/>
              <w:rtl/>
            </w:rPr>
            <w:t> وهو تقديم مختلف أنواع الخدمات والرعاية للمع</w:t>
          </w:r>
          <w:r>
            <w:rPr>
              <w:rFonts w:hint="cs"/>
              <w:color w:val="000000"/>
              <w:rtl/>
            </w:rPr>
            <w:t>ا</w:t>
          </w:r>
          <w:r w:rsidRPr="004D4DC0">
            <w:rPr>
              <w:color w:val="000000"/>
              <w:rtl/>
            </w:rPr>
            <w:t>قين من ذوي الحاجات الخاصة في بيئة الأفراد العاديين، وهذا يعني عدم عزل هؤلاء الأفراد في مؤسسات خاصة عن أقرانهم العاديين</w:t>
          </w:r>
          <w:r>
            <w:rPr>
              <w:rFonts w:hint="cs"/>
              <w:color w:val="000000"/>
              <w:rtl/>
            </w:rPr>
            <w:t>.</w:t>
          </w:r>
        </w:p>
        <w:p w14:paraId="27549CCD" w14:textId="77777777" w:rsidR="00900777" w:rsidRDefault="00900777" w:rsidP="00900777">
          <w:pPr>
            <w:autoSpaceDE w:val="0"/>
            <w:autoSpaceDN w:val="0"/>
            <w:adjustRightInd w:val="0"/>
            <w:spacing w:before="120" w:line="240" w:lineRule="auto"/>
            <w:jc w:val="lowKashida"/>
            <w:rPr>
              <w:rtl/>
            </w:rPr>
          </w:pPr>
          <w:r w:rsidRPr="004D4DC0">
            <w:rPr>
              <w:color w:val="000000"/>
              <w:rtl/>
            </w:rPr>
            <w:t>7-</w:t>
          </w:r>
          <w:r w:rsidRPr="004D4DC0">
            <w:rPr>
              <w:b/>
              <w:bCs/>
              <w:color w:val="000000"/>
              <w:rtl/>
            </w:rPr>
            <w:t>البعد</w:t>
          </w:r>
          <w:r w:rsidRPr="004D4DC0">
            <w:rPr>
              <w:color w:val="000000"/>
              <w:rtl/>
            </w:rPr>
            <w:t> </w:t>
          </w:r>
          <w:r w:rsidRPr="004D4DC0">
            <w:rPr>
              <w:b/>
              <w:bCs/>
              <w:color w:val="000000"/>
              <w:rtl/>
            </w:rPr>
            <w:t>السابع:</w:t>
          </w:r>
          <w:r w:rsidRPr="004D4DC0">
            <w:rPr>
              <w:color w:val="000000"/>
              <w:rtl/>
            </w:rPr>
            <w:t> </w:t>
          </w:r>
          <w:r w:rsidRPr="004D4DC0">
            <w:rPr>
              <w:b/>
              <w:bCs/>
              <w:color w:val="000000"/>
              <w:rtl/>
            </w:rPr>
            <w:t>تشغيل</w:t>
          </w:r>
          <w:r w:rsidRPr="004D4DC0">
            <w:rPr>
              <w:color w:val="000000"/>
              <w:rtl/>
            </w:rPr>
            <w:t> </w:t>
          </w:r>
          <w:r w:rsidRPr="004D4DC0">
            <w:rPr>
              <w:b/>
              <w:bCs/>
              <w:color w:val="000000"/>
              <w:rtl/>
            </w:rPr>
            <w:t>ذوي الإعاقة:</w:t>
          </w:r>
          <w:r w:rsidRPr="004D4DC0">
            <w:rPr>
              <w:color w:val="000000"/>
              <w:rtl/>
            </w:rPr>
            <w:t> وهو وسيلة لكسب العيش الكريم، والاعتماد على الذات والاستقرار، وتحقيق المنزلة الاجتماعية، ويكون مرتبط</w:t>
          </w:r>
          <w:r>
            <w:rPr>
              <w:rFonts w:hint="cs"/>
              <w:color w:val="000000"/>
              <w:rtl/>
            </w:rPr>
            <w:t>اً</w:t>
          </w:r>
          <w:r w:rsidRPr="004D4DC0">
            <w:rPr>
              <w:color w:val="000000"/>
              <w:rtl/>
            </w:rPr>
            <w:t xml:space="preserve"> بالتدريب الذي تلقاه المع</w:t>
          </w:r>
          <w:r>
            <w:rPr>
              <w:rFonts w:hint="cs"/>
              <w:color w:val="000000"/>
              <w:rtl/>
            </w:rPr>
            <w:t>ا</w:t>
          </w:r>
          <w:r w:rsidRPr="004D4DC0">
            <w:rPr>
              <w:color w:val="000000"/>
              <w:rtl/>
            </w:rPr>
            <w:t>ق، وله علاقة بميوله واستعداداته وقدراته و</w:t>
          </w:r>
          <w:r>
            <w:rPr>
              <w:color w:val="000000"/>
              <w:rtl/>
            </w:rPr>
            <w:t>عدم التمييز بينه وبين العاديين</w:t>
          </w:r>
          <w:r>
            <w:rPr>
              <w:rFonts w:hint="cs"/>
              <w:color w:val="000000"/>
              <w:rtl/>
            </w:rPr>
            <w:t>.</w:t>
          </w:r>
        </w:p>
      </w:sdtContent>
    </w:sdt>
    <w:sdt>
      <w:sdtPr>
        <w:rPr>
          <w:b/>
          <w:bCs/>
          <w:sz w:val="24"/>
          <w:szCs w:val="24"/>
          <w:rtl/>
        </w:rPr>
        <w:id w:val="717321671"/>
        <w:placeholder>
          <w:docPart w:val="733E6ADED1CF4DB982CCAD9D65FFB611"/>
        </w:placeholder>
      </w:sdtPr>
      <w:sdtContent>
        <w:p w14:paraId="741020F0" w14:textId="77777777" w:rsidR="00900777" w:rsidRPr="00732A84" w:rsidRDefault="00900777" w:rsidP="00900777">
          <w:pPr>
            <w:spacing w:before="120" w:line="240" w:lineRule="auto"/>
            <w:rPr>
              <w:b/>
              <w:bCs/>
              <w:sz w:val="24"/>
              <w:szCs w:val="24"/>
              <w:rtl/>
            </w:rPr>
          </w:pPr>
          <w:r>
            <w:rPr>
              <w:rFonts w:hint="cs"/>
              <w:b/>
              <w:bCs/>
              <w:sz w:val="24"/>
              <w:szCs w:val="24"/>
              <w:rtl/>
            </w:rPr>
            <w:t>النتائج والمناقشة:</w:t>
          </w:r>
        </w:p>
      </w:sdtContent>
    </w:sdt>
    <w:sdt>
      <w:sdtPr>
        <w:rPr>
          <w:rFonts w:ascii="Hacen Liner Print-out Light" w:hAnsi="Hacen Liner Print-out Light" w:cs="Hacen Liner Print-out Light" w:hint="cs"/>
          <w:sz w:val="16"/>
          <w:szCs w:val="16"/>
          <w:rtl/>
        </w:rPr>
        <w:id w:val="-1455950678"/>
        <w:placeholder>
          <w:docPart w:val="8A47C29811DC41A7A81E024AD3ABB9A8"/>
        </w:placeholder>
      </w:sdtPr>
      <w:sdtEndPr>
        <w:rPr>
          <w:rFonts w:ascii="Sakkal Majalla" w:hAnsi="Sakkal Majalla" w:cs="Sakkal Majalla"/>
          <w:sz w:val="22"/>
          <w:szCs w:val="22"/>
        </w:rPr>
      </w:sdtEndPr>
      <w:sdtContent>
        <w:bookmarkStart w:id="5" w:name="_Hlk531466730" w:displacedByCustomXml="prev"/>
        <w:p w14:paraId="29CC876F" w14:textId="77777777" w:rsidR="00900777" w:rsidRPr="00355BD9" w:rsidRDefault="00900777" w:rsidP="00900777">
          <w:pPr>
            <w:tabs>
              <w:tab w:val="left" w:pos="3161"/>
            </w:tabs>
            <w:spacing w:before="120"/>
            <w:rPr>
              <w:b/>
              <w:bCs/>
              <w:color w:val="222222"/>
              <w:shd w:val="clear" w:color="auto" w:fill="FFFFFF"/>
              <w:rtl/>
            </w:rPr>
          </w:pPr>
          <w:r w:rsidRPr="00355BD9">
            <w:rPr>
              <w:b/>
              <w:bCs/>
              <w:color w:val="222222"/>
              <w:shd w:val="clear" w:color="auto" w:fill="FFFFFF"/>
              <w:rtl/>
            </w:rPr>
            <w:t>الفرض الأول:</w:t>
          </w:r>
        </w:p>
        <w:p w14:paraId="267464B3" w14:textId="77777777" w:rsidR="00900777" w:rsidRPr="00355BD9" w:rsidRDefault="00900777" w:rsidP="00900777">
          <w:pPr>
            <w:autoSpaceDE w:val="0"/>
            <w:autoSpaceDN w:val="0"/>
            <w:adjustRightInd w:val="0"/>
            <w:spacing w:before="120" w:line="240" w:lineRule="auto"/>
            <w:jc w:val="lowKashida"/>
            <w:rPr>
              <w:b/>
              <w:bCs/>
            </w:rPr>
          </w:pPr>
          <w:r w:rsidRPr="00355BD9">
            <w:rPr>
              <w:b/>
              <w:bCs/>
              <w:rtl/>
            </w:rPr>
            <w:t xml:space="preserve"> إلى أى مدى تتسم اتجاهات طلاب جامعة أم القرى  نحو ذو</w:t>
          </w:r>
          <w:r>
            <w:rPr>
              <w:rFonts w:hint="cs"/>
              <w:b/>
              <w:bCs/>
              <w:rtl/>
            </w:rPr>
            <w:t>ي</w:t>
          </w:r>
          <w:r w:rsidRPr="00355BD9">
            <w:rPr>
              <w:b/>
              <w:bCs/>
              <w:rtl/>
            </w:rPr>
            <w:t xml:space="preserve"> الاعاقة</w:t>
          </w:r>
          <w:r>
            <w:rPr>
              <w:rFonts w:hint="cs"/>
              <w:b/>
              <w:bCs/>
              <w:rtl/>
            </w:rPr>
            <w:t>؟</w:t>
          </w:r>
        </w:p>
        <w:tbl>
          <w:tblPr>
            <w:tblStyle w:val="TableGrid2"/>
            <w:tblW w:w="5000" w:type="pct"/>
            <w:tblLook w:val="0000" w:firstRow="0" w:lastRow="0" w:firstColumn="0" w:lastColumn="0" w:noHBand="0" w:noVBand="0"/>
          </w:tblPr>
          <w:tblGrid>
            <w:gridCol w:w="4435"/>
            <w:gridCol w:w="1803"/>
            <w:gridCol w:w="1803"/>
          </w:tblGrid>
          <w:tr w:rsidR="00900777" w:rsidRPr="00613E58" w14:paraId="6915903F" w14:textId="77777777" w:rsidTr="0019086D">
            <w:trPr>
              <w:trHeight w:val="351"/>
            </w:trPr>
            <w:tc>
              <w:tcPr>
                <w:tcW w:w="2758" w:type="pct"/>
                <w:tcBorders>
                  <w:bottom w:val="single" w:sz="4" w:space="0" w:color="auto"/>
                </w:tcBorders>
                <w:vAlign w:val="center"/>
              </w:tcPr>
              <w:p w14:paraId="5A47E36B"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p>
            </w:tc>
            <w:tc>
              <w:tcPr>
                <w:tcW w:w="1121" w:type="pct"/>
                <w:tcBorders>
                  <w:bottom w:val="single" w:sz="4" w:space="0" w:color="auto"/>
                </w:tcBorders>
                <w:vAlign w:val="center"/>
              </w:tcPr>
              <w:p w14:paraId="12EC6926" w14:textId="77777777" w:rsidR="00900777" w:rsidRPr="00613E58" w:rsidRDefault="00900777" w:rsidP="0019086D">
                <w:pPr>
                  <w:autoSpaceDE w:val="0"/>
                  <w:autoSpaceDN w:val="0"/>
                  <w:adjustRightInd w:val="0"/>
                  <w:spacing w:line="240" w:lineRule="auto"/>
                  <w:ind w:left="60" w:right="62"/>
                  <w:jc w:val="center"/>
                  <w:rPr>
                    <w:color w:val="000000"/>
                    <w:sz w:val="20"/>
                    <w:szCs w:val="20"/>
                    <w:rtl/>
                  </w:rPr>
                </w:pPr>
                <w:r w:rsidRPr="00613E58">
                  <w:rPr>
                    <w:color w:val="000000"/>
                    <w:sz w:val="20"/>
                    <w:szCs w:val="20"/>
                  </w:rPr>
                  <w:t>Mean</w:t>
                </w:r>
              </w:p>
            </w:tc>
            <w:tc>
              <w:tcPr>
                <w:tcW w:w="1121" w:type="pct"/>
                <w:tcBorders>
                  <w:bottom w:val="single" w:sz="4" w:space="0" w:color="auto"/>
                </w:tcBorders>
                <w:vAlign w:val="center"/>
              </w:tcPr>
              <w:p w14:paraId="128A9227"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Std. Deviation</w:t>
                </w:r>
              </w:p>
            </w:tc>
          </w:tr>
          <w:tr w:rsidR="00900777" w:rsidRPr="00613E58" w14:paraId="3C0F2AB5" w14:textId="77777777" w:rsidTr="0019086D">
            <w:tc>
              <w:tcPr>
                <w:tcW w:w="2758" w:type="pct"/>
                <w:tcBorders>
                  <w:bottom w:val="nil"/>
                </w:tcBorders>
                <w:vAlign w:val="center"/>
              </w:tcPr>
              <w:p w14:paraId="7B4BB5EC"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tl/>
                  </w:rPr>
                  <w:t>الاتجاه نحو الاعاقة</w:t>
                </w:r>
              </w:p>
            </w:tc>
            <w:tc>
              <w:tcPr>
                <w:tcW w:w="1121" w:type="pct"/>
                <w:tcBorders>
                  <w:bottom w:val="nil"/>
                </w:tcBorders>
                <w:vAlign w:val="center"/>
              </w:tcPr>
              <w:p w14:paraId="228F144D"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10.61</w:t>
                </w:r>
              </w:p>
            </w:tc>
            <w:tc>
              <w:tcPr>
                <w:tcW w:w="1121" w:type="pct"/>
                <w:tcBorders>
                  <w:bottom w:val="nil"/>
                </w:tcBorders>
                <w:vAlign w:val="center"/>
              </w:tcPr>
              <w:p w14:paraId="660A814C"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2.865</w:t>
                </w:r>
              </w:p>
            </w:tc>
          </w:tr>
          <w:tr w:rsidR="00900777" w:rsidRPr="00613E58" w14:paraId="2A83BAA9" w14:textId="77777777" w:rsidTr="0019086D">
            <w:tc>
              <w:tcPr>
                <w:tcW w:w="2758" w:type="pct"/>
                <w:tcBorders>
                  <w:top w:val="nil"/>
                  <w:bottom w:val="nil"/>
                </w:tcBorders>
                <w:vAlign w:val="center"/>
              </w:tcPr>
              <w:p w14:paraId="2CE64363"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tl/>
                  </w:rPr>
                  <w:t>الاتجاه  نحو الخوف من الاعاقة</w:t>
                </w:r>
              </w:p>
            </w:tc>
            <w:tc>
              <w:tcPr>
                <w:tcW w:w="1121" w:type="pct"/>
                <w:tcBorders>
                  <w:top w:val="nil"/>
                  <w:bottom w:val="nil"/>
                </w:tcBorders>
                <w:vAlign w:val="center"/>
              </w:tcPr>
              <w:p w14:paraId="18B3FA72"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4.5738</w:t>
                </w:r>
              </w:p>
            </w:tc>
            <w:tc>
              <w:tcPr>
                <w:tcW w:w="1121" w:type="pct"/>
                <w:tcBorders>
                  <w:top w:val="nil"/>
                  <w:bottom w:val="nil"/>
                </w:tcBorders>
                <w:vAlign w:val="center"/>
              </w:tcPr>
              <w:p w14:paraId="4B9B93D9"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2.00379</w:t>
                </w:r>
              </w:p>
            </w:tc>
          </w:tr>
          <w:tr w:rsidR="00900777" w:rsidRPr="00613E58" w14:paraId="379538E1" w14:textId="77777777" w:rsidTr="0019086D">
            <w:tc>
              <w:tcPr>
                <w:tcW w:w="2758" w:type="pct"/>
                <w:tcBorders>
                  <w:top w:val="nil"/>
                  <w:bottom w:val="nil"/>
                </w:tcBorders>
                <w:vAlign w:val="center"/>
              </w:tcPr>
              <w:p w14:paraId="1A9C9C2B" w14:textId="77777777" w:rsidR="00900777" w:rsidRPr="00613E58" w:rsidRDefault="00900777" w:rsidP="0019086D">
                <w:pPr>
                  <w:autoSpaceDE w:val="0"/>
                  <w:autoSpaceDN w:val="0"/>
                  <w:adjustRightInd w:val="0"/>
                  <w:spacing w:line="240" w:lineRule="auto"/>
                  <w:ind w:left="60" w:right="62"/>
                  <w:jc w:val="center"/>
                  <w:rPr>
                    <w:color w:val="000000"/>
                    <w:sz w:val="20"/>
                    <w:szCs w:val="20"/>
                    <w:rtl/>
                  </w:rPr>
                </w:pPr>
                <w:r w:rsidRPr="00613E58">
                  <w:rPr>
                    <w:color w:val="000000"/>
                    <w:sz w:val="20"/>
                    <w:szCs w:val="20"/>
                    <w:rtl/>
                  </w:rPr>
                  <w:t>الاتجاه نحو التعامل مع المعاقين</w:t>
                </w:r>
              </w:p>
            </w:tc>
            <w:tc>
              <w:tcPr>
                <w:tcW w:w="1121" w:type="pct"/>
                <w:tcBorders>
                  <w:top w:val="nil"/>
                  <w:bottom w:val="nil"/>
                </w:tcBorders>
                <w:vAlign w:val="center"/>
              </w:tcPr>
              <w:p w14:paraId="051FEEFF"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16.8607</w:t>
                </w:r>
              </w:p>
            </w:tc>
            <w:tc>
              <w:tcPr>
                <w:tcW w:w="1121" w:type="pct"/>
                <w:tcBorders>
                  <w:top w:val="nil"/>
                  <w:bottom w:val="nil"/>
                </w:tcBorders>
                <w:vAlign w:val="center"/>
              </w:tcPr>
              <w:p w14:paraId="35206A27"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2.98291</w:t>
                </w:r>
              </w:p>
            </w:tc>
          </w:tr>
          <w:tr w:rsidR="00900777" w:rsidRPr="00613E58" w14:paraId="692D0121" w14:textId="77777777" w:rsidTr="0019086D">
            <w:tc>
              <w:tcPr>
                <w:tcW w:w="2758" w:type="pct"/>
                <w:tcBorders>
                  <w:top w:val="nil"/>
                  <w:bottom w:val="nil"/>
                </w:tcBorders>
                <w:vAlign w:val="center"/>
              </w:tcPr>
              <w:p w14:paraId="72B3D9FD"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tl/>
                  </w:rPr>
                  <w:t>الاتجاة نحو الزواج من المعاقيين</w:t>
                </w:r>
              </w:p>
            </w:tc>
            <w:tc>
              <w:tcPr>
                <w:tcW w:w="1121" w:type="pct"/>
                <w:tcBorders>
                  <w:top w:val="nil"/>
                  <w:bottom w:val="nil"/>
                </w:tcBorders>
                <w:vAlign w:val="center"/>
              </w:tcPr>
              <w:p w14:paraId="78BEBF56"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8.9590</w:t>
                </w:r>
              </w:p>
            </w:tc>
            <w:tc>
              <w:tcPr>
                <w:tcW w:w="1121" w:type="pct"/>
                <w:tcBorders>
                  <w:top w:val="nil"/>
                  <w:bottom w:val="nil"/>
                </w:tcBorders>
                <w:vAlign w:val="center"/>
              </w:tcPr>
              <w:p w14:paraId="48BF2CF8"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2.10233</w:t>
                </w:r>
              </w:p>
            </w:tc>
          </w:tr>
          <w:tr w:rsidR="00900777" w:rsidRPr="00613E58" w14:paraId="607ABF98" w14:textId="77777777" w:rsidTr="0019086D">
            <w:tc>
              <w:tcPr>
                <w:tcW w:w="2758" w:type="pct"/>
                <w:tcBorders>
                  <w:top w:val="nil"/>
                  <w:bottom w:val="nil"/>
                </w:tcBorders>
                <w:vAlign w:val="center"/>
              </w:tcPr>
              <w:p w14:paraId="7E91436C"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tl/>
                  </w:rPr>
                  <w:t>الاتجاه نحو حقوق</w:t>
                </w:r>
              </w:p>
            </w:tc>
            <w:tc>
              <w:tcPr>
                <w:tcW w:w="1121" w:type="pct"/>
                <w:tcBorders>
                  <w:top w:val="nil"/>
                  <w:bottom w:val="nil"/>
                </w:tcBorders>
                <w:vAlign w:val="center"/>
              </w:tcPr>
              <w:p w14:paraId="25D490C7"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13.6803</w:t>
                </w:r>
              </w:p>
            </w:tc>
            <w:tc>
              <w:tcPr>
                <w:tcW w:w="1121" w:type="pct"/>
                <w:tcBorders>
                  <w:top w:val="nil"/>
                  <w:bottom w:val="nil"/>
                </w:tcBorders>
                <w:vAlign w:val="center"/>
              </w:tcPr>
              <w:p w14:paraId="66C2F696"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2.39926</w:t>
                </w:r>
              </w:p>
            </w:tc>
          </w:tr>
          <w:tr w:rsidR="00900777" w:rsidRPr="00613E58" w14:paraId="44950168" w14:textId="77777777" w:rsidTr="0019086D">
            <w:tc>
              <w:tcPr>
                <w:tcW w:w="2758" w:type="pct"/>
                <w:tcBorders>
                  <w:top w:val="nil"/>
                  <w:bottom w:val="nil"/>
                </w:tcBorders>
                <w:vAlign w:val="center"/>
              </w:tcPr>
              <w:p w14:paraId="601501A9"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tl/>
                  </w:rPr>
                  <w:t>الاتجاه نحو رعاية</w:t>
                </w:r>
              </w:p>
            </w:tc>
            <w:tc>
              <w:tcPr>
                <w:tcW w:w="1121" w:type="pct"/>
                <w:tcBorders>
                  <w:top w:val="nil"/>
                  <w:bottom w:val="nil"/>
                </w:tcBorders>
                <w:vAlign w:val="center"/>
              </w:tcPr>
              <w:p w14:paraId="20ED8943"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8.4426</w:t>
                </w:r>
              </w:p>
            </w:tc>
            <w:tc>
              <w:tcPr>
                <w:tcW w:w="1121" w:type="pct"/>
                <w:tcBorders>
                  <w:top w:val="nil"/>
                  <w:bottom w:val="nil"/>
                </w:tcBorders>
                <w:vAlign w:val="center"/>
              </w:tcPr>
              <w:p w14:paraId="53B79326"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2.20461</w:t>
                </w:r>
              </w:p>
            </w:tc>
          </w:tr>
          <w:tr w:rsidR="00900777" w:rsidRPr="00613E58" w14:paraId="44748619" w14:textId="77777777" w:rsidTr="0019086D">
            <w:tc>
              <w:tcPr>
                <w:tcW w:w="2758" w:type="pct"/>
                <w:tcBorders>
                  <w:top w:val="nil"/>
                  <w:bottom w:val="nil"/>
                </w:tcBorders>
                <w:vAlign w:val="center"/>
              </w:tcPr>
              <w:p w14:paraId="2363BC23"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tl/>
                  </w:rPr>
                  <w:t>الاتجاه نحو دمج</w:t>
                </w:r>
              </w:p>
            </w:tc>
            <w:tc>
              <w:tcPr>
                <w:tcW w:w="1121" w:type="pct"/>
                <w:tcBorders>
                  <w:top w:val="nil"/>
                  <w:bottom w:val="nil"/>
                </w:tcBorders>
                <w:vAlign w:val="center"/>
              </w:tcPr>
              <w:p w14:paraId="44355DE3"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16.1721</w:t>
                </w:r>
              </w:p>
            </w:tc>
            <w:tc>
              <w:tcPr>
                <w:tcW w:w="1121" w:type="pct"/>
                <w:tcBorders>
                  <w:top w:val="nil"/>
                  <w:bottom w:val="nil"/>
                </w:tcBorders>
                <w:vAlign w:val="center"/>
              </w:tcPr>
              <w:p w14:paraId="4E5F98C4"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3.15362</w:t>
                </w:r>
              </w:p>
            </w:tc>
          </w:tr>
          <w:tr w:rsidR="00900777" w:rsidRPr="00613E58" w14:paraId="524C6C5E" w14:textId="77777777" w:rsidTr="0019086D">
            <w:tc>
              <w:tcPr>
                <w:tcW w:w="2758" w:type="pct"/>
                <w:tcBorders>
                  <w:top w:val="nil"/>
                  <w:bottom w:val="nil"/>
                </w:tcBorders>
                <w:vAlign w:val="center"/>
              </w:tcPr>
              <w:p w14:paraId="45494054" w14:textId="77777777" w:rsidR="00900777" w:rsidRPr="00613E58" w:rsidRDefault="00900777" w:rsidP="0019086D">
                <w:pPr>
                  <w:autoSpaceDE w:val="0"/>
                  <w:autoSpaceDN w:val="0"/>
                  <w:adjustRightInd w:val="0"/>
                  <w:spacing w:line="240" w:lineRule="auto"/>
                  <w:ind w:left="60" w:right="62"/>
                  <w:jc w:val="center"/>
                  <w:rPr>
                    <w:color w:val="000000"/>
                    <w:sz w:val="20"/>
                    <w:szCs w:val="20"/>
                    <w:rtl/>
                  </w:rPr>
                </w:pPr>
                <w:r w:rsidRPr="00613E58">
                  <w:rPr>
                    <w:color w:val="000000"/>
                    <w:sz w:val="20"/>
                    <w:szCs w:val="20"/>
                    <w:rtl/>
                  </w:rPr>
                  <w:t>الاتجاه نحو تشغيل</w:t>
                </w:r>
              </w:p>
            </w:tc>
            <w:tc>
              <w:tcPr>
                <w:tcW w:w="1121" w:type="pct"/>
                <w:tcBorders>
                  <w:top w:val="nil"/>
                  <w:bottom w:val="nil"/>
                </w:tcBorders>
                <w:vAlign w:val="center"/>
              </w:tcPr>
              <w:p w14:paraId="2635A8CA"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5.3934</w:t>
                </w:r>
              </w:p>
            </w:tc>
            <w:tc>
              <w:tcPr>
                <w:tcW w:w="1121" w:type="pct"/>
                <w:tcBorders>
                  <w:top w:val="nil"/>
                  <w:bottom w:val="nil"/>
                </w:tcBorders>
                <w:vAlign w:val="center"/>
              </w:tcPr>
              <w:p w14:paraId="739911CA"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2.27294</w:t>
                </w:r>
              </w:p>
            </w:tc>
          </w:tr>
          <w:tr w:rsidR="00900777" w:rsidRPr="00613E58" w14:paraId="1A726189" w14:textId="77777777" w:rsidTr="0019086D">
            <w:trPr>
              <w:trHeight w:val="63"/>
            </w:trPr>
            <w:tc>
              <w:tcPr>
                <w:tcW w:w="2758" w:type="pct"/>
                <w:tcBorders>
                  <w:top w:val="nil"/>
                </w:tcBorders>
                <w:vAlign w:val="center"/>
              </w:tcPr>
              <w:p w14:paraId="58E620E6" w14:textId="77777777" w:rsidR="00900777" w:rsidRPr="00613E58" w:rsidRDefault="00900777" w:rsidP="0019086D">
                <w:pPr>
                  <w:autoSpaceDE w:val="0"/>
                  <w:autoSpaceDN w:val="0"/>
                  <w:adjustRightInd w:val="0"/>
                  <w:spacing w:line="240" w:lineRule="auto"/>
                  <w:ind w:right="62"/>
                  <w:jc w:val="center"/>
                  <w:rPr>
                    <w:color w:val="000000"/>
                    <w:sz w:val="20"/>
                    <w:szCs w:val="20"/>
                    <w:rtl/>
                  </w:rPr>
                </w:pPr>
                <w:r w:rsidRPr="00613E58">
                  <w:rPr>
                    <w:color w:val="000000"/>
                    <w:sz w:val="20"/>
                    <w:szCs w:val="20"/>
                    <w:rtl/>
                  </w:rPr>
                  <w:t>الاتجاه نحو الاعاقة بشكل عام</w:t>
                </w:r>
              </w:p>
            </w:tc>
            <w:tc>
              <w:tcPr>
                <w:tcW w:w="1121" w:type="pct"/>
                <w:tcBorders>
                  <w:top w:val="nil"/>
                </w:tcBorders>
                <w:vAlign w:val="center"/>
              </w:tcPr>
              <w:p w14:paraId="0F88EDBA"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84.6885</w:t>
                </w:r>
              </w:p>
            </w:tc>
            <w:tc>
              <w:tcPr>
                <w:tcW w:w="1121" w:type="pct"/>
                <w:tcBorders>
                  <w:top w:val="nil"/>
                </w:tcBorders>
                <w:vAlign w:val="center"/>
              </w:tcPr>
              <w:p w14:paraId="1314A7B4" w14:textId="77777777" w:rsidR="00900777" w:rsidRPr="00613E58" w:rsidRDefault="00900777" w:rsidP="0019086D">
                <w:pPr>
                  <w:autoSpaceDE w:val="0"/>
                  <w:autoSpaceDN w:val="0"/>
                  <w:adjustRightInd w:val="0"/>
                  <w:spacing w:line="240" w:lineRule="auto"/>
                  <w:ind w:left="60" w:right="62"/>
                  <w:jc w:val="center"/>
                  <w:rPr>
                    <w:color w:val="000000"/>
                    <w:sz w:val="20"/>
                    <w:szCs w:val="20"/>
                  </w:rPr>
                </w:pPr>
                <w:r w:rsidRPr="00613E58">
                  <w:rPr>
                    <w:color w:val="000000"/>
                    <w:sz w:val="20"/>
                    <w:szCs w:val="20"/>
                  </w:rPr>
                  <w:t>9.54249</w:t>
                </w:r>
              </w:p>
            </w:tc>
          </w:tr>
        </w:tbl>
        <w:p w14:paraId="311480A3" w14:textId="77777777" w:rsidR="00900777" w:rsidRPr="00CA2B1F" w:rsidRDefault="00900777" w:rsidP="00900777">
          <w:pPr>
            <w:spacing w:before="240" w:line="240" w:lineRule="auto"/>
            <w:jc w:val="lowKashida"/>
            <w:rPr>
              <w:rtl/>
            </w:rPr>
          </w:pPr>
          <w:r w:rsidRPr="00BA188C">
            <w:rPr>
              <w:color w:val="222222"/>
              <w:shd w:val="clear" w:color="auto" w:fill="FFFFFF"/>
              <w:rtl/>
            </w:rPr>
            <w:t>تشير الأوساط الحسابية في الجدول السابق أن معظم الفقرات إلى الاتجاه الايجابى على جميع أبعاد مقياس الاتجاهات نحو  الأ</w:t>
          </w:r>
          <w:r>
            <w:rPr>
              <w:color w:val="222222"/>
              <w:shd w:val="clear" w:color="auto" w:fill="FFFFFF"/>
              <w:rtl/>
            </w:rPr>
            <w:t>شخاص المعاقين</w:t>
          </w:r>
          <w:r w:rsidRPr="00BA188C">
            <w:rPr>
              <w:color w:val="222222"/>
              <w:shd w:val="clear" w:color="auto" w:fill="FFFFFF"/>
              <w:rtl/>
            </w:rPr>
            <w:t>، ويشير الوسط الحسابي للمقياس ككل (المعدل العام) للأوساط الحسابية لجميع فقرات المقياس إلى الاتجاه الايجابى  وبلغت (84.6) ، ونلاحظ  أيضا</w:t>
          </w:r>
          <w:r>
            <w:rPr>
              <w:rFonts w:hint="cs"/>
              <w:color w:val="222222"/>
              <w:shd w:val="clear" w:color="auto" w:fill="FFFFFF"/>
              <w:rtl/>
            </w:rPr>
            <w:t>ً أن</w:t>
          </w:r>
          <w:r w:rsidRPr="00BA188C">
            <w:rPr>
              <w:color w:val="222222"/>
              <w:shd w:val="clear" w:color="auto" w:fill="FFFFFF"/>
              <w:rtl/>
            </w:rPr>
            <w:t xml:space="preserve"> الاتجاه نحو ال</w:t>
          </w:r>
          <w:r>
            <w:rPr>
              <w:rFonts w:hint="cs"/>
              <w:color w:val="222222"/>
              <w:shd w:val="clear" w:color="auto" w:fill="FFFFFF"/>
              <w:rtl/>
            </w:rPr>
            <w:t>إ</w:t>
          </w:r>
          <w:r w:rsidRPr="00BA188C">
            <w:rPr>
              <w:color w:val="222222"/>
              <w:shd w:val="clear" w:color="auto" w:fill="FFFFFF"/>
              <w:rtl/>
            </w:rPr>
            <w:t xml:space="preserve">عاقة كان </w:t>
          </w:r>
          <w:r>
            <w:rPr>
              <w:rFonts w:hint="cs"/>
              <w:color w:val="222222"/>
              <w:shd w:val="clear" w:color="auto" w:fill="FFFFFF"/>
              <w:rtl/>
            </w:rPr>
            <w:t>إ</w:t>
          </w:r>
          <w:r>
            <w:rPr>
              <w:color w:val="222222"/>
              <w:shd w:val="clear" w:color="auto" w:fill="FFFFFF"/>
              <w:rtl/>
            </w:rPr>
            <w:t>يجابيا بشكل عام</w:t>
          </w:r>
          <w:r>
            <w:rPr>
              <w:rFonts w:hint="cs"/>
              <w:color w:val="222222"/>
              <w:shd w:val="clear" w:color="auto" w:fill="FFFFFF"/>
              <w:rtl/>
            </w:rPr>
            <w:t xml:space="preserve"> </w:t>
          </w:r>
          <w:r w:rsidRPr="00BA188C">
            <w:rPr>
              <w:color w:val="222222"/>
              <w:shd w:val="clear" w:color="auto" w:fill="FFFFFF"/>
              <w:rtl/>
            </w:rPr>
            <w:t>حيث بلغ الم</w:t>
          </w:r>
          <w:r>
            <w:rPr>
              <w:color w:val="222222"/>
              <w:shd w:val="clear" w:color="auto" w:fill="FFFFFF"/>
              <w:rtl/>
            </w:rPr>
            <w:t>توسط (10,6)</w:t>
          </w:r>
          <w:r>
            <w:rPr>
              <w:rFonts w:hint="cs"/>
              <w:color w:val="222222"/>
              <w:shd w:val="clear" w:color="auto" w:fill="FFFFFF"/>
              <w:rtl/>
            </w:rPr>
            <w:t xml:space="preserve"> </w:t>
          </w:r>
          <w:r>
            <w:rPr>
              <w:color w:val="222222"/>
              <w:shd w:val="clear" w:color="auto" w:fill="FFFFFF"/>
              <w:rtl/>
            </w:rPr>
            <w:t>ب</w:t>
          </w:r>
          <w:r>
            <w:rPr>
              <w:rFonts w:hint="cs"/>
              <w:color w:val="222222"/>
              <w:shd w:val="clear" w:color="auto" w:fill="FFFFFF"/>
              <w:rtl/>
            </w:rPr>
            <w:t>ا</w:t>
          </w:r>
          <w:r>
            <w:rPr>
              <w:color w:val="222222"/>
              <w:shd w:val="clear" w:color="auto" w:fill="FFFFFF"/>
              <w:rtl/>
            </w:rPr>
            <w:t>نحراف معيار</w:t>
          </w:r>
          <w:r>
            <w:rPr>
              <w:rFonts w:hint="cs"/>
              <w:color w:val="222222"/>
              <w:shd w:val="clear" w:color="auto" w:fill="FFFFFF"/>
              <w:rtl/>
            </w:rPr>
            <w:t xml:space="preserve">ي </w:t>
          </w:r>
          <w:r w:rsidRPr="00BA188C">
            <w:rPr>
              <w:color w:val="222222"/>
              <w:shd w:val="clear" w:color="auto" w:fill="FFFFFF"/>
              <w:rtl/>
            </w:rPr>
            <w:t>( 2.08)، بينما الاتجاه  نحو الخوف من ال</w:t>
          </w:r>
          <w:r>
            <w:rPr>
              <w:rFonts w:hint="cs"/>
              <w:color w:val="222222"/>
              <w:shd w:val="clear" w:color="auto" w:fill="FFFFFF"/>
              <w:rtl/>
            </w:rPr>
            <w:t>إ</w:t>
          </w:r>
          <w:r w:rsidRPr="00BA188C">
            <w:rPr>
              <w:color w:val="222222"/>
              <w:shd w:val="clear" w:color="auto" w:fill="FFFFFF"/>
              <w:rtl/>
            </w:rPr>
            <w:t>عاقة (4.5) بينما الاتجاه نحو التعامل مع المعاقين ( 16,8)  بانحراف معيار</w:t>
          </w:r>
          <w:r>
            <w:rPr>
              <w:rFonts w:hint="cs"/>
              <w:color w:val="222222"/>
              <w:shd w:val="clear" w:color="auto" w:fill="FFFFFF"/>
              <w:rtl/>
            </w:rPr>
            <w:t>ي</w:t>
          </w:r>
          <w:r>
            <w:rPr>
              <w:color w:val="222222"/>
              <w:shd w:val="clear" w:color="auto" w:fill="FFFFFF"/>
              <w:rtl/>
            </w:rPr>
            <w:t xml:space="preserve"> (2.9) </w:t>
          </w:r>
          <w:r w:rsidRPr="00BA188C">
            <w:rPr>
              <w:color w:val="222222"/>
              <w:shd w:val="clear" w:color="auto" w:fill="FFFFFF"/>
              <w:rtl/>
            </w:rPr>
            <w:t>، والاتجاه نحو الزواج من المعاقين</w:t>
          </w:r>
          <w:r>
            <w:rPr>
              <w:rFonts w:hint="cs"/>
              <w:color w:val="222222"/>
              <w:shd w:val="clear" w:color="auto" w:fill="FFFFFF"/>
              <w:rtl/>
            </w:rPr>
            <w:t xml:space="preserve"> </w:t>
          </w:r>
          <w:r w:rsidRPr="00BA188C">
            <w:rPr>
              <w:color w:val="222222"/>
              <w:shd w:val="clear" w:color="auto" w:fill="FFFFFF"/>
              <w:rtl/>
            </w:rPr>
            <w:t>(</w:t>
          </w:r>
          <w:r>
            <w:rPr>
              <w:rFonts w:hint="cs"/>
              <w:color w:val="222222"/>
              <w:shd w:val="clear" w:color="auto" w:fill="FFFFFF"/>
              <w:rtl/>
            </w:rPr>
            <w:t>9</w:t>
          </w:r>
          <w:r w:rsidRPr="00BA188C">
            <w:rPr>
              <w:color w:val="222222"/>
              <w:shd w:val="clear" w:color="auto" w:fill="FFFFFF"/>
              <w:rtl/>
            </w:rPr>
            <w:t>.</w:t>
          </w:r>
          <w:r>
            <w:rPr>
              <w:rFonts w:hint="cs"/>
              <w:color w:val="222222"/>
              <w:shd w:val="clear" w:color="auto" w:fill="FFFFFF"/>
              <w:rtl/>
            </w:rPr>
            <w:t>8</w:t>
          </w:r>
          <w:r w:rsidRPr="00BA188C">
            <w:rPr>
              <w:color w:val="222222"/>
              <w:shd w:val="clear" w:color="auto" w:fill="FFFFFF"/>
              <w:rtl/>
            </w:rPr>
            <w:t>)</w:t>
          </w:r>
          <w:r>
            <w:rPr>
              <w:rFonts w:hint="cs"/>
              <w:color w:val="222222"/>
              <w:shd w:val="clear" w:color="auto" w:fill="FFFFFF"/>
              <w:rtl/>
            </w:rPr>
            <w:t xml:space="preserve"> </w:t>
          </w:r>
          <w:r w:rsidRPr="00BA188C">
            <w:rPr>
              <w:color w:val="222222"/>
              <w:shd w:val="clear" w:color="auto" w:fill="FFFFFF"/>
              <w:rtl/>
            </w:rPr>
            <w:t>بانحراف معيار</w:t>
          </w:r>
          <w:r>
            <w:rPr>
              <w:rFonts w:hint="cs"/>
              <w:color w:val="222222"/>
              <w:shd w:val="clear" w:color="auto" w:fill="FFFFFF"/>
              <w:rtl/>
            </w:rPr>
            <w:t xml:space="preserve">ي </w:t>
          </w:r>
          <w:r>
            <w:rPr>
              <w:color w:val="222222"/>
              <w:shd w:val="clear" w:color="auto" w:fill="FFFFFF"/>
              <w:rtl/>
            </w:rPr>
            <w:t>( 2,1)</w:t>
          </w:r>
          <w:r w:rsidRPr="00BA188C">
            <w:rPr>
              <w:color w:val="222222"/>
              <w:shd w:val="clear" w:color="auto" w:fill="FFFFFF"/>
              <w:rtl/>
            </w:rPr>
            <w:t>، بينما الاتجاه نحو حقوق المعاقين</w:t>
          </w:r>
          <w:r>
            <w:rPr>
              <w:rFonts w:hint="cs"/>
              <w:color w:val="222222"/>
              <w:shd w:val="clear" w:color="auto" w:fill="FFFFFF"/>
              <w:rtl/>
            </w:rPr>
            <w:t xml:space="preserve"> </w:t>
          </w:r>
          <w:r w:rsidRPr="00BA188C">
            <w:rPr>
              <w:color w:val="222222"/>
              <w:shd w:val="clear" w:color="auto" w:fill="FFFFFF"/>
              <w:rtl/>
            </w:rPr>
            <w:t>(</w:t>
          </w:r>
          <w:r>
            <w:rPr>
              <w:rFonts w:hint="cs"/>
              <w:color w:val="222222"/>
              <w:shd w:val="clear" w:color="auto" w:fill="FFFFFF"/>
              <w:rtl/>
            </w:rPr>
            <w:t>6</w:t>
          </w:r>
          <w:r w:rsidRPr="00BA188C">
            <w:rPr>
              <w:color w:val="222222"/>
              <w:shd w:val="clear" w:color="auto" w:fill="FFFFFF"/>
              <w:rtl/>
            </w:rPr>
            <w:t>.</w:t>
          </w:r>
          <w:r>
            <w:rPr>
              <w:rFonts w:hint="cs"/>
              <w:color w:val="222222"/>
              <w:shd w:val="clear" w:color="auto" w:fill="FFFFFF"/>
              <w:rtl/>
            </w:rPr>
            <w:t>13</w:t>
          </w:r>
          <w:r w:rsidRPr="00BA188C">
            <w:rPr>
              <w:color w:val="222222"/>
              <w:shd w:val="clear" w:color="auto" w:fill="FFFFFF"/>
              <w:rtl/>
            </w:rPr>
            <w:t>)</w:t>
          </w:r>
          <w:r>
            <w:rPr>
              <w:rFonts w:hint="cs"/>
              <w:color w:val="222222"/>
              <w:shd w:val="clear" w:color="auto" w:fill="FFFFFF"/>
              <w:rtl/>
            </w:rPr>
            <w:t xml:space="preserve"> </w:t>
          </w:r>
          <w:r w:rsidRPr="00BA188C">
            <w:rPr>
              <w:color w:val="222222"/>
              <w:shd w:val="clear" w:color="auto" w:fill="FFFFFF"/>
              <w:rtl/>
            </w:rPr>
            <w:t>بانحراف معيار</w:t>
          </w:r>
          <w:r>
            <w:rPr>
              <w:rFonts w:hint="cs"/>
              <w:color w:val="222222"/>
              <w:shd w:val="clear" w:color="auto" w:fill="FFFFFF"/>
              <w:rtl/>
            </w:rPr>
            <w:t xml:space="preserve">ي </w:t>
          </w:r>
          <w:r>
            <w:rPr>
              <w:color w:val="222222"/>
              <w:shd w:val="clear" w:color="auto" w:fill="FFFFFF"/>
              <w:rtl/>
            </w:rPr>
            <w:t>( 2,3)</w:t>
          </w:r>
          <w:r w:rsidRPr="00BA188C">
            <w:rPr>
              <w:color w:val="222222"/>
              <w:shd w:val="clear" w:color="auto" w:fill="FFFFFF"/>
              <w:rtl/>
            </w:rPr>
            <w:t>، الاتجاه نحو رعاية  ذو</w:t>
          </w:r>
          <w:r>
            <w:rPr>
              <w:rFonts w:hint="cs"/>
              <w:color w:val="222222"/>
              <w:shd w:val="clear" w:color="auto" w:fill="FFFFFF"/>
              <w:rtl/>
            </w:rPr>
            <w:t>ي</w:t>
          </w:r>
          <w:r w:rsidRPr="00BA188C">
            <w:rPr>
              <w:color w:val="222222"/>
              <w:shd w:val="clear" w:color="auto" w:fill="FFFFFF"/>
              <w:rtl/>
            </w:rPr>
            <w:t xml:space="preserve"> ال</w:t>
          </w:r>
          <w:r>
            <w:rPr>
              <w:rFonts w:hint="cs"/>
              <w:color w:val="222222"/>
              <w:shd w:val="clear" w:color="auto" w:fill="FFFFFF"/>
              <w:rtl/>
            </w:rPr>
            <w:t>إ</w:t>
          </w:r>
          <w:r w:rsidRPr="00BA188C">
            <w:rPr>
              <w:color w:val="222222"/>
              <w:shd w:val="clear" w:color="auto" w:fill="FFFFFF"/>
              <w:rtl/>
            </w:rPr>
            <w:t>عاقة</w:t>
          </w:r>
          <w:r>
            <w:rPr>
              <w:rFonts w:hint="cs"/>
              <w:color w:val="222222"/>
              <w:shd w:val="clear" w:color="auto" w:fill="FFFFFF"/>
              <w:rtl/>
            </w:rPr>
            <w:t xml:space="preserve"> </w:t>
          </w:r>
          <w:r w:rsidRPr="00BA188C">
            <w:rPr>
              <w:color w:val="222222"/>
              <w:shd w:val="clear" w:color="auto" w:fill="FFFFFF"/>
              <w:rtl/>
            </w:rPr>
            <w:t>(</w:t>
          </w:r>
          <w:r>
            <w:rPr>
              <w:rFonts w:hint="cs"/>
              <w:color w:val="222222"/>
              <w:shd w:val="clear" w:color="auto" w:fill="FFFFFF"/>
              <w:rtl/>
            </w:rPr>
            <w:t>9</w:t>
          </w:r>
          <w:r w:rsidRPr="00BA188C">
            <w:rPr>
              <w:color w:val="222222"/>
              <w:shd w:val="clear" w:color="auto" w:fill="FFFFFF"/>
              <w:rtl/>
            </w:rPr>
            <w:t>.</w:t>
          </w:r>
          <w:r>
            <w:rPr>
              <w:rFonts w:hint="cs"/>
              <w:color w:val="222222"/>
              <w:shd w:val="clear" w:color="auto" w:fill="FFFFFF"/>
              <w:rtl/>
            </w:rPr>
            <w:t>8</w:t>
          </w:r>
          <w:r w:rsidRPr="00BA188C">
            <w:rPr>
              <w:color w:val="222222"/>
              <w:shd w:val="clear" w:color="auto" w:fill="FFFFFF"/>
              <w:rtl/>
            </w:rPr>
            <w:t>)</w:t>
          </w:r>
          <w:r>
            <w:rPr>
              <w:color w:val="222222"/>
              <w:shd w:val="clear" w:color="auto" w:fill="FFFFFF"/>
              <w:rtl/>
            </w:rPr>
            <w:t xml:space="preserve"> بانحراف معيار</w:t>
          </w:r>
          <w:r>
            <w:rPr>
              <w:rFonts w:hint="cs"/>
              <w:color w:val="222222"/>
              <w:shd w:val="clear" w:color="auto" w:fill="FFFFFF"/>
              <w:rtl/>
            </w:rPr>
            <w:t>ي</w:t>
          </w:r>
          <w:r>
            <w:rPr>
              <w:color w:val="222222"/>
              <w:shd w:val="clear" w:color="auto" w:fill="FFFFFF"/>
              <w:rtl/>
            </w:rPr>
            <w:t xml:space="preserve"> (2,2)</w:t>
          </w:r>
          <w:r w:rsidRPr="00BA188C">
            <w:rPr>
              <w:color w:val="222222"/>
              <w:shd w:val="clear" w:color="auto" w:fill="FFFFFF"/>
              <w:rtl/>
            </w:rPr>
            <w:t>، الات</w:t>
          </w:r>
          <w:r>
            <w:rPr>
              <w:color w:val="222222"/>
              <w:shd w:val="clear" w:color="auto" w:fill="FFFFFF"/>
              <w:rtl/>
            </w:rPr>
            <w:t>جاه نحو دمج ذو</w:t>
          </w:r>
          <w:r>
            <w:rPr>
              <w:rFonts w:hint="cs"/>
              <w:color w:val="222222"/>
              <w:shd w:val="clear" w:color="auto" w:fill="FFFFFF"/>
              <w:rtl/>
            </w:rPr>
            <w:t>ي</w:t>
          </w:r>
          <w:r>
            <w:rPr>
              <w:color w:val="222222"/>
              <w:shd w:val="clear" w:color="auto" w:fill="FFFFFF"/>
              <w:rtl/>
            </w:rPr>
            <w:t xml:space="preserve"> ال</w:t>
          </w:r>
          <w:r>
            <w:rPr>
              <w:rFonts w:hint="cs"/>
              <w:color w:val="222222"/>
              <w:shd w:val="clear" w:color="auto" w:fill="FFFFFF"/>
              <w:rtl/>
            </w:rPr>
            <w:t>إ</w:t>
          </w:r>
          <w:r>
            <w:rPr>
              <w:color w:val="222222"/>
              <w:shd w:val="clear" w:color="auto" w:fill="FFFFFF"/>
              <w:rtl/>
            </w:rPr>
            <w:t>عاقة ( 16,1)</w:t>
          </w:r>
          <w:r w:rsidRPr="00BA188C">
            <w:rPr>
              <w:color w:val="222222"/>
              <w:shd w:val="clear" w:color="auto" w:fill="FFFFFF"/>
              <w:rtl/>
            </w:rPr>
            <w:t>، بانحراف معيار</w:t>
          </w:r>
          <w:r>
            <w:rPr>
              <w:rFonts w:hint="cs"/>
              <w:color w:val="222222"/>
              <w:shd w:val="clear" w:color="auto" w:fill="FFFFFF"/>
              <w:rtl/>
            </w:rPr>
            <w:t>ي</w:t>
          </w:r>
          <w:r w:rsidRPr="00BA188C">
            <w:rPr>
              <w:color w:val="222222"/>
              <w:shd w:val="clear" w:color="auto" w:fill="FFFFFF"/>
              <w:rtl/>
            </w:rPr>
            <w:t xml:space="preserve"> (2,2)، الاتجاه نحو تشغيل المعاقين (5.3) بانحراف معيار</w:t>
          </w:r>
          <w:r>
            <w:rPr>
              <w:rFonts w:hint="cs"/>
              <w:color w:val="222222"/>
              <w:shd w:val="clear" w:color="auto" w:fill="FFFFFF"/>
              <w:rtl/>
            </w:rPr>
            <w:t>ي</w:t>
          </w:r>
          <w:r>
            <w:rPr>
              <w:color w:val="222222"/>
              <w:shd w:val="clear" w:color="auto" w:fill="FFFFFF"/>
              <w:rtl/>
            </w:rPr>
            <w:t xml:space="preserve"> (2.4)</w:t>
          </w:r>
          <w:r w:rsidRPr="00BA188C">
            <w:rPr>
              <w:color w:val="222222"/>
              <w:shd w:val="clear" w:color="auto" w:fill="FFFFFF"/>
              <w:rtl/>
            </w:rPr>
            <w:t>.</w:t>
          </w:r>
        </w:p>
      </w:sdtContent>
    </w:sdt>
    <w:bookmarkEnd w:id="5"/>
    <w:p w14:paraId="7A97CC12" w14:textId="77777777" w:rsidR="00900777" w:rsidRDefault="00900777" w:rsidP="00900777">
      <w:pPr>
        <w:bidi w:val="0"/>
        <w:spacing w:line="240" w:lineRule="auto"/>
        <w:jc w:val="left"/>
        <w:rPr>
          <w:b/>
          <w:bCs/>
          <w:color w:val="222222"/>
          <w:shd w:val="clear" w:color="auto" w:fill="FFFFFF"/>
          <w:rtl/>
        </w:rPr>
      </w:pPr>
      <w:r>
        <w:rPr>
          <w:b/>
          <w:bCs/>
          <w:color w:val="222222"/>
          <w:shd w:val="clear" w:color="auto" w:fill="FFFFFF"/>
          <w:rtl/>
        </w:rPr>
        <w:br w:type="page"/>
      </w:r>
    </w:p>
    <w:p w14:paraId="2C7CCD18" w14:textId="77777777" w:rsidR="00900777" w:rsidRPr="00EB713B" w:rsidRDefault="00900777" w:rsidP="00900777">
      <w:pPr>
        <w:tabs>
          <w:tab w:val="left" w:pos="3161"/>
        </w:tabs>
        <w:rPr>
          <w:b/>
          <w:bCs/>
          <w:color w:val="222222"/>
          <w:shd w:val="clear" w:color="auto" w:fill="FFFFFF"/>
          <w:rtl/>
        </w:rPr>
      </w:pPr>
      <w:r w:rsidRPr="00EB713B">
        <w:rPr>
          <w:b/>
          <w:bCs/>
          <w:color w:val="222222"/>
          <w:shd w:val="clear" w:color="auto" w:fill="FFFFFF"/>
          <w:rtl/>
        </w:rPr>
        <w:lastRenderedPageBreak/>
        <w:t>الفرض الثانى:</w:t>
      </w:r>
    </w:p>
    <w:p w14:paraId="4AD4E39D" w14:textId="77777777" w:rsidR="00900777" w:rsidRPr="00EB713B" w:rsidRDefault="00900777" w:rsidP="00900777">
      <w:pPr>
        <w:autoSpaceDE w:val="0"/>
        <w:autoSpaceDN w:val="0"/>
        <w:adjustRightInd w:val="0"/>
        <w:spacing w:line="240" w:lineRule="auto"/>
        <w:jc w:val="lowKashida"/>
        <w:rPr>
          <w:b/>
          <w:bCs/>
          <w:rtl/>
        </w:rPr>
      </w:pPr>
      <w:r w:rsidRPr="00EB713B">
        <w:rPr>
          <w:b/>
          <w:bCs/>
          <w:rtl/>
        </w:rPr>
        <w:t>إلى أى مدى تختلف اتجاهات الطلاب باختلاف التخصص</w:t>
      </w:r>
      <w:r>
        <w:rPr>
          <w:rFonts w:hint="cs"/>
          <w:b/>
          <w:bCs/>
          <w:rtl/>
        </w:rPr>
        <w:t>؟</w:t>
      </w:r>
    </w:p>
    <w:p w14:paraId="642CEC54" w14:textId="77777777" w:rsidR="00900777" w:rsidRDefault="00900777" w:rsidP="00900777">
      <w:pPr>
        <w:tabs>
          <w:tab w:val="left" w:pos="3161"/>
        </w:tabs>
        <w:spacing w:before="120" w:line="240" w:lineRule="auto"/>
        <w:jc w:val="center"/>
        <w:rPr>
          <w:color w:val="000000"/>
          <w:rtl/>
        </w:rPr>
      </w:pPr>
      <w:r w:rsidRPr="00EB713B">
        <w:rPr>
          <w:color w:val="000000"/>
          <w:rtl/>
        </w:rPr>
        <w:t>جدول رقم (3 )</w:t>
      </w:r>
    </w:p>
    <w:tbl>
      <w:tblPr>
        <w:tblStyle w:val="TableGrid2"/>
        <w:tblpPr w:leftFromText="180" w:rightFromText="180" w:vertAnchor="page" w:horzAnchor="margin" w:tblpXSpec="center" w:tblpY="2342"/>
        <w:tblW w:w="5000" w:type="pct"/>
        <w:jc w:val="center"/>
        <w:tblLook w:val="0000" w:firstRow="0" w:lastRow="0" w:firstColumn="0" w:lastColumn="0" w:noHBand="0" w:noVBand="0"/>
      </w:tblPr>
      <w:tblGrid>
        <w:gridCol w:w="841"/>
        <w:gridCol w:w="880"/>
        <w:gridCol w:w="692"/>
        <w:gridCol w:w="804"/>
        <w:gridCol w:w="804"/>
        <w:gridCol w:w="804"/>
        <w:gridCol w:w="804"/>
        <w:gridCol w:w="804"/>
        <w:gridCol w:w="804"/>
        <w:gridCol w:w="804"/>
      </w:tblGrid>
      <w:tr w:rsidR="00900777" w:rsidRPr="00A90FE2" w14:paraId="255437C2" w14:textId="77777777" w:rsidTr="0019086D">
        <w:trPr>
          <w:trHeight w:val="113"/>
          <w:jc w:val="center"/>
        </w:trPr>
        <w:tc>
          <w:tcPr>
            <w:tcW w:w="1260" w:type="pct"/>
            <w:gridSpan w:val="2"/>
            <w:vAlign w:val="center"/>
          </w:tcPr>
          <w:p w14:paraId="2A733ABE" w14:textId="77777777" w:rsidR="00900777" w:rsidRPr="00A90FE2" w:rsidRDefault="00900777" w:rsidP="0019086D">
            <w:pPr>
              <w:autoSpaceDE w:val="0"/>
              <w:autoSpaceDN w:val="0"/>
              <w:adjustRightInd w:val="0"/>
              <w:spacing w:line="240" w:lineRule="auto"/>
              <w:ind w:left="60" w:right="60"/>
              <w:jc w:val="center"/>
              <w:rPr>
                <w:color w:val="000000"/>
                <w:sz w:val="18"/>
                <w:szCs w:val="18"/>
                <w:rtl/>
              </w:rPr>
            </w:pPr>
            <w:bookmarkStart w:id="6" w:name="_Hlk875411"/>
            <w:r w:rsidRPr="00A90FE2">
              <w:rPr>
                <w:color w:val="000000"/>
                <w:sz w:val="18"/>
                <w:szCs w:val="18"/>
                <w:rtl/>
              </w:rPr>
              <w:t>الكلية</w:t>
            </w:r>
          </w:p>
        </w:tc>
        <w:tc>
          <w:tcPr>
            <w:tcW w:w="381" w:type="pct"/>
            <w:vAlign w:val="center"/>
          </w:tcPr>
          <w:p w14:paraId="21A157E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الاتجاه نحو الاعاقة</w:t>
            </w:r>
          </w:p>
        </w:tc>
        <w:tc>
          <w:tcPr>
            <w:tcW w:w="440" w:type="pct"/>
            <w:vAlign w:val="center"/>
          </w:tcPr>
          <w:p w14:paraId="45B5FA5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الخوف من الاعاقة</w:t>
            </w:r>
          </w:p>
        </w:tc>
        <w:tc>
          <w:tcPr>
            <w:tcW w:w="435" w:type="pct"/>
            <w:vAlign w:val="center"/>
          </w:tcPr>
          <w:p w14:paraId="7151584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التعامل مع المعاقين</w:t>
            </w:r>
          </w:p>
        </w:tc>
        <w:tc>
          <w:tcPr>
            <w:tcW w:w="593" w:type="pct"/>
            <w:vAlign w:val="center"/>
          </w:tcPr>
          <w:p w14:paraId="58B5A8D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الاتجاة نحو الزواج من المعاقيين</w:t>
            </w:r>
          </w:p>
        </w:tc>
        <w:tc>
          <w:tcPr>
            <w:tcW w:w="474" w:type="pct"/>
            <w:vAlign w:val="center"/>
          </w:tcPr>
          <w:p w14:paraId="4C1B075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الاتجاه نحو حقوق</w:t>
            </w:r>
          </w:p>
        </w:tc>
        <w:tc>
          <w:tcPr>
            <w:tcW w:w="476" w:type="pct"/>
            <w:vAlign w:val="center"/>
          </w:tcPr>
          <w:p w14:paraId="43F64AA9" w14:textId="77777777" w:rsidR="00900777" w:rsidRPr="00A90FE2" w:rsidRDefault="00900777" w:rsidP="0019086D">
            <w:pPr>
              <w:autoSpaceDE w:val="0"/>
              <w:autoSpaceDN w:val="0"/>
              <w:adjustRightInd w:val="0"/>
              <w:spacing w:line="240" w:lineRule="auto"/>
              <w:ind w:left="60" w:right="60"/>
              <w:jc w:val="center"/>
              <w:rPr>
                <w:color w:val="000000"/>
                <w:sz w:val="18"/>
                <w:szCs w:val="18"/>
                <w:rtl/>
              </w:rPr>
            </w:pPr>
            <w:r w:rsidRPr="00A90FE2">
              <w:rPr>
                <w:color w:val="000000"/>
                <w:sz w:val="18"/>
                <w:szCs w:val="18"/>
                <w:rtl/>
              </w:rPr>
              <w:t>الاتجاه نحو رعاية</w:t>
            </w:r>
          </w:p>
        </w:tc>
        <w:tc>
          <w:tcPr>
            <w:tcW w:w="459" w:type="pct"/>
            <w:vAlign w:val="center"/>
          </w:tcPr>
          <w:p w14:paraId="5A9B00F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الاتجاه نحو دمج</w:t>
            </w:r>
          </w:p>
        </w:tc>
        <w:tc>
          <w:tcPr>
            <w:tcW w:w="483" w:type="pct"/>
            <w:vAlign w:val="center"/>
          </w:tcPr>
          <w:p w14:paraId="07821B0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الاتجاه نحو تشغيل</w:t>
            </w:r>
          </w:p>
        </w:tc>
      </w:tr>
      <w:tr w:rsidR="00900777" w:rsidRPr="00A90FE2" w14:paraId="36E4A4B8" w14:textId="77777777" w:rsidTr="0019086D">
        <w:trPr>
          <w:trHeight w:val="113"/>
          <w:jc w:val="center"/>
        </w:trPr>
        <w:tc>
          <w:tcPr>
            <w:tcW w:w="653" w:type="pct"/>
            <w:vMerge w:val="restart"/>
            <w:vAlign w:val="center"/>
          </w:tcPr>
          <w:p w14:paraId="2AEBE13F" w14:textId="77777777" w:rsidR="00900777" w:rsidRPr="00A90FE2" w:rsidRDefault="00900777" w:rsidP="0019086D">
            <w:pPr>
              <w:autoSpaceDE w:val="0"/>
              <w:autoSpaceDN w:val="0"/>
              <w:adjustRightInd w:val="0"/>
              <w:spacing w:line="240" w:lineRule="auto"/>
              <w:ind w:left="60" w:right="60"/>
              <w:jc w:val="center"/>
              <w:rPr>
                <w:color w:val="000000"/>
                <w:sz w:val="18"/>
                <w:szCs w:val="18"/>
                <w:rtl/>
              </w:rPr>
            </w:pPr>
            <w:r w:rsidRPr="00A90FE2">
              <w:rPr>
                <w:color w:val="000000"/>
                <w:sz w:val="18"/>
                <w:szCs w:val="18"/>
                <w:rtl/>
              </w:rPr>
              <w:t>التربية</w:t>
            </w:r>
          </w:p>
        </w:tc>
        <w:tc>
          <w:tcPr>
            <w:tcW w:w="608" w:type="pct"/>
            <w:tcBorders>
              <w:bottom w:val="nil"/>
            </w:tcBorders>
            <w:vAlign w:val="center"/>
          </w:tcPr>
          <w:p w14:paraId="362D0A9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bottom w:val="nil"/>
            </w:tcBorders>
            <w:vAlign w:val="center"/>
          </w:tcPr>
          <w:p w14:paraId="78FB775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10.36</w:t>
            </w:r>
          </w:p>
        </w:tc>
        <w:tc>
          <w:tcPr>
            <w:tcW w:w="440" w:type="pct"/>
            <w:tcBorders>
              <w:bottom w:val="nil"/>
            </w:tcBorders>
            <w:vAlign w:val="center"/>
          </w:tcPr>
          <w:p w14:paraId="621DA7C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4.5926</w:t>
            </w:r>
          </w:p>
        </w:tc>
        <w:tc>
          <w:tcPr>
            <w:tcW w:w="435" w:type="pct"/>
            <w:tcBorders>
              <w:bottom w:val="nil"/>
            </w:tcBorders>
            <w:vAlign w:val="center"/>
          </w:tcPr>
          <w:p w14:paraId="26B99A0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17.0123</w:t>
            </w:r>
          </w:p>
        </w:tc>
        <w:tc>
          <w:tcPr>
            <w:tcW w:w="593" w:type="pct"/>
            <w:tcBorders>
              <w:bottom w:val="nil"/>
            </w:tcBorders>
            <w:vAlign w:val="center"/>
          </w:tcPr>
          <w:p w14:paraId="39564B7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9.0000</w:t>
            </w:r>
          </w:p>
        </w:tc>
        <w:tc>
          <w:tcPr>
            <w:tcW w:w="474" w:type="pct"/>
            <w:tcBorders>
              <w:bottom w:val="nil"/>
            </w:tcBorders>
            <w:vAlign w:val="center"/>
          </w:tcPr>
          <w:p w14:paraId="3E990C8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13.7778</w:t>
            </w:r>
          </w:p>
        </w:tc>
        <w:tc>
          <w:tcPr>
            <w:tcW w:w="476" w:type="pct"/>
            <w:tcBorders>
              <w:bottom w:val="nil"/>
            </w:tcBorders>
            <w:vAlign w:val="center"/>
          </w:tcPr>
          <w:p w14:paraId="1082BF7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8.5926</w:t>
            </w:r>
          </w:p>
        </w:tc>
        <w:tc>
          <w:tcPr>
            <w:tcW w:w="459" w:type="pct"/>
            <w:tcBorders>
              <w:bottom w:val="nil"/>
            </w:tcBorders>
            <w:vAlign w:val="center"/>
          </w:tcPr>
          <w:p w14:paraId="02F8B81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15.9383</w:t>
            </w:r>
          </w:p>
        </w:tc>
        <w:tc>
          <w:tcPr>
            <w:tcW w:w="483" w:type="pct"/>
            <w:tcBorders>
              <w:bottom w:val="nil"/>
            </w:tcBorders>
            <w:vAlign w:val="center"/>
          </w:tcPr>
          <w:p w14:paraId="1ABBEFA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7.2716</w:t>
            </w:r>
          </w:p>
        </w:tc>
      </w:tr>
      <w:tr w:rsidR="00900777" w:rsidRPr="00A90FE2" w14:paraId="6F905B03" w14:textId="77777777" w:rsidTr="0019086D">
        <w:trPr>
          <w:trHeight w:val="113"/>
          <w:jc w:val="center"/>
        </w:trPr>
        <w:tc>
          <w:tcPr>
            <w:tcW w:w="653" w:type="pct"/>
            <w:vMerge/>
            <w:tcBorders>
              <w:top w:val="nil"/>
            </w:tcBorders>
            <w:vAlign w:val="center"/>
          </w:tcPr>
          <w:p w14:paraId="7C8FFE48"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3B1B0F6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N</w:t>
            </w:r>
          </w:p>
        </w:tc>
        <w:tc>
          <w:tcPr>
            <w:tcW w:w="381" w:type="pct"/>
            <w:tcBorders>
              <w:top w:val="nil"/>
              <w:bottom w:val="nil"/>
            </w:tcBorders>
            <w:vAlign w:val="center"/>
          </w:tcPr>
          <w:p w14:paraId="182A0CE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120</w:t>
            </w:r>
          </w:p>
        </w:tc>
        <w:tc>
          <w:tcPr>
            <w:tcW w:w="440" w:type="pct"/>
            <w:tcBorders>
              <w:top w:val="nil"/>
              <w:bottom w:val="nil"/>
            </w:tcBorders>
            <w:vAlign w:val="center"/>
          </w:tcPr>
          <w:p w14:paraId="203EB04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1FFD2E8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4EEF5E6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5005F32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0F4D250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59" w:type="pct"/>
            <w:tcBorders>
              <w:top w:val="nil"/>
              <w:bottom w:val="nil"/>
            </w:tcBorders>
            <w:vAlign w:val="center"/>
          </w:tcPr>
          <w:p w14:paraId="1D92A14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1D415CC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759F13D8" w14:textId="77777777" w:rsidTr="0019086D">
        <w:trPr>
          <w:trHeight w:val="113"/>
          <w:jc w:val="center"/>
        </w:trPr>
        <w:tc>
          <w:tcPr>
            <w:tcW w:w="653" w:type="pct"/>
            <w:vMerge/>
            <w:tcBorders>
              <w:top w:val="nil"/>
            </w:tcBorders>
            <w:vAlign w:val="center"/>
          </w:tcPr>
          <w:p w14:paraId="10006872"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7AB395A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5682443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2.689</w:t>
            </w:r>
          </w:p>
        </w:tc>
        <w:tc>
          <w:tcPr>
            <w:tcW w:w="440" w:type="pct"/>
            <w:tcBorders>
              <w:top w:val="nil"/>
              <w:bottom w:val="nil"/>
            </w:tcBorders>
            <w:vAlign w:val="center"/>
          </w:tcPr>
          <w:p w14:paraId="5E801D0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1.97343</w:t>
            </w:r>
          </w:p>
        </w:tc>
        <w:tc>
          <w:tcPr>
            <w:tcW w:w="435" w:type="pct"/>
            <w:tcBorders>
              <w:top w:val="nil"/>
              <w:bottom w:val="nil"/>
            </w:tcBorders>
            <w:vAlign w:val="center"/>
          </w:tcPr>
          <w:p w14:paraId="73E6FCC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3.15632</w:t>
            </w:r>
          </w:p>
        </w:tc>
        <w:tc>
          <w:tcPr>
            <w:tcW w:w="593" w:type="pct"/>
            <w:tcBorders>
              <w:top w:val="nil"/>
              <w:bottom w:val="nil"/>
            </w:tcBorders>
            <w:vAlign w:val="center"/>
          </w:tcPr>
          <w:p w14:paraId="7F7C003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2.05548</w:t>
            </w:r>
          </w:p>
        </w:tc>
        <w:tc>
          <w:tcPr>
            <w:tcW w:w="474" w:type="pct"/>
            <w:tcBorders>
              <w:top w:val="nil"/>
              <w:bottom w:val="nil"/>
            </w:tcBorders>
            <w:vAlign w:val="center"/>
          </w:tcPr>
          <w:p w14:paraId="5321E29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2.36114</w:t>
            </w:r>
          </w:p>
        </w:tc>
        <w:tc>
          <w:tcPr>
            <w:tcW w:w="476" w:type="pct"/>
            <w:tcBorders>
              <w:top w:val="nil"/>
              <w:bottom w:val="nil"/>
            </w:tcBorders>
            <w:vAlign w:val="center"/>
          </w:tcPr>
          <w:p w14:paraId="55FE071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2.32797</w:t>
            </w:r>
          </w:p>
        </w:tc>
        <w:tc>
          <w:tcPr>
            <w:tcW w:w="459" w:type="pct"/>
            <w:tcBorders>
              <w:top w:val="nil"/>
              <w:bottom w:val="nil"/>
            </w:tcBorders>
            <w:vAlign w:val="center"/>
          </w:tcPr>
          <w:p w14:paraId="0D6276C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3.07549</w:t>
            </w:r>
          </w:p>
        </w:tc>
        <w:tc>
          <w:tcPr>
            <w:tcW w:w="483" w:type="pct"/>
            <w:tcBorders>
              <w:top w:val="nil"/>
              <w:bottom w:val="nil"/>
            </w:tcBorders>
            <w:vAlign w:val="center"/>
          </w:tcPr>
          <w:p w14:paraId="1572F14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2.26943</w:t>
            </w:r>
          </w:p>
        </w:tc>
      </w:tr>
      <w:tr w:rsidR="00900777" w:rsidRPr="00A90FE2" w14:paraId="282985A2" w14:textId="77777777" w:rsidTr="0019086D">
        <w:trPr>
          <w:trHeight w:val="113"/>
          <w:jc w:val="center"/>
        </w:trPr>
        <w:tc>
          <w:tcPr>
            <w:tcW w:w="653" w:type="pct"/>
            <w:vMerge w:val="restart"/>
            <w:tcBorders>
              <w:top w:val="nil"/>
            </w:tcBorders>
            <w:vAlign w:val="center"/>
          </w:tcPr>
          <w:p w14:paraId="72C94A9D" w14:textId="77777777" w:rsidR="00900777" w:rsidRPr="00A90FE2" w:rsidRDefault="00900777" w:rsidP="0019086D">
            <w:pPr>
              <w:autoSpaceDE w:val="0"/>
              <w:autoSpaceDN w:val="0"/>
              <w:adjustRightInd w:val="0"/>
              <w:spacing w:line="240" w:lineRule="auto"/>
              <w:ind w:left="60" w:right="60"/>
              <w:jc w:val="center"/>
              <w:rPr>
                <w:color w:val="000000"/>
                <w:sz w:val="18"/>
                <w:szCs w:val="18"/>
                <w:rtl/>
              </w:rPr>
            </w:pPr>
            <w:r w:rsidRPr="00A90FE2">
              <w:rPr>
                <w:color w:val="000000"/>
                <w:sz w:val="18"/>
                <w:szCs w:val="18"/>
                <w:rtl/>
              </w:rPr>
              <w:t xml:space="preserve">السنة </w:t>
            </w:r>
            <w:r w:rsidRPr="00A90FE2">
              <w:rPr>
                <w:sz w:val="18"/>
                <w:szCs w:val="18"/>
                <w:rtl/>
              </w:rPr>
              <w:t xml:space="preserve"> </w:t>
            </w:r>
            <w:r w:rsidRPr="00A90FE2">
              <w:rPr>
                <w:color w:val="000000"/>
                <w:sz w:val="18"/>
                <w:szCs w:val="18"/>
                <w:rtl/>
              </w:rPr>
              <w:t>تحضيرية</w:t>
            </w:r>
          </w:p>
          <w:p w14:paraId="2F4060B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rFonts w:hint="cs"/>
                <w:color w:val="000000"/>
                <w:sz w:val="18"/>
                <w:szCs w:val="18"/>
                <w:rtl/>
              </w:rPr>
              <w:t>(طبية)</w:t>
            </w:r>
          </w:p>
        </w:tc>
        <w:tc>
          <w:tcPr>
            <w:tcW w:w="608" w:type="pct"/>
            <w:tcBorders>
              <w:top w:val="nil"/>
              <w:bottom w:val="nil"/>
            </w:tcBorders>
            <w:vAlign w:val="center"/>
          </w:tcPr>
          <w:p w14:paraId="53CA69A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1743EF1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8.33</w:t>
            </w:r>
          </w:p>
        </w:tc>
        <w:tc>
          <w:tcPr>
            <w:tcW w:w="440" w:type="pct"/>
            <w:tcBorders>
              <w:top w:val="nil"/>
              <w:bottom w:val="nil"/>
            </w:tcBorders>
            <w:vAlign w:val="center"/>
          </w:tcPr>
          <w:p w14:paraId="2438A49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4.0000</w:t>
            </w:r>
          </w:p>
        </w:tc>
        <w:tc>
          <w:tcPr>
            <w:tcW w:w="435" w:type="pct"/>
            <w:tcBorders>
              <w:top w:val="nil"/>
              <w:bottom w:val="nil"/>
            </w:tcBorders>
            <w:vAlign w:val="center"/>
          </w:tcPr>
          <w:p w14:paraId="2C0E2CA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18.0000</w:t>
            </w:r>
          </w:p>
        </w:tc>
        <w:tc>
          <w:tcPr>
            <w:tcW w:w="593" w:type="pct"/>
            <w:tcBorders>
              <w:top w:val="nil"/>
              <w:bottom w:val="nil"/>
            </w:tcBorders>
            <w:vAlign w:val="center"/>
          </w:tcPr>
          <w:p w14:paraId="36D33A8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7.0000</w:t>
            </w:r>
          </w:p>
        </w:tc>
        <w:tc>
          <w:tcPr>
            <w:tcW w:w="474" w:type="pct"/>
            <w:tcBorders>
              <w:top w:val="nil"/>
              <w:bottom w:val="nil"/>
            </w:tcBorders>
            <w:vAlign w:val="center"/>
          </w:tcPr>
          <w:p w14:paraId="6078908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13.0000</w:t>
            </w:r>
          </w:p>
        </w:tc>
        <w:tc>
          <w:tcPr>
            <w:tcW w:w="476" w:type="pct"/>
            <w:tcBorders>
              <w:top w:val="nil"/>
              <w:bottom w:val="nil"/>
            </w:tcBorders>
            <w:vAlign w:val="center"/>
          </w:tcPr>
          <w:p w14:paraId="0C4C615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7.0000</w:t>
            </w:r>
          </w:p>
        </w:tc>
        <w:tc>
          <w:tcPr>
            <w:tcW w:w="459" w:type="pct"/>
            <w:tcBorders>
              <w:top w:val="nil"/>
              <w:bottom w:val="nil"/>
            </w:tcBorders>
            <w:vAlign w:val="center"/>
          </w:tcPr>
          <w:p w14:paraId="693EC3C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14.6667</w:t>
            </w:r>
          </w:p>
        </w:tc>
        <w:tc>
          <w:tcPr>
            <w:tcW w:w="483" w:type="pct"/>
            <w:tcBorders>
              <w:top w:val="nil"/>
              <w:bottom w:val="nil"/>
            </w:tcBorders>
            <w:vAlign w:val="center"/>
          </w:tcPr>
          <w:p w14:paraId="27E8C71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6.3333</w:t>
            </w:r>
          </w:p>
        </w:tc>
      </w:tr>
      <w:tr w:rsidR="00900777" w:rsidRPr="00A90FE2" w14:paraId="6E3CCA3A" w14:textId="77777777" w:rsidTr="0019086D">
        <w:trPr>
          <w:trHeight w:val="113"/>
          <w:jc w:val="center"/>
        </w:trPr>
        <w:tc>
          <w:tcPr>
            <w:tcW w:w="653" w:type="pct"/>
            <w:vMerge/>
            <w:tcBorders>
              <w:top w:val="nil"/>
            </w:tcBorders>
            <w:vAlign w:val="center"/>
          </w:tcPr>
          <w:p w14:paraId="5BF86301"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62FAFE5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381" w:type="pct"/>
            <w:tcBorders>
              <w:top w:val="nil"/>
              <w:bottom w:val="nil"/>
            </w:tcBorders>
            <w:vAlign w:val="center"/>
          </w:tcPr>
          <w:p w14:paraId="51FB6B4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w:t>
            </w:r>
          </w:p>
        </w:tc>
        <w:tc>
          <w:tcPr>
            <w:tcW w:w="440" w:type="pct"/>
            <w:tcBorders>
              <w:top w:val="nil"/>
              <w:bottom w:val="nil"/>
            </w:tcBorders>
            <w:vAlign w:val="center"/>
          </w:tcPr>
          <w:p w14:paraId="354F545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3F6272E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3EDDF83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6487D44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49E6BAF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59" w:type="pct"/>
            <w:tcBorders>
              <w:top w:val="nil"/>
              <w:bottom w:val="nil"/>
            </w:tcBorders>
            <w:vAlign w:val="center"/>
          </w:tcPr>
          <w:p w14:paraId="33A0AC5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360162E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621E3581" w14:textId="77777777" w:rsidTr="0019086D">
        <w:trPr>
          <w:trHeight w:val="113"/>
          <w:jc w:val="center"/>
        </w:trPr>
        <w:tc>
          <w:tcPr>
            <w:tcW w:w="653" w:type="pct"/>
            <w:vMerge/>
            <w:tcBorders>
              <w:top w:val="nil"/>
            </w:tcBorders>
            <w:vAlign w:val="center"/>
          </w:tcPr>
          <w:p w14:paraId="2D2712C0"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4F07170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5E0A779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3.055</w:t>
            </w:r>
          </w:p>
        </w:tc>
        <w:tc>
          <w:tcPr>
            <w:tcW w:w="440" w:type="pct"/>
            <w:tcBorders>
              <w:top w:val="nil"/>
              <w:bottom w:val="nil"/>
            </w:tcBorders>
            <w:vAlign w:val="center"/>
          </w:tcPr>
          <w:p w14:paraId="529B1A8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2.64575</w:t>
            </w:r>
          </w:p>
        </w:tc>
        <w:tc>
          <w:tcPr>
            <w:tcW w:w="435" w:type="pct"/>
            <w:tcBorders>
              <w:top w:val="nil"/>
              <w:bottom w:val="nil"/>
            </w:tcBorders>
            <w:vAlign w:val="center"/>
          </w:tcPr>
          <w:p w14:paraId="2356514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2.00000</w:t>
            </w:r>
          </w:p>
        </w:tc>
        <w:tc>
          <w:tcPr>
            <w:tcW w:w="593" w:type="pct"/>
            <w:tcBorders>
              <w:top w:val="nil"/>
              <w:bottom w:val="nil"/>
            </w:tcBorders>
            <w:vAlign w:val="center"/>
          </w:tcPr>
          <w:p w14:paraId="4178607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.00000</w:t>
            </w:r>
          </w:p>
        </w:tc>
        <w:tc>
          <w:tcPr>
            <w:tcW w:w="474" w:type="pct"/>
            <w:tcBorders>
              <w:top w:val="nil"/>
              <w:bottom w:val="nil"/>
            </w:tcBorders>
            <w:vAlign w:val="center"/>
          </w:tcPr>
          <w:p w14:paraId="4219890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2.00000</w:t>
            </w:r>
          </w:p>
        </w:tc>
        <w:tc>
          <w:tcPr>
            <w:tcW w:w="476" w:type="pct"/>
            <w:tcBorders>
              <w:top w:val="nil"/>
              <w:bottom w:val="nil"/>
            </w:tcBorders>
            <w:vAlign w:val="center"/>
          </w:tcPr>
          <w:p w14:paraId="68A9A1A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.00000</w:t>
            </w:r>
          </w:p>
        </w:tc>
        <w:tc>
          <w:tcPr>
            <w:tcW w:w="459" w:type="pct"/>
            <w:tcBorders>
              <w:top w:val="nil"/>
              <w:bottom w:val="nil"/>
            </w:tcBorders>
            <w:vAlign w:val="center"/>
          </w:tcPr>
          <w:p w14:paraId="4EACAAD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.57735</w:t>
            </w:r>
          </w:p>
        </w:tc>
        <w:tc>
          <w:tcPr>
            <w:tcW w:w="483" w:type="pct"/>
            <w:tcBorders>
              <w:top w:val="nil"/>
              <w:bottom w:val="nil"/>
            </w:tcBorders>
            <w:vAlign w:val="center"/>
          </w:tcPr>
          <w:p w14:paraId="5123B68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3.51188</w:t>
            </w:r>
          </w:p>
        </w:tc>
      </w:tr>
      <w:tr w:rsidR="00900777" w:rsidRPr="00A90FE2" w14:paraId="4D7A5208" w14:textId="77777777" w:rsidTr="0019086D">
        <w:trPr>
          <w:trHeight w:val="113"/>
          <w:jc w:val="center"/>
        </w:trPr>
        <w:tc>
          <w:tcPr>
            <w:tcW w:w="653" w:type="pct"/>
            <w:vMerge w:val="restart"/>
            <w:tcBorders>
              <w:top w:val="nil"/>
            </w:tcBorders>
            <w:vAlign w:val="center"/>
          </w:tcPr>
          <w:p w14:paraId="3BF7753F" w14:textId="77777777" w:rsidR="00900777" w:rsidRPr="00A90FE2" w:rsidRDefault="00900777" w:rsidP="0019086D">
            <w:pPr>
              <w:autoSpaceDE w:val="0"/>
              <w:autoSpaceDN w:val="0"/>
              <w:adjustRightInd w:val="0"/>
              <w:spacing w:line="240" w:lineRule="auto"/>
              <w:ind w:left="60" w:right="60"/>
              <w:jc w:val="center"/>
              <w:rPr>
                <w:color w:val="000000"/>
                <w:sz w:val="18"/>
                <w:szCs w:val="18"/>
                <w:rtl/>
              </w:rPr>
            </w:pPr>
            <w:r w:rsidRPr="00A90FE2">
              <w:rPr>
                <w:color w:val="000000"/>
                <w:sz w:val="18"/>
                <w:szCs w:val="18"/>
                <w:rtl/>
              </w:rPr>
              <w:t>السنة  تحضيرية</w:t>
            </w:r>
          </w:p>
          <w:p w14:paraId="1F59D47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rFonts w:hint="cs"/>
                <w:color w:val="000000"/>
                <w:sz w:val="18"/>
                <w:szCs w:val="18"/>
                <w:rtl/>
              </w:rPr>
              <w:t>(هندسية)</w:t>
            </w:r>
          </w:p>
        </w:tc>
        <w:tc>
          <w:tcPr>
            <w:tcW w:w="608" w:type="pct"/>
            <w:tcBorders>
              <w:top w:val="nil"/>
              <w:bottom w:val="nil"/>
            </w:tcBorders>
            <w:vAlign w:val="center"/>
          </w:tcPr>
          <w:p w14:paraId="5439C11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46B2391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7.33</w:t>
            </w:r>
          </w:p>
        </w:tc>
        <w:tc>
          <w:tcPr>
            <w:tcW w:w="440" w:type="pct"/>
            <w:tcBorders>
              <w:top w:val="nil"/>
              <w:bottom w:val="nil"/>
            </w:tcBorders>
            <w:vAlign w:val="center"/>
          </w:tcPr>
          <w:p w14:paraId="3E462DF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6.0000</w:t>
            </w:r>
          </w:p>
        </w:tc>
        <w:tc>
          <w:tcPr>
            <w:tcW w:w="435" w:type="pct"/>
            <w:tcBorders>
              <w:top w:val="nil"/>
              <w:bottom w:val="nil"/>
            </w:tcBorders>
            <w:vAlign w:val="center"/>
          </w:tcPr>
          <w:p w14:paraId="255DE5B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14.3333</w:t>
            </w:r>
          </w:p>
        </w:tc>
        <w:tc>
          <w:tcPr>
            <w:tcW w:w="593" w:type="pct"/>
            <w:tcBorders>
              <w:top w:val="nil"/>
              <w:bottom w:val="nil"/>
            </w:tcBorders>
            <w:vAlign w:val="center"/>
          </w:tcPr>
          <w:p w14:paraId="1E42BC4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10.0000</w:t>
            </w:r>
          </w:p>
        </w:tc>
        <w:tc>
          <w:tcPr>
            <w:tcW w:w="474" w:type="pct"/>
            <w:tcBorders>
              <w:top w:val="nil"/>
              <w:bottom w:val="nil"/>
            </w:tcBorders>
            <w:vAlign w:val="center"/>
          </w:tcPr>
          <w:p w14:paraId="013CDF7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16.3333</w:t>
            </w:r>
          </w:p>
        </w:tc>
        <w:tc>
          <w:tcPr>
            <w:tcW w:w="476" w:type="pct"/>
            <w:tcBorders>
              <w:top w:val="nil"/>
              <w:bottom w:val="nil"/>
            </w:tcBorders>
            <w:vAlign w:val="center"/>
          </w:tcPr>
          <w:p w14:paraId="175651A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11.0000</w:t>
            </w:r>
          </w:p>
        </w:tc>
        <w:tc>
          <w:tcPr>
            <w:tcW w:w="459" w:type="pct"/>
            <w:tcBorders>
              <w:top w:val="nil"/>
              <w:bottom w:val="nil"/>
            </w:tcBorders>
            <w:vAlign w:val="center"/>
          </w:tcPr>
          <w:p w14:paraId="6587DAB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18.3333</w:t>
            </w:r>
          </w:p>
        </w:tc>
        <w:tc>
          <w:tcPr>
            <w:tcW w:w="483" w:type="pct"/>
            <w:tcBorders>
              <w:top w:val="nil"/>
              <w:bottom w:val="nil"/>
            </w:tcBorders>
            <w:vAlign w:val="center"/>
          </w:tcPr>
          <w:p w14:paraId="27DFBD9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6.3333</w:t>
            </w:r>
          </w:p>
        </w:tc>
      </w:tr>
      <w:tr w:rsidR="00900777" w:rsidRPr="00A90FE2" w14:paraId="13758542" w14:textId="77777777" w:rsidTr="0019086D">
        <w:trPr>
          <w:trHeight w:val="113"/>
          <w:jc w:val="center"/>
        </w:trPr>
        <w:tc>
          <w:tcPr>
            <w:tcW w:w="653" w:type="pct"/>
            <w:vMerge/>
            <w:tcBorders>
              <w:top w:val="nil"/>
            </w:tcBorders>
            <w:vAlign w:val="center"/>
          </w:tcPr>
          <w:p w14:paraId="68A9CB81"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54F10275" w14:textId="77777777" w:rsidR="00900777" w:rsidRPr="00A90FE2" w:rsidRDefault="00900777" w:rsidP="0019086D">
            <w:pPr>
              <w:autoSpaceDE w:val="0"/>
              <w:autoSpaceDN w:val="0"/>
              <w:adjustRightInd w:val="0"/>
              <w:spacing w:line="240" w:lineRule="auto"/>
              <w:ind w:left="60" w:right="60"/>
              <w:jc w:val="center"/>
              <w:rPr>
                <w:color w:val="000000"/>
                <w:sz w:val="18"/>
                <w:szCs w:val="18"/>
                <w:lang w:bidi="ar-SA"/>
              </w:rPr>
            </w:pPr>
          </w:p>
        </w:tc>
        <w:tc>
          <w:tcPr>
            <w:tcW w:w="381" w:type="pct"/>
            <w:tcBorders>
              <w:top w:val="nil"/>
              <w:bottom w:val="nil"/>
            </w:tcBorders>
            <w:vAlign w:val="center"/>
          </w:tcPr>
          <w:p w14:paraId="3CF8203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w:t>
            </w:r>
          </w:p>
        </w:tc>
        <w:tc>
          <w:tcPr>
            <w:tcW w:w="440" w:type="pct"/>
            <w:tcBorders>
              <w:top w:val="nil"/>
              <w:bottom w:val="nil"/>
            </w:tcBorders>
            <w:vAlign w:val="center"/>
          </w:tcPr>
          <w:p w14:paraId="15F9A6EB"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c>
          <w:tcPr>
            <w:tcW w:w="435" w:type="pct"/>
            <w:tcBorders>
              <w:top w:val="nil"/>
              <w:bottom w:val="nil"/>
            </w:tcBorders>
            <w:vAlign w:val="center"/>
          </w:tcPr>
          <w:p w14:paraId="25854849"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c>
          <w:tcPr>
            <w:tcW w:w="593" w:type="pct"/>
            <w:tcBorders>
              <w:top w:val="nil"/>
              <w:bottom w:val="nil"/>
            </w:tcBorders>
            <w:vAlign w:val="center"/>
          </w:tcPr>
          <w:p w14:paraId="0532D3DE"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c>
          <w:tcPr>
            <w:tcW w:w="474" w:type="pct"/>
            <w:tcBorders>
              <w:top w:val="nil"/>
              <w:bottom w:val="nil"/>
            </w:tcBorders>
            <w:vAlign w:val="center"/>
          </w:tcPr>
          <w:p w14:paraId="09F699BC"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c>
          <w:tcPr>
            <w:tcW w:w="476" w:type="pct"/>
            <w:tcBorders>
              <w:top w:val="nil"/>
              <w:bottom w:val="nil"/>
            </w:tcBorders>
            <w:vAlign w:val="center"/>
          </w:tcPr>
          <w:p w14:paraId="5474699B"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c>
          <w:tcPr>
            <w:tcW w:w="459" w:type="pct"/>
            <w:tcBorders>
              <w:top w:val="nil"/>
              <w:bottom w:val="nil"/>
            </w:tcBorders>
            <w:vAlign w:val="center"/>
          </w:tcPr>
          <w:p w14:paraId="110454E0"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c>
          <w:tcPr>
            <w:tcW w:w="483" w:type="pct"/>
            <w:tcBorders>
              <w:top w:val="nil"/>
              <w:bottom w:val="nil"/>
            </w:tcBorders>
            <w:vAlign w:val="center"/>
          </w:tcPr>
          <w:p w14:paraId="6E38C8A0" w14:textId="77777777" w:rsidR="00900777" w:rsidRPr="00A90FE2" w:rsidRDefault="00900777" w:rsidP="0019086D">
            <w:pPr>
              <w:autoSpaceDE w:val="0"/>
              <w:autoSpaceDN w:val="0"/>
              <w:adjustRightInd w:val="0"/>
              <w:spacing w:line="240" w:lineRule="auto"/>
              <w:ind w:right="60"/>
              <w:jc w:val="center"/>
              <w:rPr>
                <w:color w:val="000000"/>
                <w:sz w:val="18"/>
                <w:szCs w:val="18"/>
              </w:rPr>
            </w:pPr>
          </w:p>
        </w:tc>
      </w:tr>
      <w:tr w:rsidR="00900777" w:rsidRPr="00A90FE2" w14:paraId="6E2D5F65" w14:textId="77777777" w:rsidTr="0019086D">
        <w:trPr>
          <w:trHeight w:val="113"/>
          <w:jc w:val="center"/>
        </w:trPr>
        <w:tc>
          <w:tcPr>
            <w:tcW w:w="653" w:type="pct"/>
            <w:vMerge/>
            <w:tcBorders>
              <w:top w:val="nil"/>
            </w:tcBorders>
            <w:vAlign w:val="center"/>
          </w:tcPr>
          <w:p w14:paraId="1E85F471"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13FF672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4823E27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4.041</w:t>
            </w:r>
          </w:p>
        </w:tc>
        <w:tc>
          <w:tcPr>
            <w:tcW w:w="440" w:type="pct"/>
            <w:tcBorders>
              <w:top w:val="nil"/>
              <w:bottom w:val="nil"/>
            </w:tcBorders>
            <w:vAlign w:val="center"/>
          </w:tcPr>
          <w:p w14:paraId="23B3864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1.73205</w:t>
            </w:r>
          </w:p>
        </w:tc>
        <w:tc>
          <w:tcPr>
            <w:tcW w:w="435" w:type="pct"/>
            <w:tcBorders>
              <w:top w:val="nil"/>
              <w:bottom w:val="nil"/>
            </w:tcBorders>
            <w:vAlign w:val="center"/>
          </w:tcPr>
          <w:p w14:paraId="39345C7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.57735</w:t>
            </w:r>
          </w:p>
        </w:tc>
        <w:tc>
          <w:tcPr>
            <w:tcW w:w="593" w:type="pct"/>
            <w:tcBorders>
              <w:top w:val="nil"/>
              <w:bottom w:val="nil"/>
            </w:tcBorders>
            <w:vAlign w:val="center"/>
          </w:tcPr>
          <w:p w14:paraId="28CB296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3.46410</w:t>
            </w:r>
          </w:p>
        </w:tc>
        <w:tc>
          <w:tcPr>
            <w:tcW w:w="474" w:type="pct"/>
            <w:tcBorders>
              <w:top w:val="nil"/>
              <w:bottom w:val="nil"/>
            </w:tcBorders>
            <w:vAlign w:val="center"/>
          </w:tcPr>
          <w:p w14:paraId="1501144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2.30940</w:t>
            </w:r>
          </w:p>
        </w:tc>
        <w:tc>
          <w:tcPr>
            <w:tcW w:w="476" w:type="pct"/>
            <w:tcBorders>
              <w:top w:val="nil"/>
              <w:bottom w:val="nil"/>
            </w:tcBorders>
            <w:vAlign w:val="center"/>
          </w:tcPr>
          <w:p w14:paraId="65741E9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1.73205</w:t>
            </w:r>
          </w:p>
        </w:tc>
        <w:tc>
          <w:tcPr>
            <w:tcW w:w="459" w:type="pct"/>
            <w:tcBorders>
              <w:top w:val="nil"/>
              <w:bottom w:val="nil"/>
            </w:tcBorders>
            <w:vAlign w:val="center"/>
          </w:tcPr>
          <w:p w14:paraId="32C7750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2.30940</w:t>
            </w:r>
          </w:p>
        </w:tc>
        <w:tc>
          <w:tcPr>
            <w:tcW w:w="483" w:type="pct"/>
            <w:tcBorders>
              <w:top w:val="nil"/>
              <w:bottom w:val="nil"/>
            </w:tcBorders>
            <w:vAlign w:val="center"/>
          </w:tcPr>
          <w:p w14:paraId="28E1816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2.30940</w:t>
            </w:r>
          </w:p>
        </w:tc>
      </w:tr>
      <w:tr w:rsidR="00900777" w:rsidRPr="00A90FE2" w14:paraId="0AD37353" w14:textId="77777777" w:rsidTr="0019086D">
        <w:trPr>
          <w:trHeight w:val="113"/>
          <w:jc w:val="center"/>
        </w:trPr>
        <w:tc>
          <w:tcPr>
            <w:tcW w:w="653" w:type="pct"/>
            <w:vMerge w:val="restart"/>
            <w:tcBorders>
              <w:top w:val="nil"/>
            </w:tcBorders>
            <w:vAlign w:val="center"/>
          </w:tcPr>
          <w:p w14:paraId="5DB19AE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علوم اجتماعية</w:t>
            </w:r>
          </w:p>
        </w:tc>
        <w:tc>
          <w:tcPr>
            <w:tcW w:w="608" w:type="pct"/>
            <w:tcBorders>
              <w:top w:val="nil"/>
              <w:bottom w:val="nil"/>
            </w:tcBorders>
            <w:vAlign w:val="center"/>
          </w:tcPr>
          <w:p w14:paraId="018F86E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7A3610B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12.50</w:t>
            </w:r>
          </w:p>
        </w:tc>
        <w:tc>
          <w:tcPr>
            <w:tcW w:w="440" w:type="pct"/>
            <w:tcBorders>
              <w:top w:val="nil"/>
              <w:bottom w:val="nil"/>
            </w:tcBorders>
            <w:vAlign w:val="center"/>
          </w:tcPr>
          <w:p w14:paraId="072D534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4.5000</w:t>
            </w:r>
          </w:p>
        </w:tc>
        <w:tc>
          <w:tcPr>
            <w:tcW w:w="435" w:type="pct"/>
            <w:tcBorders>
              <w:top w:val="nil"/>
              <w:bottom w:val="nil"/>
            </w:tcBorders>
            <w:vAlign w:val="center"/>
          </w:tcPr>
          <w:p w14:paraId="70E0420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17.3333</w:t>
            </w:r>
          </w:p>
        </w:tc>
        <w:tc>
          <w:tcPr>
            <w:tcW w:w="593" w:type="pct"/>
            <w:tcBorders>
              <w:top w:val="nil"/>
              <w:bottom w:val="nil"/>
            </w:tcBorders>
            <w:vAlign w:val="center"/>
          </w:tcPr>
          <w:p w14:paraId="6651D6B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7.3333</w:t>
            </w:r>
          </w:p>
        </w:tc>
        <w:tc>
          <w:tcPr>
            <w:tcW w:w="474" w:type="pct"/>
            <w:tcBorders>
              <w:top w:val="nil"/>
              <w:bottom w:val="nil"/>
            </w:tcBorders>
            <w:vAlign w:val="center"/>
          </w:tcPr>
          <w:p w14:paraId="6CA7121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13.1667</w:t>
            </w:r>
          </w:p>
        </w:tc>
        <w:tc>
          <w:tcPr>
            <w:tcW w:w="476" w:type="pct"/>
            <w:tcBorders>
              <w:top w:val="nil"/>
              <w:bottom w:val="nil"/>
            </w:tcBorders>
            <w:vAlign w:val="center"/>
          </w:tcPr>
          <w:p w14:paraId="606E77A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9.0000</w:t>
            </w:r>
          </w:p>
        </w:tc>
        <w:tc>
          <w:tcPr>
            <w:tcW w:w="459" w:type="pct"/>
            <w:tcBorders>
              <w:top w:val="nil"/>
              <w:bottom w:val="nil"/>
            </w:tcBorders>
            <w:vAlign w:val="center"/>
          </w:tcPr>
          <w:p w14:paraId="08F1974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16.5000</w:t>
            </w:r>
          </w:p>
        </w:tc>
        <w:tc>
          <w:tcPr>
            <w:tcW w:w="483" w:type="pct"/>
            <w:tcBorders>
              <w:top w:val="nil"/>
              <w:bottom w:val="nil"/>
            </w:tcBorders>
            <w:vAlign w:val="center"/>
          </w:tcPr>
          <w:p w14:paraId="3745C64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4.5000</w:t>
            </w:r>
          </w:p>
        </w:tc>
      </w:tr>
      <w:tr w:rsidR="00900777" w:rsidRPr="00A90FE2" w14:paraId="5C2F0022" w14:textId="77777777" w:rsidTr="0019086D">
        <w:trPr>
          <w:trHeight w:val="113"/>
          <w:jc w:val="center"/>
        </w:trPr>
        <w:tc>
          <w:tcPr>
            <w:tcW w:w="653" w:type="pct"/>
            <w:vMerge/>
            <w:tcBorders>
              <w:top w:val="nil"/>
            </w:tcBorders>
            <w:vAlign w:val="center"/>
          </w:tcPr>
          <w:p w14:paraId="6CFBE41B"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166ADF6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381" w:type="pct"/>
            <w:tcBorders>
              <w:top w:val="nil"/>
              <w:bottom w:val="nil"/>
            </w:tcBorders>
            <w:vAlign w:val="center"/>
          </w:tcPr>
          <w:p w14:paraId="1D09A5E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26</w:t>
            </w:r>
          </w:p>
        </w:tc>
        <w:tc>
          <w:tcPr>
            <w:tcW w:w="440" w:type="pct"/>
            <w:tcBorders>
              <w:top w:val="nil"/>
              <w:bottom w:val="nil"/>
            </w:tcBorders>
            <w:vAlign w:val="center"/>
          </w:tcPr>
          <w:p w14:paraId="162D36F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5FA2DBE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05DBFB6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63484BE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67949A35" w14:textId="77777777" w:rsidR="00900777" w:rsidRPr="00A90FE2" w:rsidRDefault="00900777" w:rsidP="0019086D">
            <w:pPr>
              <w:autoSpaceDE w:val="0"/>
              <w:autoSpaceDN w:val="0"/>
              <w:adjustRightInd w:val="0"/>
              <w:spacing w:line="240" w:lineRule="auto"/>
              <w:ind w:left="60" w:right="60"/>
              <w:jc w:val="center"/>
              <w:rPr>
                <w:color w:val="000000"/>
                <w:sz w:val="18"/>
                <w:szCs w:val="18"/>
                <w:lang w:bidi="ar-SA"/>
              </w:rPr>
            </w:pPr>
          </w:p>
        </w:tc>
        <w:tc>
          <w:tcPr>
            <w:tcW w:w="459" w:type="pct"/>
            <w:tcBorders>
              <w:top w:val="nil"/>
              <w:bottom w:val="nil"/>
            </w:tcBorders>
            <w:vAlign w:val="center"/>
          </w:tcPr>
          <w:p w14:paraId="4AECD36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7A77ACD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42C1E0C2" w14:textId="77777777" w:rsidTr="0019086D">
        <w:trPr>
          <w:trHeight w:val="113"/>
          <w:jc w:val="center"/>
        </w:trPr>
        <w:tc>
          <w:tcPr>
            <w:tcW w:w="653" w:type="pct"/>
            <w:vMerge/>
            <w:tcBorders>
              <w:top w:val="nil"/>
            </w:tcBorders>
            <w:vAlign w:val="center"/>
          </w:tcPr>
          <w:p w14:paraId="12250992"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31ECEB2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6904F03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2.881</w:t>
            </w:r>
          </w:p>
        </w:tc>
        <w:tc>
          <w:tcPr>
            <w:tcW w:w="440" w:type="pct"/>
            <w:tcBorders>
              <w:top w:val="nil"/>
              <w:bottom w:val="nil"/>
            </w:tcBorders>
            <w:vAlign w:val="center"/>
          </w:tcPr>
          <w:p w14:paraId="7D80FDD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2.16795</w:t>
            </w:r>
          </w:p>
        </w:tc>
        <w:tc>
          <w:tcPr>
            <w:tcW w:w="435" w:type="pct"/>
            <w:tcBorders>
              <w:top w:val="nil"/>
              <w:bottom w:val="nil"/>
            </w:tcBorders>
            <w:vAlign w:val="center"/>
          </w:tcPr>
          <w:p w14:paraId="58963AD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3.44480</w:t>
            </w:r>
          </w:p>
        </w:tc>
        <w:tc>
          <w:tcPr>
            <w:tcW w:w="593" w:type="pct"/>
            <w:tcBorders>
              <w:top w:val="nil"/>
              <w:bottom w:val="nil"/>
            </w:tcBorders>
            <w:vAlign w:val="center"/>
          </w:tcPr>
          <w:p w14:paraId="165BB34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1.36626</w:t>
            </w:r>
          </w:p>
        </w:tc>
        <w:tc>
          <w:tcPr>
            <w:tcW w:w="474" w:type="pct"/>
            <w:tcBorders>
              <w:top w:val="nil"/>
              <w:bottom w:val="nil"/>
            </w:tcBorders>
            <w:vAlign w:val="center"/>
          </w:tcPr>
          <w:p w14:paraId="56F88F1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1.83485</w:t>
            </w:r>
          </w:p>
        </w:tc>
        <w:tc>
          <w:tcPr>
            <w:tcW w:w="476" w:type="pct"/>
            <w:tcBorders>
              <w:top w:val="nil"/>
              <w:bottom w:val="nil"/>
            </w:tcBorders>
            <w:vAlign w:val="center"/>
          </w:tcPr>
          <w:p w14:paraId="1896545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2.09762</w:t>
            </w:r>
          </w:p>
        </w:tc>
        <w:tc>
          <w:tcPr>
            <w:tcW w:w="459" w:type="pct"/>
            <w:tcBorders>
              <w:top w:val="nil"/>
              <w:bottom w:val="nil"/>
            </w:tcBorders>
            <w:vAlign w:val="center"/>
          </w:tcPr>
          <w:p w14:paraId="5A2DCE5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3.39116</w:t>
            </w:r>
          </w:p>
        </w:tc>
        <w:tc>
          <w:tcPr>
            <w:tcW w:w="483" w:type="pct"/>
            <w:tcBorders>
              <w:top w:val="nil"/>
              <w:bottom w:val="nil"/>
            </w:tcBorders>
            <w:vAlign w:val="center"/>
          </w:tcPr>
          <w:p w14:paraId="2A52BA4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1.64317</w:t>
            </w:r>
          </w:p>
        </w:tc>
      </w:tr>
      <w:tr w:rsidR="00900777" w:rsidRPr="00A90FE2" w14:paraId="4A42C08F" w14:textId="77777777" w:rsidTr="0019086D">
        <w:trPr>
          <w:trHeight w:val="113"/>
          <w:jc w:val="center"/>
        </w:trPr>
        <w:tc>
          <w:tcPr>
            <w:tcW w:w="653" w:type="pct"/>
            <w:vMerge w:val="restart"/>
            <w:tcBorders>
              <w:top w:val="nil"/>
            </w:tcBorders>
            <w:vAlign w:val="center"/>
          </w:tcPr>
          <w:p w14:paraId="22D8429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علوم شرعية</w:t>
            </w:r>
          </w:p>
        </w:tc>
        <w:tc>
          <w:tcPr>
            <w:tcW w:w="608" w:type="pct"/>
            <w:tcBorders>
              <w:top w:val="nil"/>
              <w:bottom w:val="nil"/>
            </w:tcBorders>
            <w:vAlign w:val="center"/>
          </w:tcPr>
          <w:p w14:paraId="5D7EE1E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67AD7FA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10.86</w:t>
            </w:r>
          </w:p>
        </w:tc>
        <w:tc>
          <w:tcPr>
            <w:tcW w:w="440" w:type="pct"/>
            <w:tcBorders>
              <w:top w:val="nil"/>
              <w:bottom w:val="nil"/>
            </w:tcBorders>
            <w:vAlign w:val="center"/>
          </w:tcPr>
          <w:p w14:paraId="060846D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3.8571</w:t>
            </w:r>
          </w:p>
        </w:tc>
        <w:tc>
          <w:tcPr>
            <w:tcW w:w="435" w:type="pct"/>
            <w:tcBorders>
              <w:top w:val="nil"/>
              <w:bottom w:val="nil"/>
            </w:tcBorders>
            <w:vAlign w:val="center"/>
          </w:tcPr>
          <w:p w14:paraId="0691D5D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17.1429</w:t>
            </w:r>
          </w:p>
        </w:tc>
        <w:tc>
          <w:tcPr>
            <w:tcW w:w="593" w:type="pct"/>
            <w:tcBorders>
              <w:top w:val="nil"/>
              <w:bottom w:val="nil"/>
            </w:tcBorders>
            <w:vAlign w:val="center"/>
          </w:tcPr>
          <w:p w14:paraId="23C61E2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9.5714</w:t>
            </w:r>
          </w:p>
        </w:tc>
        <w:tc>
          <w:tcPr>
            <w:tcW w:w="474" w:type="pct"/>
            <w:tcBorders>
              <w:top w:val="nil"/>
              <w:bottom w:val="nil"/>
            </w:tcBorders>
            <w:vAlign w:val="center"/>
          </w:tcPr>
          <w:p w14:paraId="027FB81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13.4286</w:t>
            </w:r>
          </w:p>
        </w:tc>
        <w:tc>
          <w:tcPr>
            <w:tcW w:w="476" w:type="pct"/>
            <w:tcBorders>
              <w:top w:val="nil"/>
              <w:bottom w:val="nil"/>
            </w:tcBorders>
            <w:vAlign w:val="center"/>
          </w:tcPr>
          <w:p w14:paraId="78C59F0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8.2857</w:t>
            </w:r>
          </w:p>
        </w:tc>
        <w:tc>
          <w:tcPr>
            <w:tcW w:w="459" w:type="pct"/>
            <w:tcBorders>
              <w:top w:val="nil"/>
              <w:bottom w:val="nil"/>
            </w:tcBorders>
            <w:vAlign w:val="center"/>
          </w:tcPr>
          <w:p w14:paraId="507369A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17.7143</w:t>
            </w:r>
          </w:p>
        </w:tc>
        <w:tc>
          <w:tcPr>
            <w:tcW w:w="483" w:type="pct"/>
            <w:tcBorders>
              <w:top w:val="nil"/>
              <w:bottom w:val="nil"/>
            </w:tcBorders>
            <w:vAlign w:val="center"/>
          </w:tcPr>
          <w:p w14:paraId="76A8F16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6.2857</w:t>
            </w:r>
          </w:p>
        </w:tc>
      </w:tr>
      <w:tr w:rsidR="00900777" w:rsidRPr="00A90FE2" w14:paraId="1BF01599" w14:textId="77777777" w:rsidTr="0019086D">
        <w:trPr>
          <w:trHeight w:val="113"/>
          <w:jc w:val="center"/>
        </w:trPr>
        <w:tc>
          <w:tcPr>
            <w:tcW w:w="653" w:type="pct"/>
            <w:vMerge/>
            <w:tcBorders>
              <w:top w:val="nil"/>
            </w:tcBorders>
            <w:vAlign w:val="center"/>
          </w:tcPr>
          <w:p w14:paraId="7DE1FF65"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620FB08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381" w:type="pct"/>
            <w:tcBorders>
              <w:top w:val="nil"/>
              <w:bottom w:val="nil"/>
            </w:tcBorders>
            <w:vAlign w:val="center"/>
          </w:tcPr>
          <w:p w14:paraId="0EF478E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27</w:t>
            </w:r>
          </w:p>
        </w:tc>
        <w:tc>
          <w:tcPr>
            <w:tcW w:w="440" w:type="pct"/>
            <w:tcBorders>
              <w:top w:val="nil"/>
              <w:bottom w:val="nil"/>
            </w:tcBorders>
            <w:vAlign w:val="center"/>
          </w:tcPr>
          <w:p w14:paraId="53CDDB9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1B6D8B1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547CDDE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5559886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66D3056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59" w:type="pct"/>
            <w:tcBorders>
              <w:top w:val="nil"/>
              <w:bottom w:val="nil"/>
            </w:tcBorders>
            <w:vAlign w:val="center"/>
          </w:tcPr>
          <w:p w14:paraId="4883116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673FF6E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062390A3" w14:textId="77777777" w:rsidTr="0019086D">
        <w:trPr>
          <w:trHeight w:val="113"/>
          <w:jc w:val="center"/>
        </w:trPr>
        <w:tc>
          <w:tcPr>
            <w:tcW w:w="653" w:type="pct"/>
            <w:vMerge/>
            <w:tcBorders>
              <w:top w:val="nil"/>
            </w:tcBorders>
            <w:vAlign w:val="center"/>
          </w:tcPr>
          <w:p w14:paraId="647956F6"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1E0A070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01BCE52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2.911</w:t>
            </w:r>
          </w:p>
        </w:tc>
        <w:tc>
          <w:tcPr>
            <w:tcW w:w="440" w:type="pct"/>
            <w:tcBorders>
              <w:top w:val="nil"/>
              <w:bottom w:val="nil"/>
            </w:tcBorders>
            <w:vAlign w:val="center"/>
          </w:tcPr>
          <w:p w14:paraId="46AFA67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2.79455</w:t>
            </w:r>
          </w:p>
        </w:tc>
        <w:tc>
          <w:tcPr>
            <w:tcW w:w="435" w:type="pct"/>
            <w:tcBorders>
              <w:top w:val="nil"/>
              <w:bottom w:val="nil"/>
            </w:tcBorders>
            <w:vAlign w:val="center"/>
          </w:tcPr>
          <w:p w14:paraId="5B91FDE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2.73426</w:t>
            </w:r>
          </w:p>
        </w:tc>
        <w:tc>
          <w:tcPr>
            <w:tcW w:w="593" w:type="pct"/>
            <w:tcBorders>
              <w:top w:val="nil"/>
              <w:bottom w:val="nil"/>
            </w:tcBorders>
            <w:vAlign w:val="center"/>
          </w:tcPr>
          <w:p w14:paraId="0AC622C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2.14920</w:t>
            </w:r>
          </w:p>
        </w:tc>
        <w:tc>
          <w:tcPr>
            <w:tcW w:w="474" w:type="pct"/>
            <w:tcBorders>
              <w:top w:val="nil"/>
              <w:bottom w:val="nil"/>
            </w:tcBorders>
            <w:vAlign w:val="center"/>
          </w:tcPr>
          <w:p w14:paraId="6E318F1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2.22539</w:t>
            </w:r>
          </w:p>
        </w:tc>
        <w:tc>
          <w:tcPr>
            <w:tcW w:w="476" w:type="pct"/>
            <w:tcBorders>
              <w:top w:val="nil"/>
              <w:bottom w:val="nil"/>
            </w:tcBorders>
            <w:vAlign w:val="center"/>
          </w:tcPr>
          <w:p w14:paraId="7E4BAB9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1.70434</w:t>
            </w:r>
          </w:p>
        </w:tc>
        <w:tc>
          <w:tcPr>
            <w:tcW w:w="459" w:type="pct"/>
            <w:tcBorders>
              <w:top w:val="nil"/>
              <w:bottom w:val="nil"/>
            </w:tcBorders>
            <w:vAlign w:val="center"/>
          </w:tcPr>
          <w:p w14:paraId="380397D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3.30224</w:t>
            </w:r>
          </w:p>
        </w:tc>
        <w:tc>
          <w:tcPr>
            <w:tcW w:w="483" w:type="pct"/>
            <w:tcBorders>
              <w:top w:val="nil"/>
              <w:bottom w:val="nil"/>
            </w:tcBorders>
            <w:vAlign w:val="center"/>
          </w:tcPr>
          <w:p w14:paraId="7CE55CB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3.49830</w:t>
            </w:r>
          </w:p>
        </w:tc>
      </w:tr>
      <w:tr w:rsidR="00900777" w:rsidRPr="00A90FE2" w14:paraId="5765F292" w14:textId="77777777" w:rsidTr="0019086D">
        <w:trPr>
          <w:trHeight w:val="113"/>
          <w:jc w:val="center"/>
        </w:trPr>
        <w:tc>
          <w:tcPr>
            <w:tcW w:w="653" w:type="pct"/>
            <w:vMerge w:val="restart"/>
            <w:tcBorders>
              <w:top w:val="nil"/>
            </w:tcBorders>
            <w:vAlign w:val="center"/>
          </w:tcPr>
          <w:p w14:paraId="1D7065E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علوم طبية</w:t>
            </w:r>
          </w:p>
        </w:tc>
        <w:tc>
          <w:tcPr>
            <w:tcW w:w="608" w:type="pct"/>
            <w:tcBorders>
              <w:top w:val="nil"/>
              <w:bottom w:val="nil"/>
            </w:tcBorders>
            <w:vAlign w:val="center"/>
          </w:tcPr>
          <w:p w14:paraId="7C021A9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77C3249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11.25</w:t>
            </w:r>
          </w:p>
        </w:tc>
        <w:tc>
          <w:tcPr>
            <w:tcW w:w="440" w:type="pct"/>
            <w:tcBorders>
              <w:top w:val="nil"/>
              <w:bottom w:val="nil"/>
            </w:tcBorders>
            <w:vAlign w:val="center"/>
          </w:tcPr>
          <w:p w14:paraId="145F99F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4.1875</w:t>
            </w:r>
          </w:p>
        </w:tc>
        <w:tc>
          <w:tcPr>
            <w:tcW w:w="435" w:type="pct"/>
            <w:tcBorders>
              <w:top w:val="nil"/>
              <w:bottom w:val="nil"/>
            </w:tcBorders>
            <w:vAlign w:val="center"/>
          </w:tcPr>
          <w:p w14:paraId="32A1410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16.8750</w:t>
            </w:r>
          </w:p>
        </w:tc>
        <w:tc>
          <w:tcPr>
            <w:tcW w:w="593" w:type="pct"/>
            <w:tcBorders>
              <w:top w:val="nil"/>
              <w:bottom w:val="nil"/>
            </w:tcBorders>
            <w:vAlign w:val="center"/>
          </w:tcPr>
          <w:p w14:paraId="6F47EC1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9.5000</w:t>
            </w:r>
          </w:p>
        </w:tc>
        <w:tc>
          <w:tcPr>
            <w:tcW w:w="474" w:type="pct"/>
            <w:tcBorders>
              <w:top w:val="nil"/>
              <w:bottom w:val="nil"/>
            </w:tcBorders>
            <w:vAlign w:val="center"/>
          </w:tcPr>
          <w:p w14:paraId="35397D6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13.1250</w:t>
            </w:r>
          </w:p>
        </w:tc>
        <w:tc>
          <w:tcPr>
            <w:tcW w:w="476" w:type="pct"/>
            <w:tcBorders>
              <w:top w:val="nil"/>
              <w:bottom w:val="nil"/>
            </w:tcBorders>
            <w:vAlign w:val="center"/>
          </w:tcPr>
          <w:p w14:paraId="798BEDA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7.6250</w:t>
            </w:r>
          </w:p>
        </w:tc>
        <w:tc>
          <w:tcPr>
            <w:tcW w:w="459" w:type="pct"/>
            <w:tcBorders>
              <w:top w:val="nil"/>
              <w:bottom w:val="nil"/>
            </w:tcBorders>
            <w:vAlign w:val="center"/>
          </w:tcPr>
          <w:p w14:paraId="0828B30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16.1250</w:t>
            </w:r>
          </w:p>
        </w:tc>
        <w:tc>
          <w:tcPr>
            <w:tcW w:w="483" w:type="pct"/>
            <w:tcBorders>
              <w:top w:val="nil"/>
              <w:bottom w:val="nil"/>
            </w:tcBorders>
            <w:vAlign w:val="center"/>
          </w:tcPr>
          <w:p w14:paraId="1C67DBB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5.0000</w:t>
            </w:r>
          </w:p>
        </w:tc>
      </w:tr>
      <w:tr w:rsidR="00900777" w:rsidRPr="00A90FE2" w14:paraId="5185A50B" w14:textId="77777777" w:rsidTr="0019086D">
        <w:trPr>
          <w:trHeight w:val="113"/>
          <w:jc w:val="center"/>
        </w:trPr>
        <w:tc>
          <w:tcPr>
            <w:tcW w:w="653" w:type="pct"/>
            <w:vMerge/>
            <w:tcBorders>
              <w:top w:val="nil"/>
            </w:tcBorders>
            <w:vAlign w:val="center"/>
          </w:tcPr>
          <w:p w14:paraId="7D17B01D"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10CC4A0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381" w:type="pct"/>
            <w:tcBorders>
              <w:top w:val="nil"/>
              <w:bottom w:val="nil"/>
            </w:tcBorders>
            <w:vAlign w:val="center"/>
          </w:tcPr>
          <w:p w14:paraId="08402A2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40" w:type="pct"/>
            <w:tcBorders>
              <w:top w:val="nil"/>
              <w:bottom w:val="nil"/>
            </w:tcBorders>
            <w:vAlign w:val="center"/>
          </w:tcPr>
          <w:p w14:paraId="209D3A6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4AD6A2B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272E094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2C26896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5D71755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59" w:type="pct"/>
            <w:tcBorders>
              <w:top w:val="nil"/>
              <w:bottom w:val="nil"/>
            </w:tcBorders>
            <w:vAlign w:val="center"/>
          </w:tcPr>
          <w:p w14:paraId="64AEF39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26C43DD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7A097D64" w14:textId="77777777" w:rsidTr="0019086D">
        <w:trPr>
          <w:trHeight w:val="113"/>
          <w:jc w:val="center"/>
        </w:trPr>
        <w:tc>
          <w:tcPr>
            <w:tcW w:w="653" w:type="pct"/>
            <w:vMerge/>
            <w:tcBorders>
              <w:top w:val="nil"/>
            </w:tcBorders>
            <w:vAlign w:val="center"/>
          </w:tcPr>
          <w:p w14:paraId="0F197077"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5DFC340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2F66117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3.550</w:t>
            </w:r>
          </w:p>
        </w:tc>
        <w:tc>
          <w:tcPr>
            <w:tcW w:w="440" w:type="pct"/>
            <w:tcBorders>
              <w:top w:val="nil"/>
              <w:bottom w:val="nil"/>
            </w:tcBorders>
            <w:vAlign w:val="center"/>
          </w:tcPr>
          <w:p w14:paraId="79B80EC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1.60078</w:t>
            </w:r>
          </w:p>
        </w:tc>
        <w:tc>
          <w:tcPr>
            <w:tcW w:w="435" w:type="pct"/>
            <w:tcBorders>
              <w:top w:val="nil"/>
              <w:bottom w:val="nil"/>
            </w:tcBorders>
            <w:vAlign w:val="center"/>
          </w:tcPr>
          <w:p w14:paraId="251B529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2.47319</w:t>
            </w:r>
          </w:p>
        </w:tc>
        <w:tc>
          <w:tcPr>
            <w:tcW w:w="593" w:type="pct"/>
            <w:tcBorders>
              <w:top w:val="nil"/>
              <w:bottom w:val="nil"/>
            </w:tcBorders>
            <w:vAlign w:val="center"/>
          </w:tcPr>
          <w:p w14:paraId="243B44B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2.47656</w:t>
            </w:r>
          </w:p>
        </w:tc>
        <w:tc>
          <w:tcPr>
            <w:tcW w:w="474" w:type="pct"/>
            <w:tcBorders>
              <w:top w:val="nil"/>
              <w:bottom w:val="nil"/>
            </w:tcBorders>
            <w:vAlign w:val="center"/>
          </w:tcPr>
          <w:p w14:paraId="10C8EC1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3.00832</w:t>
            </w:r>
          </w:p>
        </w:tc>
        <w:tc>
          <w:tcPr>
            <w:tcW w:w="476" w:type="pct"/>
            <w:tcBorders>
              <w:top w:val="nil"/>
              <w:bottom w:val="nil"/>
            </w:tcBorders>
            <w:vAlign w:val="center"/>
          </w:tcPr>
          <w:p w14:paraId="0716EC2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1.85742</w:t>
            </w:r>
          </w:p>
        </w:tc>
        <w:tc>
          <w:tcPr>
            <w:tcW w:w="459" w:type="pct"/>
            <w:tcBorders>
              <w:top w:val="nil"/>
              <w:bottom w:val="nil"/>
            </w:tcBorders>
            <w:vAlign w:val="center"/>
          </w:tcPr>
          <w:p w14:paraId="156D6E6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3.93065</w:t>
            </w:r>
          </w:p>
        </w:tc>
        <w:tc>
          <w:tcPr>
            <w:tcW w:w="483" w:type="pct"/>
            <w:tcBorders>
              <w:top w:val="nil"/>
              <w:bottom w:val="nil"/>
            </w:tcBorders>
            <w:vAlign w:val="center"/>
          </w:tcPr>
          <w:p w14:paraId="22322D8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1.46059</w:t>
            </w:r>
          </w:p>
        </w:tc>
      </w:tr>
      <w:tr w:rsidR="00900777" w:rsidRPr="00A90FE2" w14:paraId="6D49A82A" w14:textId="77777777" w:rsidTr="0019086D">
        <w:trPr>
          <w:trHeight w:val="113"/>
          <w:jc w:val="center"/>
        </w:trPr>
        <w:tc>
          <w:tcPr>
            <w:tcW w:w="653" w:type="pct"/>
            <w:vMerge w:val="restart"/>
            <w:tcBorders>
              <w:top w:val="nil"/>
            </w:tcBorders>
            <w:vAlign w:val="center"/>
          </w:tcPr>
          <w:p w14:paraId="591C4E0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tl/>
              </w:rPr>
              <w:t>هندسة</w:t>
            </w:r>
          </w:p>
        </w:tc>
        <w:tc>
          <w:tcPr>
            <w:tcW w:w="608" w:type="pct"/>
            <w:tcBorders>
              <w:top w:val="nil"/>
              <w:bottom w:val="nil"/>
            </w:tcBorders>
            <w:vAlign w:val="center"/>
          </w:tcPr>
          <w:p w14:paraId="2DE94CC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6A32AAD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11.33</w:t>
            </w:r>
          </w:p>
        </w:tc>
        <w:tc>
          <w:tcPr>
            <w:tcW w:w="440" w:type="pct"/>
            <w:tcBorders>
              <w:top w:val="nil"/>
              <w:bottom w:val="nil"/>
            </w:tcBorders>
            <w:vAlign w:val="center"/>
          </w:tcPr>
          <w:p w14:paraId="34D1817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5.8333</w:t>
            </w:r>
          </w:p>
        </w:tc>
        <w:tc>
          <w:tcPr>
            <w:tcW w:w="435" w:type="pct"/>
            <w:tcBorders>
              <w:top w:val="nil"/>
              <w:bottom w:val="nil"/>
            </w:tcBorders>
            <w:vAlign w:val="center"/>
          </w:tcPr>
          <w:p w14:paraId="6461111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14.6667</w:t>
            </w:r>
          </w:p>
        </w:tc>
        <w:tc>
          <w:tcPr>
            <w:tcW w:w="593" w:type="pct"/>
            <w:tcBorders>
              <w:top w:val="nil"/>
              <w:bottom w:val="nil"/>
            </w:tcBorders>
            <w:vAlign w:val="center"/>
          </w:tcPr>
          <w:p w14:paraId="7AD89AA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8.3333</w:t>
            </w:r>
          </w:p>
        </w:tc>
        <w:tc>
          <w:tcPr>
            <w:tcW w:w="474" w:type="pct"/>
            <w:tcBorders>
              <w:top w:val="nil"/>
              <w:bottom w:val="nil"/>
            </w:tcBorders>
            <w:vAlign w:val="center"/>
          </w:tcPr>
          <w:p w14:paraId="62B204E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13.6667</w:t>
            </w:r>
          </w:p>
        </w:tc>
        <w:tc>
          <w:tcPr>
            <w:tcW w:w="476" w:type="pct"/>
            <w:tcBorders>
              <w:top w:val="nil"/>
              <w:bottom w:val="nil"/>
            </w:tcBorders>
            <w:vAlign w:val="center"/>
          </w:tcPr>
          <w:p w14:paraId="62741FD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7.6667</w:t>
            </w:r>
          </w:p>
        </w:tc>
        <w:tc>
          <w:tcPr>
            <w:tcW w:w="459" w:type="pct"/>
            <w:tcBorders>
              <w:top w:val="nil"/>
              <w:bottom w:val="nil"/>
            </w:tcBorders>
            <w:vAlign w:val="center"/>
          </w:tcPr>
          <w:p w14:paraId="1BF72F5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17.0000</w:t>
            </w:r>
          </w:p>
        </w:tc>
        <w:tc>
          <w:tcPr>
            <w:tcW w:w="483" w:type="pct"/>
            <w:tcBorders>
              <w:top w:val="nil"/>
              <w:bottom w:val="nil"/>
            </w:tcBorders>
            <w:vAlign w:val="center"/>
          </w:tcPr>
          <w:p w14:paraId="74E0C09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7.0000</w:t>
            </w:r>
          </w:p>
        </w:tc>
      </w:tr>
      <w:tr w:rsidR="00900777" w:rsidRPr="00A90FE2" w14:paraId="7127CFD7" w14:textId="77777777" w:rsidTr="0019086D">
        <w:trPr>
          <w:trHeight w:val="113"/>
          <w:jc w:val="center"/>
        </w:trPr>
        <w:tc>
          <w:tcPr>
            <w:tcW w:w="653" w:type="pct"/>
            <w:vMerge/>
            <w:tcBorders>
              <w:top w:val="nil"/>
            </w:tcBorders>
            <w:vAlign w:val="center"/>
          </w:tcPr>
          <w:p w14:paraId="3DC53364"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51515EF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381" w:type="pct"/>
            <w:tcBorders>
              <w:top w:val="nil"/>
              <w:bottom w:val="nil"/>
            </w:tcBorders>
            <w:vAlign w:val="center"/>
          </w:tcPr>
          <w:p w14:paraId="39B5093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43</w:t>
            </w:r>
          </w:p>
        </w:tc>
        <w:tc>
          <w:tcPr>
            <w:tcW w:w="440" w:type="pct"/>
            <w:tcBorders>
              <w:top w:val="nil"/>
              <w:bottom w:val="nil"/>
            </w:tcBorders>
            <w:vAlign w:val="center"/>
          </w:tcPr>
          <w:p w14:paraId="712E600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1B262A4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2231DCA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6DEB0F9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6DC1152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59" w:type="pct"/>
            <w:tcBorders>
              <w:top w:val="nil"/>
              <w:bottom w:val="nil"/>
            </w:tcBorders>
            <w:vAlign w:val="center"/>
          </w:tcPr>
          <w:p w14:paraId="23554D2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1A7E0F9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40ED7F2D" w14:textId="77777777" w:rsidTr="0019086D">
        <w:trPr>
          <w:trHeight w:val="113"/>
          <w:jc w:val="center"/>
        </w:trPr>
        <w:tc>
          <w:tcPr>
            <w:tcW w:w="653" w:type="pct"/>
            <w:vMerge/>
            <w:tcBorders>
              <w:top w:val="nil"/>
            </w:tcBorders>
            <w:vAlign w:val="center"/>
          </w:tcPr>
          <w:p w14:paraId="1F5D64B7" w14:textId="77777777" w:rsidR="00900777" w:rsidRPr="00A90FE2" w:rsidRDefault="00900777" w:rsidP="0019086D">
            <w:pPr>
              <w:autoSpaceDE w:val="0"/>
              <w:autoSpaceDN w:val="0"/>
              <w:adjustRightInd w:val="0"/>
              <w:spacing w:line="240" w:lineRule="auto"/>
              <w:jc w:val="center"/>
              <w:rPr>
                <w:color w:val="000000"/>
                <w:sz w:val="18"/>
                <w:szCs w:val="18"/>
              </w:rPr>
            </w:pPr>
          </w:p>
        </w:tc>
        <w:tc>
          <w:tcPr>
            <w:tcW w:w="608" w:type="pct"/>
            <w:tcBorders>
              <w:top w:val="nil"/>
              <w:bottom w:val="nil"/>
            </w:tcBorders>
            <w:vAlign w:val="center"/>
          </w:tcPr>
          <w:p w14:paraId="5CED92D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bottom w:val="nil"/>
            </w:tcBorders>
            <w:vAlign w:val="center"/>
          </w:tcPr>
          <w:p w14:paraId="21269A6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1.506</w:t>
            </w:r>
          </w:p>
        </w:tc>
        <w:tc>
          <w:tcPr>
            <w:tcW w:w="440" w:type="pct"/>
            <w:tcBorders>
              <w:top w:val="nil"/>
              <w:bottom w:val="nil"/>
            </w:tcBorders>
            <w:vAlign w:val="center"/>
          </w:tcPr>
          <w:p w14:paraId="60FDE43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2.13698</w:t>
            </w:r>
          </w:p>
        </w:tc>
        <w:tc>
          <w:tcPr>
            <w:tcW w:w="435" w:type="pct"/>
            <w:tcBorders>
              <w:top w:val="nil"/>
              <w:bottom w:val="nil"/>
            </w:tcBorders>
            <w:vAlign w:val="center"/>
          </w:tcPr>
          <w:p w14:paraId="0727FAE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1.96638</w:t>
            </w:r>
          </w:p>
        </w:tc>
        <w:tc>
          <w:tcPr>
            <w:tcW w:w="593" w:type="pct"/>
            <w:tcBorders>
              <w:top w:val="nil"/>
              <w:bottom w:val="nil"/>
            </w:tcBorders>
            <w:vAlign w:val="center"/>
          </w:tcPr>
          <w:p w14:paraId="23D228B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.81650</w:t>
            </w:r>
          </w:p>
        </w:tc>
        <w:tc>
          <w:tcPr>
            <w:tcW w:w="474" w:type="pct"/>
            <w:tcBorders>
              <w:top w:val="nil"/>
              <w:bottom w:val="nil"/>
            </w:tcBorders>
            <w:vAlign w:val="center"/>
          </w:tcPr>
          <w:p w14:paraId="5071E84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1.96638</w:t>
            </w:r>
          </w:p>
        </w:tc>
        <w:tc>
          <w:tcPr>
            <w:tcW w:w="476" w:type="pct"/>
            <w:tcBorders>
              <w:top w:val="nil"/>
              <w:bottom w:val="nil"/>
            </w:tcBorders>
            <w:vAlign w:val="center"/>
          </w:tcPr>
          <w:p w14:paraId="3CE8AAC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1.63299</w:t>
            </w:r>
          </w:p>
        </w:tc>
        <w:tc>
          <w:tcPr>
            <w:tcW w:w="459" w:type="pct"/>
            <w:tcBorders>
              <w:top w:val="nil"/>
              <w:bottom w:val="nil"/>
            </w:tcBorders>
            <w:vAlign w:val="center"/>
          </w:tcPr>
          <w:p w14:paraId="44ED97D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2.60768</w:t>
            </w:r>
          </w:p>
        </w:tc>
        <w:tc>
          <w:tcPr>
            <w:tcW w:w="483" w:type="pct"/>
            <w:tcBorders>
              <w:top w:val="nil"/>
              <w:bottom w:val="nil"/>
            </w:tcBorders>
            <w:vAlign w:val="center"/>
          </w:tcPr>
          <w:p w14:paraId="69E63E3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2.19089</w:t>
            </w:r>
          </w:p>
        </w:tc>
      </w:tr>
      <w:tr w:rsidR="00900777" w:rsidRPr="00A90FE2" w14:paraId="7D1930D8" w14:textId="77777777" w:rsidTr="0019086D">
        <w:trPr>
          <w:trHeight w:val="113"/>
          <w:jc w:val="center"/>
        </w:trPr>
        <w:tc>
          <w:tcPr>
            <w:tcW w:w="653" w:type="pct"/>
            <w:vMerge w:val="restart"/>
            <w:tcBorders>
              <w:top w:val="nil"/>
            </w:tcBorders>
            <w:vAlign w:val="center"/>
          </w:tcPr>
          <w:p w14:paraId="7234A7D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Total</w:t>
            </w:r>
          </w:p>
        </w:tc>
        <w:tc>
          <w:tcPr>
            <w:tcW w:w="608" w:type="pct"/>
            <w:tcBorders>
              <w:top w:val="nil"/>
              <w:bottom w:val="nil"/>
            </w:tcBorders>
            <w:vAlign w:val="center"/>
          </w:tcPr>
          <w:p w14:paraId="6918537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Mean</w:t>
            </w:r>
          </w:p>
        </w:tc>
        <w:tc>
          <w:tcPr>
            <w:tcW w:w="381" w:type="pct"/>
            <w:tcBorders>
              <w:top w:val="nil"/>
              <w:bottom w:val="nil"/>
            </w:tcBorders>
            <w:vAlign w:val="center"/>
          </w:tcPr>
          <w:p w14:paraId="65473DC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10.61</w:t>
            </w:r>
          </w:p>
        </w:tc>
        <w:tc>
          <w:tcPr>
            <w:tcW w:w="440" w:type="pct"/>
            <w:tcBorders>
              <w:top w:val="nil"/>
              <w:bottom w:val="nil"/>
            </w:tcBorders>
            <w:vAlign w:val="center"/>
          </w:tcPr>
          <w:p w14:paraId="79198F3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4.5738</w:t>
            </w:r>
          </w:p>
        </w:tc>
        <w:tc>
          <w:tcPr>
            <w:tcW w:w="435" w:type="pct"/>
            <w:tcBorders>
              <w:top w:val="nil"/>
              <w:bottom w:val="nil"/>
            </w:tcBorders>
            <w:vAlign w:val="center"/>
          </w:tcPr>
          <w:p w14:paraId="649863A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16.8607</w:t>
            </w:r>
          </w:p>
        </w:tc>
        <w:tc>
          <w:tcPr>
            <w:tcW w:w="593" w:type="pct"/>
            <w:tcBorders>
              <w:top w:val="nil"/>
              <w:bottom w:val="nil"/>
            </w:tcBorders>
            <w:vAlign w:val="center"/>
          </w:tcPr>
          <w:p w14:paraId="453512A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8.9590</w:t>
            </w:r>
          </w:p>
        </w:tc>
        <w:tc>
          <w:tcPr>
            <w:tcW w:w="474" w:type="pct"/>
            <w:tcBorders>
              <w:top w:val="nil"/>
              <w:bottom w:val="nil"/>
            </w:tcBorders>
            <w:vAlign w:val="center"/>
          </w:tcPr>
          <w:p w14:paraId="201987F5"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13.6803</w:t>
            </w:r>
          </w:p>
        </w:tc>
        <w:tc>
          <w:tcPr>
            <w:tcW w:w="476" w:type="pct"/>
            <w:tcBorders>
              <w:top w:val="nil"/>
              <w:bottom w:val="nil"/>
            </w:tcBorders>
            <w:vAlign w:val="center"/>
          </w:tcPr>
          <w:p w14:paraId="0E817C1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8.4426</w:t>
            </w:r>
          </w:p>
        </w:tc>
        <w:tc>
          <w:tcPr>
            <w:tcW w:w="459" w:type="pct"/>
            <w:tcBorders>
              <w:top w:val="nil"/>
              <w:bottom w:val="nil"/>
            </w:tcBorders>
            <w:vAlign w:val="center"/>
          </w:tcPr>
          <w:p w14:paraId="1881B5FA"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16.1721</w:t>
            </w:r>
          </w:p>
        </w:tc>
        <w:tc>
          <w:tcPr>
            <w:tcW w:w="483" w:type="pct"/>
            <w:tcBorders>
              <w:top w:val="nil"/>
              <w:bottom w:val="nil"/>
            </w:tcBorders>
            <w:vAlign w:val="center"/>
          </w:tcPr>
          <w:p w14:paraId="432EFFD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5.3934</w:t>
            </w:r>
          </w:p>
        </w:tc>
      </w:tr>
      <w:tr w:rsidR="00900777" w:rsidRPr="00A90FE2" w14:paraId="3790DA76" w14:textId="77777777" w:rsidTr="0019086D">
        <w:trPr>
          <w:trHeight w:val="113"/>
          <w:jc w:val="center"/>
        </w:trPr>
        <w:tc>
          <w:tcPr>
            <w:tcW w:w="653" w:type="pct"/>
            <w:vMerge/>
            <w:tcBorders>
              <w:top w:val="nil"/>
            </w:tcBorders>
            <w:vAlign w:val="center"/>
          </w:tcPr>
          <w:p w14:paraId="4A73BD96" w14:textId="77777777" w:rsidR="00900777" w:rsidRPr="00A90FE2" w:rsidRDefault="00900777" w:rsidP="0019086D">
            <w:pPr>
              <w:autoSpaceDE w:val="0"/>
              <w:autoSpaceDN w:val="0"/>
              <w:adjustRightInd w:val="0"/>
              <w:spacing w:line="240" w:lineRule="auto"/>
              <w:rPr>
                <w:color w:val="000000"/>
                <w:sz w:val="18"/>
                <w:szCs w:val="18"/>
              </w:rPr>
            </w:pPr>
          </w:p>
        </w:tc>
        <w:tc>
          <w:tcPr>
            <w:tcW w:w="608" w:type="pct"/>
            <w:tcBorders>
              <w:top w:val="nil"/>
              <w:bottom w:val="nil"/>
            </w:tcBorders>
            <w:vAlign w:val="center"/>
          </w:tcPr>
          <w:p w14:paraId="553D0BB7"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381" w:type="pct"/>
            <w:tcBorders>
              <w:top w:val="nil"/>
              <w:bottom w:val="nil"/>
            </w:tcBorders>
            <w:vAlign w:val="center"/>
          </w:tcPr>
          <w:p w14:paraId="21F75EB9"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288</w:t>
            </w:r>
          </w:p>
        </w:tc>
        <w:tc>
          <w:tcPr>
            <w:tcW w:w="440" w:type="pct"/>
            <w:tcBorders>
              <w:top w:val="nil"/>
              <w:bottom w:val="nil"/>
            </w:tcBorders>
            <w:vAlign w:val="center"/>
          </w:tcPr>
          <w:p w14:paraId="29F9A09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35" w:type="pct"/>
            <w:tcBorders>
              <w:top w:val="nil"/>
              <w:bottom w:val="nil"/>
            </w:tcBorders>
            <w:vAlign w:val="center"/>
          </w:tcPr>
          <w:p w14:paraId="6893BD30"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593" w:type="pct"/>
            <w:tcBorders>
              <w:top w:val="nil"/>
              <w:bottom w:val="nil"/>
            </w:tcBorders>
            <w:vAlign w:val="center"/>
          </w:tcPr>
          <w:p w14:paraId="06CDDAF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4" w:type="pct"/>
            <w:tcBorders>
              <w:top w:val="nil"/>
              <w:bottom w:val="nil"/>
            </w:tcBorders>
            <w:vAlign w:val="center"/>
          </w:tcPr>
          <w:p w14:paraId="225516BC"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76" w:type="pct"/>
            <w:tcBorders>
              <w:top w:val="nil"/>
              <w:bottom w:val="nil"/>
            </w:tcBorders>
            <w:vAlign w:val="center"/>
          </w:tcPr>
          <w:p w14:paraId="3555F334"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59" w:type="pct"/>
            <w:tcBorders>
              <w:top w:val="nil"/>
              <w:bottom w:val="nil"/>
            </w:tcBorders>
            <w:vAlign w:val="center"/>
          </w:tcPr>
          <w:p w14:paraId="3D5FE19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c>
          <w:tcPr>
            <w:tcW w:w="483" w:type="pct"/>
            <w:tcBorders>
              <w:top w:val="nil"/>
              <w:bottom w:val="nil"/>
            </w:tcBorders>
            <w:vAlign w:val="center"/>
          </w:tcPr>
          <w:p w14:paraId="225F281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p>
        </w:tc>
      </w:tr>
      <w:tr w:rsidR="00900777" w:rsidRPr="00A90FE2" w14:paraId="231A1E20" w14:textId="77777777" w:rsidTr="0019086D">
        <w:trPr>
          <w:trHeight w:val="113"/>
          <w:jc w:val="center"/>
        </w:trPr>
        <w:tc>
          <w:tcPr>
            <w:tcW w:w="653" w:type="pct"/>
            <w:vMerge/>
            <w:tcBorders>
              <w:top w:val="nil"/>
            </w:tcBorders>
            <w:vAlign w:val="center"/>
          </w:tcPr>
          <w:p w14:paraId="4B19A2E1" w14:textId="77777777" w:rsidR="00900777" w:rsidRPr="00A90FE2" w:rsidRDefault="00900777" w:rsidP="0019086D">
            <w:pPr>
              <w:autoSpaceDE w:val="0"/>
              <w:autoSpaceDN w:val="0"/>
              <w:adjustRightInd w:val="0"/>
              <w:spacing w:line="240" w:lineRule="auto"/>
              <w:rPr>
                <w:color w:val="000000"/>
                <w:sz w:val="18"/>
                <w:szCs w:val="18"/>
              </w:rPr>
            </w:pPr>
          </w:p>
        </w:tc>
        <w:tc>
          <w:tcPr>
            <w:tcW w:w="608" w:type="pct"/>
            <w:tcBorders>
              <w:top w:val="nil"/>
            </w:tcBorders>
            <w:vAlign w:val="center"/>
          </w:tcPr>
          <w:p w14:paraId="318A6C8D"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Std. Deviation</w:t>
            </w:r>
          </w:p>
        </w:tc>
        <w:tc>
          <w:tcPr>
            <w:tcW w:w="381" w:type="pct"/>
            <w:tcBorders>
              <w:top w:val="nil"/>
            </w:tcBorders>
            <w:vAlign w:val="center"/>
          </w:tcPr>
          <w:p w14:paraId="26733CC2"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2.865</w:t>
            </w:r>
          </w:p>
        </w:tc>
        <w:tc>
          <w:tcPr>
            <w:tcW w:w="440" w:type="pct"/>
            <w:tcBorders>
              <w:top w:val="nil"/>
            </w:tcBorders>
            <w:vAlign w:val="center"/>
          </w:tcPr>
          <w:p w14:paraId="2DEEA8A8"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2.00379</w:t>
            </w:r>
          </w:p>
        </w:tc>
        <w:tc>
          <w:tcPr>
            <w:tcW w:w="435" w:type="pct"/>
            <w:tcBorders>
              <w:top w:val="nil"/>
            </w:tcBorders>
            <w:vAlign w:val="center"/>
          </w:tcPr>
          <w:p w14:paraId="37C90821"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2.98291</w:t>
            </w:r>
          </w:p>
        </w:tc>
        <w:tc>
          <w:tcPr>
            <w:tcW w:w="593" w:type="pct"/>
            <w:tcBorders>
              <w:top w:val="nil"/>
            </w:tcBorders>
            <w:vAlign w:val="center"/>
          </w:tcPr>
          <w:p w14:paraId="36499E53"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2.10233</w:t>
            </w:r>
          </w:p>
        </w:tc>
        <w:tc>
          <w:tcPr>
            <w:tcW w:w="474" w:type="pct"/>
            <w:tcBorders>
              <w:top w:val="nil"/>
            </w:tcBorders>
            <w:vAlign w:val="center"/>
          </w:tcPr>
          <w:p w14:paraId="414BA2CE"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2.39926</w:t>
            </w:r>
          </w:p>
        </w:tc>
        <w:tc>
          <w:tcPr>
            <w:tcW w:w="476" w:type="pct"/>
            <w:tcBorders>
              <w:top w:val="nil"/>
            </w:tcBorders>
            <w:vAlign w:val="center"/>
          </w:tcPr>
          <w:p w14:paraId="0DB18BB6"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2.20461</w:t>
            </w:r>
          </w:p>
        </w:tc>
        <w:tc>
          <w:tcPr>
            <w:tcW w:w="459" w:type="pct"/>
            <w:tcBorders>
              <w:top w:val="nil"/>
            </w:tcBorders>
            <w:vAlign w:val="center"/>
          </w:tcPr>
          <w:p w14:paraId="6F49748B"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3.15362</w:t>
            </w:r>
          </w:p>
        </w:tc>
        <w:tc>
          <w:tcPr>
            <w:tcW w:w="483" w:type="pct"/>
            <w:tcBorders>
              <w:top w:val="nil"/>
            </w:tcBorders>
            <w:vAlign w:val="center"/>
          </w:tcPr>
          <w:p w14:paraId="7008F7DF" w14:textId="77777777" w:rsidR="00900777" w:rsidRPr="00A90FE2" w:rsidRDefault="00900777" w:rsidP="0019086D">
            <w:pPr>
              <w:autoSpaceDE w:val="0"/>
              <w:autoSpaceDN w:val="0"/>
              <w:adjustRightInd w:val="0"/>
              <w:spacing w:line="240" w:lineRule="auto"/>
              <w:ind w:left="60" w:right="60"/>
              <w:jc w:val="center"/>
              <w:rPr>
                <w:color w:val="000000"/>
                <w:sz w:val="18"/>
                <w:szCs w:val="18"/>
              </w:rPr>
            </w:pPr>
            <w:r w:rsidRPr="00A90FE2">
              <w:rPr>
                <w:color w:val="000000"/>
                <w:sz w:val="18"/>
                <w:szCs w:val="18"/>
              </w:rPr>
              <w:t>2.27294</w:t>
            </w:r>
          </w:p>
        </w:tc>
      </w:tr>
    </w:tbl>
    <w:bookmarkEnd w:id="6"/>
    <w:p w14:paraId="3C026BB2" w14:textId="77777777" w:rsidR="00900777" w:rsidRDefault="00900777" w:rsidP="00900777">
      <w:pPr>
        <w:tabs>
          <w:tab w:val="left" w:pos="3161"/>
        </w:tabs>
        <w:spacing w:before="120" w:line="240" w:lineRule="auto"/>
        <w:rPr>
          <w:color w:val="000000"/>
          <w:rtl/>
        </w:rPr>
      </w:pPr>
      <w:r w:rsidRPr="00674993">
        <w:rPr>
          <w:color w:val="000000"/>
          <w:rtl/>
        </w:rPr>
        <w:t>يتضح من الجدول رقم (3) أنه توجد فروق بين الكليات المختلفة على  بعد الخوف من ذوي الإعاقة، حيث بلغ المتوسط الحسابي للتربويين في بعد الخوف (10.36) والانحراف المعياري (2.6)، وبلغ المتوسط الحسابي  ل</w:t>
      </w:r>
      <w:r>
        <w:rPr>
          <w:rFonts w:hint="cs"/>
          <w:color w:val="000000"/>
          <w:rtl/>
        </w:rPr>
        <w:t>ل</w:t>
      </w:r>
      <w:r w:rsidRPr="00674993">
        <w:rPr>
          <w:color w:val="000000"/>
          <w:rtl/>
        </w:rPr>
        <w:t>سنة التحضيرية (9,9) والانحراف المعياري (2.113) وهي فروق غير دالة إحصائيا</w:t>
      </w:r>
      <w:r>
        <w:rPr>
          <w:rFonts w:hint="cs"/>
          <w:color w:val="000000"/>
          <w:rtl/>
        </w:rPr>
        <w:t>ً</w:t>
      </w:r>
      <w:r w:rsidRPr="00674993">
        <w:rPr>
          <w:color w:val="000000"/>
          <w:rtl/>
        </w:rPr>
        <w:t>. كما توجد فروق في بعد التعامل  مع ذوى ال</w:t>
      </w:r>
      <w:r>
        <w:rPr>
          <w:rFonts w:hint="cs"/>
          <w:color w:val="000000"/>
          <w:rtl/>
        </w:rPr>
        <w:t>إ</w:t>
      </w:r>
      <w:r w:rsidRPr="00674993">
        <w:rPr>
          <w:color w:val="000000"/>
          <w:rtl/>
        </w:rPr>
        <w:t>عاقة بين كلية التربية وغير</w:t>
      </w:r>
      <w:r>
        <w:rPr>
          <w:rFonts w:hint="cs"/>
          <w:color w:val="000000"/>
          <w:rtl/>
        </w:rPr>
        <w:t>ها</w:t>
      </w:r>
      <w:r w:rsidRPr="00674993">
        <w:rPr>
          <w:color w:val="000000"/>
          <w:rtl/>
        </w:rPr>
        <w:t xml:space="preserve"> من الكليات حيث بلغ المتوسط الحسابي </w:t>
      </w:r>
      <w:r w:rsidRPr="00674993">
        <w:rPr>
          <w:color w:val="000000"/>
          <w:rtl/>
        </w:rPr>
        <w:lastRenderedPageBreak/>
        <w:t>للتربويين في بعد التعامل (7.52) والانحراف المعياري (5.358)، وبلغ المتوسط الحسابي لغير التربويين في بعد التعامل (15.68) والانحراف المعياري (3.525). وتوجد فروق بين التربويين وغير التربويين لصالح غير التربويين في بعد الزواج من ذوي الإعاقة، حيث بلغ المتوسط الحسابي للتربويين في بعد الزواج (14.91) والانحراف المعياري (2.856)، وبلغ المتوسط الحسابي لغير التربويين في بعد الزواج (15.80) والانحراف المعياري (2.701)، ويرى الباحث أن السبب في هذه الفروق قد يرجع إلى أن غير التربويين ليس لديهم المعلومات الكافية عن ذوي الإعاقة وطبيعتهم وخصائصهم، وأن الاتجاه نحوهم في بعد الزواج المحرك له هو المشاعر والأحاسيس وليس العقل والتفكير والاقتناع، وقد يكون السبب في هذه النتيجة</w:t>
      </w:r>
      <w:r>
        <w:rPr>
          <w:color w:val="000000"/>
          <w:rtl/>
        </w:rPr>
        <w:t xml:space="preserve"> أيضاً التغير الذي طرأ على مفاه</w:t>
      </w:r>
      <w:r w:rsidRPr="00674993">
        <w:rPr>
          <w:color w:val="000000"/>
          <w:rtl/>
        </w:rPr>
        <w:t>يم الناس حول ذوي الإعاقة خلال السنوات الماضية، وذلك لتوافر المعلومات حولهم، وازدياد الوعي بهم وبمشكلاتهم، وإعطاء وسائل الإعلام ذوي الإعاقة بعض الاهتمام، فضلا</w:t>
      </w:r>
      <w:r>
        <w:rPr>
          <w:rFonts w:hint="cs"/>
          <w:color w:val="000000"/>
          <w:rtl/>
        </w:rPr>
        <w:t>ً</w:t>
      </w:r>
      <w:r w:rsidRPr="00674993">
        <w:rPr>
          <w:color w:val="000000"/>
          <w:rtl/>
        </w:rPr>
        <w:t xml:space="preserve"> عن ازدياد نسبة ذوي الإعاقة في المجتمع بحيث لا يكاد نجد أسرة لا تضم فردا</w:t>
      </w:r>
      <w:r>
        <w:rPr>
          <w:rFonts w:hint="cs"/>
          <w:color w:val="000000"/>
          <w:rtl/>
        </w:rPr>
        <w:t>ً</w:t>
      </w:r>
      <w:r w:rsidRPr="00674993">
        <w:rPr>
          <w:color w:val="000000"/>
          <w:rtl/>
        </w:rPr>
        <w:t xml:space="preserve"> مع</w:t>
      </w:r>
      <w:r>
        <w:rPr>
          <w:rFonts w:hint="cs"/>
          <w:color w:val="000000"/>
          <w:rtl/>
        </w:rPr>
        <w:t>ا</w:t>
      </w:r>
      <w:r w:rsidRPr="00674993">
        <w:rPr>
          <w:color w:val="000000"/>
          <w:rtl/>
        </w:rPr>
        <w:t>قا</w:t>
      </w:r>
      <w:r>
        <w:rPr>
          <w:rFonts w:hint="cs"/>
          <w:color w:val="000000"/>
          <w:rtl/>
        </w:rPr>
        <w:t>ً</w:t>
      </w:r>
      <w:r w:rsidRPr="00674993">
        <w:rPr>
          <w:color w:val="000000"/>
          <w:rtl/>
        </w:rPr>
        <w:t xml:space="preserve"> بدرجة أو بأخرى. كما لا توجد فروق بين الكليات في بعد حقوق ذوي الإعاقة، حيث بلغ المتوسط الحسابي للتربويين في بعد الحقوق (13.55) والانحراف المعياري (3.246)، وبلغ المتوسط الحسابي لغير التربويين في بعد الحقوق (13.77) والانحراف المعياري (3.204). كما لا توجد فروق بين التربويين وغير التربويين في بعد رعاية ذوي الإعاقة، حيث بلغ المتوسط الحسابي للتربويين في بعد الرعاية (8.91) والانحراف المعياري (4.456)، وبلغ المتوسط الحسابي لغير التربويين في بعد الرعاية (9.24) والانحراف المعياري (4.329). بينما توجد فروق بين التربويين وغير التربويين في بعد الدمج، حيث بلغ المتوسط الحسابي للتربويين في بعد الدمج (15.30) والانحراف المعياري (5.672)، وبلغ المتوسط الحسابي لغير التربويين في بعد الدمج (19.21) والانحراف </w:t>
      </w:r>
      <w:r>
        <w:rPr>
          <w:color w:val="000000"/>
          <w:rtl/>
        </w:rPr>
        <w:t>المعياري (2.043). كما توجد فروق</w:t>
      </w:r>
      <w:r w:rsidRPr="00674993">
        <w:rPr>
          <w:color w:val="000000"/>
          <w:rtl/>
        </w:rPr>
        <w:t xml:space="preserve"> بين التربويين وغير التربويين في بعد التشغيل، حيث بلغ المتوسط الحسابي للتربويين في بعد التشغيل (7.78) والانحراف المعياري (2.386)، وبلغ المتوسط الحسابي لغير التربويين في بعد التشغيل (5.90) والانحراف المعياري (6.295). وتتفق نتائج هذا الفرض مع دراسة الهابط (2016)،  والصائغ (2011) التي أثبتت أنه توجد فروق دالة إحصائيا</w:t>
      </w:r>
      <w:r>
        <w:rPr>
          <w:rFonts w:hint="cs"/>
          <w:color w:val="000000"/>
          <w:rtl/>
        </w:rPr>
        <w:t>ً</w:t>
      </w:r>
      <w:r w:rsidRPr="00674993">
        <w:rPr>
          <w:color w:val="000000"/>
          <w:rtl/>
        </w:rPr>
        <w:t xml:space="preserve"> بين الطلاب في الاتجاه نحو ذوي الإعاقة من حيث التخصص الدراسي، بينما تخالف نتائج هذا الفرض دراسة بركات  (2014) التي وجدت  أنه لا يوجد اختلاف في الاتجاهات نحو ذوي الإعاقة باختلاف التخصص</w:t>
      </w:r>
      <w:r w:rsidRPr="00545BF1">
        <w:rPr>
          <w:color w:val="000000"/>
          <w:rtl/>
        </w:rPr>
        <w:t xml:space="preserve"> الدراسي.</w:t>
      </w:r>
    </w:p>
    <w:sdt>
      <w:sdtPr>
        <w:rPr>
          <w:b/>
          <w:bCs/>
          <w:sz w:val="24"/>
          <w:szCs w:val="24"/>
          <w:rtl/>
        </w:rPr>
        <w:id w:val="-2066322297"/>
        <w:placeholder>
          <w:docPart w:val="016D0B43DC0B442FA60A9C108646E50F"/>
        </w:placeholder>
      </w:sdtPr>
      <w:sdtContent>
        <w:p w14:paraId="43EA5CBD" w14:textId="77777777" w:rsidR="00900777" w:rsidRPr="00732A84" w:rsidRDefault="00900777" w:rsidP="00900777">
          <w:pPr>
            <w:spacing w:before="120" w:line="240" w:lineRule="auto"/>
            <w:rPr>
              <w:b/>
              <w:bCs/>
              <w:sz w:val="24"/>
              <w:szCs w:val="24"/>
              <w:rtl/>
            </w:rPr>
          </w:pPr>
          <w:r>
            <w:rPr>
              <w:rFonts w:hint="cs"/>
              <w:b/>
              <w:bCs/>
              <w:sz w:val="24"/>
              <w:szCs w:val="24"/>
              <w:rtl/>
            </w:rPr>
            <w:t>الخلاصة:</w:t>
          </w:r>
        </w:p>
      </w:sdtContent>
    </w:sdt>
    <w:sdt>
      <w:sdtPr>
        <w:rPr>
          <w:rFonts w:hint="cs"/>
          <w:rtl/>
        </w:rPr>
        <w:id w:val="-581757751"/>
        <w:placeholder>
          <w:docPart w:val="90D39288F1B3448C866074BAFB23CB25"/>
        </w:placeholder>
      </w:sdtPr>
      <w:sdtContent>
        <w:p w14:paraId="10F486AB" w14:textId="77777777" w:rsidR="00900777" w:rsidRPr="00BB7BB7" w:rsidRDefault="00900777" w:rsidP="00900777">
          <w:pPr>
            <w:jc w:val="lowKashida"/>
            <w:rPr>
              <w:rtl/>
            </w:rPr>
          </w:pPr>
          <w:r w:rsidRPr="00BB7BB7">
            <w:rPr>
              <w:rtl/>
            </w:rPr>
            <w:t xml:space="preserve"> الاتجاهات ذات صل</w:t>
          </w:r>
          <w:r>
            <w:rPr>
              <w:rFonts w:hint="cs"/>
              <w:rtl/>
            </w:rPr>
            <w:t>ة</w:t>
          </w:r>
          <w:r w:rsidRPr="00BB7BB7">
            <w:rPr>
              <w:rtl/>
            </w:rPr>
            <w:t xml:space="preserve"> وثيقة بحياة الإنسان وبأفكاره وثقافته وسلوكه، فلكل إنسان اتجاهاته الخاصة به نحو القضايا الدينية والسياسية والاجتماعية والاقتصادية والنفسية والسلوكية، وهذه الاتجاهات جاءت بعد مراحل التنشئة الاجتماعية، والظروف الخاصة التي مر بها هذا الإنسان وبعد خبراته السابقة، وطبيعة المجتمع الذي نشأ فيه وغيرها من العوامل التي تسهم في تكوين الاتجاهات لدى الأفراد</w:t>
          </w:r>
          <w:r>
            <w:rPr>
              <w:rFonts w:hint="cs"/>
              <w:rtl/>
            </w:rPr>
            <w:t>.</w:t>
          </w:r>
        </w:p>
        <w:p w14:paraId="0FDF16F4" w14:textId="77777777" w:rsidR="00900777" w:rsidRPr="00BB7BB7" w:rsidRDefault="00900777" w:rsidP="00900777">
          <w:pPr>
            <w:spacing w:before="120"/>
            <w:jc w:val="lowKashida"/>
            <w:rPr>
              <w:rtl/>
            </w:rPr>
          </w:pPr>
          <w:r w:rsidRPr="00BB7BB7">
            <w:rPr>
              <w:rtl/>
            </w:rPr>
            <w:t>وقد اختلفت الاتجاهات نحو المعاقين باختلاف نوع الإعاقة كما في دراسة بركات (2014) حيث كانت اتجاهات طلبة المستوى الرابع أكثر سلبية نحو الإعاقة العقلية لصالح طلبة التخصص العلمي، وأن طلبة المستوى الرابع في التخصص الأدبي كانوا أكثر سلبية نحو الإعاقة السمعية، وأن طالبات المستوى الرابع ذات التخصص الأدبي كن أكثر سلبية نحو الإعاقة البصرية من الذكور، وكذلك في الإعاقة الجسمية.</w:t>
          </w:r>
        </w:p>
        <w:p w14:paraId="7C805765" w14:textId="77777777" w:rsidR="00900777" w:rsidRPr="00BB7BB7" w:rsidRDefault="00900777" w:rsidP="00900777">
          <w:pPr>
            <w:spacing w:before="120"/>
            <w:jc w:val="lowKashida"/>
            <w:rPr>
              <w:rtl/>
            </w:rPr>
          </w:pPr>
          <w:r w:rsidRPr="00BB7BB7">
            <w:rPr>
              <w:rtl/>
            </w:rPr>
            <w:t>-اختلفت الاتجاهات نحو ذوي الإعاقة باختلاف التخصص الدراسي كما في دراسة الصرايرة (2011) حيث وجدت فروق في ا</w:t>
          </w:r>
          <w:r>
            <w:rPr>
              <w:rtl/>
            </w:rPr>
            <w:t>لاتجاهات تعز</w:t>
          </w:r>
          <w:r>
            <w:rPr>
              <w:rFonts w:hint="cs"/>
              <w:rtl/>
            </w:rPr>
            <w:t>ى</w:t>
          </w:r>
          <w:r w:rsidRPr="00BB7BB7">
            <w:rPr>
              <w:rtl/>
            </w:rPr>
            <w:t xml:space="preserve"> للتخصص الدراسي لصالح طلبة التربية الخاصة عن باقي التخصصات الأخرى، ودراسة عواد (1994) التي أثبتت أنه لا توجد فروق دالة إحصائيا</w:t>
          </w:r>
          <w:r>
            <w:rPr>
              <w:rFonts w:hint="cs"/>
              <w:rtl/>
            </w:rPr>
            <w:t>ً</w:t>
          </w:r>
          <w:r w:rsidRPr="00BB7BB7">
            <w:rPr>
              <w:rtl/>
            </w:rPr>
            <w:t xml:space="preserve"> بين مجموعات الدراسة في الاتجاه نحو المعاقين من حيث التخصص الدراسي، ودراسة الصايغ (2011) التي أثبتت وجود فروق ذات دلالة إحصائية في اتجاهات الطلاب نحو المعاقين تعزى لمتغير التخصص الأكاديمي (لصالح طلاب تخصص التربية الخاصة).</w:t>
          </w:r>
        </w:p>
        <w:p w14:paraId="62A5A5D7" w14:textId="77777777" w:rsidR="00900777" w:rsidRPr="00BB7BB7" w:rsidRDefault="00900777" w:rsidP="00900777">
          <w:pPr>
            <w:spacing w:before="120"/>
            <w:jc w:val="lowKashida"/>
            <w:rPr>
              <w:rFonts w:ascii="Traditional Arabic" w:hAnsi="Traditional Arabic" w:cs="Traditional Arabic"/>
              <w:sz w:val="32"/>
              <w:szCs w:val="32"/>
              <w:rtl/>
            </w:rPr>
          </w:pPr>
          <w:r w:rsidRPr="00BB7BB7">
            <w:rPr>
              <w:rtl/>
            </w:rPr>
            <w:t>-وكذلك اختلفت الاتجاهات نحو ذوي الإعاقة باختلاف المستوى الدراسي كما في دراسة الخشرمى (2011) التي أسفرت عن وجود فروق دالة بين طلاب المستوى الدراسي الثالث نحو المتخلفين عقليا</w:t>
          </w:r>
          <w:r>
            <w:rPr>
              <w:rFonts w:hint="cs"/>
              <w:rtl/>
            </w:rPr>
            <w:t>ً</w:t>
          </w:r>
          <w:r w:rsidRPr="00BB7BB7">
            <w:rPr>
              <w:rtl/>
            </w:rPr>
            <w:t xml:space="preserve"> واتجاهات أقرانهم في المستوى الأول، لصالح الطلاب في المستوى الثالث،واختلفت الاتجاهات نحو ذوي الإعاقة باختلاف النوع كما في دراسة بركات (2014)و </w:t>
          </w:r>
          <w:r w:rsidRPr="00BB7BB7">
            <w:t>Zayed et al (2018)</w:t>
          </w:r>
          <w:r w:rsidRPr="00BB7BB7">
            <w:rPr>
              <w:rtl/>
            </w:rPr>
            <w:t>. التي توصلت إلى أن اتجاهات الإناث أكثر إيجابية من اتجاهات الذكور بفروق دالة</w:t>
          </w:r>
          <w:r>
            <w:rPr>
              <w:rFonts w:hint="cs"/>
              <w:rtl/>
            </w:rPr>
            <w:t>.</w:t>
          </w:r>
        </w:p>
      </w:sdtContent>
    </w:sdt>
    <w:sdt>
      <w:sdtPr>
        <w:rPr>
          <w:b/>
          <w:bCs/>
          <w:sz w:val="24"/>
          <w:szCs w:val="24"/>
          <w:rtl/>
        </w:rPr>
        <w:id w:val="-1493720005"/>
        <w:placeholder>
          <w:docPart w:val="37BD70B03BD947608B64EC80F8DDCA2E"/>
        </w:placeholder>
      </w:sdtPr>
      <w:sdtContent>
        <w:p w14:paraId="07D81588" w14:textId="77777777" w:rsidR="00900777" w:rsidRPr="00732A84" w:rsidRDefault="00900777" w:rsidP="00900777">
          <w:pPr>
            <w:tabs>
              <w:tab w:val="left" w:pos="3161"/>
            </w:tabs>
            <w:rPr>
              <w:b/>
              <w:bCs/>
              <w:sz w:val="24"/>
              <w:szCs w:val="24"/>
              <w:rtl/>
            </w:rPr>
          </w:pPr>
          <w:r>
            <w:rPr>
              <w:rFonts w:hint="cs"/>
              <w:b/>
              <w:bCs/>
              <w:sz w:val="24"/>
              <w:szCs w:val="24"/>
              <w:rtl/>
            </w:rPr>
            <w:t>أبرز التوصيات:</w:t>
          </w:r>
        </w:p>
      </w:sdtContent>
    </w:sdt>
    <w:sdt>
      <w:sdtPr>
        <w:rPr>
          <w:rFonts w:hint="cs"/>
          <w:rtl/>
        </w:rPr>
        <w:id w:val="-606277272"/>
        <w:placeholder>
          <w:docPart w:val="2FD7241E332046B8A3996A4A18CF2619"/>
        </w:placeholder>
      </w:sdtPr>
      <w:sdtContent>
        <w:p w14:paraId="07BEAF84" w14:textId="77777777" w:rsidR="00900777" w:rsidRPr="00D07691" w:rsidRDefault="00900777" w:rsidP="00900777">
          <w:pPr>
            <w:spacing w:before="60" w:after="60"/>
            <w:jc w:val="lowKashida"/>
            <w:rPr>
              <w:rtl/>
            </w:rPr>
          </w:pPr>
          <w:r w:rsidRPr="00D07691">
            <w:rPr>
              <w:rFonts w:hint="cs"/>
              <w:rtl/>
            </w:rPr>
            <w:t xml:space="preserve"> فى ضوء ما أسفرت عنه الدرا</w:t>
          </w:r>
          <w:r>
            <w:rPr>
              <w:rFonts w:hint="cs"/>
              <w:rtl/>
            </w:rPr>
            <w:t>سة من نتائج يوصى الباحث بما يلى</w:t>
          </w:r>
          <w:r w:rsidRPr="00D07691">
            <w:rPr>
              <w:rFonts w:hint="cs"/>
              <w:rtl/>
            </w:rPr>
            <w:t>:</w:t>
          </w:r>
        </w:p>
        <w:p w14:paraId="39601BC4" w14:textId="77777777" w:rsidR="00900777" w:rsidRDefault="00900777" w:rsidP="00900777">
          <w:pPr>
            <w:spacing w:before="60" w:after="60"/>
            <w:jc w:val="lowKashida"/>
          </w:pPr>
          <w:r>
            <w:rPr>
              <w:rFonts w:hint="cs"/>
              <w:rtl/>
            </w:rPr>
            <w:t xml:space="preserve">- </w:t>
          </w:r>
          <w:r w:rsidRPr="00D07691">
            <w:rPr>
              <w:rtl/>
            </w:rPr>
            <w:t xml:space="preserve">أن </w:t>
          </w:r>
          <w:r w:rsidRPr="00D07691">
            <w:rPr>
              <w:rFonts w:hint="cs"/>
              <w:rtl/>
            </w:rPr>
            <w:t xml:space="preserve">يكون من ضمن المتطوعين لخدمة الحجاج والمعتمرين </w:t>
          </w:r>
          <w:r>
            <w:rPr>
              <w:rFonts w:hint="cs"/>
              <w:rtl/>
            </w:rPr>
            <w:t>أ</w:t>
          </w:r>
          <w:r w:rsidRPr="00D07691">
            <w:rPr>
              <w:rFonts w:hint="cs"/>
              <w:rtl/>
            </w:rPr>
            <w:t>شخاص من ذو</w:t>
          </w:r>
          <w:r>
            <w:rPr>
              <w:rFonts w:hint="cs"/>
              <w:rtl/>
            </w:rPr>
            <w:t>ي الإ</w:t>
          </w:r>
          <w:r w:rsidRPr="00D07691">
            <w:rPr>
              <w:rFonts w:hint="cs"/>
              <w:rtl/>
            </w:rPr>
            <w:t>عاقة وخاصة الصم وضعاف السمع بعد تدريبهم وتأهيلهم لهذا العمل.</w:t>
          </w:r>
        </w:p>
      </w:sdtContent>
    </w:sdt>
    <w:sdt>
      <w:sdtPr>
        <w:rPr>
          <w:rFonts w:hint="cs"/>
          <w:rtl/>
        </w:rPr>
        <w:id w:val="-2139091279"/>
        <w:placeholder>
          <w:docPart w:val="D59F98129D2F475A915AB6F285A89BC2"/>
        </w:placeholder>
      </w:sdtPr>
      <w:sdtContent>
        <w:p w14:paraId="37160C9D" w14:textId="77777777" w:rsidR="00900777" w:rsidRDefault="00900777" w:rsidP="00900777">
          <w:pPr>
            <w:spacing w:before="60" w:after="60"/>
            <w:jc w:val="lowKashida"/>
          </w:pPr>
          <w:r>
            <w:rPr>
              <w:rFonts w:hint="cs"/>
              <w:rtl/>
            </w:rPr>
            <w:t xml:space="preserve">- </w:t>
          </w:r>
          <w:r w:rsidRPr="00D07691">
            <w:rPr>
              <w:rtl/>
            </w:rPr>
            <w:t xml:space="preserve">أن يكون ضمن المقررات الدراسية التي تقدم للطلاب في </w:t>
          </w:r>
          <w:r w:rsidRPr="00D07691">
            <w:rPr>
              <w:rFonts w:hint="cs"/>
              <w:rtl/>
            </w:rPr>
            <w:t>جامعة أم القرى مقرر</w:t>
          </w:r>
          <w:r w:rsidRPr="00D07691">
            <w:rPr>
              <w:rtl/>
            </w:rPr>
            <w:t>(</w:t>
          </w:r>
          <w:r w:rsidRPr="00D07691">
            <w:rPr>
              <w:rFonts w:hint="cs"/>
              <w:rtl/>
            </w:rPr>
            <w:t xml:space="preserve">توعية عامة عن ذوى الاحتياجات الخاصة) </w:t>
          </w:r>
          <w:r w:rsidRPr="00D07691">
            <w:rPr>
              <w:rtl/>
            </w:rPr>
            <w:t xml:space="preserve">، يتم تدريسه </w:t>
          </w:r>
          <w:r>
            <w:rPr>
              <w:rFonts w:hint="cs"/>
              <w:rtl/>
            </w:rPr>
            <w:t>كمتطلب جامعي.</w:t>
          </w:r>
          <w:r w:rsidRPr="00D07691">
            <w:rPr>
              <w:rFonts w:hint="cs"/>
              <w:rtl/>
            </w:rPr>
            <w:t xml:space="preserve"> </w:t>
          </w:r>
        </w:p>
      </w:sdtContent>
    </w:sdt>
    <w:sdt>
      <w:sdtPr>
        <w:rPr>
          <w:rFonts w:hint="cs"/>
          <w:rtl/>
        </w:rPr>
        <w:id w:val="-579597172"/>
        <w:placeholder>
          <w:docPart w:val="4C9178343BE64711830666F8E140D097"/>
        </w:placeholder>
      </w:sdtPr>
      <w:sdtContent>
        <w:p w14:paraId="63EEB7C7" w14:textId="77777777" w:rsidR="00900777" w:rsidRDefault="00900777" w:rsidP="00900777">
          <w:pPr>
            <w:spacing w:before="60" w:after="60"/>
            <w:jc w:val="lowKashida"/>
            <w:rPr>
              <w:rtl/>
            </w:rPr>
          </w:pPr>
          <w:r>
            <w:rPr>
              <w:rFonts w:hint="cs"/>
              <w:rtl/>
            </w:rPr>
            <w:t xml:space="preserve">- </w:t>
          </w:r>
          <w:r w:rsidRPr="00D07691">
            <w:rPr>
              <w:rtl/>
            </w:rPr>
            <w:t xml:space="preserve">إقامة ندوات عامة </w:t>
          </w:r>
          <w:r w:rsidRPr="00D07691">
            <w:rPr>
              <w:rFonts w:hint="cs"/>
              <w:rtl/>
            </w:rPr>
            <w:t xml:space="preserve"> داخل أروقة جامعة أم القرى </w:t>
          </w:r>
          <w:r w:rsidRPr="00D07691">
            <w:rPr>
              <w:rtl/>
            </w:rPr>
            <w:t xml:space="preserve"> </w:t>
          </w:r>
          <w:r w:rsidRPr="00D07691">
            <w:rPr>
              <w:rFonts w:hint="cs"/>
              <w:rtl/>
            </w:rPr>
            <w:t>تهدف إلى</w:t>
          </w:r>
          <w:r w:rsidRPr="00D07691">
            <w:rPr>
              <w:rtl/>
            </w:rPr>
            <w:t xml:space="preserve"> تعريف الطلبة بفئات ذوي الإعاقة وكيفية التعامل معهم ورعايتهم.</w:t>
          </w:r>
          <w:r w:rsidRPr="00D07691">
            <w:rPr>
              <w:rFonts w:hint="cs"/>
              <w:rtl/>
            </w:rPr>
            <w:t xml:space="preserve"> لتكوين اتجاهات </w:t>
          </w:r>
          <w:r>
            <w:rPr>
              <w:rFonts w:hint="cs"/>
              <w:rtl/>
            </w:rPr>
            <w:t>إ</w:t>
          </w:r>
          <w:r w:rsidRPr="00D07691">
            <w:rPr>
              <w:rFonts w:hint="cs"/>
              <w:rtl/>
            </w:rPr>
            <w:t>يجابية لديهم خاصة الكليات غير التربوية</w:t>
          </w:r>
          <w:r>
            <w:rPr>
              <w:rFonts w:hint="cs"/>
              <w:rtl/>
            </w:rPr>
            <w:t>.</w:t>
          </w:r>
        </w:p>
      </w:sdtContent>
    </w:sdt>
    <w:sdt>
      <w:sdtPr>
        <w:rPr>
          <w:b/>
          <w:bCs/>
          <w:sz w:val="24"/>
          <w:szCs w:val="24"/>
          <w:rtl/>
        </w:rPr>
        <w:id w:val="1367641704"/>
        <w:placeholder>
          <w:docPart w:val="B690EB5D5C6C4F03B3BB48637219AB22"/>
        </w:placeholder>
      </w:sdtPr>
      <w:sdtContent>
        <w:p w14:paraId="580D37D7" w14:textId="77777777" w:rsidR="00900777" w:rsidRPr="00732A84" w:rsidRDefault="00900777" w:rsidP="00900777">
          <w:pPr>
            <w:tabs>
              <w:tab w:val="left" w:pos="3161"/>
            </w:tabs>
            <w:rPr>
              <w:b/>
              <w:bCs/>
              <w:sz w:val="24"/>
              <w:szCs w:val="24"/>
              <w:rtl/>
            </w:rPr>
          </w:pPr>
          <w:r>
            <w:rPr>
              <w:rFonts w:hint="cs"/>
              <w:b/>
              <w:bCs/>
              <w:sz w:val="24"/>
              <w:szCs w:val="24"/>
              <w:rtl/>
            </w:rPr>
            <w:t>الأشكال والجداول:</w:t>
          </w:r>
        </w:p>
      </w:sdtContent>
    </w:sdt>
    <w:sdt>
      <w:sdtPr>
        <w:rPr>
          <w:rFonts w:eastAsia="Times New Roman"/>
          <w:sz w:val="20"/>
          <w:szCs w:val="20"/>
          <w:rtl/>
        </w:rPr>
        <w:id w:val="-1754194134"/>
        <w:placeholder>
          <w:docPart w:val="793C9CC7B10347E3B46A77FC45923C1C"/>
        </w:placeholder>
      </w:sdtPr>
      <w:sdtEndPr>
        <w:rPr>
          <w:sz w:val="22"/>
          <w:szCs w:val="22"/>
        </w:rPr>
      </w:sdtEndPr>
      <w:sdtContent>
        <w:tbl>
          <w:tblPr>
            <w:tblStyle w:val="TableGrid2"/>
            <w:tblW w:w="5000" w:type="pct"/>
            <w:jc w:val="center"/>
            <w:tblLook w:val="0000" w:firstRow="0" w:lastRow="0" w:firstColumn="0" w:lastColumn="0" w:noHBand="0" w:noVBand="0"/>
          </w:tblPr>
          <w:tblGrid>
            <w:gridCol w:w="898"/>
            <w:gridCol w:w="2198"/>
            <w:gridCol w:w="1240"/>
            <w:gridCol w:w="1240"/>
            <w:gridCol w:w="1240"/>
            <w:gridCol w:w="1235"/>
          </w:tblGrid>
          <w:tr w:rsidR="00900777" w:rsidRPr="00646CBD" w14:paraId="19C09E31" w14:textId="77777777" w:rsidTr="0019086D">
            <w:trPr>
              <w:jc w:val="center"/>
            </w:trPr>
            <w:tc>
              <w:tcPr>
                <w:tcW w:w="5000" w:type="pct"/>
                <w:gridSpan w:val="6"/>
                <w:tcBorders>
                  <w:top w:val="nil"/>
                  <w:left w:val="nil"/>
                  <w:bottom w:val="nil"/>
                  <w:right w:val="nil"/>
                </w:tcBorders>
                <w:vAlign w:val="center"/>
              </w:tcPr>
              <w:p w14:paraId="0E241830" w14:textId="77777777" w:rsidR="00900777" w:rsidRPr="00646CBD" w:rsidRDefault="00900777" w:rsidP="0019086D">
                <w:pPr>
                  <w:autoSpaceDE w:val="0"/>
                  <w:autoSpaceDN w:val="0"/>
                  <w:adjustRightInd w:val="0"/>
                  <w:spacing w:line="240" w:lineRule="auto"/>
                  <w:ind w:left="60" w:right="60"/>
                  <w:jc w:val="center"/>
                  <w:rPr>
                    <w:color w:val="000000"/>
                    <w:sz w:val="20"/>
                    <w:szCs w:val="20"/>
                  </w:rPr>
                </w:pPr>
                <w:r w:rsidRPr="00646CBD">
                  <w:rPr>
                    <w:color w:val="000000"/>
                    <w:sz w:val="20"/>
                    <w:szCs w:val="20"/>
                    <w:rtl/>
                  </w:rPr>
                  <w:t xml:space="preserve">الكلية  * النوع </w:t>
                </w:r>
                <w:r w:rsidRPr="00646CBD">
                  <w:rPr>
                    <w:color w:val="000000"/>
                    <w:sz w:val="20"/>
                    <w:szCs w:val="20"/>
                  </w:rPr>
                  <w:t xml:space="preserve"> Crosstabulation</w:t>
                </w:r>
              </w:p>
            </w:tc>
          </w:tr>
          <w:tr w:rsidR="00900777" w:rsidRPr="00646CBD" w14:paraId="392B8ABE" w14:textId="77777777" w:rsidTr="0019086D">
            <w:trPr>
              <w:trHeight w:val="63"/>
              <w:jc w:val="center"/>
            </w:trPr>
            <w:tc>
              <w:tcPr>
                <w:tcW w:w="5000" w:type="pct"/>
                <w:gridSpan w:val="6"/>
                <w:tcBorders>
                  <w:top w:val="nil"/>
                  <w:left w:val="nil"/>
                  <w:bottom w:val="single" w:sz="4" w:space="0" w:color="auto"/>
                  <w:right w:val="nil"/>
                </w:tcBorders>
                <w:vAlign w:val="center"/>
              </w:tcPr>
              <w:p w14:paraId="0D816C7C" w14:textId="77777777" w:rsidR="00900777" w:rsidRPr="00646CBD" w:rsidRDefault="00900777" w:rsidP="0019086D">
                <w:pPr>
                  <w:autoSpaceDE w:val="0"/>
                  <w:autoSpaceDN w:val="0"/>
                  <w:adjustRightInd w:val="0"/>
                  <w:spacing w:line="240" w:lineRule="auto"/>
                  <w:ind w:left="60" w:right="60"/>
                  <w:rPr>
                    <w:color w:val="000000"/>
                    <w:sz w:val="20"/>
                    <w:szCs w:val="20"/>
                  </w:rPr>
                </w:pPr>
                <w:r w:rsidRPr="00646CBD">
                  <w:rPr>
                    <w:color w:val="000000"/>
                    <w:sz w:val="20"/>
                    <w:szCs w:val="20"/>
                  </w:rPr>
                  <w:t>Count</w:t>
                </w:r>
              </w:p>
            </w:tc>
          </w:tr>
          <w:tr w:rsidR="00900777" w:rsidRPr="00646CBD" w14:paraId="59133DB9" w14:textId="77777777" w:rsidTr="0019086D">
            <w:trPr>
              <w:trHeight w:val="53"/>
              <w:jc w:val="center"/>
            </w:trPr>
            <w:tc>
              <w:tcPr>
                <w:tcW w:w="1923" w:type="pct"/>
                <w:gridSpan w:val="2"/>
                <w:vMerge w:val="restart"/>
                <w:tcBorders>
                  <w:top w:val="single" w:sz="4" w:space="0" w:color="auto"/>
                  <w:left w:val="single" w:sz="4" w:space="0" w:color="auto"/>
                  <w:bottom w:val="single" w:sz="4" w:space="0" w:color="auto"/>
                  <w:right w:val="single" w:sz="4" w:space="0" w:color="auto"/>
                </w:tcBorders>
                <w:vAlign w:val="center"/>
              </w:tcPr>
              <w:p w14:paraId="56766F9E" w14:textId="77777777" w:rsidR="00900777" w:rsidRPr="00F109FE" w:rsidRDefault="00900777" w:rsidP="0019086D">
                <w:pPr>
                  <w:autoSpaceDE w:val="0"/>
                  <w:autoSpaceDN w:val="0"/>
                  <w:adjustRightInd w:val="0"/>
                  <w:spacing w:line="240" w:lineRule="auto"/>
                  <w:ind w:left="60" w:right="60"/>
                  <w:rPr>
                    <w:color w:val="000000"/>
                    <w:sz w:val="18"/>
                    <w:szCs w:val="18"/>
                  </w:rPr>
                </w:pPr>
              </w:p>
            </w:tc>
            <w:tc>
              <w:tcPr>
                <w:tcW w:w="2309" w:type="pct"/>
                <w:gridSpan w:val="3"/>
                <w:tcBorders>
                  <w:top w:val="single" w:sz="4" w:space="0" w:color="auto"/>
                  <w:left w:val="single" w:sz="4" w:space="0" w:color="auto"/>
                  <w:bottom w:val="single" w:sz="4" w:space="0" w:color="auto"/>
                  <w:right w:val="single" w:sz="4" w:space="0" w:color="auto"/>
                </w:tcBorders>
                <w:vAlign w:val="center"/>
              </w:tcPr>
              <w:p w14:paraId="18A4DD03" w14:textId="77777777" w:rsidR="00900777" w:rsidRPr="00F109FE" w:rsidRDefault="00900777" w:rsidP="0019086D">
                <w:pPr>
                  <w:autoSpaceDE w:val="0"/>
                  <w:autoSpaceDN w:val="0"/>
                  <w:adjustRightInd w:val="0"/>
                  <w:spacing w:line="240" w:lineRule="auto"/>
                  <w:ind w:left="60" w:right="60"/>
                  <w:jc w:val="center"/>
                  <w:rPr>
                    <w:color w:val="000000"/>
                    <w:sz w:val="18"/>
                    <w:szCs w:val="18"/>
                    <w:rtl/>
                  </w:rPr>
                </w:pPr>
                <w:r w:rsidRPr="00F109FE">
                  <w:rPr>
                    <w:color w:val="000000"/>
                    <w:sz w:val="18"/>
                    <w:szCs w:val="18"/>
                    <w:rtl/>
                  </w:rPr>
                  <w:t>النوع</w:t>
                </w:r>
              </w:p>
            </w:tc>
            <w:tc>
              <w:tcPr>
                <w:tcW w:w="768" w:type="pct"/>
                <w:vMerge w:val="restart"/>
                <w:tcBorders>
                  <w:top w:val="single" w:sz="4" w:space="0" w:color="auto"/>
                  <w:left w:val="single" w:sz="4" w:space="0" w:color="auto"/>
                  <w:bottom w:val="single" w:sz="4" w:space="0" w:color="auto"/>
                </w:tcBorders>
                <w:vAlign w:val="center"/>
              </w:tcPr>
              <w:p w14:paraId="07BF830D"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Total</w:t>
                </w:r>
              </w:p>
            </w:tc>
          </w:tr>
          <w:tr w:rsidR="00900777" w:rsidRPr="00646CBD" w14:paraId="4D7DB34F" w14:textId="77777777" w:rsidTr="0019086D">
            <w:trPr>
              <w:jc w:val="center"/>
            </w:trPr>
            <w:tc>
              <w:tcPr>
                <w:tcW w:w="1923" w:type="pct"/>
                <w:gridSpan w:val="2"/>
                <w:vMerge/>
                <w:tcBorders>
                  <w:top w:val="single" w:sz="4" w:space="0" w:color="auto"/>
                  <w:left w:val="single" w:sz="4" w:space="0" w:color="auto"/>
                  <w:bottom w:val="single" w:sz="4" w:space="0" w:color="auto"/>
                  <w:right w:val="single" w:sz="4" w:space="0" w:color="auto"/>
                </w:tcBorders>
                <w:vAlign w:val="center"/>
              </w:tcPr>
              <w:p w14:paraId="5233BE4B" w14:textId="77777777" w:rsidR="00900777" w:rsidRPr="00F109FE" w:rsidRDefault="00900777" w:rsidP="0019086D">
                <w:pPr>
                  <w:autoSpaceDE w:val="0"/>
                  <w:autoSpaceDN w:val="0"/>
                  <w:adjustRightInd w:val="0"/>
                  <w:spacing w:line="240" w:lineRule="auto"/>
                  <w:rPr>
                    <w:color w:val="000000"/>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26182627"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p>
            </w:tc>
            <w:tc>
              <w:tcPr>
                <w:tcW w:w="770" w:type="pct"/>
                <w:tcBorders>
                  <w:top w:val="single" w:sz="4" w:space="0" w:color="auto"/>
                  <w:left w:val="single" w:sz="4" w:space="0" w:color="auto"/>
                  <w:bottom w:val="single" w:sz="4" w:space="0" w:color="auto"/>
                  <w:right w:val="single" w:sz="4" w:space="0" w:color="auto"/>
                </w:tcBorders>
                <w:vAlign w:val="center"/>
              </w:tcPr>
              <w:p w14:paraId="077C7705"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tl/>
                  </w:rPr>
                  <w:t>أنثى</w:t>
                </w:r>
              </w:p>
            </w:tc>
            <w:tc>
              <w:tcPr>
                <w:tcW w:w="770" w:type="pct"/>
                <w:tcBorders>
                  <w:top w:val="single" w:sz="4" w:space="0" w:color="auto"/>
                  <w:left w:val="single" w:sz="4" w:space="0" w:color="auto"/>
                  <w:bottom w:val="single" w:sz="4" w:space="0" w:color="auto"/>
                  <w:right w:val="single" w:sz="4" w:space="0" w:color="auto"/>
                </w:tcBorders>
                <w:vAlign w:val="center"/>
              </w:tcPr>
              <w:p w14:paraId="4CEEADEB"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tl/>
                  </w:rPr>
                  <w:t>ذكر</w:t>
                </w:r>
              </w:p>
            </w:tc>
            <w:tc>
              <w:tcPr>
                <w:tcW w:w="768" w:type="pct"/>
                <w:vMerge/>
                <w:tcBorders>
                  <w:top w:val="single" w:sz="4" w:space="0" w:color="auto"/>
                  <w:left w:val="single" w:sz="4" w:space="0" w:color="auto"/>
                  <w:bottom w:val="single" w:sz="4" w:space="0" w:color="auto"/>
                </w:tcBorders>
                <w:vAlign w:val="center"/>
              </w:tcPr>
              <w:p w14:paraId="7B92E590" w14:textId="77777777" w:rsidR="00900777" w:rsidRPr="00F109FE" w:rsidRDefault="00900777" w:rsidP="0019086D">
                <w:pPr>
                  <w:autoSpaceDE w:val="0"/>
                  <w:autoSpaceDN w:val="0"/>
                  <w:adjustRightInd w:val="0"/>
                  <w:spacing w:line="240" w:lineRule="auto"/>
                  <w:rPr>
                    <w:color w:val="000000"/>
                    <w:sz w:val="18"/>
                    <w:szCs w:val="18"/>
                  </w:rPr>
                </w:pPr>
              </w:p>
            </w:tc>
          </w:tr>
          <w:tr w:rsidR="00900777" w:rsidRPr="00646CBD" w14:paraId="2B53F8EC" w14:textId="77777777" w:rsidTr="0019086D">
            <w:trPr>
              <w:jc w:val="center"/>
            </w:trPr>
            <w:tc>
              <w:tcPr>
                <w:tcW w:w="558" w:type="pct"/>
                <w:vMerge w:val="restart"/>
                <w:tcBorders>
                  <w:top w:val="single" w:sz="4" w:space="0" w:color="auto"/>
                  <w:bottom w:val="single" w:sz="4" w:space="0" w:color="auto"/>
                </w:tcBorders>
                <w:vAlign w:val="center"/>
              </w:tcPr>
              <w:p w14:paraId="6A54AA0D"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tl/>
                  </w:rPr>
                  <w:t>الكلية</w:t>
                </w:r>
              </w:p>
            </w:tc>
            <w:tc>
              <w:tcPr>
                <w:tcW w:w="1364" w:type="pct"/>
                <w:tcBorders>
                  <w:top w:val="single" w:sz="4" w:space="0" w:color="auto"/>
                  <w:bottom w:val="single" w:sz="4" w:space="0" w:color="auto"/>
                </w:tcBorders>
                <w:vAlign w:val="center"/>
              </w:tcPr>
              <w:p w14:paraId="4D0C9215"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التربية</w:t>
                </w:r>
              </w:p>
            </w:tc>
            <w:tc>
              <w:tcPr>
                <w:tcW w:w="770" w:type="pct"/>
                <w:tcBorders>
                  <w:top w:val="single" w:sz="4" w:space="0" w:color="auto"/>
                  <w:bottom w:val="single" w:sz="4" w:space="0" w:color="auto"/>
                </w:tcBorders>
                <w:vAlign w:val="center"/>
              </w:tcPr>
              <w:p w14:paraId="764D15E7"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1</w:t>
                </w:r>
              </w:p>
            </w:tc>
            <w:tc>
              <w:tcPr>
                <w:tcW w:w="770" w:type="pct"/>
                <w:tcBorders>
                  <w:top w:val="single" w:sz="4" w:space="0" w:color="auto"/>
                  <w:bottom w:val="single" w:sz="4" w:space="0" w:color="auto"/>
                </w:tcBorders>
                <w:vAlign w:val="center"/>
              </w:tcPr>
              <w:p w14:paraId="064E3CCD"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37</w:t>
                </w:r>
              </w:p>
            </w:tc>
            <w:tc>
              <w:tcPr>
                <w:tcW w:w="770" w:type="pct"/>
                <w:tcBorders>
                  <w:top w:val="single" w:sz="4" w:space="0" w:color="auto"/>
                  <w:bottom w:val="single" w:sz="4" w:space="0" w:color="auto"/>
                </w:tcBorders>
                <w:vAlign w:val="center"/>
              </w:tcPr>
              <w:p w14:paraId="027F3DF2"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83</w:t>
                </w:r>
              </w:p>
            </w:tc>
            <w:tc>
              <w:tcPr>
                <w:tcW w:w="768" w:type="pct"/>
                <w:tcBorders>
                  <w:top w:val="single" w:sz="4" w:space="0" w:color="auto"/>
                  <w:bottom w:val="single" w:sz="4" w:space="0" w:color="auto"/>
                </w:tcBorders>
                <w:vAlign w:val="center"/>
              </w:tcPr>
              <w:p w14:paraId="66782C9A"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120</w:t>
                </w:r>
              </w:p>
            </w:tc>
          </w:tr>
          <w:tr w:rsidR="00900777" w:rsidRPr="00646CBD" w14:paraId="36B843C8" w14:textId="77777777" w:rsidTr="0019086D">
            <w:trPr>
              <w:jc w:val="center"/>
            </w:trPr>
            <w:tc>
              <w:tcPr>
                <w:tcW w:w="558" w:type="pct"/>
                <w:vMerge/>
                <w:tcBorders>
                  <w:top w:val="single" w:sz="4" w:space="0" w:color="auto"/>
                  <w:bottom w:val="single" w:sz="4" w:space="0" w:color="auto"/>
                </w:tcBorders>
                <w:vAlign w:val="center"/>
              </w:tcPr>
              <w:p w14:paraId="4F815292" w14:textId="77777777" w:rsidR="00900777" w:rsidRPr="00F109FE" w:rsidRDefault="00900777" w:rsidP="0019086D">
                <w:pPr>
                  <w:autoSpaceDE w:val="0"/>
                  <w:autoSpaceDN w:val="0"/>
                  <w:adjustRightInd w:val="0"/>
                  <w:spacing w:line="240" w:lineRule="auto"/>
                  <w:rPr>
                    <w:color w:val="000000"/>
                    <w:sz w:val="18"/>
                    <w:szCs w:val="18"/>
                  </w:rPr>
                </w:pPr>
              </w:p>
            </w:tc>
            <w:tc>
              <w:tcPr>
                <w:tcW w:w="1364" w:type="pct"/>
                <w:tcBorders>
                  <w:top w:val="single" w:sz="4" w:space="0" w:color="auto"/>
                  <w:bottom w:val="single" w:sz="4" w:space="0" w:color="auto"/>
                </w:tcBorders>
                <w:vAlign w:val="center"/>
              </w:tcPr>
              <w:p w14:paraId="2F4986E7"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السنة  تحضيرية</w:t>
                </w:r>
                <w:r w:rsidRPr="00F109FE">
                  <w:rPr>
                    <w:rFonts w:hint="cs"/>
                    <w:color w:val="000000"/>
                    <w:sz w:val="18"/>
                    <w:szCs w:val="18"/>
                    <w:rtl/>
                  </w:rPr>
                  <w:t xml:space="preserve"> (طبية)</w:t>
                </w:r>
              </w:p>
            </w:tc>
            <w:tc>
              <w:tcPr>
                <w:tcW w:w="770" w:type="pct"/>
                <w:tcBorders>
                  <w:top w:val="single" w:sz="4" w:space="0" w:color="auto"/>
                  <w:bottom w:val="single" w:sz="4" w:space="0" w:color="auto"/>
                </w:tcBorders>
                <w:vAlign w:val="center"/>
              </w:tcPr>
              <w:p w14:paraId="32C919EB"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67F42994"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1CEC1179"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23</w:t>
                </w:r>
              </w:p>
            </w:tc>
            <w:tc>
              <w:tcPr>
                <w:tcW w:w="768" w:type="pct"/>
                <w:tcBorders>
                  <w:top w:val="single" w:sz="4" w:space="0" w:color="auto"/>
                  <w:bottom w:val="single" w:sz="4" w:space="0" w:color="auto"/>
                </w:tcBorders>
                <w:vAlign w:val="center"/>
              </w:tcPr>
              <w:p w14:paraId="2767085B"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23</w:t>
                </w:r>
              </w:p>
            </w:tc>
          </w:tr>
          <w:tr w:rsidR="00900777" w:rsidRPr="00646CBD" w14:paraId="6E22DE42" w14:textId="77777777" w:rsidTr="0019086D">
            <w:trPr>
              <w:jc w:val="center"/>
            </w:trPr>
            <w:tc>
              <w:tcPr>
                <w:tcW w:w="558" w:type="pct"/>
                <w:vMerge/>
                <w:tcBorders>
                  <w:top w:val="single" w:sz="4" w:space="0" w:color="auto"/>
                  <w:bottom w:val="single" w:sz="4" w:space="0" w:color="auto"/>
                </w:tcBorders>
                <w:vAlign w:val="center"/>
              </w:tcPr>
              <w:p w14:paraId="560D1663" w14:textId="77777777" w:rsidR="00900777" w:rsidRPr="00F109FE" w:rsidRDefault="00900777" w:rsidP="0019086D">
                <w:pPr>
                  <w:autoSpaceDE w:val="0"/>
                  <w:autoSpaceDN w:val="0"/>
                  <w:adjustRightInd w:val="0"/>
                  <w:spacing w:line="240" w:lineRule="auto"/>
                  <w:rPr>
                    <w:color w:val="000000"/>
                    <w:sz w:val="18"/>
                    <w:szCs w:val="18"/>
                  </w:rPr>
                </w:pPr>
              </w:p>
            </w:tc>
            <w:tc>
              <w:tcPr>
                <w:tcW w:w="1364" w:type="pct"/>
                <w:tcBorders>
                  <w:top w:val="single" w:sz="4" w:space="0" w:color="auto"/>
                  <w:bottom w:val="single" w:sz="4" w:space="0" w:color="auto"/>
                </w:tcBorders>
                <w:vAlign w:val="center"/>
              </w:tcPr>
              <w:p w14:paraId="4F20BFC9"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السنة  تحضيرية</w:t>
                </w:r>
                <w:r w:rsidRPr="00F109FE">
                  <w:rPr>
                    <w:rFonts w:hint="cs"/>
                    <w:color w:val="000000"/>
                    <w:sz w:val="18"/>
                    <w:szCs w:val="18"/>
                    <w:rtl/>
                  </w:rPr>
                  <w:t xml:space="preserve"> (</w:t>
                </w:r>
                <w:r w:rsidRPr="00F109FE">
                  <w:rPr>
                    <w:color w:val="000000"/>
                    <w:sz w:val="18"/>
                    <w:szCs w:val="18"/>
                    <w:rtl/>
                  </w:rPr>
                  <w:t>هندسية</w:t>
                </w:r>
                <w:r w:rsidRPr="00F109FE">
                  <w:rPr>
                    <w:rFonts w:hint="cs"/>
                    <w:color w:val="000000"/>
                    <w:sz w:val="18"/>
                    <w:szCs w:val="18"/>
                    <w:rtl/>
                  </w:rPr>
                  <w:t>)</w:t>
                </w:r>
              </w:p>
            </w:tc>
            <w:tc>
              <w:tcPr>
                <w:tcW w:w="770" w:type="pct"/>
                <w:tcBorders>
                  <w:top w:val="single" w:sz="4" w:space="0" w:color="auto"/>
                  <w:bottom w:val="single" w:sz="4" w:space="0" w:color="auto"/>
                </w:tcBorders>
                <w:vAlign w:val="center"/>
              </w:tcPr>
              <w:p w14:paraId="366A6A78"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2B835F60"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69EEC149"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23</w:t>
                </w:r>
              </w:p>
            </w:tc>
            <w:tc>
              <w:tcPr>
                <w:tcW w:w="768" w:type="pct"/>
                <w:tcBorders>
                  <w:top w:val="single" w:sz="4" w:space="0" w:color="auto"/>
                  <w:bottom w:val="single" w:sz="4" w:space="0" w:color="auto"/>
                </w:tcBorders>
                <w:vAlign w:val="center"/>
              </w:tcPr>
              <w:p w14:paraId="0779FE71"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23</w:t>
                </w:r>
              </w:p>
            </w:tc>
          </w:tr>
          <w:tr w:rsidR="00900777" w:rsidRPr="00646CBD" w14:paraId="165AEBAF" w14:textId="77777777" w:rsidTr="0019086D">
            <w:trPr>
              <w:jc w:val="center"/>
            </w:trPr>
            <w:tc>
              <w:tcPr>
                <w:tcW w:w="558" w:type="pct"/>
                <w:vMerge/>
                <w:tcBorders>
                  <w:top w:val="single" w:sz="4" w:space="0" w:color="auto"/>
                  <w:bottom w:val="single" w:sz="4" w:space="0" w:color="auto"/>
                </w:tcBorders>
                <w:vAlign w:val="center"/>
              </w:tcPr>
              <w:p w14:paraId="4AB5866F" w14:textId="77777777" w:rsidR="00900777" w:rsidRPr="00F109FE" w:rsidRDefault="00900777" w:rsidP="0019086D">
                <w:pPr>
                  <w:autoSpaceDE w:val="0"/>
                  <w:autoSpaceDN w:val="0"/>
                  <w:adjustRightInd w:val="0"/>
                  <w:spacing w:line="240" w:lineRule="auto"/>
                  <w:rPr>
                    <w:color w:val="000000"/>
                    <w:sz w:val="18"/>
                    <w:szCs w:val="18"/>
                  </w:rPr>
                </w:pPr>
              </w:p>
            </w:tc>
            <w:tc>
              <w:tcPr>
                <w:tcW w:w="1364" w:type="pct"/>
                <w:tcBorders>
                  <w:top w:val="single" w:sz="4" w:space="0" w:color="auto"/>
                  <w:bottom w:val="single" w:sz="4" w:space="0" w:color="auto"/>
                </w:tcBorders>
                <w:vAlign w:val="center"/>
              </w:tcPr>
              <w:p w14:paraId="30F31EED"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علوم اجتماعية</w:t>
                </w:r>
              </w:p>
            </w:tc>
            <w:tc>
              <w:tcPr>
                <w:tcW w:w="770" w:type="pct"/>
                <w:tcBorders>
                  <w:top w:val="single" w:sz="4" w:space="0" w:color="auto"/>
                  <w:bottom w:val="single" w:sz="4" w:space="0" w:color="auto"/>
                </w:tcBorders>
                <w:vAlign w:val="center"/>
              </w:tcPr>
              <w:p w14:paraId="79F63253"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74F59E3F"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0DC4E015"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26</w:t>
                </w:r>
              </w:p>
            </w:tc>
            <w:tc>
              <w:tcPr>
                <w:tcW w:w="768" w:type="pct"/>
                <w:tcBorders>
                  <w:top w:val="single" w:sz="4" w:space="0" w:color="auto"/>
                  <w:bottom w:val="single" w:sz="4" w:space="0" w:color="auto"/>
                </w:tcBorders>
                <w:vAlign w:val="center"/>
              </w:tcPr>
              <w:p w14:paraId="54D54F95"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26</w:t>
                </w:r>
              </w:p>
            </w:tc>
          </w:tr>
          <w:tr w:rsidR="00900777" w:rsidRPr="00646CBD" w14:paraId="5C95A19F" w14:textId="77777777" w:rsidTr="0019086D">
            <w:trPr>
              <w:jc w:val="center"/>
            </w:trPr>
            <w:tc>
              <w:tcPr>
                <w:tcW w:w="558" w:type="pct"/>
                <w:vMerge/>
                <w:tcBorders>
                  <w:top w:val="single" w:sz="4" w:space="0" w:color="auto"/>
                  <w:bottom w:val="single" w:sz="4" w:space="0" w:color="auto"/>
                </w:tcBorders>
                <w:vAlign w:val="center"/>
              </w:tcPr>
              <w:p w14:paraId="39106946" w14:textId="77777777" w:rsidR="00900777" w:rsidRPr="00F109FE" w:rsidRDefault="00900777" w:rsidP="0019086D">
                <w:pPr>
                  <w:autoSpaceDE w:val="0"/>
                  <w:autoSpaceDN w:val="0"/>
                  <w:adjustRightInd w:val="0"/>
                  <w:spacing w:line="240" w:lineRule="auto"/>
                  <w:rPr>
                    <w:color w:val="000000"/>
                    <w:sz w:val="18"/>
                    <w:szCs w:val="18"/>
                  </w:rPr>
                </w:pPr>
              </w:p>
            </w:tc>
            <w:tc>
              <w:tcPr>
                <w:tcW w:w="1364" w:type="pct"/>
                <w:tcBorders>
                  <w:top w:val="single" w:sz="4" w:space="0" w:color="auto"/>
                  <w:bottom w:val="single" w:sz="4" w:space="0" w:color="auto"/>
                </w:tcBorders>
                <w:vAlign w:val="center"/>
              </w:tcPr>
              <w:p w14:paraId="45A36DF5"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علوم شرعية</w:t>
                </w:r>
              </w:p>
            </w:tc>
            <w:tc>
              <w:tcPr>
                <w:tcW w:w="770" w:type="pct"/>
                <w:tcBorders>
                  <w:top w:val="single" w:sz="4" w:space="0" w:color="auto"/>
                  <w:bottom w:val="single" w:sz="4" w:space="0" w:color="auto"/>
                </w:tcBorders>
                <w:vAlign w:val="center"/>
              </w:tcPr>
              <w:p w14:paraId="29BE2D71"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7FE20EEE"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1E63BA39"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27</w:t>
                </w:r>
              </w:p>
            </w:tc>
            <w:tc>
              <w:tcPr>
                <w:tcW w:w="768" w:type="pct"/>
                <w:tcBorders>
                  <w:top w:val="single" w:sz="4" w:space="0" w:color="auto"/>
                  <w:bottom w:val="single" w:sz="4" w:space="0" w:color="auto"/>
                </w:tcBorders>
                <w:vAlign w:val="center"/>
              </w:tcPr>
              <w:p w14:paraId="72EBD6A0"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27</w:t>
                </w:r>
              </w:p>
            </w:tc>
          </w:tr>
          <w:tr w:rsidR="00900777" w:rsidRPr="00646CBD" w14:paraId="79CE3B55" w14:textId="77777777" w:rsidTr="0019086D">
            <w:trPr>
              <w:jc w:val="center"/>
            </w:trPr>
            <w:tc>
              <w:tcPr>
                <w:tcW w:w="558" w:type="pct"/>
                <w:vMerge/>
                <w:tcBorders>
                  <w:top w:val="single" w:sz="4" w:space="0" w:color="auto"/>
                  <w:bottom w:val="single" w:sz="4" w:space="0" w:color="auto"/>
                </w:tcBorders>
                <w:vAlign w:val="center"/>
              </w:tcPr>
              <w:p w14:paraId="7366475F" w14:textId="77777777" w:rsidR="00900777" w:rsidRPr="00F109FE" w:rsidRDefault="00900777" w:rsidP="0019086D">
                <w:pPr>
                  <w:autoSpaceDE w:val="0"/>
                  <w:autoSpaceDN w:val="0"/>
                  <w:adjustRightInd w:val="0"/>
                  <w:spacing w:line="240" w:lineRule="auto"/>
                  <w:rPr>
                    <w:color w:val="000000"/>
                    <w:sz w:val="18"/>
                    <w:szCs w:val="18"/>
                  </w:rPr>
                </w:pPr>
              </w:p>
            </w:tc>
            <w:tc>
              <w:tcPr>
                <w:tcW w:w="1364" w:type="pct"/>
                <w:tcBorders>
                  <w:top w:val="single" w:sz="4" w:space="0" w:color="auto"/>
                  <w:bottom w:val="single" w:sz="4" w:space="0" w:color="auto"/>
                </w:tcBorders>
                <w:vAlign w:val="center"/>
              </w:tcPr>
              <w:p w14:paraId="35CCF5F5"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علوم طبية</w:t>
                </w:r>
              </w:p>
            </w:tc>
            <w:tc>
              <w:tcPr>
                <w:tcW w:w="770" w:type="pct"/>
                <w:tcBorders>
                  <w:top w:val="single" w:sz="4" w:space="0" w:color="auto"/>
                  <w:bottom w:val="single" w:sz="4" w:space="0" w:color="auto"/>
                </w:tcBorders>
                <w:vAlign w:val="center"/>
              </w:tcPr>
              <w:p w14:paraId="130487F5"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2FE06E37"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15</w:t>
                </w:r>
              </w:p>
            </w:tc>
            <w:tc>
              <w:tcPr>
                <w:tcW w:w="770" w:type="pct"/>
                <w:tcBorders>
                  <w:top w:val="single" w:sz="4" w:space="0" w:color="auto"/>
                  <w:bottom w:val="single" w:sz="4" w:space="0" w:color="auto"/>
                </w:tcBorders>
                <w:vAlign w:val="center"/>
              </w:tcPr>
              <w:p w14:paraId="4FF0EDE6"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28</w:t>
                </w:r>
              </w:p>
            </w:tc>
            <w:tc>
              <w:tcPr>
                <w:tcW w:w="768" w:type="pct"/>
                <w:tcBorders>
                  <w:top w:val="single" w:sz="4" w:space="0" w:color="auto"/>
                  <w:bottom w:val="single" w:sz="4" w:space="0" w:color="auto"/>
                </w:tcBorders>
                <w:vAlign w:val="center"/>
              </w:tcPr>
              <w:p w14:paraId="68E37A0D"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43</w:t>
                </w:r>
              </w:p>
            </w:tc>
          </w:tr>
          <w:tr w:rsidR="00900777" w:rsidRPr="00646CBD" w14:paraId="7A37DEDE" w14:textId="77777777" w:rsidTr="0019086D">
            <w:trPr>
              <w:jc w:val="center"/>
            </w:trPr>
            <w:tc>
              <w:tcPr>
                <w:tcW w:w="558" w:type="pct"/>
                <w:vMerge/>
                <w:tcBorders>
                  <w:top w:val="single" w:sz="4" w:space="0" w:color="auto"/>
                  <w:bottom w:val="single" w:sz="4" w:space="0" w:color="auto"/>
                </w:tcBorders>
                <w:vAlign w:val="center"/>
              </w:tcPr>
              <w:p w14:paraId="77C71A52" w14:textId="77777777" w:rsidR="00900777" w:rsidRPr="00F109FE" w:rsidRDefault="00900777" w:rsidP="0019086D">
                <w:pPr>
                  <w:autoSpaceDE w:val="0"/>
                  <w:autoSpaceDN w:val="0"/>
                  <w:adjustRightInd w:val="0"/>
                  <w:spacing w:line="240" w:lineRule="auto"/>
                  <w:rPr>
                    <w:color w:val="000000"/>
                    <w:sz w:val="18"/>
                    <w:szCs w:val="18"/>
                  </w:rPr>
                </w:pPr>
              </w:p>
            </w:tc>
            <w:tc>
              <w:tcPr>
                <w:tcW w:w="1364" w:type="pct"/>
                <w:tcBorders>
                  <w:top w:val="single" w:sz="4" w:space="0" w:color="auto"/>
                  <w:bottom w:val="single" w:sz="4" w:space="0" w:color="auto"/>
                </w:tcBorders>
                <w:vAlign w:val="center"/>
              </w:tcPr>
              <w:p w14:paraId="2C49B21A"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tl/>
                  </w:rPr>
                  <w:t>هندسة</w:t>
                </w:r>
              </w:p>
            </w:tc>
            <w:tc>
              <w:tcPr>
                <w:tcW w:w="770" w:type="pct"/>
                <w:tcBorders>
                  <w:top w:val="single" w:sz="4" w:space="0" w:color="auto"/>
                  <w:bottom w:val="single" w:sz="4" w:space="0" w:color="auto"/>
                </w:tcBorders>
                <w:vAlign w:val="center"/>
              </w:tcPr>
              <w:p w14:paraId="22426218"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67B9F39B"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0</w:t>
                </w:r>
              </w:p>
            </w:tc>
            <w:tc>
              <w:tcPr>
                <w:tcW w:w="770" w:type="pct"/>
                <w:tcBorders>
                  <w:top w:val="single" w:sz="4" w:space="0" w:color="auto"/>
                  <w:bottom w:val="single" w:sz="4" w:space="0" w:color="auto"/>
                </w:tcBorders>
                <w:vAlign w:val="center"/>
              </w:tcPr>
              <w:p w14:paraId="63C366AF"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26</w:t>
                </w:r>
              </w:p>
            </w:tc>
            <w:tc>
              <w:tcPr>
                <w:tcW w:w="768" w:type="pct"/>
                <w:tcBorders>
                  <w:top w:val="single" w:sz="4" w:space="0" w:color="auto"/>
                  <w:bottom w:val="single" w:sz="4" w:space="0" w:color="auto"/>
                </w:tcBorders>
                <w:vAlign w:val="center"/>
              </w:tcPr>
              <w:p w14:paraId="5A473E8F"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26</w:t>
                </w:r>
              </w:p>
            </w:tc>
          </w:tr>
          <w:tr w:rsidR="00900777" w:rsidRPr="00646CBD" w14:paraId="002912EE" w14:textId="77777777" w:rsidTr="0019086D">
            <w:trPr>
              <w:jc w:val="center"/>
            </w:trPr>
            <w:tc>
              <w:tcPr>
                <w:tcW w:w="1923" w:type="pct"/>
                <w:gridSpan w:val="2"/>
                <w:tcBorders>
                  <w:top w:val="single" w:sz="4" w:space="0" w:color="auto"/>
                </w:tcBorders>
                <w:vAlign w:val="center"/>
              </w:tcPr>
              <w:p w14:paraId="4C6DF291" w14:textId="77777777" w:rsidR="00900777" w:rsidRPr="00F109FE" w:rsidRDefault="00900777" w:rsidP="0019086D">
                <w:pPr>
                  <w:autoSpaceDE w:val="0"/>
                  <w:autoSpaceDN w:val="0"/>
                  <w:adjustRightInd w:val="0"/>
                  <w:spacing w:line="240" w:lineRule="auto"/>
                  <w:ind w:left="60" w:right="60"/>
                  <w:rPr>
                    <w:color w:val="000000"/>
                    <w:sz w:val="18"/>
                    <w:szCs w:val="18"/>
                  </w:rPr>
                </w:pPr>
                <w:r w:rsidRPr="00F109FE">
                  <w:rPr>
                    <w:color w:val="000000"/>
                    <w:sz w:val="18"/>
                    <w:szCs w:val="18"/>
                  </w:rPr>
                  <w:t>Total</w:t>
                </w:r>
              </w:p>
            </w:tc>
            <w:tc>
              <w:tcPr>
                <w:tcW w:w="770" w:type="pct"/>
                <w:tcBorders>
                  <w:top w:val="single" w:sz="4" w:space="0" w:color="auto"/>
                </w:tcBorders>
                <w:vAlign w:val="center"/>
              </w:tcPr>
              <w:p w14:paraId="30FF91B3"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1</w:t>
                </w:r>
              </w:p>
            </w:tc>
            <w:tc>
              <w:tcPr>
                <w:tcW w:w="770" w:type="pct"/>
                <w:tcBorders>
                  <w:top w:val="single" w:sz="4" w:space="0" w:color="auto"/>
                </w:tcBorders>
                <w:vAlign w:val="center"/>
              </w:tcPr>
              <w:p w14:paraId="57853E84"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52</w:t>
                </w:r>
              </w:p>
            </w:tc>
            <w:tc>
              <w:tcPr>
                <w:tcW w:w="770" w:type="pct"/>
                <w:tcBorders>
                  <w:top w:val="single" w:sz="4" w:space="0" w:color="auto"/>
                </w:tcBorders>
                <w:vAlign w:val="center"/>
              </w:tcPr>
              <w:p w14:paraId="2DBC3A87"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236</w:t>
                </w:r>
              </w:p>
            </w:tc>
            <w:tc>
              <w:tcPr>
                <w:tcW w:w="768" w:type="pct"/>
                <w:tcBorders>
                  <w:top w:val="single" w:sz="4" w:space="0" w:color="auto"/>
                </w:tcBorders>
                <w:vAlign w:val="center"/>
              </w:tcPr>
              <w:p w14:paraId="291E0817" w14:textId="77777777" w:rsidR="00900777" w:rsidRPr="00F109FE" w:rsidRDefault="00900777" w:rsidP="0019086D">
                <w:pPr>
                  <w:autoSpaceDE w:val="0"/>
                  <w:autoSpaceDN w:val="0"/>
                  <w:adjustRightInd w:val="0"/>
                  <w:spacing w:line="240" w:lineRule="auto"/>
                  <w:ind w:left="60" w:right="60"/>
                  <w:jc w:val="center"/>
                  <w:rPr>
                    <w:color w:val="000000"/>
                    <w:sz w:val="18"/>
                    <w:szCs w:val="18"/>
                  </w:rPr>
                </w:pPr>
                <w:r w:rsidRPr="00F109FE">
                  <w:rPr>
                    <w:color w:val="000000"/>
                    <w:sz w:val="18"/>
                    <w:szCs w:val="18"/>
                  </w:rPr>
                  <w:t>288</w:t>
                </w:r>
              </w:p>
            </w:tc>
          </w:tr>
        </w:tbl>
        <w:p w14:paraId="42C7ED42" w14:textId="77777777" w:rsidR="00900777" w:rsidRPr="00646CBD" w:rsidRDefault="00900777" w:rsidP="00900777">
          <w:pPr>
            <w:spacing w:before="120" w:line="240" w:lineRule="auto"/>
            <w:jc w:val="center"/>
            <w:rPr>
              <w:color w:val="222222"/>
              <w:shd w:val="clear" w:color="auto" w:fill="FFFFFF"/>
            </w:rPr>
          </w:pPr>
          <w:r w:rsidRPr="00646CBD">
            <w:rPr>
              <w:color w:val="222222"/>
              <w:sz w:val="20"/>
              <w:szCs w:val="20"/>
              <w:shd w:val="clear" w:color="auto" w:fill="FFFFFF"/>
              <w:rtl/>
            </w:rPr>
            <w:t xml:space="preserve">ما الوسيلة </w:t>
          </w:r>
          <w:r w:rsidRPr="00646CBD">
            <w:rPr>
              <w:rFonts w:hint="cs"/>
              <w:color w:val="222222"/>
              <w:sz w:val="20"/>
              <w:szCs w:val="20"/>
              <w:shd w:val="clear" w:color="auto" w:fill="FFFFFF"/>
              <w:rtl/>
            </w:rPr>
            <w:t>التي</w:t>
          </w:r>
          <w:r w:rsidRPr="00646CBD">
            <w:rPr>
              <w:color w:val="222222"/>
              <w:sz w:val="20"/>
              <w:szCs w:val="20"/>
              <w:shd w:val="clear" w:color="auto" w:fill="FFFFFF"/>
              <w:rtl/>
            </w:rPr>
            <w:t xml:space="preserve"> حصلت من خلالها على معلوماتك عن المعاقين من الحجاج</w:t>
          </w:r>
        </w:p>
        <w:p w14:paraId="0AE5CAAF" w14:textId="77777777" w:rsidR="00900777" w:rsidRDefault="00900777" w:rsidP="00900777">
          <w:pPr>
            <w:spacing w:line="240" w:lineRule="auto"/>
            <w:jc w:val="center"/>
            <w:rPr>
              <w:color w:val="222222"/>
              <w:shd w:val="clear" w:color="auto" w:fill="FFFFFF"/>
              <w:rtl/>
            </w:rPr>
          </w:pPr>
          <w:r>
            <w:rPr>
              <w:lang w:bidi="ar-SA"/>
            </w:rPr>
            <w:drawing>
              <wp:inline distT="0" distB="0" distL="0" distR="0" wp14:anchorId="24A28D74" wp14:editId="0B195E21">
                <wp:extent cx="4462334" cy="260672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6267" b="4485"/>
                        <a:stretch/>
                      </pic:blipFill>
                      <pic:spPr bwMode="auto">
                        <a:xfrm>
                          <a:off x="0" y="0"/>
                          <a:ext cx="4589385" cy="2680940"/>
                        </a:xfrm>
                        <a:prstGeom prst="rect">
                          <a:avLst/>
                        </a:prstGeom>
                        <a:noFill/>
                        <a:ln>
                          <a:noFill/>
                        </a:ln>
                        <a:extLst>
                          <a:ext uri="{53640926-AAD7-44D8-BBD7-CCE9431645EC}">
                            <a14:shadowObscured xmlns:a14="http://schemas.microsoft.com/office/drawing/2010/main"/>
                          </a:ext>
                        </a:extLst>
                      </pic:spPr>
                    </pic:pic>
                  </a:graphicData>
                </a:graphic>
              </wp:inline>
            </w:drawing>
          </w:r>
        </w:p>
        <w:p w14:paraId="2C9D44F0" w14:textId="77777777" w:rsidR="00900777" w:rsidRDefault="00900777" w:rsidP="00900777">
          <w:pPr>
            <w:spacing w:after="120" w:line="240" w:lineRule="auto"/>
            <w:jc w:val="lowKashida"/>
            <w:rPr>
              <w:color w:val="222222"/>
              <w:shd w:val="clear" w:color="auto" w:fill="FFFFFF"/>
              <w:rtl/>
              <w:lang w:bidi="ar-SA"/>
            </w:rPr>
          </w:pPr>
          <w:r w:rsidRPr="00BB7BB7">
            <w:rPr>
              <w:color w:val="222222"/>
              <w:shd w:val="clear" w:color="auto" w:fill="FFFFFF"/>
              <w:rtl/>
            </w:rPr>
            <w:t>يتضح من الرسم البيانى السابق أن الانترنت له الدور الكبير فى تزويد الشباب الجامع</w:t>
          </w:r>
          <w:r>
            <w:rPr>
              <w:rFonts w:hint="cs"/>
              <w:color w:val="222222"/>
              <w:shd w:val="clear" w:color="auto" w:fill="FFFFFF"/>
              <w:rtl/>
            </w:rPr>
            <w:t>ي</w:t>
          </w:r>
          <w:r>
            <w:rPr>
              <w:color w:val="222222"/>
              <w:shd w:val="clear" w:color="auto" w:fill="FFFFFF"/>
              <w:rtl/>
            </w:rPr>
            <w:t xml:space="preserve"> بالمعلومات  لذا من ال</w:t>
          </w:r>
          <w:r>
            <w:rPr>
              <w:rFonts w:hint="cs"/>
              <w:color w:val="222222"/>
              <w:shd w:val="clear" w:color="auto" w:fill="FFFFFF"/>
              <w:rtl/>
            </w:rPr>
            <w:t>أ</w:t>
          </w:r>
          <w:r w:rsidRPr="00BB7BB7">
            <w:rPr>
              <w:color w:val="222222"/>
              <w:shd w:val="clear" w:color="auto" w:fill="FFFFFF"/>
              <w:rtl/>
            </w:rPr>
            <w:t>همية بمكان الاعتماد على وسائل التواصل الاجتماعى لمخاطبة طلاب الجامعة.</w:t>
          </w:r>
        </w:p>
        <w:p w14:paraId="286A68DB" w14:textId="77777777" w:rsidR="00900777" w:rsidRDefault="00900777" w:rsidP="00900777">
          <w:pPr>
            <w:spacing w:line="240" w:lineRule="auto"/>
            <w:jc w:val="center"/>
            <w:rPr>
              <w:color w:val="222222"/>
              <w:sz w:val="12"/>
              <w:szCs w:val="12"/>
              <w:shd w:val="clear" w:color="auto" w:fill="FFFFFF"/>
              <w:rtl/>
            </w:rPr>
          </w:pPr>
        </w:p>
        <w:p w14:paraId="15455FD8" w14:textId="77777777" w:rsidR="00900777" w:rsidRPr="00C42487" w:rsidRDefault="00900777" w:rsidP="00900777">
          <w:pPr>
            <w:spacing w:line="240" w:lineRule="auto"/>
            <w:jc w:val="center"/>
            <w:rPr>
              <w:color w:val="222222"/>
              <w:sz w:val="12"/>
              <w:szCs w:val="12"/>
              <w:shd w:val="clear" w:color="auto" w:fill="FFFFFF"/>
              <w:rtl/>
            </w:rPr>
          </w:pPr>
        </w:p>
        <w:p w14:paraId="217AA37C" w14:textId="77777777" w:rsidR="00900777" w:rsidRPr="00646CBD" w:rsidRDefault="00900777" w:rsidP="00900777">
          <w:pPr>
            <w:spacing w:after="120" w:line="240" w:lineRule="auto"/>
            <w:jc w:val="center"/>
            <w:rPr>
              <w:color w:val="222222"/>
              <w:shd w:val="clear" w:color="auto" w:fill="FFFFFF"/>
            </w:rPr>
          </w:pPr>
          <w:r w:rsidRPr="00646CBD">
            <w:rPr>
              <w:color w:val="222222"/>
              <w:sz w:val="20"/>
              <w:szCs w:val="20"/>
              <w:shd w:val="clear" w:color="auto" w:fill="FFFFFF"/>
              <w:rtl/>
            </w:rPr>
            <w:t xml:space="preserve">ما </w:t>
          </w:r>
          <w:r>
            <w:rPr>
              <w:rFonts w:hint="cs"/>
              <w:color w:val="222222"/>
              <w:sz w:val="20"/>
              <w:szCs w:val="20"/>
              <w:shd w:val="clear" w:color="auto" w:fill="FFFFFF"/>
              <w:rtl/>
            </w:rPr>
            <w:t>نوع الإعاقة التى تفضل أن تخدمها في موسم الحج أو العمرة</w:t>
          </w:r>
        </w:p>
        <w:p w14:paraId="78DE807E" w14:textId="77777777" w:rsidR="00900777" w:rsidRDefault="00900777" w:rsidP="0090077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bidi="ar-SA"/>
            </w:rPr>
            <w:lastRenderedPageBreak/>
            <w:drawing>
              <wp:inline distT="0" distB="0" distL="0" distR="0" wp14:anchorId="673CDA4C" wp14:editId="248F8C4C">
                <wp:extent cx="4464000" cy="197701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6713" b="7031"/>
                        <a:stretch/>
                      </pic:blipFill>
                      <pic:spPr bwMode="auto">
                        <a:xfrm>
                          <a:off x="0" y="0"/>
                          <a:ext cx="4464000" cy="1977010"/>
                        </a:xfrm>
                        <a:prstGeom prst="rect">
                          <a:avLst/>
                        </a:prstGeom>
                        <a:noFill/>
                        <a:ln>
                          <a:noFill/>
                        </a:ln>
                        <a:extLst>
                          <a:ext uri="{53640926-AAD7-44D8-BBD7-CCE9431645EC}">
                            <a14:shadowObscured xmlns:a14="http://schemas.microsoft.com/office/drawing/2010/main"/>
                          </a:ext>
                        </a:extLst>
                      </pic:spPr>
                    </pic:pic>
                  </a:graphicData>
                </a:graphic>
              </wp:inline>
            </w:drawing>
          </w:r>
        </w:p>
        <w:p w14:paraId="0AF467AD" w14:textId="77777777" w:rsidR="00900777" w:rsidRDefault="00900777" w:rsidP="00900777">
          <w:pPr>
            <w:autoSpaceDE w:val="0"/>
            <w:autoSpaceDN w:val="0"/>
            <w:adjustRightInd w:val="0"/>
            <w:spacing w:line="240" w:lineRule="auto"/>
            <w:jc w:val="center"/>
            <w:rPr>
              <w:rFonts w:ascii="Times New Roman" w:hAnsi="Times New Roman" w:cs="Times New Roman"/>
              <w:sz w:val="24"/>
              <w:szCs w:val="24"/>
              <w:rtl/>
            </w:rPr>
          </w:pPr>
        </w:p>
        <w:p w14:paraId="5D39FBBD" w14:textId="77777777" w:rsidR="00900777" w:rsidRPr="00646CBD" w:rsidRDefault="00900777" w:rsidP="00900777">
          <w:pPr>
            <w:spacing w:after="120" w:line="240" w:lineRule="auto"/>
            <w:jc w:val="center"/>
            <w:rPr>
              <w:color w:val="222222"/>
              <w:shd w:val="clear" w:color="auto" w:fill="FFFFFF"/>
            </w:rPr>
          </w:pPr>
          <w:r>
            <w:rPr>
              <w:rFonts w:hint="cs"/>
              <w:color w:val="222222"/>
              <w:sz w:val="20"/>
              <w:szCs w:val="20"/>
              <w:shd w:val="clear" w:color="auto" w:fill="FFFFFF"/>
              <w:rtl/>
            </w:rPr>
            <w:t>هل شاركت من قبل في خدمة الحجاج والمعتمرين</w:t>
          </w:r>
        </w:p>
        <w:p w14:paraId="147B5BBA" w14:textId="77777777" w:rsidR="00900777" w:rsidRPr="00BE3F28" w:rsidRDefault="00900777" w:rsidP="00900777">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lang w:bidi="ar-SA"/>
            </w:rPr>
            <w:drawing>
              <wp:inline distT="0" distB="0" distL="0" distR="0" wp14:anchorId="32060EA9" wp14:editId="2D6D3513">
                <wp:extent cx="2244725" cy="2147214"/>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535" r="17506"/>
                        <a:stretch/>
                      </pic:blipFill>
                      <pic:spPr bwMode="auto">
                        <a:xfrm>
                          <a:off x="0" y="0"/>
                          <a:ext cx="2307471" cy="2207234"/>
                        </a:xfrm>
                        <a:prstGeom prst="rect">
                          <a:avLst/>
                        </a:prstGeom>
                        <a:noFill/>
                        <a:ln>
                          <a:noFill/>
                        </a:ln>
                        <a:extLst>
                          <a:ext uri="{53640926-AAD7-44D8-BBD7-CCE9431645EC}">
                            <a14:shadowObscured xmlns:a14="http://schemas.microsoft.com/office/drawing/2010/main"/>
                          </a:ext>
                        </a:extLst>
                      </pic:spPr>
                    </pic:pic>
                  </a:graphicData>
                </a:graphic>
              </wp:inline>
            </w:drawing>
          </w:r>
        </w:p>
        <w:p w14:paraId="5B7AAEC8" w14:textId="77777777" w:rsidR="00900777" w:rsidRPr="00BB7BB7" w:rsidRDefault="00900777" w:rsidP="00900777">
          <w:pPr>
            <w:spacing w:before="240" w:line="240" w:lineRule="auto"/>
            <w:jc w:val="lowKashida"/>
            <w:rPr>
              <w:color w:val="222222"/>
              <w:shd w:val="clear" w:color="auto" w:fill="FFFFFF"/>
              <w:rtl/>
            </w:rPr>
          </w:pPr>
          <w:r w:rsidRPr="00BB7BB7">
            <w:rPr>
              <w:color w:val="222222"/>
              <w:shd w:val="clear" w:color="auto" w:fill="FFFFFF"/>
              <w:rtl/>
            </w:rPr>
            <w:t xml:space="preserve">يوضح الشكل السابق  أن نسبة من لم يتطوع لخدمة الحجاج والمعتمرين( 49.9% ) مما يبين أن نسبة كبير من طلاب الجامعة لديهم اتجاهات </w:t>
          </w:r>
          <w:r>
            <w:rPr>
              <w:rFonts w:hint="cs"/>
              <w:color w:val="222222"/>
              <w:shd w:val="clear" w:color="auto" w:fill="FFFFFF"/>
              <w:rtl/>
            </w:rPr>
            <w:t>إ</w:t>
          </w:r>
          <w:r w:rsidRPr="00BB7BB7">
            <w:rPr>
              <w:color w:val="222222"/>
              <w:shd w:val="clear" w:color="auto" w:fill="FFFFFF"/>
              <w:rtl/>
            </w:rPr>
            <w:t xml:space="preserve">يجابية نحو خدمة الحجاج والمعتمرين  إلا أنهم لا يجدون المنافذ لتحويل هذا الاتجاه </w:t>
          </w:r>
          <w:r>
            <w:rPr>
              <w:rFonts w:hint="cs"/>
              <w:color w:val="222222"/>
              <w:shd w:val="clear" w:color="auto" w:fill="FFFFFF"/>
              <w:rtl/>
            </w:rPr>
            <w:t>إ</w:t>
          </w:r>
          <w:r w:rsidRPr="00BB7BB7">
            <w:rPr>
              <w:color w:val="222222"/>
              <w:shd w:val="clear" w:color="auto" w:fill="FFFFFF"/>
              <w:rtl/>
            </w:rPr>
            <w:t>لى سلوك ونشاط لخدمة الحجاج والمعتمرين والزوار.</w:t>
          </w:r>
        </w:p>
      </w:sdtContent>
    </w:sdt>
    <w:sdt>
      <w:sdtPr>
        <w:rPr>
          <w:b/>
          <w:bCs/>
          <w:sz w:val="24"/>
          <w:szCs w:val="24"/>
          <w:rtl/>
        </w:rPr>
        <w:id w:val="-1488162534"/>
        <w:placeholder>
          <w:docPart w:val="BB82DB5D417348829874D097ABDEA129"/>
        </w:placeholder>
      </w:sdtPr>
      <w:sdtContent>
        <w:p w14:paraId="0C90220D" w14:textId="77777777" w:rsidR="00900777" w:rsidRPr="00732A84" w:rsidRDefault="00900777" w:rsidP="00900777">
          <w:pPr>
            <w:spacing w:before="120" w:line="240" w:lineRule="auto"/>
            <w:rPr>
              <w:b/>
              <w:bCs/>
              <w:sz w:val="24"/>
              <w:szCs w:val="24"/>
              <w:rtl/>
            </w:rPr>
          </w:pPr>
          <w:r>
            <w:rPr>
              <w:rFonts w:hint="cs"/>
              <w:b/>
              <w:bCs/>
              <w:sz w:val="24"/>
              <w:szCs w:val="24"/>
              <w:rtl/>
            </w:rPr>
            <w:t>المراجع:</w:t>
          </w:r>
        </w:p>
      </w:sdtContent>
    </w:sdt>
    <w:p w14:paraId="1076F5B6" w14:textId="77777777" w:rsidR="00900777" w:rsidRPr="00646CBD" w:rsidRDefault="00900777" w:rsidP="004E39DE">
      <w:pPr>
        <w:pStyle w:val="ListParagraph"/>
        <w:numPr>
          <w:ilvl w:val="0"/>
          <w:numId w:val="6"/>
        </w:numPr>
        <w:spacing w:line="240" w:lineRule="auto"/>
        <w:ind w:left="581" w:hanging="221"/>
        <w:jc w:val="left"/>
        <w:rPr>
          <w:rFonts w:ascii="Sakkal Majalla" w:eastAsiaTheme="minorHAnsi" w:hAnsi="Sakkal Majalla" w:cs="Sakkal Majalla"/>
          <w:color w:val="222222"/>
          <w:sz w:val="20"/>
          <w:szCs w:val="20"/>
          <w:shd w:val="clear" w:color="auto" w:fill="FFFFFF"/>
          <w:rtl/>
        </w:rPr>
      </w:pPr>
      <w:r w:rsidRPr="00646CBD">
        <w:rPr>
          <w:rFonts w:ascii="Sakkal Majalla" w:hAnsi="Sakkal Majalla" w:cs="Sakkal Majalla"/>
          <w:color w:val="222222"/>
          <w:sz w:val="20"/>
          <w:szCs w:val="20"/>
          <w:shd w:val="clear" w:color="auto" w:fill="FFFFFF"/>
          <w:rtl/>
        </w:rPr>
        <w:t>الهابط، عبير فوزي يوسف ( 2016) . اتجاهات طالبات - قسم التربية الخاصة - نحو الأشخاص ذوي الإعاقة الفكرية و علاقتها ببعض المتغيرات   . مج3, ع11  ، 133-164 . 4</w:t>
      </w:r>
      <w:r w:rsidRPr="00646CBD">
        <w:rPr>
          <w:rFonts w:ascii="Sakkal Majalla" w:hAnsi="Sakkal Majalla" w:cs="Sakkal Majalla"/>
          <w:color w:val="000000"/>
          <w:sz w:val="20"/>
          <w:szCs w:val="20"/>
          <w:rtl/>
        </w:rPr>
        <w:t xml:space="preserve"> </w:t>
      </w:r>
    </w:p>
    <w:p w14:paraId="3EBD084E"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tl/>
        </w:rPr>
      </w:pPr>
      <w:r w:rsidRPr="00646CBD">
        <w:rPr>
          <w:rFonts w:ascii="Sakkal Majalla" w:hAnsi="Sakkal Majalla" w:cs="Sakkal Majalla"/>
          <w:color w:val="222222"/>
          <w:sz w:val="20"/>
          <w:szCs w:val="20"/>
          <w:shd w:val="clear" w:color="auto" w:fill="FFFFFF"/>
          <w:rtl/>
        </w:rPr>
        <w:t xml:space="preserve">المصبحين، منيرة محيل (2015). </w:t>
      </w:r>
      <w:r w:rsidRPr="00646CBD">
        <w:rPr>
          <w:rFonts w:ascii="Sakkal Majalla" w:hAnsi="Sakkal Majalla" w:cs="Sakkal Majalla"/>
          <w:color w:val="222222"/>
          <w:sz w:val="20"/>
          <w:szCs w:val="20"/>
          <w:shd w:val="clear" w:color="auto" w:fill="FFFFFF"/>
        </w:rPr>
        <w:t xml:space="preserve"> </w:t>
      </w:r>
      <w:r w:rsidRPr="00646CBD">
        <w:rPr>
          <w:rFonts w:ascii="Sakkal Majalla" w:hAnsi="Sakkal Majalla" w:cs="Sakkal Majalla"/>
          <w:color w:val="222222"/>
          <w:sz w:val="20"/>
          <w:szCs w:val="20"/>
          <w:shd w:val="clear" w:color="auto" w:fill="FFFFFF"/>
          <w:rtl/>
        </w:rPr>
        <w:t xml:space="preserve">تجاه طلبة جامعة الحسين بن طلال نحو الأفراد المعاقين  . </w:t>
      </w:r>
      <w:hyperlink r:id="rId14" w:history="1">
        <w:r w:rsidRPr="00646CBD">
          <w:rPr>
            <w:rFonts w:ascii="Sakkal Majalla" w:hAnsi="Sakkal Majalla" w:cs="Sakkal Majalla"/>
            <w:color w:val="222222"/>
            <w:sz w:val="20"/>
            <w:szCs w:val="20"/>
            <w:shd w:val="clear" w:color="auto" w:fill="FFFFFF"/>
            <w:rtl/>
          </w:rPr>
          <w:t>مجلة الطفولة والتربية ( كلية رياض الأطفال - جامعة الإسكندرية ) - مصر</w:t>
        </w:r>
      </w:hyperlink>
      <w:r w:rsidRPr="00646CBD">
        <w:rPr>
          <w:rFonts w:ascii="Sakkal Majalla" w:hAnsi="Sakkal Majalla" w:cs="Sakkal Majalla"/>
          <w:color w:val="222222"/>
          <w:sz w:val="20"/>
          <w:szCs w:val="20"/>
          <w:shd w:val="clear" w:color="auto" w:fill="FFFFFF"/>
        </w:rPr>
        <w:t xml:space="preserve">  </w:t>
      </w:r>
      <w:r w:rsidRPr="00646CBD">
        <w:rPr>
          <w:rFonts w:ascii="Sakkal Majalla" w:hAnsi="Sakkal Majalla" w:cs="Sakkal Majalla"/>
          <w:color w:val="222222"/>
          <w:sz w:val="20"/>
          <w:szCs w:val="20"/>
          <w:shd w:val="clear" w:color="auto" w:fill="FFFFFF"/>
          <w:rtl/>
        </w:rPr>
        <w:t xml:space="preserve">مج7, ع23 ،  </w:t>
      </w:r>
      <w:r w:rsidRPr="00646CBD">
        <w:rPr>
          <w:rFonts w:ascii="Sakkal Majalla" w:hAnsi="Sakkal Majalla" w:cs="Sakkal Majalla"/>
          <w:color w:val="222222"/>
          <w:sz w:val="20"/>
          <w:szCs w:val="20"/>
          <w:shd w:val="clear" w:color="auto" w:fill="FFFFFF"/>
        </w:rPr>
        <w:t xml:space="preserve"> 395 – 425</w:t>
      </w:r>
      <w:r w:rsidRPr="00646CBD">
        <w:rPr>
          <w:rFonts w:ascii="Sakkal Majalla" w:hAnsi="Sakkal Majalla" w:cs="Sakkal Majalla"/>
          <w:color w:val="222222"/>
          <w:sz w:val="20"/>
          <w:szCs w:val="20"/>
          <w:shd w:val="clear" w:color="auto" w:fill="FFFFFF"/>
          <w:rtl/>
        </w:rPr>
        <w:t>و</w:t>
      </w:r>
    </w:p>
    <w:p w14:paraId="74F47339" w14:textId="77777777" w:rsidR="00900777" w:rsidRPr="00646CBD" w:rsidRDefault="00900777" w:rsidP="004E39DE">
      <w:pPr>
        <w:pStyle w:val="ListParagraph"/>
        <w:numPr>
          <w:ilvl w:val="0"/>
          <w:numId w:val="6"/>
        </w:numPr>
        <w:spacing w:line="240" w:lineRule="auto"/>
        <w:ind w:left="581" w:hanging="221"/>
        <w:textAlignment w:val="baseline"/>
        <w:rPr>
          <w:rFonts w:ascii="Sakkal Majalla" w:hAnsi="Sakkal Majalla" w:cs="Sakkal Majalla"/>
          <w:color w:val="000000"/>
          <w:sz w:val="20"/>
          <w:szCs w:val="20"/>
          <w:rtl/>
        </w:rPr>
      </w:pPr>
      <w:r w:rsidRPr="00646CBD">
        <w:rPr>
          <w:rFonts w:ascii="Sakkal Majalla" w:hAnsi="Sakkal Majalla" w:cs="Sakkal Majalla"/>
          <w:color w:val="000000"/>
          <w:sz w:val="20"/>
          <w:szCs w:val="20"/>
          <w:rtl/>
        </w:rPr>
        <w:t>القريطي، عبد المطلب أمين (1992). اتجاهات طلاب كلية التربية نحو المعوقين. المؤتمر الدولي السابع عشر، جامعة حلوان. القاهرة، (109-142).</w:t>
      </w:r>
    </w:p>
    <w:p w14:paraId="60F53835"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tl/>
        </w:rPr>
      </w:pPr>
      <w:hyperlink r:id="rId15" w:history="1">
        <w:r w:rsidRPr="00646CBD">
          <w:rPr>
            <w:rFonts w:ascii="Sakkal Majalla" w:hAnsi="Sakkal Majalla" w:cs="Sakkal Majalla"/>
            <w:color w:val="222222"/>
            <w:sz w:val="20"/>
            <w:szCs w:val="20"/>
            <w:shd w:val="clear" w:color="auto" w:fill="FFFFFF"/>
            <w:rtl/>
          </w:rPr>
          <w:t>عسلية، محمد إبراهيم</w:t>
        </w:r>
      </w:hyperlink>
      <w:r w:rsidRPr="00646CBD">
        <w:rPr>
          <w:rFonts w:ascii="Sakkal Majalla" w:hAnsi="Sakkal Majalla" w:cs="Sakkal Majalla"/>
          <w:color w:val="222222"/>
          <w:sz w:val="20"/>
          <w:szCs w:val="20"/>
          <w:shd w:val="clear" w:color="auto" w:fill="FFFFFF"/>
          <w:rtl/>
        </w:rPr>
        <w:t xml:space="preserve">  (2005).  اتجاهات طلاب جامعة الأقصى نحو المعاقين  .</w:t>
      </w:r>
      <w:r w:rsidRPr="00646CBD">
        <w:rPr>
          <w:rFonts w:ascii="Sakkal Majalla" w:hAnsi="Sakkal Majalla" w:cs="Sakkal Majalla"/>
          <w:color w:val="222222"/>
          <w:sz w:val="20"/>
          <w:szCs w:val="20"/>
          <w:shd w:val="clear" w:color="auto" w:fill="FFFFFF"/>
        </w:rPr>
        <w:t xml:space="preserve"> </w:t>
      </w:r>
      <w:hyperlink r:id="rId16" w:history="1">
        <w:r w:rsidRPr="00646CBD">
          <w:rPr>
            <w:rFonts w:ascii="Sakkal Majalla" w:hAnsi="Sakkal Majalla" w:cs="Sakkal Majalla"/>
            <w:color w:val="222222"/>
            <w:sz w:val="20"/>
            <w:szCs w:val="20"/>
            <w:shd w:val="clear" w:color="auto" w:fill="FFFFFF"/>
            <w:rtl/>
          </w:rPr>
          <w:t>مجلة كلية التربية - عين شمس -مصر</w:t>
        </w:r>
      </w:hyperlink>
      <w:r w:rsidRPr="00646CBD">
        <w:rPr>
          <w:rFonts w:ascii="Sakkal Majalla" w:hAnsi="Sakkal Majalla" w:cs="Sakkal Majalla"/>
          <w:color w:val="222222"/>
          <w:sz w:val="20"/>
          <w:szCs w:val="20"/>
          <w:shd w:val="clear" w:color="auto" w:fill="FFFFFF"/>
          <w:rtl/>
        </w:rPr>
        <w:t xml:space="preserve"> ع 29 , ج 3   85-128 .</w:t>
      </w:r>
    </w:p>
    <w:p w14:paraId="3A7A35AD" w14:textId="77777777" w:rsidR="00900777" w:rsidRPr="00646CBD" w:rsidRDefault="00900777" w:rsidP="004E39DE">
      <w:pPr>
        <w:pStyle w:val="ListParagraph"/>
        <w:numPr>
          <w:ilvl w:val="0"/>
          <w:numId w:val="6"/>
        </w:numPr>
        <w:autoSpaceDE w:val="0"/>
        <w:autoSpaceDN w:val="0"/>
        <w:adjustRightInd w:val="0"/>
        <w:spacing w:line="240" w:lineRule="auto"/>
        <w:ind w:left="581" w:hanging="221"/>
        <w:jc w:val="lowKashida"/>
        <w:rPr>
          <w:rFonts w:ascii="Sakkal Majalla" w:hAnsi="Sakkal Majalla" w:cs="Sakkal Majalla"/>
          <w:sz w:val="20"/>
          <w:szCs w:val="20"/>
          <w:rtl/>
        </w:rPr>
      </w:pPr>
      <w:r w:rsidRPr="00646CBD">
        <w:rPr>
          <w:rFonts w:ascii="Sakkal Majalla" w:hAnsi="Sakkal Majalla" w:cs="Sakkal Majalla"/>
          <w:sz w:val="20"/>
          <w:szCs w:val="20"/>
          <w:rtl/>
        </w:rPr>
        <w:t>الصمادى ، أحمد ، و السرطاوى ، عبد العزيز (1996). تكوين مقياس اتجاهات طلاب الجامعة نحو المعاقين . مجلة العلوم الاجتماعية . الكويت مج24 ، ع2 ، ص 215-239 .</w:t>
      </w:r>
    </w:p>
    <w:p w14:paraId="7D6A0150"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tl/>
        </w:rPr>
      </w:pPr>
      <w:hyperlink r:id="rId17" w:history="1">
        <w:r w:rsidRPr="00646CBD">
          <w:rPr>
            <w:rFonts w:ascii="Sakkal Majalla" w:hAnsi="Sakkal Majalla" w:cs="Sakkal Majalla"/>
            <w:color w:val="222222"/>
            <w:sz w:val="20"/>
            <w:szCs w:val="20"/>
            <w:shd w:val="clear" w:color="auto" w:fill="FFFFFF"/>
            <w:rtl/>
          </w:rPr>
          <w:t>الصرايرة، رائد سالم</w:t>
        </w:r>
      </w:hyperlink>
      <w:r w:rsidRPr="00646CBD">
        <w:rPr>
          <w:rFonts w:ascii="Sakkal Majalla" w:hAnsi="Sakkal Majalla" w:cs="Sakkal Majalla"/>
          <w:color w:val="222222"/>
          <w:sz w:val="20"/>
          <w:szCs w:val="20"/>
          <w:shd w:val="clear" w:color="auto" w:fill="FFFFFF"/>
          <w:rtl/>
        </w:rPr>
        <w:t xml:space="preserve">  و </w:t>
      </w:r>
      <w:hyperlink r:id="rId18" w:history="1">
        <w:r w:rsidRPr="00646CBD">
          <w:rPr>
            <w:rFonts w:ascii="Sakkal Majalla" w:hAnsi="Sakkal Majalla" w:cs="Sakkal Majalla"/>
            <w:color w:val="222222"/>
            <w:sz w:val="20"/>
            <w:szCs w:val="20"/>
            <w:shd w:val="clear" w:color="auto" w:fill="FFFFFF"/>
            <w:rtl/>
          </w:rPr>
          <w:t>الشعلان، معن أحمد</w:t>
        </w:r>
      </w:hyperlink>
      <w:r w:rsidRPr="00646CBD">
        <w:rPr>
          <w:rFonts w:ascii="Sakkal Majalla" w:hAnsi="Sakkal Majalla" w:cs="Sakkal Majalla"/>
          <w:color w:val="222222"/>
          <w:sz w:val="20"/>
          <w:szCs w:val="20"/>
          <w:shd w:val="clear" w:color="auto" w:fill="FFFFFF"/>
          <w:rtl/>
        </w:rPr>
        <w:t xml:space="preserve"> (2011). اتجاهات طلبة جامعة مؤتة نحو المعاقين  .مؤتة للبحوث والدراسات - العلوم الانسانية والاجتماعية      مج 26, ع 1-الاردن   63-86  </w:t>
      </w:r>
    </w:p>
    <w:p w14:paraId="66C1679A"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Pr>
      </w:pPr>
      <w:r w:rsidRPr="00646CBD">
        <w:rPr>
          <w:rFonts w:ascii="Sakkal Majalla" w:hAnsi="Sakkal Majalla" w:cs="Sakkal Majalla"/>
          <w:color w:val="222222"/>
          <w:sz w:val="20"/>
          <w:szCs w:val="20"/>
          <w:shd w:val="clear" w:color="auto" w:fill="FFFFFF"/>
          <w:rtl/>
        </w:rPr>
        <w:t xml:space="preserve">الصايغ، آمال مصطفى منشاوي (2011).  دراسة مقارنة لاتجاهات طالبات الجامعة و معلمات التربية الخاصة نحو دمج و تشغيل المعاقين  </w:t>
      </w:r>
      <w:hyperlink r:id="rId19" w:history="1">
        <w:r w:rsidRPr="00646CBD">
          <w:rPr>
            <w:rFonts w:ascii="Sakkal Majalla" w:hAnsi="Sakkal Majalla" w:cs="Sakkal Majalla"/>
            <w:color w:val="222222"/>
            <w:sz w:val="20"/>
            <w:szCs w:val="20"/>
            <w:shd w:val="clear" w:color="auto" w:fill="FFFFFF"/>
            <w:rtl/>
          </w:rPr>
          <w:t>دراسات نفسية -مصر</w:t>
        </w:r>
      </w:hyperlink>
      <w:r w:rsidRPr="00646CBD">
        <w:rPr>
          <w:rFonts w:ascii="Sakkal Majalla" w:hAnsi="Sakkal Majalla" w:cs="Sakkal Majalla"/>
          <w:color w:val="222222"/>
          <w:sz w:val="20"/>
          <w:szCs w:val="20"/>
          <w:shd w:val="clear" w:color="auto" w:fill="FFFFFF"/>
          <w:rtl/>
        </w:rPr>
        <w:t xml:space="preserve">. مج 21, ع 3  </w:t>
      </w:r>
    </w:p>
    <w:p w14:paraId="24B05D6F"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tl/>
        </w:rPr>
      </w:pPr>
      <w:r w:rsidRPr="00646CBD">
        <w:rPr>
          <w:rFonts w:ascii="Sakkal Majalla" w:hAnsi="Sakkal Majalla" w:cs="Sakkal Majalla"/>
          <w:color w:val="222222"/>
          <w:sz w:val="20"/>
          <w:szCs w:val="20"/>
          <w:shd w:val="clear" w:color="auto" w:fill="FFFFFF"/>
          <w:rtl/>
        </w:rPr>
        <w:t>الرحال، درغام. (2005). دراسة اتجاهات طلبة بعض كليات جامعة البعث نحو المعوقين وعلاقتها ببعض المتغيرات. مجلة جامعة البعث، 27، (7)، 213- 238.</w:t>
      </w:r>
    </w:p>
    <w:p w14:paraId="1CFD20AD" w14:textId="77777777" w:rsidR="00900777" w:rsidRPr="00646CBD" w:rsidRDefault="00900777" w:rsidP="004E39DE">
      <w:pPr>
        <w:pStyle w:val="ListParagraph"/>
        <w:numPr>
          <w:ilvl w:val="0"/>
          <w:numId w:val="6"/>
        </w:numPr>
        <w:autoSpaceDE w:val="0"/>
        <w:autoSpaceDN w:val="0"/>
        <w:adjustRightInd w:val="0"/>
        <w:spacing w:line="240" w:lineRule="auto"/>
        <w:ind w:left="581" w:hanging="221"/>
        <w:jc w:val="lowKashida"/>
        <w:rPr>
          <w:rFonts w:ascii="Sakkal Majalla" w:hAnsi="Sakkal Majalla" w:cs="Sakkal Majalla"/>
          <w:sz w:val="20"/>
          <w:szCs w:val="20"/>
          <w:rtl/>
        </w:rPr>
      </w:pPr>
      <w:r w:rsidRPr="00646CBD">
        <w:rPr>
          <w:rFonts w:ascii="Sakkal Majalla" w:hAnsi="Sakkal Majalla" w:cs="Sakkal Majalla"/>
          <w:sz w:val="20"/>
          <w:szCs w:val="20"/>
          <w:rtl/>
        </w:rPr>
        <w:t>زهران ، حامد عبد السلام ( 2000) . علم النفس الاجتماعى . القاهرة : عالم الكتب .</w:t>
      </w:r>
    </w:p>
    <w:p w14:paraId="35DB4CEA"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tl/>
        </w:rPr>
      </w:pPr>
      <w:r w:rsidRPr="00646CBD">
        <w:rPr>
          <w:rFonts w:ascii="Sakkal Majalla" w:hAnsi="Sakkal Majalla" w:cs="Sakkal Majalla"/>
          <w:color w:val="222222"/>
          <w:sz w:val="20"/>
          <w:szCs w:val="20"/>
          <w:shd w:val="clear" w:color="auto" w:fill="FFFFFF"/>
          <w:rtl/>
        </w:rPr>
        <w:t>الخشرمي، سحر بنت أحمد</w:t>
      </w:r>
      <w:r w:rsidRPr="00646CBD">
        <w:rPr>
          <w:rFonts w:ascii="Sakkal Majalla" w:hAnsi="Sakkal Majalla" w:cs="Sakkal Majalla"/>
          <w:color w:val="222222"/>
          <w:sz w:val="20"/>
          <w:szCs w:val="20"/>
          <w:shd w:val="clear" w:color="auto" w:fill="FFFFFF"/>
        </w:rPr>
        <w:t xml:space="preserve">   </w:t>
      </w:r>
      <w:r w:rsidRPr="00646CBD">
        <w:rPr>
          <w:rFonts w:ascii="Sakkal Majalla" w:hAnsi="Sakkal Majalla" w:cs="Sakkal Majalla"/>
          <w:color w:val="222222"/>
          <w:sz w:val="20"/>
          <w:szCs w:val="20"/>
          <w:shd w:val="clear" w:color="auto" w:fill="FFFFFF"/>
          <w:rtl/>
        </w:rPr>
        <w:t>( 2011) . تقييم خدمات الدعم المساندة للطلاب من ذوي الاحتياجات الخاصة بجامعة الملك سعود  . مج 23, ع 1   99-134.</w:t>
      </w:r>
    </w:p>
    <w:p w14:paraId="39226C19" w14:textId="77777777" w:rsidR="00900777" w:rsidRPr="00646CBD" w:rsidRDefault="00900777" w:rsidP="004E39DE">
      <w:pPr>
        <w:pStyle w:val="ListParagraph"/>
        <w:numPr>
          <w:ilvl w:val="0"/>
          <w:numId w:val="6"/>
        </w:numPr>
        <w:spacing w:line="240" w:lineRule="auto"/>
        <w:ind w:left="581" w:hanging="221"/>
        <w:rPr>
          <w:rFonts w:ascii="Sakkal Majalla" w:hAnsi="Sakkal Majalla" w:cs="Sakkal Majalla"/>
          <w:color w:val="222222"/>
          <w:sz w:val="20"/>
          <w:szCs w:val="20"/>
          <w:shd w:val="clear" w:color="auto" w:fill="FFFFFF"/>
          <w:rtl/>
        </w:rPr>
      </w:pPr>
      <w:r w:rsidRPr="00646CBD">
        <w:rPr>
          <w:rFonts w:ascii="Sakkal Majalla" w:hAnsi="Sakkal Majalla" w:cs="Sakkal Majalla"/>
          <w:color w:val="222222"/>
          <w:sz w:val="20"/>
          <w:szCs w:val="20"/>
          <w:shd w:val="clear" w:color="auto" w:fill="FFFFFF"/>
          <w:rtl/>
        </w:rPr>
        <w:t>بركات، أحمد سعيد أحمد محمد (2014).  اتجاهات طلبة كلية التربية والآداب بعرعر نحو ذوي الإعاقة وعلاقتهما ببعض المتغيرات مجلة التربية الخاصة - مركز المعلومات التربوية والنفسية والبيئية بكلية التربية جامعة الزقازيق - مصر  ، ع9 ، 104-154</w:t>
      </w:r>
    </w:p>
    <w:p w14:paraId="7899D2AC" w14:textId="77777777" w:rsidR="00900777" w:rsidRPr="00C42487" w:rsidRDefault="00900777" w:rsidP="00900777">
      <w:pPr>
        <w:autoSpaceDE w:val="0"/>
        <w:autoSpaceDN w:val="0"/>
        <w:bidi w:val="0"/>
        <w:adjustRightInd w:val="0"/>
        <w:spacing w:line="240" w:lineRule="auto"/>
        <w:ind w:left="90" w:hanging="41"/>
        <w:jc w:val="left"/>
        <w:rPr>
          <w:color w:val="222222"/>
          <w:sz w:val="8"/>
          <w:szCs w:val="8"/>
        </w:rPr>
      </w:pPr>
      <w:r w:rsidRPr="00C42487">
        <w:rPr>
          <w:color w:val="222222"/>
          <w:sz w:val="8"/>
          <w:szCs w:val="8"/>
          <w:shd w:val="clear" w:color="auto" w:fill="FFFFFF"/>
        </w:rPr>
        <w:t xml:space="preserve"> </w:t>
      </w:r>
      <w:r w:rsidRPr="00C42487">
        <w:rPr>
          <w:color w:val="222222"/>
          <w:sz w:val="8"/>
          <w:szCs w:val="8"/>
        </w:rPr>
        <w:t xml:space="preserve"> </w:t>
      </w:r>
    </w:p>
    <w:p w14:paraId="4033F749" w14:textId="77777777" w:rsidR="00900777" w:rsidRPr="00646CBD" w:rsidRDefault="00900777" w:rsidP="00900777">
      <w:pPr>
        <w:autoSpaceDE w:val="0"/>
        <w:autoSpaceDN w:val="0"/>
        <w:bidi w:val="0"/>
        <w:adjustRightInd w:val="0"/>
        <w:spacing w:line="240" w:lineRule="auto"/>
        <w:ind w:left="90" w:hanging="41"/>
        <w:jc w:val="left"/>
        <w:rPr>
          <w:color w:val="222222"/>
          <w:sz w:val="20"/>
          <w:szCs w:val="20"/>
          <w:shd w:val="clear" w:color="auto" w:fill="FFFFFF"/>
        </w:rPr>
      </w:pPr>
      <w:r w:rsidRPr="00646CBD">
        <w:rPr>
          <w:color w:val="222222"/>
          <w:sz w:val="20"/>
          <w:szCs w:val="20"/>
        </w:rPr>
        <w:t xml:space="preserve">Kashef Zayed, Ibrahim Al Qaryouti, Maryam Al Mamari (2018). </w:t>
      </w:r>
      <w:r w:rsidRPr="00646CBD">
        <w:rPr>
          <w:sz w:val="20"/>
          <w:szCs w:val="20"/>
        </w:rPr>
        <w:t xml:space="preserve">Factors Affecting Attitudes of Undergraduate Students Toward Disabled Persons. International Journal for Research in Education UAEU Vol. 42 issue (1) </w:t>
      </w:r>
    </w:p>
    <w:p w14:paraId="49BADA8B" w14:textId="77777777" w:rsidR="007B3300" w:rsidRPr="00900777" w:rsidRDefault="007B3300" w:rsidP="00900777"/>
    <w:sectPr w:rsidR="007B3300" w:rsidRPr="00900777" w:rsidSect="0005244F">
      <w:footerReference w:type="even" r:id="rId20"/>
      <w:footerReference w:type="default" r:id="rId21"/>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6162D" w14:textId="77777777" w:rsidR="004E39DE" w:rsidRPr="00EA0E56" w:rsidRDefault="004E39DE" w:rsidP="00626B40">
      <w:pPr>
        <w:pStyle w:val="a1"/>
        <w:rPr>
          <w:rFonts w:ascii="Calibri" w:hAnsi="Calibri" w:cs="Arial"/>
        </w:rPr>
      </w:pPr>
      <w:r>
        <w:separator/>
      </w:r>
    </w:p>
  </w:endnote>
  <w:endnote w:type="continuationSeparator" w:id="0">
    <w:p w14:paraId="10508226" w14:textId="77777777" w:rsidR="004E39DE" w:rsidRPr="00EA0E56" w:rsidRDefault="004E39D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3E1044CB" w14:textId="77777777" w:rsidTr="005B4EF5">
      <w:trPr>
        <w:trHeight w:val="278"/>
      </w:trPr>
      <w:tc>
        <w:tcPr>
          <w:tcW w:w="850" w:type="dxa"/>
          <w:tcBorders>
            <w:top w:val="dotted" w:sz="4" w:space="0" w:color="auto"/>
            <w:left w:val="nil"/>
            <w:bottom w:val="nil"/>
            <w:right w:val="nil"/>
          </w:tcBorders>
          <w:shd w:val="clear" w:color="auto" w:fill="000000"/>
          <w:vAlign w:val="center"/>
        </w:tcPr>
        <w:p w14:paraId="5E2D723C"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08449C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112BFB3D"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7638EE46" w14:textId="77777777" w:rsidTr="005B4EF5">
      <w:trPr>
        <w:trHeight w:val="278"/>
      </w:trPr>
      <w:tc>
        <w:tcPr>
          <w:tcW w:w="7455" w:type="dxa"/>
          <w:tcBorders>
            <w:top w:val="dotted" w:sz="4" w:space="0" w:color="auto"/>
            <w:left w:val="nil"/>
            <w:bottom w:val="nil"/>
            <w:right w:val="nil"/>
          </w:tcBorders>
          <w:shd w:val="clear" w:color="auto" w:fill="auto"/>
          <w:vAlign w:val="center"/>
        </w:tcPr>
        <w:p w14:paraId="67965B3D"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E372FFE"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119ECD1"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C6DEC" w14:textId="77777777" w:rsidR="004E39DE" w:rsidRPr="00EA0E56" w:rsidRDefault="004E39DE" w:rsidP="00626B40">
      <w:pPr>
        <w:pStyle w:val="a1"/>
        <w:rPr>
          <w:rFonts w:ascii="Calibri" w:hAnsi="Calibri" w:cs="Arial"/>
        </w:rPr>
      </w:pPr>
      <w:r>
        <w:separator/>
      </w:r>
    </w:p>
  </w:footnote>
  <w:footnote w:type="continuationSeparator" w:id="0">
    <w:p w14:paraId="21991C4A" w14:textId="77777777" w:rsidR="004E39DE" w:rsidRPr="00EA0E56" w:rsidRDefault="004E39DE" w:rsidP="00626B40">
      <w:pPr>
        <w:pStyle w:val="a1"/>
        <w:rPr>
          <w:rFonts w:ascii="Calibri" w:hAnsi="Calibri" w:cs="Arial"/>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358A4"/>
    <w:multiLevelType w:val="hybridMultilevel"/>
    <w:tmpl w:val="A628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E39DE"/>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0777"/>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2323D"/>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BAA"/>
    <w:rsid w:val="00DB0049"/>
    <w:rsid w:val="00DB2FB9"/>
    <w:rsid w:val="00DB4216"/>
    <w:rsid w:val="00DB77C9"/>
    <w:rsid w:val="00DB785A"/>
    <w:rsid w:val="00DC00B1"/>
    <w:rsid w:val="00DC32BA"/>
    <w:rsid w:val="00DC3EF0"/>
    <w:rsid w:val="00DC4697"/>
    <w:rsid w:val="00DC49AC"/>
    <w:rsid w:val="00DD08A9"/>
    <w:rsid w:val="00DD100B"/>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5A198"/>
  <w15:docId w15:val="{802FDDFA-589B-44F2-BCB9-A2BA0237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aliases w:val="عنوان أول"/>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uiPriority w:val="99"/>
    <w:qFormat/>
    <w:rsid w:val="00335582"/>
    <w:pPr>
      <w:outlineLvl w:val="6"/>
    </w:pPr>
    <w:rPr>
      <w:b w:val="0"/>
      <w:bCs w:val="0"/>
      <w:sz w:val="22"/>
      <w:szCs w:val="22"/>
    </w:rPr>
  </w:style>
  <w:style w:type="paragraph" w:styleId="Heading8">
    <w:name w:val="heading 8"/>
    <w:basedOn w:val="Normal"/>
    <w:next w:val="Normal"/>
    <w:link w:val="Heading8Char"/>
    <w:uiPriority w:val="99"/>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uiPriority w:val="99"/>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uiPriority w:val="99"/>
    <w:qFormat/>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aliases w:val="عنوان أول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uiPriority w:val="99"/>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iPriority w:val="99"/>
    <w:unhideWhenUsed/>
    <w:rsid w:val="00856A2C"/>
    <w:pPr>
      <w:spacing w:line="240" w:lineRule="auto"/>
    </w:pPr>
    <w:rPr>
      <w:rFonts w:ascii="Tahoma" w:hAnsi="Tahoma" w:cs="Tahoma"/>
      <w:sz w:val="16"/>
      <w:szCs w:val="16"/>
    </w:rPr>
  </w:style>
  <w:style w:type="character" w:customStyle="1" w:styleId="BalloonTextChar">
    <w:name w:val="Balloon Text Char"/>
    <w:link w:val="BalloonText"/>
    <w:uiPriority w:val="99"/>
    <w:rsid w:val="00856A2C"/>
    <w:rPr>
      <w:rFonts w:ascii="Tahoma" w:eastAsia="Times New Roman" w:hAnsi="Tahoma" w:cs="Tahoma"/>
      <w:sz w:val="16"/>
      <w:szCs w:val="16"/>
    </w:rPr>
  </w:style>
  <w:style w:type="paragraph" w:styleId="Header">
    <w:name w:val="header"/>
    <w:basedOn w:val="Normal"/>
    <w:link w:val="HeaderChar"/>
    <w:uiPriority w:val="99"/>
    <w:unhideWhenUsed/>
    <w:rsid w:val="009825BE"/>
    <w:pPr>
      <w:tabs>
        <w:tab w:val="center" w:pos="4153"/>
        <w:tab w:val="right" w:pos="8306"/>
      </w:tabs>
      <w:spacing w:line="240" w:lineRule="auto"/>
    </w:pPr>
  </w:style>
  <w:style w:type="character" w:customStyle="1" w:styleId="HeaderChar">
    <w:name w:val="Header Char"/>
    <w:link w:val="Header"/>
    <w:uiPriority w:val="99"/>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uiPriority w:val="99"/>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uiPriority w:val="99"/>
    <w:rsid w:val="00C33CC6"/>
    <w:pPr>
      <w:bidi/>
      <w:spacing w:after="200" w:line="276" w:lineRule="auto"/>
    </w:pPr>
    <w:rPr>
      <w:sz w:val="22"/>
      <w:szCs w:val="22"/>
      <w:rtl/>
    </w:rPr>
  </w:style>
  <w:style w:type="paragraph" w:styleId="Subtitle">
    <w:name w:val="Subtitle"/>
    <w:aliases w:val="عنوان ثانى"/>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aliases w:val="عنوان ثانى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uiPriority w:val="99"/>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uiPriority w:val="99"/>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uiPriority w:val="99"/>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uiPriority w:val="99"/>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uiPriority w:val="99"/>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uiPriority w:val="99"/>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iPriority w:val="99"/>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uiPriority w:val="99"/>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uiPriority w:val="99"/>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uiPriority w:val="99"/>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uiPriority w:val="99"/>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uiPriority w:val="99"/>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uiPriority w:val="99"/>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iPriority w:val="99"/>
    <w:unhideWhenUsed/>
    <w:rsid w:val="0064092C"/>
    <w:pPr>
      <w:tabs>
        <w:tab w:val="right" w:leader="dot" w:pos="8041"/>
      </w:tabs>
      <w:spacing w:line="240" w:lineRule="auto"/>
      <w:ind w:left="220" w:hanging="220"/>
    </w:pPr>
  </w:style>
  <w:style w:type="paragraph" w:customStyle="1" w:styleId="author">
    <w:name w:val="author"/>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uiPriority w:val="99"/>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uiPriority w:val="99"/>
    <w:rsid w:val="00335582"/>
    <w:rPr>
      <w:rFonts w:ascii="Sakkal Majalla" w:hAnsi="Sakkal Majalla" w:cs="Sakkal Majalla"/>
      <w:noProof/>
      <w:sz w:val="22"/>
      <w:szCs w:val="22"/>
      <w:lang w:val="en-US" w:eastAsia="en-US" w:bidi="ar-EG"/>
    </w:rPr>
  </w:style>
  <w:style w:type="character" w:customStyle="1" w:styleId="Heading8Char">
    <w:name w:val="Heading 8 Char"/>
    <w:link w:val="Heading8"/>
    <w:uiPriority w:val="99"/>
    <w:rsid w:val="00DD08A9"/>
    <w:rPr>
      <w:rFonts w:cs="Times New Roman"/>
      <w:i/>
      <w:iCs/>
      <w:sz w:val="24"/>
      <w:szCs w:val="24"/>
      <w:lang w:bidi="en-US"/>
    </w:rPr>
  </w:style>
  <w:style w:type="character" w:customStyle="1" w:styleId="Heading9Char">
    <w:name w:val="Heading 9 Char"/>
    <w:link w:val="Heading9"/>
    <w:uiPriority w:val="9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DD08A9"/>
    <w:pPr>
      <w:spacing w:line="240" w:lineRule="auto"/>
    </w:pPr>
    <w:rPr>
      <w:rFonts w:ascii="Courier New" w:hAnsi="Times New Roman" w:cs="Traditional Arabic"/>
      <w:sz w:val="20"/>
      <w:szCs w:val="24"/>
    </w:rPr>
  </w:style>
  <w:style w:type="character" w:customStyle="1" w:styleId="PlainTextChar">
    <w:name w:val="Plain Text Char"/>
    <w:link w:val="PlainText"/>
    <w:uiPriority w:val="99"/>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aliases w:val="عنوان محور"/>
    <w:uiPriority w:val="19"/>
    <w:qFormat/>
    <w:rsid w:val="00DD08A9"/>
    <w:rPr>
      <w:i/>
      <w:color w:val="5A5A5A"/>
    </w:rPr>
  </w:style>
  <w:style w:type="character" w:styleId="IntenseEmphasis">
    <w:name w:val="Intense Emphasis"/>
    <w:aliases w:val="عنوان ثالث"/>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uiPriority w:val="99"/>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iPriority w:val="99"/>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uiPriority w:val="99"/>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uiPriority w:val="99"/>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uiPriority w:val="99"/>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uiPriority w:val="99"/>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uiPriority w:val="99"/>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uiPriority w:val="99"/>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aliases w:val="Char Char Char Char Char Char2,Char Char Char Char Char Char Char1,Char Char Char Char Char Char Char Char Char Char1,Char Char Char Char Char Char Char Char Char Char Char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uiPriority w:val="99"/>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uiPriority w:val="99"/>
    <w:rsid w:val="00271974"/>
    <w:pPr>
      <w:bidi/>
    </w:pPr>
    <w:rPr>
      <w:rFonts w:ascii="Tahoma" w:hAnsi="Tahoma" w:cs="Monotype Koufi"/>
      <w:bCs/>
      <w:color w:val="000000"/>
      <w:sz w:val="36"/>
      <w:szCs w:val="40"/>
      <w:lang w:eastAsia="ar-SA"/>
    </w:rPr>
  </w:style>
  <w:style w:type="paragraph" w:customStyle="1" w:styleId="121">
    <w:name w:val="عنوان 12"/>
    <w:next w:val="Normal"/>
    <w:uiPriority w:val="99"/>
    <w:rsid w:val="00271974"/>
    <w:rPr>
      <w:rFonts w:ascii="Times New Roman" w:hAnsi="Times New Roman" w:cs="Times New Roman"/>
      <w:b/>
      <w:bCs/>
      <w:color w:val="000000"/>
      <w:sz w:val="40"/>
      <w:szCs w:val="40"/>
      <w:lang w:eastAsia="ar-SA"/>
    </w:rPr>
  </w:style>
  <w:style w:type="paragraph" w:customStyle="1" w:styleId="130">
    <w:name w:val="عنوان 13"/>
    <w:next w:val="Normal"/>
    <w:uiPriority w:val="99"/>
    <w:rsid w:val="00271974"/>
    <w:rPr>
      <w:rFonts w:ascii="Tahoma" w:hAnsi="Tahoma" w:cs="Simplified Arabic"/>
      <w:b/>
      <w:bCs/>
      <w:i/>
      <w:iCs/>
      <w:color w:val="000000"/>
      <w:sz w:val="36"/>
      <w:szCs w:val="36"/>
      <w:lang w:eastAsia="ar-SA"/>
    </w:rPr>
  </w:style>
  <w:style w:type="paragraph" w:customStyle="1" w:styleId="140">
    <w:name w:val="عنوان 14"/>
    <w:next w:val="Normal"/>
    <w:uiPriority w:val="99"/>
    <w:rsid w:val="00271974"/>
    <w:rPr>
      <w:rFonts w:ascii="Tahoma" w:hAnsi="Tahoma" w:cs="Traditional Arabic"/>
      <w:b/>
      <w:bCs/>
      <w:color w:val="000000"/>
      <w:sz w:val="32"/>
      <w:szCs w:val="32"/>
      <w:lang w:eastAsia="ar-SA"/>
    </w:rPr>
  </w:style>
  <w:style w:type="paragraph" w:styleId="TOAHeading">
    <w:name w:val="toa heading"/>
    <w:basedOn w:val="Normal"/>
    <w:next w:val="Normal"/>
    <w:uiPriority w:val="99"/>
    <w:rsid w:val="00271974"/>
    <w:pPr>
      <w:spacing w:before="120" w:line="240" w:lineRule="auto"/>
    </w:pPr>
    <w:rPr>
      <w:rFonts w:ascii="Arial" w:hAnsi="Arial"/>
      <w:b/>
      <w:bCs/>
      <w:sz w:val="24"/>
      <w:szCs w:val="24"/>
    </w:rPr>
  </w:style>
  <w:style w:type="paragraph" w:styleId="IndexHeading">
    <w:name w:val="index heading"/>
    <w:basedOn w:val="Normal"/>
    <w:next w:val="Index1"/>
    <w:uiPriority w:val="99"/>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aliases w:val="Endnote Text Char Char"/>
    <w:rsid w:val="00271974"/>
    <w:rPr>
      <w:rFonts w:ascii="Simplified Arabic" w:eastAsia="Calibri" w:hAnsi="Simplified Arabic" w:cs="Traditional Arabic"/>
      <w:sz w:val="20"/>
      <w:szCs w:val="20"/>
    </w:rPr>
  </w:style>
  <w:style w:type="paragraph" w:styleId="MacroText">
    <w:name w:val="macro"/>
    <w:link w:val="MacroTextChar"/>
    <w:uiPriority w:val="99"/>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uiPriority w:val="99"/>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uiPriority w:val="99"/>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uiPriority w:val="99"/>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uiPriority w:val="99"/>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uiPriority w:val="99"/>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uiPriority w:val="99"/>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uiPriority w:val="99"/>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uiPriority w:val="99"/>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uiPriority w:val="99"/>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uiPriority w:val="99"/>
    <w:rsid w:val="00271974"/>
    <w:pPr>
      <w:spacing w:after="120"/>
    </w:pPr>
    <w:rPr>
      <w:rFonts w:eastAsia="Calibri" w:cs="Times New Roman"/>
      <w:sz w:val="16"/>
      <w:szCs w:val="16"/>
    </w:rPr>
  </w:style>
  <w:style w:type="character" w:customStyle="1" w:styleId="BodyText3Char">
    <w:name w:val="Body Text 3 Char"/>
    <w:link w:val="BodyText3"/>
    <w:uiPriority w:val="99"/>
    <w:rsid w:val="00271974"/>
    <w:rPr>
      <w:rFonts w:eastAsia="Calibri" w:cs="Times New Roman"/>
      <w:sz w:val="16"/>
      <w:szCs w:val="16"/>
    </w:rPr>
  </w:style>
  <w:style w:type="paragraph" w:customStyle="1" w:styleId="af0">
    <w:name w:val="الكتابة العادية"/>
    <w:basedOn w:val="Normal"/>
    <w:uiPriority w:val="99"/>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uiPriority w:val="99"/>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uiPriority w:val="99"/>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uiPriority w:val="99"/>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uiPriority w:val="99"/>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uiPriority w:val="99"/>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uiPriority w:val="99"/>
    <w:rsid w:val="00B2323D"/>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uiPriority w:val="99"/>
    <w:rsid w:val="00B2323D"/>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uiPriority w:val="99"/>
    <w:rsid w:val="00B2323D"/>
    <w:pPr>
      <w:bidi w:val="0"/>
      <w:spacing w:after="160" w:line="240" w:lineRule="exact"/>
    </w:pPr>
    <w:rPr>
      <w:rFonts w:ascii="Verdana" w:eastAsia="SimSun" w:hAnsi="Verdana" w:cs="Times New Roman"/>
      <w:sz w:val="20"/>
      <w:szCs w:val="20"/>
    </w:rPr>
  </w:style>
  <w:style w:type="character" w:customStyle="1" w:styleId="Date2">
    <w:name w:val="Date2"/>
    <w:rsid w:val="00B2323D"/>
  </w:style>
  <w:style w:type="character" w:customStyle="1" w:styleId="Mention11">
    <w:name w:val="Mention11"/>
    <w:uiPriority w:val="99"/>
    <w:semiHidden/>
    <w:unhideWhenUsed/>
    <w:rsid w:val="00B2323D"/>
    <w:rPr>
      <w:color w:val="2B579A"/>
      <w:shd w:val="clear" w:color="auto" w:fill="E6E6E6"/>
    </w:rPr>
  </w:style>
  <w:style w:type="character" w:customStyle="1" w:styleId="UnresolvedMention1">
    <w:name w:val="Unresolved Mention1"/>
    <w:uiPriority w:val="99"/>
    <w:semiHidden/>
    <w:unhideWhenUsed/>
    <w:rsid w:val="00B2323D"/>
    <w:rPr>
      <w:color w:val="808080"/>
      <w:shd w:val="clear" w:color="auto" w:fill="E6E6E6"/>
    </w:rPr>
  </w:style>
  <w:style w:type="numbering" w:customStyle="1" w:styleId="42">
    <w:name w:val="بلا قائمة4"/>
    <w:next w:val="NoList"/>
    <w:uiPriority w:val="99"/>
    <w:semiHidden/>
    <w:unhideWhenUsed/>
    <w:rsid w:val="00B2323D"/>
  </w:style>
  <w:style w:type="numbering" w:customStyle="1" w:styleId="51">
    <w:name w:val="بلا قائمة5"/>
    <w:next w:val="NoList"/>
    <w:uiPriority w:val="99"/>
    <w:semiHidden/>
    <w:unhideWhenUsed/>
    <w:rsid w:val="00B2323D"/>
  </w:style>
  <w:style w:type="character" w:customStyle="1" w:styleId="plainlinks">
    <w:name w:val="plainlinks"/>
    <w:rsid w:val="00B2323D"/>
  </w:style>
  <w:style w:type="table" w:styleId="LightList-Accent2">
    <w:name w:val="Light List Accent 2"/>
    <w:basedOn w:val="TableNormal"/>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B2323D"/>
  </w:style>
  <w:style w:type="character" w:customStyle="1" w:styleId="singlehighlightclass">
    <w:name w:val="single_highlight_class"/>
    <w:rsid w:val="00B2323D"/>
  </w:style>
  <w:style w:type="paragraph" w:customStyle="1" w:styleId="CharChar7CharCharCharChar">
    <w:name w:val="Char Char7 Char Char Char Char"/>
    <w:basedOn w:val="Normal"/>
    <w:uiPriority w:val="99"/>
    <w:rsid w:val="00B2323D"/>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B2323D"/>
  </w:style>
  <w:style w:type="paragraph" w:customStyle="1" w:styleId="HEADING0">
    <w:name w:val="HEADING 0"/>
    <w:next w:val="BodyText"/>
    <w:autoRedefine/>
    <w:uiPriority w:val="99"/>
    <w:rsid w:val="00B2323D"/>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B2323D"/>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semiHidden/>
    <w:rsid w:val="00B2323D"/>
    <w:rPr>
      <w:rFonts w:eastAsia="Times New Roman" w:cs="Times New Roman"/>
    </w:rPr>
  </w:style>
  <w:style w:type="table" w:styleId="ColorfulList-Accent1">
    <w:name w:val="Colorful List Accent 1"/>
    <w:basedOn w:val="TableNormal"/>
    <w:link w:val="ColorfulList-Accent1Char"/>
    <w:uiPriority w:val="34"/>
    <w:semiHidden/>
    <w:unhideWhenUsed/>
    <w:rsid w:val="00B2323D"/>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B2323D"/>
  </w:style>
  <w:style w:type="character" w:customStyle="1" w:styleId="nlmsubtitle">
    <w:name w:val="nlm_subtitle"/>
    <w:rsid w:val="00B2323D"/>
  </w:style>
  <w:style w:type="paragraph" w:customStyle="1" w:styleId="Normal2">
    <w:name w:val="Normal 2"/>
    <w:uiPriority w:val="99"/>
    <w:qFormat/>
    <w:rsid w:val="00B2323D"/>
    <w:pPr>
      <w:bidi/>
      <w:spacing w:after="120" w:line="276" w:lineRule="auto"/>
      <w:ind w:left="1418" w:right="284"/>
      <w:jc w:val="both"/>
    </w:pPr>
    <w:rPr>
      <w:rFonts w:eastAsia="Calibri"/>
      <w:sz w:val="24"/>
      <w:szCs w:val="24"/>
    </w:rPr>
  </w:style>
  <w:style w:type="paragraph" w:customStyle="1" w:styleId="1d">
    <w:name w:val="جدول 1"/>
    <w:basedOn w:val="NoSpacing"/>
    <w:uiPriority w:val="99"/>
    <w:qFormat/>
    <w:rsid w:val="00B2323D"/>
    <w:pPr>
      <w:jc w:val="center"/>
    </w:pPr>
    <w:rPr>
      <w:rFonts w:eastAsia="Calibri"/>
    </w:rPr>
  </w:style>
  <w:style w:type="character" w:customStyle="1" w:styleId="hiddengrammarerror">
    <w:name w:val="hiddengrammarerror"/>
    <w:rsid w:val="00B2323D"/>
  </w:style>
  <w:style w:type="character" w:customStyle="1" w:styleId="hiddenspellerror">
    <w:name w:val="hiddenspellerror"/>
    <w:rsid w:val="00B2323D"/>
  </w:style>
  <w:style w:type="character" w:customStyle="1" w:styleId="hiddensuggestion">
    <w:name w:val="hiddensuggestion"/>
    <w:rsid w:val="00B2323D"/>
  </w:style>
  <w:style w:type="paragraph" w:customStyle="1" w:styleId="JUCSParagraphFirst">
    <w:name w:val="JUCS Paragraph First"/>
    <w:basedOn w:val="Normal"/>
    <w:uiPriority w:val="99"/>
    <w:rsid w:val="00B2323D"/>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B2323D"/>
  </w:style>
  <w:style w:type="table" w:customStyle="1" w:styleId="ListTable4-Accent11">
    <w:name w:val="List Table 4 - Accent 11"/>
    <w:basedOn w:val="TableNormal"/>
    <w:uiPriority w:val="49"/>
    <w:rsid w:val="00B2323D"/>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B2323D"/>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B2323D"/>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B2323D"/>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B2323D"/>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B2323D"/>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B2323D"/>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B2323D"/>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B2323D"/>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B2323D"/>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B2323D"/>
    <w:rPr>
      <w:b/>
      <w:bCs/>
      <w:color w:val="000000"/>
      <w:sz w:val="14"/>
      <w:szCs w:val="14"/>
    </w:rPr>
  </w:style>
  <w:style w:type="table" w:customStyle="1" w:styleId="GridTable1Light-Accent31">
    <w:name w:val="Grid Table 1 Light - Accent 31"/>
    <w:basedOn w:val="TableNormal"/>
    <w:uiPriority w:val="46"/>
    <w:rsid w:val="00B2323D"/>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B2323D"/>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2323D"/>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B2323D"/>
  </w:style>
  <w:style w:type="table" w:customStyle="1" w:styleId="MediumGrid3-Accent52">
    <w:name w:val="Medium Grid 3 - Accent 52"/>
    <w:basedOn w:val="TableNormal"/>
    <w:next w:val="MediumGrid3-Accent5"/>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B2323D"/>
    <w:pPr>
      <w:numPr>
        <w:numId w:val="2"/>
      </w:numPr>
    </w:pPr>
  </w:style>
  <w:style w:type="table" w:customStyle="1" w:styleId="LightShading-Accent112">
    <w:name w:val="Light Shading - Accent 11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B2323D"/>
  </w:style>
  <w:style w:type="table" w:customStyle="1" w:styleId="TableGrid37">
    <w:name w:val="Table Grid37"/>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B2323D"/>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B2323D"/>
  </w:style>
  <w:style w:type="table" w:customStyle="1" w:styleId="TableGrid42">
    <w:name w:val="Table Grid42"/>
    <w:basedOn w:val="TableNormal"/>
    <w:next w:val="TableGrid"/>
    <w:uiPriority w:val="59"/>
    <w:rsid w:val="00B2323D"/>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B2323D"/>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B2323D"/>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B2323D"/>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B2323D"/>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2323D"/>
  </w:style>
  <w:style w:type="table" w:customStyle="1" w:styleId="TableGrid72">
    <w:name w:val="Table Grid72"/>
    <w:basedOn w:val="TableNormal"/>
    <w:next w:val="TableGrid"/>
    <w:rsid w:val="00B2323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B2323D"/>
  </w:style>
  <w:style w:type="table" w:customStyle="1" w:styleId="TableGrid82">
    <w:name w:val="Table Grid82"/>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B2323D"/>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B2323D"/>
  </w:style>
  <w:style w:type="numbering" w:customStyle="1" w:styleId="NoList113">
    <w:name w:val="No List113"/>
    <w:next w:val="NoList"/>
    <w:uiPriority w:val="99"/>
    <w:semiHidden/>
    <w:unhideWhenUsed/>
    <w:rsid w:val="00B2323D"/>
  </w:style>
  <w:style w:type="table" w:customStyle="1" w:styleId="TableGrid152">
    <w:name w:val="Table Grid152"/>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B2323D"/>
  </w:style>
  <w:style w:type="table" w:customStyle="1" w:styleId="TableGrid162">
    <w:name w:val="Table Grid1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2323D"/>
  </w:style>
  <w:style w:type="table" w:customStyle="1" w:styleId="TableGrid213">
    <w:name w:val="Table Grid213"/>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B2323D"/>
  </w:style>
  <w:style w:type="table" w:customStyle="1" w:styleId="TableGrid1112">
    <w:name w:val="Table Grid111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B2323D"/>
  </w:style>
  <w:style w:type="table" w:customStyle="1" w:styleId="TableGrid182">
    <w:name w:val="Table Grid18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2323D"/>
  </w:style>
  <w:style w:type="table" w:customStyle="1" w:styleId="TableGrid232">
    <w:name w:val="Table Grid232"/>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B2323D"/>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B2323D"/>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B2323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B2323D"/>
  </w:style>
  <w:style w:type="table" w:customStyle="1" w:styleId="TableGrid272">
    <w:name w:val="Table Grid272"/>
    <w:basedOn w:val="TableNormal"/>
    <w:next w:val="TableGrid"/>
    <w:uiPriority w:val="59"/>
    <w:rsid w:val="00B2323D"/>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B2323D"/>
  </w:style>
  <w:style w:type="table" w:customStyle="1" w:styleId="TableGrid282">
    <w:name w:val="Table Grid282"/>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B2323D"/>
  </w:style>
  <w:style w:type="table" w:customStyle="1" w:styleId="2120">
    <w:name w:val="جدول ويب 21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B2323D"/>
  </w:style>
  <w:style w:type="numbering" w:customStyle="1" w:styleId="222">
    <w:name w:val="بلا قائمة22"/>
    <w:next w:val="NoList"/>
    <w:uiPriority w:val="99"/>
    <w:semiHidden/>
    <w:unhideWhenUsed/>
    <w:rsid w:val="00B2323D"/>
  </w:style>
  <w:style w:type="table" w:customStyle="1" w:styleId="2220">
    <w:name w:val="جدول ويب 222"/>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B2323D"/>
  </w:style>
  <w:style w:type="numbering" w:customStyle="1" w:styleId="320">
    <w:name w:val="بلا قائمة32"/>
    <w:next w:val="NoList"/>
    <w:uiPriority w:val="99"/>
    <w:semiHidden/>
    <w:unhideWhenUsed/>
    <w:rsid w:val="00B2323D"/>
  </w:style>
  <w:style w:type="table" w:customStyle="1" w:styleId="321">
    <w:name w:val="شبكة جدول32"/>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B2323D"/>
  </w:style>
  <w:style w:type="table" w:customStyle="1" w:styleId="420">
    <w:name w:val="شبكة جدول42"/>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B2323D"/>
  </w:style>
  <w:style w:type="table" w:customStyle="1" w:styleId="TableGrid312">
    <w:name w:val="Table Grid312"/>
    <w:basedOn w:val="TableNormal"/>
    <w:next w:val="TableGrid"/>
    <w:uiPriority w:val="59"/>
    <w:rsid w:val="00B232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B2323D"/>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B2323D"/>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B2323D"/>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B2323D"/>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B2323D"/>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B2323D"/>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B2323D"/>
  </w:style>
  <w:style w:type="table" w:customStyle="1" w:styleId="TableGrid322">
    <w:name w:val="Table Grid322"/>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B2323D"/>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B2323D"/>
  </w:style>
  <w:style w:type="table" w:customStyle="1" w:styleId="TableGrid411">
    <w:name w:val="Table Grid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B2323D"/>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B2323D"/>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B2323D"/>
  </w:style>
  <w:style w:type="table" w:customStyle="1" w:styleId="TableGrid711">
    <w:name w:val="Table Grid7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B2323D"/>
  </w:style>
  <w:style w:type="table" w:customStyle="1" w:styleId="TableGrid811">
    <w:name w:val="Table Grid811"/>
    <w:basedOn w:val="TableNormal"/>
    <w:next w:val="TableGrid"/>
    <w:uiPriority w:val="59"/>
    <w:rsid w:val="00B2323D"/>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B2323D"/>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B2323D"/>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B2323D"/>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B2323D"/>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B2323D"/>
  </w:style>
  <w:style w:type="numbering" w:customStyle="1" w:styleId="NoList1121">
    <w:name w:val="No List1121"/>
    <w:next w:val="NoList"/>
    <w:uiPriority w:val="99"/>
    <w:semiHidden/>
    <w:unhideWhenUsed/>
    <w:rsid w:val="00B2323D"/>
  </w:style>
  <w:style w:type="table" w:customStyle="1" w:styleId="TableGrid1511">
    <w:name w:val="Table Grid1511"/>
    <w:basedOn w:val="TableNormal"/>
    <w:next w:val="TableGrid"/>
    <w:uiPriority w:val="59"/>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B2323D"/>
  </w:style>
  <w:style w:type="table" w:customStyle="1" w:styleId="TableGrid1611">
    <w:name w:val="Table Grid16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2323D"/>
  </w:style>
  <w:style w:type="table" w:customStyle="1" w:styleId="TableGrid2111">
    <w:name w:val="Table Grid2111"/>
    <w:basedOn w:val="TableNormal"/>
    <w:next w:val="TableGrid"/>
    <w:uiPriority w:val="1"/>
    <w:rsid w:val="00B2323D"/>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B2323D"/>
  </w:style>
  <w:style w:type="table" w:customStyle="1" w:styleId="TableGrid11111">
    <w:name w:val="Table Grid11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B2323D"/>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B2323D"/>
  </w:style>
  <w:style w:type="table" w:customStyle="1" w:styleId="TableGrid1811">
    <w:name w:val="Table Grid18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B2323D"/>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2323D"/>
  </w:style>
  <w:style w:type="table" w:customStyle="1" w:styleId="TableGrid2311">
    <w:name w:val="Table Grid23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B2323D"/>
  </w:style>
  <w:style w:type="table" w:customStyle="1" w:styleId="TableGrid2811">
    <w:name w:val="Table Grid2811"/>
    <w:basedOn w:val="TableNormal"/>
    <w:next w:val="TableGrid"/>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B2323D"/>
  </w:style>
  <w:style w:type="table" w:customStyle="1" w:styleId="2111">
    <w:name w:val="جدول ويب 21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B2323D"/>
  </w:style>
  <w:style w:type="numbering" w:customStyle="1" w:styleId="2110">
    <w:name w:val="بلا قائمة211"/>
    <w:next w:val="NoList"/>
    <w:uiPriority w:val="99"/>
    <w:semiHidden/>
    <w:unhideWhenUsed/>
    <w:rsid w:val="00B2323D"/>
  </w:style>
  <w:style w:type="table" w:customStyle="1" w:styleId="2211">
    <w:name w:val="جدول ويب 2211"/>
    <w:basedOn w:val="TableNormal"/>
    <w:next w:val="TableWeb2"/>
    <w:unhideWhenUsed/>
    <w:rsid w:val="00B2323D"/>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B2323D"/>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B2323D"/>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B2323D"/>
  </w:style>
  <w:style w:type="numbering" w:customStyle="1" w:styleId="3110">
    <w:name w:val="بلا قائمة311"/>
    <w:next w:val="NoList"/>
    <w:uiPriority w:val="99"/>
    <w:semiHidden/>
    <w:unhideWhenUsed/>
    <w:rsid w:val="00B2323D"/>
  </w:style>
  <w:style w:type="table" w:customStyle="1" w:styleId="3111">
    <w:name w:val="شبكة جدول311"/>
    <w:basedOn w:val="TableNormal"/>
    <w:next w:val="TableGrid"/>
    <w:rsid w:val="00B2323D"/>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B2323D"/>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B2323D"/>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B2323D"/>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B2323D"/>
  </w:style>
  <w:style w:type="table" w:customStyle="1" w:styleId="411">
    <w:name w:val="شبكة جدول4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B2323D"/>
  </w:style>
  <w:style w:type="table" w:customStyle="1" w:styleId="TableGrid2911">
    <w:name w:val="Table Grid291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B2323D"/>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B2323D"/>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B2323D"/>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B2323D"/>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B2323D"/>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B2323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B2323D"/>
  </w:style>
  <w:style w:type="table" w:customStyle="1" w:styleId="TableGrid351">
    <w:name w:val="Table Grid351"/>
    <w:basedOn w:val="TableNormal"/>
    <w:next w:val="TableGrid"/>
    <w:uiPriority w:val="59"/>
    <w:rsid w:val="00B2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B2323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B2323D"/>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B2323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B2323D"/>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B2323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B2323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B2323D"/>
    <w:rPr>
      <w:color w:val="2B579A"/>
      <w:shd w:val="clear" w:color="auto" w:fill="E6E6E6"/>
    </w:rPr>
  </w:style>
  <w:style w:type="character" w:customStyle="1" w:styleId="UnresolvedMention2">
    <w:name w:val="Unresolved Mention2"/>
    <w:uiPriority w:val="99"/>
    <w:semiHidden/>
    <w:unhideWhenUsed/>
    <w:rsid w:val="00B2323D"/>
    <w:rPr>
      <w:color w:val="808080"/>
      <w:shd w:val="clear" w:color="auto" w:fill="E6E6E6"/>
    </w:rPr>
  </w:style>
  <w:style w:type="numbering" w:customStyle="1" w:styleId="412">
    <w:name w:val="بلا قائمة41"/>
    <w:next w:val="NoList"/>
    <w:uiPriority w:val="99"/>
    <w:semiHidden/>
    <w:unhideWhenUsed/>
    <w:rsid w:val="00B2323D"/>
  </w:style>
  <w:style w:type="numbering" w:customStyle="1" w:styleId="510">
    <w:name w:val="بلا قائمة51"/>
    <w:next w:val="NoList"/>
    <w:uiPriority w:val="99"/>
    <w:semiHidden/>
    <w:unhideWhenUsed/>
    <w:rsid w:val="00B2323D"/>
  </w:style>
  <w:style w:type="table" w:customStyle="1" w:styleId="LightList-Accent21">
    <w:name w:val="Light List - Accent 21"/>
    <w:basedOn w:val="TableNormal"/>
    <w:next w:val="LightList-Accent2"/>
    <w:uiPriority w:val="61"/>
    <w:unhideWhenUsed/>
    <w:rsid w:val="00B2323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uiPriority w:val="99"/>
    <w:rsid w:val="00B2323D"/>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B2323D"/>
    <w:rPr>
      <w:sz w:val="22"/>
      <w:szCs w:val="22"/>
    </w:rPr>
  </w:style>
  <w:style w:type="character" w:customStyle="1" w:styleId="BodyTextIndent2Char1">
    <w:name w:val="Body Text Indent 2 Char1"/>
    <w:uiPriority w:val="99"/>
    <w:semiHidden/>
    <w:rsid w:val="00B2323D"/>
    <w:rPr>
      <w:sz w:val="22"/>
      <w:szCs w:val="22"/>
    </w:rPr>
  </w:style>
  <w:style w:type="table" w:customStyle="1" w:styleId="TableGrid38">
    <w:name w:val="Table Grid38"/>
    <w:basedOn w:val="TableNormal"/>
    <w:next w:val="TableGrid"/>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2323D"/>
    <w:rPr>
      <w:color w:val="808080"/>
    </w:rPr>
  </w:style>
  <w:style w:type="numbering" w:customStyle="1" w:styleId="6">
    <w:name w:val="بلا قائمة6"/>
    <w:next w:val="NoList"/>
    <w:uiPriority w:val="99"/>
    <w:semiHidden/>
    <w:unhideWhenUsed/>
    <w:rsid w:val="00B2323D"/>
  </w:style>
  <w:style w:type="character" w:customStyle="1" w:styleId="tlid-translation">
    <w:name w:val="tlid-translation"/>
    <w:rsid w:val="00B2323D"/>
  </w:style>
  <w:style w:type="paragraph" w:customStyle="1" w:styleId="CharChar2">
    <w:name w:val="Char Char2"/>
    <w:basedOn w:val="Normal"/>
    <w:autoRedefine/>
    <w:uiPriority w:val="99"/>
    <w:semiHidden/>
    <w:rsid w:val="00B2323D"/>
    <w:pPr>
      <w:spacing w:line="240" w:lineRule="auto"/>
      <w:ind w:firstLine="454"/>
    </w:pPr>
    <w:rPr>
      <w:rFonts w:ascii="Times New Roman" w:hAnsi="Times New Roman" w:cs="Traditional Arabic"/>
      <w:noProof w:val="0"/>
      <w:color w:val="000000"/>
      <w:sz w:val="36"/>
      <w:szCs w:val="36"/>
      <w:lang w:bidi="ar-SA"/>
    </w:rPr>
  </w:style>
  <w:style w:type="table" w:customStyle="1" w:styleId="1e">
    <w:name w:val="تظليل فاتح1"/>
    <w:basedOn w:val="TableNormal"/>
    <w:uiPriority w:val="60"/>
    <w:rsid w:val="00B2323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تظليل متوسط 1 - تمييز 11"/>
    <w:basedOn w:val="TableNormal"/>
    <w:uiPriority w:val="41"/>
    <w:rsid w:val="00B2323D"/>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
    <w:name w:val="تظليل فاتح - تمييز 11"/>
    <w:basedOn w:val="TableNormal"/>
    <w:uiPriority w:val="41"/>
    <w:rsid w:val="00B2323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0">
    <w:name w:val="قائمة فاتحة - تمييز 11"/>
    <w:basedOn w:val="TableNormal"/>
    <w:uiPriority w:val="61"/>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شبكة فاتحة - تمييز 11"/>
    <w:basedOn w:val="TableNormal"/>
    <w:uiPriority w:val="62"/>
    <w:semiHidden/>
    <w:unhideWhenUsed/>
    <w:rsid w:val="00B2323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journaltitle">
    <w:name w:val="journaltitle"/>
    <w:basedOn w:val="DefaultParagraphFont"/>
    <w:rsid w:val="00B2323D"/>
  </w:style>
  <w:style w:type="character" w:customStyle="1" w:styleId="articlecitationyear">
    <w:name w:val="articlecitation_year"/>
    <w:basedOn w:val="DefaultParagraphFont"/>
    <w:rsid w:val="00B2323D"/>
  </w:style>
  <w:style w:type="character" w:customStyle="1" w:styleId="articlecitationvolume">
    <w:name w:val="articlecitation_volume"/>
    <w:basedOn w:val="DefaultParagraphFont"/>
    <w:rsid w:val="00B2323D"/>
  </w:style>
  <w:style w:type="character" w:customStyle="1" w:styleId="articlecitationpages">
    <w:name w:val="articlecitation_pages"/>
    <w:basedOn w:val="DefaultParagraphFont"/>
    <w:rsid w:val="00B2323D"/>
  </w:style>
  <w:style w:type="table" w:customStyle="1" w:styleId="GridTable4-Accent53">
    <w:name w:val="Grid Table 4 - Accent 53"/>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3">
    <w:name w:val="Unresolved Mention3"/>
    <w:basedOn w:val="DefaultParagraphFont"/>
    <w:uiPriority w:val="99"/>
    <w:semiHidden/>
    <w:unhideWhenUsed/>
    <w:rsid w:val="00B2323D"/>
    <w:rPr>
      <w:color w:val="605E5C"/>
      <w:shd w:val="clear" w:color="auto" w:fill="E1DFDD"/>
    </w:rPr>
  </w:style>
  <w:style w:type="character" w:customStyle="1" w:styleId="field-content">
    <w:name w:val="field-content"/>
    <w:basedOn w:val="DefaultParagraphFont"/>
    <w:rsid w:val="00B2323D"/>
  </w:style>
  <w:style w:type="table" w:customStyle="1" w:styleId="PlainTable12">
    <w:name w:val="Plain Table 12"/>
    <w:basedOn w:val="TableNormal"/>
    <w:uiPriority w:val="41"/>
    <w:rsid w:val="00B2323D"/>
    <w:rPr>
      <w:rFonts w:asciiTheme="minorHAnsi" w:eastAsiaTheme="minorHAnsi"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32">
    <w:name w:val="Grid Table 1 Light - Accent 32"/>
    <w:basedOn w:val="TableNormal"/>
    <w:uiPriority w:val="46"/>
    <w:rsid w:val="00B2323D"/>
    <w:rPr>
      <w:rFonts w:asciiTheme="minorHAnsi" w:eastAsiaTheme="minorHAnsi" w:hAnsiTheme="minorHAnsi" w:cstheme="minorBidi"/>
      <w:sz w:val="22"/>
      <w:szCs w:val="22"/>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p1">
    <w:name w:val="p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customStyle="1" w:styleId="s2">
    <w:name w:val="s2"/>
    <w:basedOn w:val="DefaultParagraphFont"/>
    <w:rsid w:val="00B2323D"/>
    <w:rPr>
      <w:rFonts w:ascii="Times New Roman" w:hAnsi="Times New Roman" w:cs="Times New Roman" w:hint="default"/>
      <w:b w:val="0"/>
      <w:bCs w:val="0"/>
      <w:i w:val="0"/>
      <w:iCs w:val="0"/>
      <w:sz w:val="48"/>
      <w:szCs w:val="48"/>
    </w:rPr>
  </w:style>
  <w:style w:type="character" w:customStyle="1" w:styleId="s4">
    <w:name w:val="s4"/>
    <w:basedOn w:val="DefaultParagraphFont"/>
    <w:rsid w:val="00B2323D"/>
    <w:rPr>
      <w:rFonts w:ascii="Times New Roman" w:hAnsi="Times New Roman" w:cs="Times New Roman" w:hint="default"/>
      <w:b w:val="0"/>
      <w:bCs w:val="0"/>
      <w:i w:val="0"/>
      <w:iCs w:val="0"/>
      <w:sz w:val="36"/>
      <w:szCs w:val="36"/>
    </w:rPr>
  </w:style>
  <w:style w:type="paragraph" w:customStyle="1" w:styleId="li1">
    <w:name w:val="li1"/>
    <w:basedOn w:val="Normal"/>
    <w:uiPriority w:val="99"/>
    <w:rsid w:val="00B2323D"/>
    <w:pPr>
      <w:bidi w:val="0"/>
      <w:spacing w:line="240" w:lineRule="auto"/>
      <w:jc w:val="right"/>
    </w:pPr>
    <w:rPr>
      <w:rFonts w:ascii="Times New Roman" w:eastAsiaTheme="minorEastAsia" w:hAnsi="Times New Roman" w:cs="Times New Roman"/>
      <w:noProof w:val="0"/>
      <w:color w:val="000000"/>
      <w:sz w:val="36"/>
      <w:szCs w:val="36"/>
      <w:lang w:bidi="ar-SA"/>
    </w:rPr>
  </w:style>
  <w:style w:type="character" w:styleId="HTMLCite">
    <w:name w:val="HTML Cite"/>
    <w:basedOn w:val="DefaultParagraphFont"/>
    <w:uiPriority w:val="99"/>
    <w:semiHidden/>
    <w:unhideWhenUsed/>
    <w:rsid w:val="00B2323D"/>
    <w:rPr>
      <w:i/>
      <w:iCs/>
    </w:rPr>
  </w:style>
  <w:style w:type="table" w:customStyle="1" w:styleId="GridTable4-Accent32">
    <w:name w:val="Grid Table 4 - Accent 32"/>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1">
    <w:name w:val="s1"/>
    <w:basedOn w:val="DefaultParagraphFont"/>
    <w:rsid w:val="00B2323D"/>
    <w:rPr>
      <w:rFonts w:ascii="TimesNewRomanPS-BoldMT" w:hAnsi="TimesNewRomanPS-BoldMT" w:hint="default"/>
      <w:b/>
      <w:bCs/>
      <w:i w:val="0"/>
      <w:iCs w:val="0"/>
      <w:sz w:val="48"/>
      <w:szCs w:val="48"/>
    </w:rPr>
  </w:style>
  <w:style w:type="character" w:customStyle="1" w:styleId="s5">
    <w:name w:val="s5"/>
    <w:basedOn w:val="DefaultParagraphFont"/>
    <w:rsid w:val="00B2323D"/>
    <w:rPr>
      <w:rFonts w:ascii="Symbol" w:hAnsi="Symbol" w:hint="default"/>
      <w:b w:val="0"/>
      <w:bCs w:val="0"/>
      <w:i w:val="0"/>
      <w:iCs w:val="0"/>
      <w:sz w:val="36"/>
      <w:szCs w:val="36"/>
    </w:rPr>
  </w:style>
  <w:style w:type="character" w:customStyle="1" w:styleId="EndnoteTextChar1">
    <w:name w:val="Endnote Text Char1"/>
    <w:aliases w:val="Endnote Text Char Char1"/>
    <w:uiPriority w:val="99"/>
    <w:rsid w:val="00B2323D"/>
    <w:rPr>
      <w:rFonts w:ascii="Calibri" w:eastAsia="Calibri" w:hAnsi="Calibri" w:cs="Arial"/>
      <w:sz w:val="20"/>
      <w:szCs w:val="20"/>
    </w:rPr>
  </w:style>
  <w:style w:type="character" w:customStyle="1" w:styleId="BodyTextIndentChar1">
    <w:name w:val="Body Text Indent Char1"/>
    <w:rsid w:val="00B2323D"/>
    <w:rPr>
      <w:rFonts w:ascii="Times New Roman" w:eastAsia="Times New Roman" w:hAnsi="Times New Roman" w:cs="Times New Roman"/>
      <w:sz w:val="24"/>
      <w:szCs w:val="24"/>
    </w:rPr>
  </w:style>
  <w:style w:type="character" w:customStyle="1" w:styleId="1Char0">
    <w:name w:val="العنوان 1 Char"/>
    <w:basedOn w:val="DefaultParagraphFont"/>
    <w:uiPriority w:val="9"/>
    <w:rsid w:val="00B2323D"/>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ormal"/>
    <w:uiPriority w:val="99"/>
    <w:rsid w:val="00B2323D"/>
    <w:pPr>
      <w:spacing w:before="100" w:beforeAutospacing="1" w:after="100" w:afterAutospacing="1" w:line="240" w:lineRule="auto"/>
      <w:jc w:val="left"/>
    </w:pPr>
    <w:rPr>
      <w:rFonts w:ascii="Times New Roman" w:hAnsi="Times New Roman" w:cs="Times New Roman"/>
      <w:noProof w:val="0"/>
      <w:sz w:val="24"/>
      <w:szCs w:val="24"/>
      <w:lang w:bidi="ar-SA"/>
    </w:rPr>
  </w:style>
  <w:style w:type="table" w:styleId="TableElegant">
    <w:name w:val="Table Elegant"/>
    <w:basedOn w:val="TableNormal"/>
    <w:semiHidden/>
    <w:unhideWhenUsed/>
    <w:rsid w:val="00B2323D"/>
    <w:rPr>
      <w:rFonts w:ascii="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B2323D"/>
  </w:style>
  <w:style w:type="character" w:customStyle="1" w:styleId="null">
    <w:name w:val="null"/>
    <w:basedOn w:val="DefaultParagraphFont"/>
    <w:rsid w:val="00B2323D"/>
  </w:style>
  <w:style w:type="character" w:customStyle="1" w:styleId="rsbtntext">
    <w:name w:val="rsbtn_text"/>
    <w:basedOn w:val="DefaultParagraphFont"/>
    <w:rsid w:val="00B2323D"/>
  </w:style>
  <w:style w:type="paragraph" w:customStyle="1" w:styleId="dec">
    <w:name w:val="dec"/>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5Dark-Accent521">
    <w:name w:val="Grid Table 5 Dark - Accent 521"/>
    <w:basedOn w:val="TableNormal"/>
    <w:next w:val="GridTable5Dark-Accent5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1">
    <w:name w:val="Grid Table 4 - Accent 521"/>
    <w:basedOn w:val="TableNormal"/>
    <w:next w:val="GridTable4-Accent52"/>
    <w:uiPriority w:val="49"/>
    <w:rsid w:val="00B2323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1">
    <w:name w:val="Grid Table 5 Dark - Accent 621"/>
    <w:basedOn w:val="TableNormal"/>
    <w:next w:val="GridTable5Dark-Accent62"/>
    <w:uiPriority w:val="50"/>
    <w:rsid w:val="00B2323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1">
    <w:name w:val="Grid Table 4 - Accent 421"/>
    <w:basedOn w:val="TableNormal"/>
    <w:next w:val="GridTable4-Accent42"/>
    <w:uiPriority w:val="49"/>
    <w:rsid w:val="00B2323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FirstName">
    <w:name w:val="FirstName"/>
    <w:basedOn w:val="DefaultParagraphFont"/>
    <w:uiPriority w:val="1"/>
    <w:qFormat/>
    <w:rsid w:val="00B2323D"/>
    <w:rPr>
      <w:color w:val="auto"/>
      <w:bdr w:val="none" w:sz="0" w:space="0" w:color="auto"/>
      <w:shd w:val="clear" w:color="auto" w:fill="auto"/>
    </w:rPr>
  </w:style>
  <w:style w:type="character" w:customStyle="1" w:styleId="UnresolvedMention4">
    <w:name w:val="Unresolved Mention4"/>
    <w:basedOn w:val="DefaultParagraphFont"/>
    <w:uiPriority w:val="99"/>
    <w:semiHidden/>
    <w:unhideWhenUsed/>
    <w:rsid w:val="00B2323D"/>
    <w:rPr>
      <w:color w:val="605E5C"/>
      <w:shd w:val="clear" w:color="auto" w:fill="E1DFDD"/>
    </w:rPr>
  </w:style>
  <w:style w:type="paragraph" w:customStyle="1" w:styleId="paragraph">
    <w:name w:val="paragraph"/>
    <w:basedOn w:val="Normal"/>
    <w:uiPriority w:val="99"/>
    <w:rsid w:val="00B2323D"/>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character" w:customStyle="1" w:styleId="BalloonTextChar1">
    <w:name w:val="Balloon Text Char1"/>
    <w:basedOn w:val="DefaultParagraphFont"/>
    <w:uiPriority w:val="99"/>
    <w:semiHidden/>
    <w:rsid w:val="00B2323D"/>
    <w:rPr>
      <w:rFonts w:ascii="Segoe UI" w:hAnsi="Segoe UI" w:cs="Segoe UI"/>
      <w:sz w:val="18"/>
      <w:szCs w:val="18"/>
    </w:rPr>
  </w:style>
  <w:style w:type="character" w:customStyle="1" w:styleId="FootnoteTextChar1">
    <w:name w:val="Footnote Text Char1"/>
    <w:basedOn w:val="DefaultParagraphFont"/>
    <w:uiPriority w:val="99"/>
    <w:semiHidden/>
    <w:rsid w:val="00B2323D"/>
    <w:rPr>
      <w:sz w:val="20"/>
      <w:szCs w:val="20"/>
    </w:rPr>
  </w:style>
  <w:style w:type="table" w:customStyle="1" w:styleId="TableGrid49">
    <w:name w:val="Table Grid49"/>
    <w:basedOn w:val="TableNormal"/>
    <w:next w:val="TableGrid"/>
    <w:uiPriority w:val="59"/>
    <w:rsid w:val="00B2323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rsid w:val="00B2323D"/>
  </w:style>
  <w:style w:type="table" w:customStyle="1" w:styleId="52">
    <w:name w:val="شبكة جدول5"/>
    <w:basedOn w:val="TableNormal"/>
    <w:next w:val="TableGrid"/>
    <w:uiPriority w:val="39"/>
    <w:rsid w:val="00B2323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rtefontsize-2">
    <w:name w:val="ms-rtefontsize-2"/>
    <w:basedOn w:val="DefaultParagraphFont"/>
    <w:rsid w:val="00B2323D"/>
  </w:style>
  <w:style w:type="character" w:customStyle="1" w:styleId="current">
    <w:name w:val="current"/>
    <w:basedOn w:val="DefaultParagraphFont"/>
    <w:rsid w:val="00B2323D"/>
  </w:style>
  <w:style w:type="paragraph" w:customStyle="1" w:styleId="Style0">
    <w:name w:val="Style"/>
    <w:uiPriority w:val="99"/>
    <w:rsid w:val="00B2323D"/>
    <w:pPr>
      <w:widowControl w:val="0"/>
      <w:autoSpaceDE w:val="0"/>
      <w:autoSpaceDN w:val="0"/>
      <w:adjustRightInd w:val="0"/>
    </w:pPr>
    <w:rPr>
      <w:rFonts w:ascii="Arial" w:eastAsiaTheme="minorEastAsia" w:hAnsi="Arial"/>
      <w:sz w:val="24"/>
      <w:szCs w:val="24"/>
    </w:rPr>
  </w:style>
  <w:style w:type="character" w:customStyle="1" w:styleId="selectable">
    <w:name w:val="selectable"/>
    <w:basedOn w:val="DefaultParagraphFont"/>
    <w:rsid w:val="00B2323D"/>
  </w:style>
  <w:style w:type="table" w:customStyle="1" w:styleId="GridTable4-Accent54">
    <w:name w:val="Grid Table 4 - Accent 54"/>
    <w:basedOn w:val="TableNormal"/>
    <w:uiPriority w:val="49"/>
    <w:rsid w:val="00B2323D"/>
    <w:rPr>
      <w:rFonts w:asciiTheme="minorHAnsi" w:eastAsiaTheme="minorEastAsia"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3">
    <w:name w:val="Grid Table 4 - Accent 33"/>
    <w:basedOn w:val="TableNormal"/>
    <w:uiPriority w:val="49"/>
    <w:rsid w:val="00B2323D"/>
    <w:rPr>
      <w:rFonts w:asciiTheme="minorHAnsi" w:eastAsiaTheme="minorHAnsi"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Heading1Char1">
    <w:name w:val="Heading 1 Char1"/>
    <w:aliases w:val="عنوان أول Char1"/>
    <w:basedOn w:val="DefaultParagraphFont"/>
    <w:uiPriority w:val="9"/>
    <w:rsid w:val="00B2323D"/>
    <w:rPr>
      <w:rFonts w:asciiTheme="majorHAnsi" w:eastAsiaTheme="majorEastAsia" w:hAnsiTheme="majorHAnsi" w:cstheme="majorBidi"/>
      <w:noProof/>
      <w:color w:val="365F91" w:themeColor="accent1" w:themeShade="BF"/>
      <w:sz w:val="32"/>
      <w:szCs w:val="32"/>
      <w:lang w:bidi="ar-EG"/>
    </w:rPr>
  </w:style>
  <w:style w:type="character" w:customStyle="1" w:styleId="Heading6Char1">
    <w:name w:val="Heading 6 Char1"/>
    <w:aliases w:val="04  S Title multaqa Char1"/>
    <w:basedOn w:val="DefaultParagraphFont"/>
    <w:semiHidden/>
    <w:rsid w:val="00B2323D"/>
    <w:rPr>
      <w:rFonts w:asciiTheme="majorHAnsi" w:eastAsiaTheme="majorEastAsia" w:hAnsiTheme="majorHAnsi" w:cstheme="majorBidi"/>
      <w:noProof/>
      <w:color w:val="243F60" w:themeColor="accent1" w:themeShade="7F"/>
      <w:sz w:val="22"/>
      <w:szCs w:val="22"/>
      <w:lang w:bidi="ar-EG"/>
    </w:rPr>
  </w:style>
  <w:style w:type="character" w:customStyle="1" w:styleId="Heading7Char1">
    <w:name w:val="Heading 7 Char1"/>
    <w:aliases w:val="05 Text multaqa Char1"/>
    <w:basedOn w:val="DefaultParagraphFont"/>
    <w:semiHidden/>
    <w:rsid w:val="00B2323D"/>
    <w:rPr>
      <w:rFonts w:asciiTheme="majorHAnsi" w:eastAsiaTheme="majorEastAsia" w:hAnsiTheme="majorHAnsi" w:cstheme="majorBidi"/>
      <w:i/>
      <w:iCs/>
      <w:noProof/>
      <w:color w:val="243F60" w:themeColor="accent1" w:themeShade="7F"/>
      <w:sz w:val="22"/>
      <w:szCs w:val="22"/>
      <w:lang w:bidi="ar-EG"/>
    </w:rPr>
  </w:style>
  <w:style w:type="character" w:customStyle="1" w:styleId="FooterChar1">
    <w:name w:val="Footer Char1"/>
    <w:aliases w:val="تذييل صفحة Char Char Char Char Char1,تذييل صفحة Char Char Char C Char1"/>
    <w:basedOn w:val="DefaultParagraphFont"/>
    <w:uiPriority w:val="99"/>
    <w:semiHidden/>
    <w:rsid w:val="00B2323D"/>
    <w:rPr>
      <w:rFonts w:ascii="Sakkal Majalla" w:hAnsi="Sakkal Majalla" w:cs="Sakkal Majalla"/>
      <w:noProof/>
      <w:sz w:val="22"/>
      <w:szCs w:val="22"/>
      <w:lang w:bidi="ar-EG"/>
    </w:rPr>
  </w:style>
  <w:style w:type="character" w:customStyle="1" w:styleId="TitleChar1">
    <w:name w:val="Title Char1"/>
    <w:aliases w:val="عنوان رئيسى Char1,Char Char Char1 Char1"/>
    <w:basedOn w:val="DefaultParagraphFont"/>
    <w:rsid w:val="00B2323D"/>
    <w:rPr>
      <w:rFonts w:asciiTheme="majorHAnsi" w:eastAsiaTheme="majorEastAsia" w:hAnsiTheme="majorHAnsi" w:cstheme="majorBidi"/>
      <w:noProof/>
      <w:spacing w:val="-10"/>
      <w:kern w:val="28"/>
      <w:sz w:val="56"/>
      <w:szCs w:val="56"/>
      <w:lang w:bidi="ar-EG"/>
    </w:rPr>
  </w:style>
  <w:style w:type="character" w:customStyle="1" w:styleId="SubtitleChar1">
    <w:name w:val="Subtitle Char1"/>
    <w:aliases w:val="عنوان ثانى Char1"/>
    <w:basedOn w:val="DefaultParagraphFont"/>
    <w:rsid w:val="00B2323D"/>
    <w:rPr>
      <w:rFonts w:asciiTheme="minorHAnsi" w:eastAsiaTheme="minorEastAsia" w:hAnsiTheme="minorHAnsi" w:cstheme="minorBidi"/>
      <w:noProof/>
      <w:color w:val="5A5A5A" w:themeColor="text1" w:themeTint="A5"/>
      <w:spacing w:val="15"/>
      <w:sz w:val="22"/>
      <w:szCs w:val="22"/>
      <w:lang w:bidi="ar-EG"/>
    </w:rPr>
  </w:style>
  <w:style w:type="character" w:customStyle="1" w:styleId="UnresolvedMention5">
    <w:name w:val="Unresolved Mention5"/>
    <w:basedOn w:val="DefaultParagraphFont"/>
    <w:uiPriority w:val="99"/>
    <w:semiHidden/>
    <w:unhideWhenUsed/>
    <w:rsid w:val="00B2323D"/>
    <w:rPr>
      <w:color w:val="605E5C"/>
      <w:shd w:val="clear" w:color="auto" w:fill="E1DFDD"/>
    </w:rPr>
  </w:style>
  <w:style w:type="character" w:customStyle="1" w:styleId="wpthemeselected">
    <w:name w:val="wpthemeselected"/>
    <w:basedOn w:val="DefaultParagraphFont"/>
    <w:rsid w:val="00B2323D"/>
  </w:style>
  <w:style w:type="character" w:styleId="UnresolvedMention">
    <w:name w:val="Unresolved Mention"/>
    <w:basedOn w:val="DefaultParagraphFont"/>
    <w:uiPriority w:val="99"/>
    <w:semiHidden/>
    <w:unhideWhenUsed/>
    <w:rsid w:val="00B23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mandumah.com/Author/Home?author=%D8%A7%D9%84%D8%B5%D8%B1%D8%A7%D9%8A%D8%B1%D8%A9%D8%8C+%D8%B1%D8%A7%D8%A6%D8%AF+%D8%B3%D8%A7%D9%84%D9%85" TargetMode="External"/><Relationship Id="rId13" Type="http://schemas.openxmlformats.org/officeDocument/2006/relationships/image" Target="media/image3.png"/><Relationship Id="rId18" Type="http://schemas.openxmlformats.org/officeDocument/2006/relationships/hyperlink" Target="http://search.mandumah.com/Author/Home?author=%D8%A7%D9%84%D8%B4%D8%B9%D9%84%D8%A7%D9%86%D8%8C+%D9%85%D8%B9%D9%86+%D8%A3%D8%AD%D9%85%D8%A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arch.mandumah.com/Author/Home?author=%D8%A7%D9%84%D8%B5%D8%B1%D8%A7%D9%8A%D8%B1%D8%A9%D8%8C+%D8%B1%D8%A7%D8%A6%D8%AF+%D8%B3%D8%A7%D9%84%D9%85" TargetMode="External"/><Relationship Id="rId2" Type="http://schemas.openxmlformats.org/officeDocument/2006/relationships/numbering" Target="numbering.xml"/><Relationship Id="rId16" Type="http://schemas.openxmlformats.org/officeDocument/2006/relationships/hyperlink" Target="http://search.mandumah.com/Search/Results?lookfor=%22%D9%85%D8%AC%D9%84%D8%A9+%D9%83%D9%84%D9%8A%D8%A9+%D8%A7%D9%84%D8%AA%D8%B1%D8%A8%D9%8A%D8%A9+-+%D8%B9%D9%8A%D9%86+%D8%B4%D9%85%D8%B3+-%D9%85%D8%B5%D8%B1%22&amp;type=JournalTitl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arch.mandumah.com/Author/Home?author=%D8%B9%D8%B3%D9%84%D9%8A%D8%A9%D8%8C+%D9%85%D8%AD%D9%85%D8%AF+%D8%A5%D8%A8%D8%B1%D8%A7%D9%87%D9%8A%D9%85" TargetMode="External"/><Relationship Id="rId23" Type="http://schemas.openxmlformats.org/officeDocument/2006/relationships/glossaryDocument" Target="glossary/document.xml"/><Relationship Id="rId10" Type="http://schemas.openxmlformats.org/officeDocument/2006/relationships/hyperlink" Target="http://search.mandumah.com/Author/Home?author=%D8%A7%D9%84%D9%87%D8%A7%D8%A8%D8%B7%D8%8C+%D8%B9%D8%A8%D9%8A%D8%B1+%D9%81%D9%88%D8%B2%D9%8A+%D9%8A%D9%88%D8%B3%D9%81" TargetMode="External"/><Relationship Id="rId19" Type="http://schemas.openxmlformats.org/officeDocument/2006/relationships/hyperlink" Target="http://search.mandumah.com/Search/Results?lookfor=%22%D8%AF%D8%B1%D8%A7%D8%B3%D8%A7%D8%AA+%D9%86%D9%81%D8%B3%D9%8A%D8%A9+-%D9%85%D8%B5%D8%B1%22&amp;type=JournalTitle" TargetMode="External"/><Relationship Id="rId4" Type="http://schemas.openxmlformats.org/officeDocument/2006/relationships/settings" Target="settings.xml"/><Relationship Id="rId9" Type="http://schemas.openxmlformats.org/officeDocument/2006/relationships/hyperlink" Target="http://search.mandumah.com/Author/Home?author=%D8%A7%D9%84%D9%85%D8%B5%D8%A8%D8%AD%D9%8A%D9%86%D8%8C+%D9%85%D9%86%D9%8A%D8%B1%D8%A9+%D9%85%D8%AD%D9%8A%D9%84" TargetMode="External"/><Relationship Id="rId14" Type="http://schemas.openxmlformats.org/officeDocument/2006/relationships/hyperlink" Target="http://search.mandumah.com/Search/Results?lookfor=%22%D9%85%D8%AC%D9%84%D8%A9+%D8%A7%D9%84%D8%B7%D9%81%D9%88%D9%84%D8%A9+%D9%88%D8%A7%D9%84%D8%AA%D8%B1%D8%A8%D9%8A%D8%A9+%28+%D9%83%D9%84%D9%8A%D8%A9+%D8%B1%D9%8A%D8%A7%D8%B6+%D8%A7%D9%84%D8%A3%D8%B7%D9%81%D8%A7%D9%84+-+%D8%AC%D8%A7%D9%85%D8%B9%D8%A9+%D8%A7%D9%84%D8%A5%D8%B3%D9%83%D9%86%D8%AF%D8%B1%D9%8A%D8%A9+%29+-+%D9%85%D8%B5%D8%B1%22&amp;type=JournalTitl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793A67FEBA34A09B2C6D78AE4B1955F"/>
        <w:category>
          <w:name w:val="General"/>
          <w:gallery w:val="placeholder"/>
        </w:category>
        <w:types>
          <w:type w:val="bbPlcHdr"/>
        </w:types>
        <w:behaviors>
          <w:behavior w:val="content"/>
        </w:behaviors>
        <w:guid w:val="{7B605BBC-86E7-4BB6-B394-CCBC296CFC1E}"/>
      </w:docPartPr>
      <w:docPartBody>
        <w:p w:rsidR="00000000" w:rsidRDefault="00FF3DE0" w:rsidP="00FF3DE0">
          <w:pPr>
            <w:pStyle w:val="7793A67FEBA34A09B2C6D78AE4B1955F"/>
          </w:pPr>
          <w:r w:rsidRPr="00DE49B2">
            <w:rPr>
              <w:rStyle w:val="PlaceholderText"/>
            </w:rPr>
            <w:t>Click or tap here to enter text.</w:t>
          </w:r>
        </w:p>
      </w:docPartBody>
    </w:docPart>
    <w:docPart>
      <w:docPartPr>
        <w:name w:val="A614752E36BD49D2B1F3114991287447"/>
        <w:category>
          <w:name w:val="General"/>
          <w:gallery w:val="placeholder"/>
        </w:category>
        <w:types>
          <w:type w:val="bbPlcHdr"/>
        </w:types>
        <w:behaviors>
          <w:behavior w:val="content"/>
        </w:behaviors>
        <w:guid w:val="{A33FE7CF-7EB9-4063-B437-BCAD0353A623}"/>
      </w:docPartPr>
      <w:docPartBody>
        <w:p w:rsidR="00000000" w:rsidRDefault="00FF3DE0" w:rsidP="00FF3DE0">
          <w:pPr>
            <w:pStyle w:val="A614752E36BD49D2B1F3114991287447"/>
          </w:pPr>
          <w:r w:rsidRPr="00DE49B2">
            <w:rPr>
              <w:rStyle w:val="PlaceholderText"/>
            </w:rPr>
            <w:t>Click or tap here to enter text.</w:t>
          </w:r>
        </w:p>
      </w:docPartBody>
    </w:docPart>
    <w:docPart>
      <w:docPartPr>
        <w:name w:val="56ED756525FF45EF82ED2355F1FCE294"/>
        <w:category>
          <w:name w:val="General"/>
          <w:gallery w:val="placeholder"/>
        </w:category>
        <w:types>
          <w:type w:val="bbPlcHdr"/>
        </w:types>
        <w:behaviors>
          <w:behavior w:val="content"/>
        </w:behaviors>
        <w:guid w:val="{60DD00B1-3C58-4A67-ACAC-482B487A5450}"/>
      </w:docPartPr>
      <w:docPartBody>
        <w:p w:rsidR="00000000" w:rsidRDefault="00FF3DE0" w:rsidP="00FF3DE0">
          <w:pPr>
            <w:pStyle w:val="56ED756525FF45EF82ED2355F1FCE294"/>
          </w:pPr>
          <w:r w:rsidRPr="00DE49B2">
            <w:rPr>
              <w:rStyle w:val="PlaceholderText"/>
            </w:rPr>
            <w:t>Click or tap here to enter text.</w:t>
          </w:r>
        </w:p>
      </w:docPartBody>
    </w:docPart>
    <w:docPart>
      <w:docPartPr>
        <w:name w:val="D2A87EA3FA4D48C39A99EB3599249659"/>
        <w:category>
          <w:name w:val="General"/>
          <w:gallery w:val="placeholder"/>
        </w:category>
        <w:types>
          <w:type w:val="bbPlcHdr"/>
        </w:types>
        <w:behaviors>
          <w:behavior w:val="content"/>
        </w:behaviors>
        <w:guid w:val="{E0133B7B-1560-4580-8B22-87AE080376D0}"/>
      </w:docPartPr>
      <w:docPartBody>
        <w:p w:rsidR="00000000" w:rsidRDefault="00FF3DE0" w:rsidP="00FF3DE0">
          <w:pPr>
            <w:pStyle w:val="D2A87EA3FA4D48C39A99EB3599249659"/>
          </w:pPr>
          <w:r w:rsidRPr="00DE49B2">
            <w:rPr>
              <w:rStyle w:val="PlaceholderText"/>
            </w:rPr>
            <w:t>Click or tap here to enter text.</w:t>
          </w:r>
        </w:p>
      </w:docPartBody>
    </w:docPart>
    <w:docPart>
      <w:docPartPr>
        <w:name w:val="6C4E390ACAF34B6EB5A39A6B28DD171D"/>
        <w:category>
          <w:name w:val="General"/>
          <w:gallery w:val="placeholder"/>
        </w:category>
        <w:types>
          <w:type w:val="bbPlcHdr"/>
        </w:types>
        <w:behaviors>
          <w:behavior w:val="content"/>
        </w:behaviors>
        <w:guid w:val="{5548F6BC-22C8-4C8F-8AD4-A6CA43B9EE32}"/>
      </w:docPartPr>
      <w:docPartBody>
        <w:p w:rsidR="00000000" w:rsidRDefault="00FF3DE0" w:rsidP="00FF3DE0">
          <w:pPr>
            <w:pStyle w:val="6C4E390ACAF34B6EB5A39A6B28DD171D"/>
          </w:pPr>
          <w:r w:rsidRPr="00DE49B2">
            <w:rPr>
              <w:rStyle w:val="PlaceholderText"/>
            </w:rPr>
            <w:t>Click or tap here to enter text.</w:t>
          </w:r>
        </w:p>
      </w:docPartBody>
    </w:docPart>
    <w:docPart>
      <w:docPartPr>
        <w:name w:val="E590ABFB92704AC1AC150B58369AC190"/>
        <w:category>
          <w:name w:val="General"/>
          <w:gallery w:val="placeholder"/>
        </w:category>
        <w:types>
          <w:type w:val="bbPlcHdr"/>
        </w:types>
        <w:behaviors>
          <w:behavior w:val="content"/>
        </w:behaviors>
        <w:guid w:val="{BE00E8EB-E04A-4A51-A386-E3E1B8300693}"/>
      </w:docPartPr>
      <w:docPartBody>
        <w:p w:rsidR="00000000" w:rsidRDefault="00FF3DE0" w:rsidP="00FF3DE0">
          <w:pPr>
            <w:pStyle w:val="E590ABFB92704AC1AC150B58369AC190"/>
          </w:pPr>
          <w:r w:rsidRPr="00040E33">
            <w:rPr>
              <w:rStyle w:val="PlaceholderText"/>
            </w:rPr>
            <w:t>Click or tap here to enter text.</w:t>
          </w:r>
        </w:p>
      </w:docPartBody>
    </w:docPart>
    <w:docPart>
      <w:docPartPr>
        <w:name w:val="3B7B6D161D534287B13C8A1367938A3F"/>
        <w:category>
          <w:name w:val="General"/>
          <w:gallery w:val="placeholder"/>
        </w:category>
        <w:types>
          <w:type w:val="bbPlcHdr"/>
        </w:types>
        <w:behaviors>
          <w:behavior w:val="content"/>
        </w:behaviors>
        <w:guid w:val="{DB4F765E-99A6-4128-A812-BADDD196FD0A}"/>
      </w:docPartPr>
      <w:docPartBody>
        <w:p w:rsidR="00000000" w:rsidRDefault="00FF3DE0" w:rsidP="00FF3DE0">
          <w:pPr>
            <w:pStyle w:val="3B7B6D161D534287B13C8A1367938A3F"/>
          </w:pPr>
          <w:r w:rsidRPr="00DE49B2">
            <w:rPr>
              <w:rStyle w:val="PlaceholderText"/>
            </w:rPr>
            <w:t>Click or tap here to enter text.</w:t>
          </w:r>
        </w:p>
      </w:docPartBody>
    </w:docPart>
    <w:docPart>
      <w:docPartPr>
        <w:name w:val="997C7C85ACEA4053B8876952F191C438"/>
        <w:category>
          <w:name w:val="General"/>
          <w:gallery w:val="placeholder"/>
        </w:category>
        <w:types>
          <w:type w:val="bbPlcHdr"/>
        </w:types>
        <w:behaviors>
          <w:behavior w:val="content"/>
        </w:behaviors>
        <w:guid w:val="{9535B628-5564-4713-8A5F-D25BC746134E}"/>
      </w:docPartPr>
      <w:docPartBody>
        <w:p w:rsidR="00000000" w:rsidRDefault="00FF3DE0" w:rsidP="00FF3DE0">
          <w:pPr>
            <w:pStyle w:val="997C7C85ACEA4053B8876952F191C438"/>
          </w:pPr>
          <w:r w:rsidRPr="00DE49B2">
            <w:rPr>
              <w:rStyle w:val="PlaceholderText"/>
            </w:rPr>
            <w:t>Click or tap here to enter text.</w:t>
          </w:r>
        </w:p>
      </w:docPartBody>
    </w:docPart>
    <w:docPart>
      <w:docPartPr>
        <w:name w:val="99BDCF61B98940869DCCDC646ED2AFA4"/>
        <w:category>
          <w:name w:val="General"/>
          <w:gallery w:val="placeholder"/>
        </w:category>
        <w:types>
          <w:type w:val="bbPlcHdr"/>
        </w:types>
        <w:behaviors>
          <w:behavior w:val="content"/>
        </w:behaviors>
        <w:guid w:val="{F237FCF1-64E0-4B2D-A40B-6EDF8648709F}"/>
      </w:docPartPr>
      <w:docPartBody>
        <w:p w:rsidR="00000000" w:rsidRDefault="00FF3DE0" w:rsidP="00FF3DE0">
          <w:pPr>
            <w:pStyle w:val="99BDCF61B98940869DCCDC646ED2AFA4"/>
          </w:pPr>
          <w:r w:rsidRPr="00DE49B2">
            <w:rPr>
              <w:rStyle w:val="PlaceholderText"/>
            </w:rPr>
            <w:t>Click or tap here to enter text.</w:t>
          </w:r>
        </w:p>
      </w:docPartBody>
    </w:docPart>
    <w:docPart>
      <w:docPartPr>
        <w:name w:val="397F4A95588345B49CD41BF715FC7B74"/>
        <w:category>
          <w:name w:val="General"/>
          <w:gallery w:val="placeholder"/>
        </w:category>
        <w:types>
          <w:type w:val="bbPlcHdr"/>
        </w:types>
        <w:behaviors>
          <w:behavior w:val="content"/>
        </w:behaviors>
        <w:guid w:val="{A855CDED-8653-4FB4-BA6D-8C0160CE71E2}"/>
      </w:docPartPr>
      <w:docPartBody>
        <w:p w:rsidR="00000000" w:rsidRDefault="00FF3DE0" w:rsidP="00FF3DE0">
          <w:pPr>
            <w:pStyle w:val="397F4A95588345B49CD41BF715FC7B74"/>
          </w:pPr>
          <w:r w:rsidRPr="00DE49B2">
            <w:rPr>
              <w:rStyle w:val="PlaceholderText"/>
            </w:rPr>
            <w:t>Click or tap here to enter text.</w:t>
          </w:r>
        </w:p>
      </w:docPartBody>
    </w:docPart>
    <w:docPart>
      <w:docPartPr>
        <w:name w:val="733E6ADED1CF4DB982CCAD9D65FFB611"/>
        <w:category>
          <w:name w:val="General"/>
          <w:gallery w:val="placeholder"/>
        </w:category>
        <w:types>
          <w:type w:val="bbPlcHdr"/>
        </w:types>
        <w:behaviors>
          <w:behavior w:val="content"/>
        </w:behaviors>
        <w:guid w:val="{835F5432-D83F-4F60-A19D-8788C8B6F57B}"/>
      </w:docPartPr>
      <w:docPartBody>
        <w:p w:rsidR="00000000" w:rsidRDefault="00FF3DE0" w:rsidP="00FF3DE0">
          <w:pPr>
            <w:pStyle w:val="733E6ADED1CF4DB982CCAD9D65FFB611"/>
          </w:pPr>
          <w:r w:rsidRPr="00DE49B2">
            <w:rPr>
              <w:rStyle w:val="PlaceholderText"/>
            </w:rPr>
            <w:t>Click or tap here to enter text.</w:t>
          </w:r>
        </w:p>
      </w:docPartBody>
    </w:docPart>
    <w:docPart>
      <w:docPartPr>
        <w:name w:val="8A47C29811DC41A7A81E024AD3ABB9A8"/>
        <w:category>
          <w:name w:val="General"/>
          <w:gallery w:val="placeholder"/>
        </w:category>
        <w:types>
          <w:type w:val="bbPlcHdr"/>
        </w:types>
        <w:behaviors>
          <w:behavior w:val="content"/>
        </w:behaviors>
        <w:guid w:val="{5DCAA69D-BB74-4496-8748-A93B2DD9B626}"/>
      </w:docPartPr>
      <w:docPartBody>
        <w:p w:rsidR="00000000" w:rsidRDefault="00FF3DE0" w:rsidP="00FF3DE0">
          <w:pPr>
            <w:pStyle w:val="8A47C29811DC41A7A81E024AD3ABB9A8"/>
          </w:pPr>
          <w:r w:rsidRPr="00DE49B2">
            <w:rPr>
              <w:rStyle w:val="PlaceholderText"/>
            </w:rPr>
            <w:t>Click or tap here to enter text.</w:t>
          </w:r>
        </w:p>
      </w:docPartBody>
    </w:docPart>
    <w:docPart>
      <w:docPartPr>
        <w:name w:val="016D0B43DC0B442FA60A9C108646E50F"/>
        <w:category>
          <w:name w:val="General"/>
          <w:gallery w:val="placeholder"/>
        </w:category>
        <w:types>
          <w:type w:val="bbPlcHdr"/>
        </w:types>
        <w:behaviors>
          <w:behavior w:val="content"/>
        </w:behaviors>
        <w:guid w:val="{22349B8A-94E3-4A27-BF0F-46D54C1502E5}"/>
      </w:docPartPr>
      <w:docPartBody>
        <w:p w:rsidR="00000000" w:rsidRDefault="00FF3DE0" w:rsidP="00FF3DE0">
          <w:pPr>
            <w:pStyle w:val="016D0B43DC0B442FA60A9C108646E50F"/>
          </w:pPr>
          <w:r w:rsidRPr="00DE49B2">
            <w:rPr>
              <w:rStyle w:val="PlaceholderText"/>
            </w:rPr>
            <w:t>Click or tap here to enter text.</w:t>
          </w:r>
        </w:p>
      </w:docPartBody>
    </w:docPart>
    <w:docPart>
      <w:docPartPr>
        <w:name w:val="90D39288F1B3448C866074BAFB23CB25"/>
        <w:category>
          <w:name w:val="General"/>
          <w:gallery w:val="placeholder"/>
        </w:category>
        <w:types>
          <w:type w:val="bbPlcHdr"/>
        </w:types>
        <w:behaviors>
          <w:behavior w:val="content"/>
        </w:behaviors>
        <w:guid w:val="{E68898CF-F88E-4C2D-BE0A-6BAE7F941480}"/>
      </w:docPartPr>
      <w:docPartBody>
        <w:p w:rsidR="00000000" w:rsidRDefault="00FF3DE0" w:rsidP="00FF3DE0">
          <w:pPr>
            <w:pStyle w:val="90D39288F1B3448C866074BAFB23CB25"/>
          </w:pPr>
          <w:r w:rsidRPr="00DE49B2">
            <w:rPr>
              <w:rStyle w:val="PlaceholderText"/>
            </w:rPr>
            <w:t>Click or tap here to enter text.</w:t>
          </w:r>
        </w:p>
      </w:docPartBody>
    </w:docPart>
    <w:docPart>
      <w:docPartPr>
        <w:name w:val="37BD70B03BD947608B64EC80F8DDCA2E"/>
        <w:category>
          <w:name w:val="General"/>
          <w:gallery w:val="placeholder"/>
        </w:category>
        <w:types>
          <w:type w:val="bbPlcHdr"/>
        </w:types>
        <w:behaviors>
          <w:behavior w:val="content"/>
        </w:behaviors>
        <w:guid w:val="{4777991D-9653-4019-B18F-BE8E3330D09A}"/>
      </w:docPartPr>
      <w:docPartBody>
        <w:p w:rsidR="00000000" w:rsidRDefault="00FF3DE0" w:rsidP="00FF3DE0">
          <w:pPr>
            <w:pStyle w:val="37BD70B03BD947608B64EC80F8DDCA2E"/>
          </w:pPr>
          <w:r w:rsidRPr="00DE49B2">
            <w:rPr>
              <w:rStyle w:val="PlaceholderText"/>
            </w:rPr>
            <w:t>Click or tap here to enter text.</w:t>
          </w:r>
        </w:p>
      </w:docPartBody>
    </w:docPart>
    <w:docPart>
      <w:docPartPr>
        <w:name w:val="2FD7241E332046B8A3996A4A18CF2619"/>
        <w:category>
          <w:name w:val="General"/>
          <w:gallery w:val="placeholder"/>
        </w:category>
        <w:types>
          <w:type w:val="bbPlcHdr"/>
        </w:types>
        <w:behaviors>
          <w:behavior w:val="content"/>
        </w:behaviors>
        <w:guid w:val="{D6597162-39D0-4271-85BD-C3B4CD29220E}"/>
      </w:docPartPr>
      <w:docPartBody>
        <w:p w:rsidR="00000000" w:rsidRDefault="00FF3DE0" w:rsidP="00FF3DE0">
          <w:pPr>
            <w:pStyle w:val="2FD7241E332046B8A3996A4A18CF2619"/>
          </w:pPr>
          <w:r w:rsidRPr="00DE49B2">
            <w:rPr>
              <w:rStyle w:val="PlaceholderText"/>
            </w:rPr>
            <w:t>Click or tap here to enter text.</w:t>
          </w:r>
        </w:p>
      </w:docPartBody>
    </w:docPart>
    <w:docPart>
      <w:docPartPr>
        <w:name w:val="D59F98129D2F475A915AB6F285A89BC2"/>
        <w:category>
          <w:name w:val="General"/>
          <w:gallery w:val="placeholder"/>
        </w:category>
        <w:types>
          <w:type w:val="bbPlcHdr"/>
        </w:types>
        <w:behaviors>
          <w:behavior w:val="content"/>
        </w:behaviors>
        <w:guid w:val="{8C7F5A0A-20B9-4EF0-ABD8-A875377D7CEF}"/>
      </w:docPartPr>
      <w:docPartBody>
        <w:p w:rsidR="00000000" w:rsidRDefault="00FF3DE0" w:rsidP="00FF3DE0">
          <w:pPr>
            <w:pStyle w:val="D59F98129D2F475A915AB6F285A89BC2"/>
          </w:pPr>
          <w:r w:rsidRPr="00DE49B2">
            <w:rPr>
              <w:rStyle w:val="PlaceholderText"/>
            </w:rPr>
            <w:t>Click or tap here to enter text.</w:t>
          </w:r>
        </w:p>
      </w:docPartBody>
    </w:docPart>
    <w:docPart>
      <w:docPartPr>
        <w:name w:val="4C9178343BE64711830666F8E140D097"/>
        <w:category>
          <w:name w:val="General"/>
          <w:gallery w:val="placeholder"/>
        </w:category>
        <w:types>
          <w:type w:val="bbPlcHdr"/>
        </w:types>
        <w:behaviors>
          <w:behavior w:val="content"/>
        </w:behaviors>
        <w:guid w:val="{DE734584-0700-43FE-8B18-B3E0D49B170E}"/>
      </w:docPartPr>
      <w:docPartBody>
        <w:p w:rsidR="00000000" w:rsidRDefault="00FF3DE0" w:rsidP="00FF3DE0">
          <w:pPr>
            <w:pStyle w:val="4C9178343BE64711830666F8E140D097"/>
          </w:pPr>
          <w:r w:rsidRPr="00DE49B2">
            <w:rPr>
              <w:rStyle w:val="PlaceholderText"/>
            </w:rPr>
            <w:t>Click or tap here to enter text.</w:t>
          </w:r>
        </w:p>
      </w:docPartBody>
    </w:docPart>
    <w:docPart>
      <w:docPartPr>
        <w:name w:val="B690EB5D5C6C4F03B3BB48637219AB22"/>
        <w:category>
          <w:name w:val="General"/>
          <w:gallery w:val="placeholder"/>
        </w:category>
        <w:types>
          <w:type w:val="bbPlcHdr"/>
        </w:types>
        <w:behaviors>
          <w:behavior w:val="content"/>
        </w:behaviors>
        <w:guid w:val="{3DF7DBA8-8C4B-4DAD-95F2-ABE33A944CB4}"/>
      </w:docPartPr>
      <w:docPartBody>
        <w:p w:rsidR="00000000" w:rsidRDefault="00FF3DE0" w:rsidP="00FF3DE0">
          <w:pPr>
            <w:pStyle w:val="B690EB5D5C6C4F03B3BB48637219AB22"/>
          </w:pPr>
          <w:r w:rsidRPr="00DE49B2">
            <w:rPr>
              <w:rStyle w:val="PlaceholderText"/>
            </w:rPr>
            <w:t>Click or tap here to enter text.</w:t>
          </w:r>
        </w:p>
      </w:docPartBody>
    </w:docPart>
    <w:docPart>
      <w:docPartPr>
        <w:name w:val="793C9CC7B10347E3B46A77FC45923C1C"/>
        <w:category>
          <w:name w:val="General"/>
          <w:gallery w:val="placeholder"/>
        </w:category>
        <w:types>
          <w:type w:val="bbPlcHdr"/>
        </w:types>
        <w:behaviors>
          <w:behavior w:val="content"/>
        </w:behaviors>
        <w:guid w:val="{3B0BFFF2-BF9A-4849-AE01-17B298BB2980}"/>
      </w:docPartPr>
      <w:docPartBody>
        <w:p w:rsidR="00000000" w:rsidRDefault="00FF3DE0" w:rsidP="00FF3DE0">
          <w:pPr>
            <w:pStyle w:val="793C9CC7B10347E3B46A77FC45923C1C"/>
          </w:pPr>
          <w:r w:rsidRPr="00DE49B2">
            <w:rPr>
              <w:rStyle w:val="PlaceholderText"/>
            </w:rPr>
            <w:t>Click or tap here to enter text.</w:t>
          </w:r>
        </w:p>
      </w:docPartBody>
    </w:docPart>
    <w:docPart>
      <w:docPartPr>
        <w:name w:val="BB82DB5D417348829874D097ABDEA129"/>
        <w:category>
          <w:name w:val="General"/>
          <w:gallery w:val="placeholder"/>
        </w:category>
        <w:types>
          <w:type w:val="bbPlcHdr"/>
        </w:types>
        <w:behaviors>
          <w:behavior w:val="content"/>
        </w:behaviors>
        <w:guid w:val="{4C005A71-47C4-4236-937C-F2DABE48378B}"/>
      </w:docPartPr>
      <w:docPartBody>
        <w:p w:rsidR="00000000" w:rsidRDefault="00FF3DE0" w:rsidP="00FF3DE0">
          <w:pPr>
            <w:pStyle w:val="BB82DB5D417348829874D097ABDEA129"/>
          </w:pPr>
          <w:r w:rsidRPr="00DE49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 w:name="Hacen Liner Print-out Light">
    <w:altName w:val="Times New Roman"/>
    <w:charset w:val="B2"/>
    <w:family w:val="auto"/>
    <w:pitch w:val="variable"/>
    <w:sig w:usb0="00002001" w:usb1="00000000" w:usb2="00000000" w:usb3="00000000" w:csb0="00000041" w:csb1="00000000"/>
  </w:font>
  <w:font w:name="GE SS Two Light">
    <w:altName w:val="Times New Roman"/>
    <w:panose1 w:val="00000000000000000000"/>
    <w:charset w:val="B2"/>
    <w:family w:val="roman"/>
    <w:notTrueType/>
    <w:pitch w:val="variable"/>
    <w:sig w:usb0="80002003"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Times New Roman"/>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Sultan normal">
    <w:altName w:val="Ari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altName w:val="Times New Roman"/>
    <w:charset w:val="00"/>
    <w:family w:val="auto"/>
    <w:pitch w:val="variable"/>
    <w:sig w:usb0="E00002FF" w:usb1="5000205A" w:usb2="00000000" w:usb3="00000000" w:csb0="000001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2000" w:usb1="00000000" w:usb2="00000000" w:usb3="00000000" w:csb0="00000041" w:csb1="00000000"/>
  </w:font>
  <w:font w:name="TimesNewRomanPS-BoldMT">
    <w:charset w:val="00"/>
    <w:family w:val="roman"/>
    <w:pitch w:val="default"/>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E0"/>
    <w:rsid w:val="009C6813"/>
    <w:rsid w:val="00FF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E0"/>
  </w:style>
  <w:style w:type="paragraph" w:customStyle="1" w:styleId="6909D48B8CAE425F838EF869F23F4E31">
    <w:name w:val="6909D48B8CAE425F838EF869F23F4E31"/>
    <w:rsid w:val="00FF3DE0"/>
  </w:style>
  <w:style w:type="paragraph" w:customStyle="1" w:styleId="B6150CB5F1AD4807935E0E6293A345DF">
    <w:name w:val="B6150CB5F1AD4807935E0E6293A345DF"/>
    <w:rsid w:val="00FF3DE0"/>
  </w:style>
  <w:style w:type="paragraph" w:customStyle="1" w:styleId="5D4C4DFB5D6F41838E451C72DB62FBFB">
    <w:name w:val="5D4C4DFB5D6F41838E451C72DB62FBFB"/>
    <w:rsid w:val="00FF3DE0"/>
  </w:style>
  <w:style w:type="paragraph" w:customStyle="1" w:styleId="F4C328E398944E999ECFFB59AA710DED">
    <w:name w:val="F4C328E398944E999ECFFB59AA710DED"/>
    <w:rsid w:val="00FF3DE0"/>
  </w:style>
  <w:style w:type="paragraph" w:customStyle="1" w:styleId="401A086A284447A3B2F7CB6A31B12660">
    <w:name w:val="401A086A284447A3B2F7CB6A31B12660"/>
    <w:rsid w:val="00FF3DE0"/>
  </w:style>
  <w:style w:type="paragraph" w:customStyle="1" w:styleId="E56E27B23288451EA092B1D7FC6EDA0F">
    <w:name w:val="E56E27B23288451EA092B1D7FC6EDA0F"/>
    <w:rsid w:val="00FF3DE0"/>
  </w:style>
  <w:style w:type="paragraph" w:customStyle="1" w:styleId="CE3E4628D7AB4780B6E53FB49839BC17">
    <w:name w:val="CE3E4628D7AB4780B6E53FB49839BC17"/>
    <w:rsid w:val="00FF3DE0"/>
  </w:style>
  <w:style w:type="paragraph" w:customStyle="1" w:styleId="C5490B0CA6814F679768FA1C0762A35A">
    <w:name w:val="C5490B0CA6814F679768FA1C0762A35A"/>
    <w:rsid w:val="00FF3DE0"/>
  </w:style>
  <w:style w:type="paragraph" w:customStyle="1" w:styleId="F0B52E247130491F8EDC6918768BEAC9">
    <w:name w:val="F0B52E247130491F8EDC6918768BEAC9"/>
    <w:rsid w:val="00FF3DE0"/>
  </w:style>
  <w:style w:type="paragraph" w:customStyle="1" w:styleId="FD42CBFF9D0E4847806DFF496DEB93B0">
    <w:name w:val="FD42CBFF9D0E4847806DFF496DEB93B0"/>
    <w:rsid w:val="00FF3DE0"/>
  </w:style>
  <w:style w:type="paragraph" w:customStyle="1" w:styleId="CF7DB8ABC5364A04BE569ED365CE3471">
    <w:name w:val="CF7DB8ABC5364A04BE569ED365CE3471"/>
    <w:rsid w:val="00FF3DE0"/>
  </w:style>
  <w:style w:type="paragraph" w:customStyle="1" w:styleId="1946BD45CD7E4E5F86613C66A004096C">
    <w:name w:val="1946BD45CD7E4E5F86613C66A004096C"/>
    <w:rsid w:val="00FF3DE0"/>
  </w:style>
  <w:style w:type="paragraph" w:customStyle="1" w:styleId="3F7053A775924C54AB8DFB369121BAB4">
    <w:name w:val="3F7053A775924C54AB8DFB369121BAB4"/>
    <w:rsid w:val="00FF3DE0"/>
  </w:style>
  <w:style w:type="paragraph" w:customStyle="1" w:styleId="6540401A71D34BCDAAE07FE56B2E3768">
    <w:name w:val="6540401A71D34BCDAAE07FE56B2E3768"/>
    <w:rsid w:val="00FF3DE0"/>
  </w:style>
  <w:style w:type="paragraph" w:customStyle="1" w:styleId="F6D663F61EE449D986F4D90B4A086C90">
    <w:name w:val="F6D663F61EE449D986F4D90B4A086C90"/>
    <w:rsid w:val="00FF3DE0"/>
  </w:style>
  <w:style w:type="paragraph" w:customStyle="1" w:styleId="060CFA6DEC5741DDBA5254971DC82395">
    <w:name w:val="060CFA6DEC5741DDBA5254971DC82395"/>
    <w:rsid w:val="00FF3DE0"/>
  </w:style>
  <w:style w:type="paragraph" w:customStyle="1" w:styleId="13B2D31F01DB4CEDA2D9E8FC7DE52AC2">
    <w:name w:val="13B2D31F01DB4CEDA2D9E8FC7DE52AC2"/>
    <w:rsid w:val="00FF3DE0"/>
  </w:style>
  <w:style w:type="paragraph" w:customStyle="1" w:styleId="9494A51EE7394939A6EFE8397AAD66FF">
    <w:name w:val="9494A51EE7394939A6EFE8397AAD66FF"/>
    <w:rsid w:val="00FF3DE0"/>
  </w:style>
  <w:style w:type="paragraph" w:customStyle="1" w:styleId="7793A67FEBA34A09B2C6D78AE4B1955F">
    <w:name w:val="7793A67FEBA34A09B2C6D78AE4B1955F"/>
    <w:rsid w:val="00FF3DE0"/>
  </w:style>
  <w:style w:type="paragraph" w:customStyle="1" w:styleId="A614752E36BD49D2B1F3114991287447">
    <w:name w:val="A614752E36BD49D2B1F3114991287447"/>
    <w:rsid w:val="00FF3DE0"/>
  </w:style>
  <w:style w:type="paragraph" w:customStyle="1" w:styleId="56ED756525FF45EF82ED2355F1FCE294">
    <w:name w:val="56ED756525FF45EF82ED2355F1FCE294"/>
    <w:rsid w:val="00FF3DE0"/>
  </w:style>
  <w:style w:type="paragraph" w:customStyle="1" w:styleId="D2A87EA3FA4D48C39A99EB3599249659">
    <w:name w:val="D2A87EA3FA4D48C39A99EB3599249659"/>
    <w:rsid w:val="00FF3DE0"/>
  </w:style>
  <w:style w:type="paragraph" w:customStyle="1" w:styleId="6C4E390ACAF34B6EB5A39A6B28DD171D">
    <w:name w:val="6C4E390ACAF34B6EB5A39A6B28DD171D"/>
    <w:rsid w:val="00FF3DE0"/>
  </w:style>
  <w:style w:type="paragraph" w:customStyle="1" w:styleId="E590ABFB92704AC1AC150B58369AC190">
    <w:name w:val="E590ABFB92704AC1AC150B58369AC190"/>
    <w:rsid w:val="00FF3DE0"/>
  </w:style>
  <w:style w:type="paragraph" w:customStyle="1" w:styleId="3B7B6D161D534287B13C8A1367938A3F">
    <w:name w:val="3B7B6D161D534287B13C8A1367938A3F"/>
    <w:rsid w:val="00FF3DE0"/>
  </w:style>
  <w:style w:type="paragraph" w:customStyle="1" w:styleId="997C7C85ACEA4053B8876952F191C438">
    <w:name w:val="997C7C85ACEA4053B8876952F191C438"/>
    <w:rsid w:val="00FF3DE0"/>
  </w:style>
  <w:style w:type="paragraph" w:customStyle="1" w:styleId="99BDCF61B98940869DCCDC646ED2AFA4">
    <w:name w:val="99BDCF61B98940869DCCDC646ED2AFA4"/>
    <w:rsid w:val="00FF3DE0"/>
  </w:style>
  <w:style w:type="paragraph" w:customStyle="1" w:styleId="397F4A95588345B49CD41BF715FC7B74">
    <w:name w:val="397F4A95588345B49CD41BF715FC7B74"/>
    <w:rsid w:val="00FF3DE0"/>
  </w:style>
  <w:style w:type="paragraph" w:customStyle="1" w:styleId="733E6ADED1CF4DB982CCAD9D65FFB611">
    <w:name w:val="733E6ADED1CF4DB982CCAD9D65FFB611"/>
    <w:rsid w:val="00FF3DE0"/>
  </w:style>
  <w:style w:type="paragraph" w:customStyle="1" w:styleId="8A47C29811DC41A7A81E024AD3ABB9A8">
    <w:name w:val="8A47C29811DC41A7A81E024AD3ABB9A8"/>
    <w:rsid w:val="00FF3DE0"/>
  </w:style>
  <w:style w:type="paragraph" w:customStyle="1" w:styleId="016D0B43DC0B442FA60A9C108646E50F">
    <w:name w:val="016D0B43DC0B442FA60A9C108646E50F"/>
    <w:rsid w:val="00FF3DE0"/>
  </w:style>
  <w:style w:type="paragraph" w:customStyle="1" w:styleId="90D39288F1B3448C866074BAFB23CB25">
    <w:name w:val="90D39288F1B3448C866074BAFB23CB25"/>
    <w:rsid w:val="00FF3DE0"/>
  </w:style>
  <w:style w:type="paragraph" w:customStyle="1" w:styleId="37BD70B03BD947608B64EC80F8DDCA2E">
    <w:name w:val="37BD70B03BD947608B64EC80F8DDCA2E"/>
    <w:rsid w:val="00FF3DE0"/>
  </w:style>
  <w:style w:type="paragraph" w:customStyle="1" w:styleId="2FD7241E332046B8A3996A4A18CF2619">
    <w:name w:val="2FD7241E332046B8A3996A4A18CF2619"/>
    <w:rsid w:val="00FF3DE0"/>
  </w:style>
  <w:style w:type="paragraph" w:customStyle="1" w:styleId="D59F98129D2F475A915AB6F285A89BC2">
    <w:name w:val="D59F98129D2F475A915AB6F285A89BC2"/>
    <w:rsid w:val="00FF3DE0"/>
  </w:style>
  <w:style w:type="paragraph" w:customStyle="1" w:styleId="4C9178343BE64711830666F8E140D097">
    <w:name w:val="4C9178343BE64711830666F8E140D097"/>
    <w:rsid w:val="00FF3DE0"/>
  </w:style>
  <w:style w:type="paragraph" w:customStyle="1" w:styleId="B690EB5D5C6C4F03B3BB48637219AB22">
    <w:name w:val="B690EB5D5C6C4F03B3BB48637219AB22"/>
    <w:rsid w:val="00FF3DE0"/>
  </w:style>
  <w:style w:type="paragraph" w:customStyle="1" w:styleId="793C9CC7B10347E3B46A77FC45923C1C">
    <w:name w:val="793C9CC7B10347E3B46A77FC45923C1C"/>
    <w:rsid w:val="00FF3DE0"/>
  </w:style>
  <w:style w:type="paragraph" w:customStyle="1" w:styleId="BB82DB5D417348829874D097ABDEA129">
    <w:name w:val="BB82DB5D417348829874D097ABDEA129"/>
    <w:rsid w:val="00FF3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9F596-EE36-4321-903C-425ABF223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3979</Words>
  <Characters>22684</Characters>
  <Application>Microsoft Office Word</Application>
  <DocSecurity>0</DocSecurity>
  <Lines>189</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26610</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AHB3</dc:creator>
  <cp:lastModifiedBy>HP</cp:lastModifiedBy>
  <cp:revision>2</cp:revision>
  <cp:lastPrinted>2017-04-27T15:14:00Z</cp:lastPrinted>
  <dcterms:created xsi:type="dcterms:W3CDTF">2020-02-01T08:35:00Z</dcterms:created>
  <dcterms:modified xsi:type="dcterms:W3CDTF">2020-02-01T08:35:00Z</dcterms:modified>
</cp:coreProperties>
</file>