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A01F" w14:textId="77777777" w:rsidR="00496823" w:rsidRPr="00A37BDD" w:rsidRDefault="00496823" w:rsidP="00496823">
      <w:pPr>
        <w:rPr>
          <w:rtl/>
        </w:rPr>
      </w:pP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34"/>
        <w:gridCol w:w="8164"/>
        <w:gridCol w:w="1134"/>
      </w:tblGrid>
      <w:tr w:rsidR="00496823" w:rsidRPr="00A37BDD" w14:paraId="4ABF8DB5" w14:textId="77777777" w:rsidTr="00B63EDB">
        <w:trPr>
          <w:trHeight w:val="1417"/>
          <w:jc w:val="center"/>
        </w:trPr>
        <w:tc>
          <w:tcPr>
            <w:tcW w:w="1134" w:type="dxa"/>
            <w:shd w:val="clear" w:color="auto" w:fill="000000"/>
            <w:vAlign w:val="center"/>
          </w:tcPr>
          <w:p w14:paraId="748E95CF" w14:textId="77777777" w:rsidR="00496823" w:rsidRPr="00A37BDD" w:rsidRDefault="00496823" w:rsidP="00B63EDB">
            <w:pPr>
              <w:pStyle w:val="a1"/>
              <w:rPr>
                <w:rFonts w:ascii="Sakkal Majalla" w:hAnsi="Sakkal Majalla" w:cs="Sakkal Majalla"/>
                <w:rtl/>
              </w:rPr>
            </w:pPr>
          </w:p>
        </w:tc>
        <w:tc>
          <w:tcPr>
            <w:tcW w:w="8164" w:type="dxa"/>
            <w:shd w:val="clear" w:color="auto" w:fill="000000"/>
            <w:vAlign w:val="center"/>
          </w:tcPr>
          <w:p w14:paraId="1D160A28" w14:textId="77777777" w:rsidR="00496823" w:rsidRPr="00A37BDD" w:rsidRDefault="00496823" w:rsidP="00B63EDB">
            <w:pPr>
              <w:pStyle w:val="Heading2"/>
              <w:spacing w:before="40" w:line="259" w:lineRule="auto"/>
              <w:rPr>
                <w:rFonts w:ascii="Sakkal Majalla" w:hAnsi="Sakkal Majalla" w:cs="Sakkal Majalla"/>
                <w:color w:val="auto"/>
                <w:sz w:val="30"/>
                <w:szCs w:val="30"/>
                <w:rtl/>
              </w:rPr>
            </w:pPr>
            <w:bookmarkStart w:id="0" w:name="_Toc510428098"/>
            <w:bookmarkStart w:id="1" w:name="_Toc510478181"/>
            <w:bookmarkStart w:id="2" w:name="_Toc511554956"/>
            <w:bookmarkStart w:id="3" w:name="_GoBack"/>
            <w:r w:rsidRPr="00A37BDD">
              <w:rPr>
                <w:rFonts w:ascii="Calibri Light" w:hAnsi="Calibri Light"/>
                <w:color w:val="auto"/>
                <w:sz w:val="36"/>
                <w:szCs w:val="36"/>
                <w:rtl/>
              </w:rPr>
              <w:t>العوامل المؤثرة في سلوكيات الحشود البشرية - الحج أنموذجاً</w:t>
            </w:r>
            <w:bookmarkEnd w:id="0"/>
            <w:bookmarkEnd w:id="1"/>
            <w:bookmarkEnd w:id="2"/>
            <w:bookmarkEnd w:id="3"/>
          </w:p>
        </w:tc>
        <w:tc>
          <w:tcPr>
            <w:tcW w:w="1134" w:type="dxa"/>
            <w:shd w:val="clear" w:color="auto" w:fill="000000"/>
            <w:vAlign w:val="center"/>
          </w:tcPr>
          <w:p w14:paraId="71905FFE" w14:textId="77777777" w:rsidR="00496823" w:rsidRPr="00A37BDD" w:rsidRDefault="00496823" w:rsidP="00B63EDB">
            <w:pPr>
              <w:pStyle w:val="a1"/>
              <w:rPr>
                <w:rFonts w:ascii="Sakkal Majalla" w:hAnsi="Sakkal Majalla" w:cs="Sakkal Majalla"/>
                <w:rtl/>
              </w:rPr>
            </w:pPr>
          </w:p>
        </w:tc>
      </w:tr>
      <w:tr w:rsidR="00496823" w:rsidRPr="00A37BDD" w14:paraId="3E70A3E4" w14:textId="77777777" w:rsidTr="00B63EDB">
        <w:trPr>
          <w:trHeight w:val="1280"/>
          <w:jc w:val="center"/>
        </w:trPr>
        <w:tc>
          <w:tcPr>
            <w:tcW w:w="1134" w:type="dxa"/>
            <w:shd w:val="clear" w:color="auto" w:fill="000000"/>
            <w:vAlign w:val="center"/>
          </w:tcPr>
          <w:p w14:paraId="31AC2B1A" w14:textId="77777777" w:rsidR="00496823" w:rsidRPr="00A37BDD" w:rsidRDefault="00496823" w:rsidP="00B63EDB">
            <w:pPr>
              <w:pStyle w:val="a1"/>
              <w:rPr>
                <w:rFonts w:ascii="Sakkal Majalla" w:hAnsi="Sakkal Majalla" w:cs="Sakkal Majalla"/>
                <w:rtl/>
              </w:rPr>
            </w:pPr>
          </w:p>
        </w:tc>
        <w:tc>
          <w:tcPr>
            <w:tcW w:w="8164" w:type="dxa"/>
            <w:shd w:val="clear" w:color="auto" w:fill="000000"/>
            <w:vAlign w:val="center"/>
          </w:tcPr>
          <w:p w14:paraId="34FE4FD3" w14:textId="77777777" w:rsidR="00496823" w:rsidRPr="00A37BDD" w:rsidRDefault="00496823" w:rsidP="00B63EDB">
            <w:pPr>
              <w:pStyle w:val="Heading5"/>
            </w:pPr>
            <w:r>
              <w:rPr>
                <w:rFonts w:hint="cs"/>
                <w:sz w:val="18"/>
                <w:szCs w:val="18"/>
                <w:rtl/>
              </w:rPr>
              <w:t>ال</w:t>
            </w:r>
            <w:r w:rsidRPr="00A37BDD">
              <w:rPr>
                <w:sz w:val="18"/>
                <w:szCs w:val="18"/>
                <w:rtl/>
              </w:rPr>
              <w:t>رائ</w:t>
            </w:r>
            <w:r w:rsidRPr="00A37BDD">
              <w:rPr>
                <w:rFonts w:hint="cs"/>
                <w:sz w:val="18"/>
                <w:szCs w:val="18"/>
                <w:rtl/>
              </w:rPr>
              <w:t>د.</w:t>
            </w:r>
            <w:r w:rsidRPr="00A37BDD">
              <w:rPr>
                <w:rFonts w:hint="cs"/>
                <w:rtl/>
              </w:rPr>
              <w:t xml:space="preserve"> </w:t>
            </w:r>
            <w:r w:rsidRPr="00A37BDD">
              <w:rPr>
                <w:rtl/>
              </w:rPr>
              <w:t>نايف راشد داخل الرحيلي</w:t>
            </w:r>
          </w:p>
          <w:p w14:paraId="1B492127" w14:textId="77777777" w:rsidR="00496823" w:rsidRPr="00A37BDD" w:rsidRDefault="00496823" w:rsidP="00B63EDB">
            <w:pPr>
              <w:pStyle w:val="Heading5"/>
              <w:rPr>
                <w:sz w:val="18"/>
                <w:szCs w:val="18"/>
                <w:rtl/>
              </w:rPr>
            </w:pPr>
            <w:r w:rsidRPr="00A37BDD">
              <w:rPr>
                <w:sz w:val="18"/>
                <w:szCs w:val="18"/>
                <w:rtl/>
              </w:rPr>
              <w:t>الإدارة العامة للدفاع المدني بالمدينة المنورة - وزارة الداخلية</w:t>
            </w:r>
          </w:p>
        </w:tc>
        <w:tc>
          <w:tcPr>
            <w:tcW w:w="1134" w:type="dxa"/>
            <w:shd w:val="clear" w:color="auto" w:fill="000000"/>
            <w:vAlign w:val="center"/>
          </w:tcPr>
          <w:p w14:paraId="5F89A44A" w14:textId="77777777" w:rsidR="00496823" w:rsidRPr="00A37BDD" w:rsidRDefault="00496823" w:rsidP="00B63EDB">
            <w:pPr>
              <w:pStyle w:val="a1"/>
              <w:rPr>
                <w:rFonts w:ascii="Sakkal Majalla" w:hAnsi="Sakkal Majalla" w:cs="Sakkal Majalla"/>
                <w:rtl/>
              </w:rPr>
            </w:pPr>
          </w:p>
        </w:tc>
      </w:tr>
    </w:tbl>
    <w:p w14:paraId="024C4915" w14:textId="77777777" w:rsidR="00496823" w:rsidRPr="00A37BDD" w:rsidRDefault="00496823" w:rsidP="00496823">
      <w:pPr>
        <w:spacing w:before="120"/>
        <w:rPr>
          <w:b/>
          <w:bCs/>
          <w:sz w:val="24"/>
          <w:szCs w:val="24"/>
          <w:rtl/>
        </w:rPr>
      </w:pPr>
      <w:r w:rsidRPr="00A37BDD">
        <w:rPr>
          <w:b/>
          <w:bCs/>
          <w:sz w:val="24"/>
          <w:szCs w:val="24"/>
          <w:rtl/>
        </w:rPr>
        <w:t>ملخص البحث:</w:t>
      </w:r>
    </w:p>
    <w:p w14:paraId="439C69A5" w14:textId="77777777" w:rsidR="00496823" w:rsidRPr="00A37BDD" w:rsidRDefault="00496823" w:rsidP="00496823">
      <w:r w:rsidRPr="00A37BDD">
        <w:rPr>
          <w:rtl/>
        </w:rPr>
        <w:t>يتجاوز عدد الحجاج القادمين إلى المملكة العربية السعودية عدة ملايين سنوياً من كافة دول العالم</w:t>
      </w:r>
      <w:r>
        <w:rPr>
          <w:rFonts w:hint="cs"/>
          <w:rtl/>
        </w:rPr>
        <w:t>،</w:t>
      </w:r>
      <w:r w:rsidRPr="00A37BDD">
        <w:rPr>
          <w:rtl/>
        </w:rPr>
        <w:t xml:space="preserve"> وتمثل إدارة الحشود تحدياً لجميع الجهات القائمة على تنظيم الحج التي لا يقتصر اهتمامها على إدارة التحركات البشرية فقط بل يتعداه إلى كافة الخدمات المقدمة لضيوف الرحمن من حفظ الأمن وتسهيل المواصلات والاتصالات وتوفير الغذاء وتقديم الرعاية الطبية والخدمات الصحية المجانية...الخ</w:t>
      </w:r>
      <w:r>
        <w:rPr>
          <w:rtl/>
        </w:rPr>
        <w:t>،</w:t>
      </w:r>
      <w:r w:rsidRPr="00A37BDD">
        <w:rPr>
          <w:rtl/>
        </w:rPr>
        <w:t xml:space="preserve"> لاسيما في ظل محدودية الزمان والمكان وتعدد ثقافات ولغات وأعمار الحجاج واختلاف خلفياتهم التعليمية والاجتماعية والاقتصادية والسياسية وتباين مستوياتهم البدنية والصحية. ولا شك أن الفرد وسط الحشود البشرية الهائلة يؤثر ويتأثر سلباً وإيجاباً بسلوكيات تلك الحشود البشرية، فتؤثر على إرادته وقدراته وإدراكه وتقديره للأمور والمواقف وإحساسه بالمسؤولية تجاه تصرفاته. وحتى تتمكن الجهات القائمة على تنظيم الحج بمختلف اختصاصاتها ومهامها من التحكم في الحشود البشرية وإدارتها بأمن وسلامة لابد أن يكون لديها إلمام شامل بالعوامل والمتغيرات التي تتأثر بها الحشود. وتهدف هذه الورقة العلمية إلى بيان العوامل المؤثرة في سلوك الحشود البشرية وبناءً عليها الوصول إلى نتائج ووضع توصيات يمكن أن تستفيد منها الجهات القائمة على إدارة الحشود البشرية في الحج.</w:t>
      </w:r>
    </w:p>
    <w:p w14:paraId="628DAF91" w14:textId="77777777" w:rsidR="00496823" w:rsidRPr="00A37BDD" w:rsidRDefault="00496823" w:rsidP="00496823">
      <w:pPr>
        <w:spacing w:before="60"/>
        <w:rPr>
          <w:b/>
          <w:bCs/>
          <w:sz w:val="24"/>
          <w:szCs w:val="24"/>
          <w:rtl/>
        </w:rPr>
      </w:pPr>
      <w:r w:rsidRPr="00A37BDD">
        <w:rPr>
          <w:b/>
          <w:bCs/>
          <w:sz w:val="24"/>
          <w:szCs w:val="24"/>
          <w:rtl/>
        </w:rPr>
        <w:t>مقدمة</w:t>
      </w:r>
      <w:r w:rsidRPr="004D42F1">
        <w:rPr>
          <w:rFonts w:hint="cs"/>
          <w:b/>
          <w:bCs/>
          <w:sz w:val="24"/>
          <w:szCs w:val="24"/>
          <w:rtl/>
        </w:rPr>
        <w:t>:</w:t>
      </w:r>
    </w:p>
    <w:p w14:paraId="7095293C" w14:textId="77777777" w:rsidR="00496823" w:rsidRPr="00B41A95" w:rsidRDefault="00496823" w:rsidP="00496823">
      <w:pPr>
        <w:rPr>
          <w:rtl/>
        </w:rPr>
      </w:pPr>
      <w:r w:rsidRPr="00A37BDD">
        <w:rPr>
          <w:rtl/>
        </w:rPr>
        <w:t>إن التجمعات والحشود البشرية وما تقوم به من مسيرات أو تحركات أو وقفات في مواكب أو تظاهرات هي وسيلة قديمة قِدم الإنسانية للتعبير عن نفسها أو لتحقيق أهدافها وهي تختلف في أعدادها وأنواعها وأسباب تجمعها وكيفية تنظيمها ورقابتها والتخطيط لإدارتها من دولة إلى أخرى</w:t>
      </w:r>
      <w:r>
        <w:rPr>
          <w:rFonts w:hint="cs"/>
          <w:rtl/>
        </w:rPr>
        <w:t>،</w:t>
      </w:r>
      <w:r w:rsidRPr="00A37BDD">
        <w:rPr>
          <w:rtl/>
        </w:rPr>
        <w:t xml:space="preserve"> وقد تسيطر عليها سيكولوجيات أو أهداف معينة وقد تكون بالصدفة تلقائياً أو توافقياً وهي تستعمل تارة في الخير سلمياً وتارة في الشر عدائياً لذا كان لزاماً على الجهات التنظيمية أن تحسن التخطيط لإدارتها تجنباً لمشاكلها وأزماتها التي تتولد عنها ويمكن أن تتفاقم وتتصاعد وتنتج عنها كوارث تهدد حياة الأشخاص المتواجدين في مكان التجمع بل قد تهدد استقرار المجتمع بأسره (سيَّد, 2015م, ص1).</w:t>
      </w:r>
      <w:r>
        <w:rPr>
          <w:rFonts w:hint="cs"/>
          <w:rtl/>
        </w:rPr>
        <w:t xml:space="preserve"> </w:t>
      </w:r>
      <w:r w:rsidRPr="00A37BDD">
        <w:rPr>
          <w:rtl/>
        </w:rPr>
        <w:t>وقد برز حديثاً علم إدارة الحشود كعلم مستقل بذاته له مفاهيمه وأطروحاته وأساليبه، واهتمت الدول المتقدمة بهذا العلم لحاجة الناس إليه، فكل دولة تؤسس لهذا العلم من منظورها الخاص في التعامل مع الحشود البشرية، سواء تلك الحشود التي تفد إليها عبر برامج دولية مثل إقامة المعارض الدولية، أو الفعاليات الرياضية العالمية أو الترفيهية السياحية التي تستقطب الملايين من الناس في فترة محددة ومكان محدد، وكيفية التعامل مع تلك الحشود في إسكانها وتنقلاتها وتقديم الخدمات الصحية لها، وكيفية التعامل معها في حال الشغب (العبود, 2015م)</w:t>
      </w:r>
      <w:r w:rsidRPr="00A37BDD">
        <w:rPr>
          <w:b/>
          <w:bCs/>
          <w:rtl/>
        </w:rPr>
        <w:t>.</w:t>
      </w:r>
    </w:p>
    <w:p w14:paraId="255BE1A7" w14:textId="77777777" w:rsidR="00496823" w:rsidRPr="00A37BDD" w:rsidRDefault="00496823" w:rsidP="00496823">
      <w:pPr>
        <w:rPr>
          <w:rtl/>
        </w:rPr>
      </w:pPr>
      <w:r w:rsidRPr="00A37BDD">
        <w:rPr>
          <w:rtl/>
        </w:rPr>
        <w:t xml:space="preserve">وتعتبر التجمعات والحشود البشرية في الساحات والميادين والطرق من أخطر وأصعب الأمور التي يمكن أن تواجهها الجهات المنظمة نظراً للجهد المبذول في التخطيط والتنظيم والتنفيذ والرقابة على تلك </w:t>
      </w:r>
      <w:r w:rsidRPr="00A37BDD">
        <w:rPr>
          <w:rFonts w:hint="cs"/>
          <w:rtl/>
        </w:rPr>
        <w:t>الحشود،</w:t>
      </w:r>
      <w:r w:rsidRPr="00A37BDD">
        <w:rPr>
          <w:rtl/>
        </w:rPr>
        <w:t xml:space="preserve"> وما يمكن أن تحويه من مخاطر وتهديد للأمن والسلم والنظام العام في أي مجتمع ناهيك عن احتمالات تفشي الأوبئة والأمراض أو تعرض الحشود لأي كوارث طبيعية أو بيئية نتيجة إهمال أو تدافع أو تسابق على أي شيء.</w:t>
      </w:r>
    </w:p>
    <w:p w14:paraId="50EC8B13" w14:textId="77777777" w:rsidR="00496823" w:rsidRPr="00A37BDD" w:rsidRDefault="00496823" w:rsidP="00496823">
      <w:pPr>
        <w:rPr>
          <w:rtl/>
        </w:rPr>
      </w:pPr>
      <w:r w:rsidRPr="00A37BDD">
        <w:rPr>
          <w:rtl/>
        </w:rPr>
        <w:lastRenderedPageBreak/>
        <w:t>وللمملكة العربية السعودية تجربة فريدة في إدارة الحشود حيث يتجاوز عدد الحجاج القادمين إليها لأداء مناسك الحج عدة ملايين سنوياً من كافة دول العالم. وتمثل إدارة الحشود تحدياً لجميع الجهات القائمة على تنظيم الحج التي لا يقتصر اهتمامها على إدارة التحركات البشرية فقط بل يتعداه إلى كافة الخدمات المقدمة لضيوف الرحمن من حفظ الأمن وتسهيل المواصلات والاتصالات وتوفير الغذاء وتقديم الرعاية الطبية والخدمات الصحية المجانية...</w:t>
      </w:r>
      <w:r w:rsidRPr="00A37BDD">
        <w:rPr>
          <w:rFonts w:hint="cs"/>
          <w:rtl/>
        </w:rPr>
        <w:t>الخ،</w:t>
      </w:r>
      <w:r w:rsidRPr="00A37BDD">
        <w:rPr>
          <w:rtl/>
        </w:rPr>
        <w:t xml:space="preserve"> لاسيما في ظل محدودية الزمان والمكان وتعدد ثقافات ولغات وأعمار الحجاج واختلاف خلفياتهم التعليمية والاجتماعية والاقتصادية والسياسية وتباين مستوياتهم البدنية والصحية. ولا شكّ أن الفرد وسط الحشود الهائلة يؤثر ويتأثر سلباً وإيجاباً بسلوكيات تلك </w:t>
      </w:r>
      <w:r w:rsidRPr="00A37BDD">
        <w:rPr>
          <w:rFonts w:hint="cs"/>
          <w:rtl/>
        </w:rPr>
        <w:t>الحشود،</w:t>
      </w:r>
      <w:r w:rsidRPr="00A37BDD">
        <w:rPr>
          <w:rtl/>
        </w:rPr>
        <w:t xml:space="preserve"> فتؤثر على إرادته وقدراته وإدراكه وتقديره للأمور والمواقف وإحساسه بالمسؤولية تجاه تصرفاته. وحتى تتمكن الجهات القائمة على تنظيم الحج بمختلف اختصاصاتها ومهامها من التحكم في الحشود البشرية وإدارتها بأمن وسلامة لابد أن يكون لديها إلمام شامل بالعوامل والمتغيرات والظروف التي تؤثر في سلوك الحشود. ومن خلال ما سبق عرضه فإن هذا البحث يناقش العوامل المؤثرة في سلوك الحشود.</w:t>
      </w:r>
    </w:p>
    <w:p w14:paraId="1DA035B7" w14:textId="77777777" w:rsidR="00496823" w:rsidRPr="00A44B6D" w:rsidRDefault="00496823" w:rsidP="00496823">
      <w:pPr>
        <w:spacing w:before="60"/>
        <w:rPr>
          <w:b/>
          <w:bCs/>
          <w:sz w:val="24"/>
          <w:szCs w:val="24"/>
          <w:rtl/>
        </w:rPr>
      </w:pPr>
      <w:r w:rsidRPr="00A44B6D">
        <w:rPr>
          <w:b/>
          <w:bCs/>
          <w:sz w:val="24"/>
          <w:szCs w:val="24"/>
          <w:rtl/>
        </w:rPr>
        <w:t>مشكلة البحث</w:t>
      </w:r>
      <w:r w:rsidRPr="00A44B6D">
        <w:rPr>
          <w:rFonts w:hint="cs"/>
          <w:b/>
          <w:bCs/>
          <w:sz w:val="24"/>
          <w:szCs w:val="24"/>
          <w:rtl/>
        </w:rPr>
        <w:t>:</w:t>
      </w:r>
    </w:p>
    <w:p w14:paraId="263970D8" w14:textId="77777777" w:rsidR="00496823" w:rsidRPr="00A37BDD" w:rsidRDefault="00496823" w:rsidP="00496823">
      <w:pPr>
        <w:spacing w:after="60"/>
        <w:rPr>
          <w:rtl/>
        </w:rPr>
      </w:pPr>
      <w:r w:rsidRPr="00A37BDD">
        <w:rPr>
          <w:rtl/>
        </w:rPr>
        <w:t>أشادت العديد من المنظمات والهيئات الدولية بالتجربة الفريدة للمملكة العربية السعودية في إدارة الحشود</w:t>
      </w:r>
      <w:r>
        <w:rPr>
          <w:rtl/>
        </w:rPr>
        <w:t>،</w:t>
      </w:r>
      <w:r w:rsidRPr="00A37BDD">
        <w:rPr>
          <w:rtl/>
        </w:rPr>
        <w:t xml:space="preserve"> حيث اعتمدت الجمعية العامة لمنظمة الصحة العالمية في جنيف مبادرة المملكة العربية السعودية في إقامة برنامج يُعنى بالتجمعات البشرية وطب الحشود للاهتمام بالأمن الصحي العالمي</w:t>
      </w:r>
      <w:r>
        <w:rPr>
          <w:rtl/>
        </w:rPr>
        <w:t>،</w:t>
      </w:r>
      <w:r w:rsidRPr="00A37BDD">
        <w:rPr>
          <w:rtl/>
        </w:rPr>
        <w:t xml:space="preserve"> وكان مدير إقليم الشرق الأوسط في منظمة الصحة العالمية قد أشاد بالخبرات المتراكمة والجهود العلمية المدروسة التي اكتسبتها المملكة العربية السعودية في مجال التعامل مع ضيوف الرحمن من الحجاج والمعتمرين بشكل سنوي مما أهلها لأن تكون سباقة ورائدة في إدارة وطب الحشود</w:t>
      </w:r>
      <w:r>
        <w:rPr>
          <w:rtl/>
        </w:rPr>
        <w:t>،</w:t>
      </w:r>
      <w:r w:rsidRPr="00A37BDD">
        <w:rPr>
          <w:rtl/>
        </w:rPr>
        <w:t xml:space="preserve"> ولأن تكون مرجعاً مهنياً عالمياً في هذا المجال</w:t>
      </w:r>
      <w:r>
        <w:rPr>
          <w:rtl/>
        </w:rPr>
        <w:t>،</w:t>
      </w:r>
      <w:r w:rsidRPr="00A37BDD">
        <w:rPr>
          <w:rtl/>
        </w:rPr>
        <w:t xml:space="preserve"> كما سبق لوكالة الأنباء الألمانية أن نقلت عن القائد "مقدوم تشيسي" في شرطة "سكوتلانديارد" البريطانية قوله: "أن السعودية تستحق الميدالية الذهبية في إدارة وتنظيم الحشود وتوجيه الكتل البشرية"</w:t>
      </w:r>
      <w:r>
        <w:rPr>
          <w:rtl/>
        </w:rPr>
        <w:t>،</w:t>
      </w:r>
      <w:r w:rsidRPr="00A37BDD">
        <w:rPr>
          <w:rtl/>
        </w:rPr>
        <w:t xml:space="preserve"> كما استفادت دول عديدة من خبرات المملكة في مجال إدارة وتنظيم الحشود منها دولة جنوب أفريقيا خلال استضافتها وتنظيمها كأس العالم لكرة القدم</w:t>
      </w:r>
      <w:r>
        <w:rPr>
          <w:rtl/>
        </w:rPr>
        <w:t>،</w:t>
      </w:r>
      <w:r w:rsidRPr="00A37BDD">
        <w:rPr>
          <w:rtl/>
        </w:rPr>
        <w:t xml:space="preserve"> وقد طلبت العديد من الجهات العالمية عرض التجربة السعودية في إدارة الحشود في الحج في بلدانهم كجهاز الانتربول الدولي</w:t>
      </w:r>
      <w:r>
        <w:rPr>
          <w:rtl/>
        </w:rPr>
        <w:t>،</w:t>
      </w:r>
      <w:r w:rsidRPr="00A37BDD">
        <w:rPr>
          <w:rtl/>
        </w:rPr>
        <w:t xml:space="preserve"> وجهات أخرى من الصين وأمريكا</w:t>
      </w:r>
      <w:r>
        <w:rPr>
          <w:rtl/>
        </w:rPr>
        <w:t>،</w:t>
      </w:r>
      <w:r w:rsidRPr="00A37BDD">
        <w:rPr>
          <w:rtl/>
        </w:rPr>
        <w:t xml:space="preserve"> وفرنسا وإيطاليا</w:t>
      </w:r>
      <w:r>
        <w:rPr>
          <w:rtl/>
        </w:rPr>
        <w:t>،</w:t>
      </w:r>
      <w:r w:rsidRPr="00A37BDD">
        <w:rPr>
          <w:rtl/>
        </w:rPr>
        <w:t xml:space="preserve"> وسنغافورة (اليوسف, 2016م, ص88-90). إلا إن وجود حشد كبير من البشر في مكان واحد في زحام وحراك مستمر أمر يثير القلق تجاه حوادث التدافع والدهس بالأقدام التي تؤدي إلى العديد من الوفيات والإصابات</w:t>
      </w:r>
      <w:r>
        <w:rPr>
          <w:rtl/>
        </w:rPr>
        <w:t>،</w:t>
      </w:r>
      <w:r w:rsidRPr="00A37BDD">
        <w:rPr>
          <w:rtl/>
        </w:rPr>
        <w:t xml:space="preserve"> وموسم الحج الذي يعتبر من أكبر وأضخم تجمعات الحشود في العالم لا يخلو من حوادث تدافع وتزاحم الحجاج أثناء أداء مناسك الحج في الطواف والسعي أو أثناء التصعيد من مشعر منى إلى مشعر عرفات أو النفرة من مشعر عرفات إلى مشعر مزدلفة ومن ثم إلى مشعر منى أو أثناء رمي الجمرات</w:t>
      </w:r>
      <w:r>
        <w:rPr>
          <w:rtl/>
        </w:rPr>
        <w:t>،</w:t>
      </w:r>
      <w:r w:rsidRPr="00A37BDD">
        <w:rPr>
          <w:rtl/>
        </w:rPr>
        <w:t xml:space="preserve"> ويوضح الجدول أدناه أسوأ الحوادث التي حدثت في السنوات الماضية خلال موسم الحج وأدت </w:t>
      </w:r>
      <w:r>
        <w:rPr>
          <w:rtl/>
        </w:rPr>
        <w:t>إلى العديد من الوفيات والإصابات</w:t>
      </w:r>
      <w:r>
        <w:rPr>
          <w:rFonts w:hint="cs"/>
          <w:rtl/>
        </w:rPr>
        <w:t>:</w:t>
      </w:r>
    </w:p>
    <w:p w14:paraId="04AACD43" w14:textId="77777777" w:rsidR="00496823" w:rsidRPr="00A37BDD" w:rsidRDefault="00496823" w:rsidP="00496823">
      <w:pPr>
        <w:spacing w:after="60"/>
        <w:rPr>
          <w:sz w:val="2"/>
          <w:szCs w:val="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
        <w:gridCol w:w="1898"/>
        <w:gridCol w:w="1843"/>
        <w:gridCol w:w="2400"/>
      </w:tblGrid>
      <w:tr w:rsidR="00496823" w:rsidRPr="00A37BDD" w14:paraId="0EACB112" w14:textId="77777777" w:rsidTr="00B63EDB">
        <w:trPr>
          <w:trHeight w:val="54"/>
          <w:jc w:val="center"/>
        </w:trPr>
        <w:tc>
          <w:tcPr>
            <w:tcW w:w="0" w:type="auto"/>
            <w:shd w:val="clear" w:color="auto" w:fill="auto"/>
            <w:vAlign w:val="center"/>
          </w:tcPr>
          <w:p w14:paraId="27913F0F" w14:textId="77777777" w:rsidR="00496823" w:rsidRPr="00A37BDD" w:rsidRDefault="00496823" w:rsidP="00B63EDB">
            <w:pPr>
              <w:spacing w:line="240" w:lineRule="auto"/>
              <w:jc w:val="center"/>
              <w:rPr>
                <w:b/>
                <w:bCs/>
                <w:sz w:val="17"/>
                <w:szCs w:val="17"/>
                <w:rtl/>
              </w:rPr>
            </w:pPr>
            <w:r w:rsidRPr="00A37BDD">
              <w:rPr>
                <w:b/>
                <w:bCs/>
                <w:sz w:val="17"/>
                <w:szCs w:val="17"/>
                <w:rtl/>
              </w:rPr>
              <w:t>م</w:t>
            </w:r>
          </w:p>
        </w:tc>
        <w:tc>
          <w:tcPr>
            <w:tcW w:w="0" w:type="auto"/>
            <w:shd w:val="clear" w:color="auto" w:fill="auto"/>
            <w:vAlign w:val="center"/>
          </w:tcPr>
          <w:p w14:paraId="0A2CF360" w14:textId="77777777" w:rsidR="00496823" w:rsidRPr="00A37BDD" w:rsidRDefault="00496823" w:rsidP="00B63EDB">
            <w:pPr>
              <w:spacing w:line="240" w:lineRule="auto"/>
              <w:jc w:val="center"/>
              <w:rPr>
                <w:b/>
                <w:bCs/>
                <w:sz w:val="17"/>
                <w:szCs w:val="17"/>
                <w:rtl/>
              </w:rPr>
            </w:pPr>
            <w:r w:rsidRPr="00A37BDD">
              <w:rPr>
                <w:b/>
                <w:bCs/>
                <w:sz w:val="17"/>
                <w:szCs w:val="17"/>
                <w:rtl/>
              </w:rPr>
              <w:t>التاريخ</w:t>
            </w:r>
          </w:p>
        </w:tc>
        <w:tc>
          <w:tcPr>
            <w:tcW w:w="0" w:type="auto"/>
            <w:shd w:val="clear" w:color="auto" w:fill="auto"/>
            <w:vAlign w:val="center"/>
          </w:tcPr>
          <w:p w14:paraId="798163F1" w14:textId="77777777" w:rsidR="00496823" w:rsidRPr="00A37BDD" w:rsidRDefault="00496823" w:rsidP="00B63EDB">
            <w:pPr>
              <w:spacing w:line="240" w:lineRule="auto"/>
              <w:jc w:val="center"/>
              <w:rPr>
                <w:b/>
                <w:bCs/>
                <w:sz w:val="17"/>
                <w:szCs w:val="17"/>
                <w:rtl/>
              </w:rPr>
            </w:pPr>
            <w:r w:rsidRPr="00A37BDD">
              <w:rPr>
                <w:b/>
                <w:bCs/>
                <w:sz w:val="17"/>
                <w:szCs w:val="17"/>
                <w:rtl/>
              </w:rPr>
              <w:t>نوع الحادث</w:t>
            </w:r>
          </w:p>
        </w:tc>
        <w:tc>
          <w:tcPr>
            <w:tcW w:w="0" w:type="auto"/>
            <w:shd w:val="clear" w:color="auto" w:fill="auto"/>
            <w:vAlign w:val="center"/>
          </w:tcPr>
          <w:p w14:paraId="73E40BFC" w14:textId="77777777" w:rsidR="00496823" w:rsidRPr="00A37BDD" w:rsidRDefault="00496823" w:rsidP="00B63EDB">
            <w:pPr>
              <w:spacing w:line="240" w:lineRule="auto"/>
              <w:jc w:val="center"/>
              <w:rPr>
                <w:b/>
                <w:bCs/>
                <w:sz w:val="17"/>
                <w:szCs w:val="17"/>
                <w:rtl/>
              </w:rPr>
            </w:pPr>
            <w:r w:rsidRPr="00A37BDD">
              <w:rPr>
                <w:b/>
                <w:bCs/>
                <w:sz w:val="17"/>
                <w:szCs w:val="17"/>
                <w:rtl/>
              </w:rPr>
              <w:t>الخسائر البشرية (وفيات وإصابات)</w:t>
            </w:r>
          </w:p>
        </w:tc>
      </w:tr>
      <w:tr w:rsidR="00496823" w:rsidRPr="00A37BDD" w14:paraId="392C6A34" w14:textId="77777777" w:rsidTr="00B63EDB">
        <w:trPr>
          <w:jc w:val="center"/>
        </w:trPr>
        <w:tc>
          <w:tcPr>
            <w:tcW w:w="0" w:type="auto"/>
            <w:shd w:val="clear" w:color="auto" w:fill="auto"/>
            <w:vAlign w:val="center"/>
          </w:tcPr>
          <w:p w14:paraId="1211B005" w14:textId="77777777" w:rsidR="00496823" w:rsidRPr="00A37BDD" w:rsidRDefault="00496823" w:rsidP="00B63EDB">
            <w:pPr>
              <w:spacing w:line="240" w:lineRule="auto"/>
              <w:jc w:val="center"/>
              <w:rPr>
                <w:sz w:val="17"/>
                <w:szCs w:val="17"/>
                <w:rtl/>
              </w:rPr>
            </w:pPr>
            <w:r w:rsidRPr="00A37BDD">
              <w:rPr>
                <w:sz w:val="17"/>
                <w:szCs w:val="17"/>
                <w:rtl/>
              </w:rPr>
              <w:t>1</w:t>
            </w:r>
          </w:p>
        </w:tc>
        <w:tc>
          <w:tcPr>
            <w:tcW w:w="0" w:type="auto"/>
            <w:shd w:val="clear" w:color="auto" w:fill="auto"/>
            <w:vAlign w:val="center"/>
          </w:tcPr>
          <w:p w14:paraId="4B9A774C" w14:textId="77777777" w:rsidR="00496823" w:rsidRPr="00A37BDD" w:rsidRDefault="00496823" w:rsidP="00B63EDB">
            <w:pPr>
              <w:spacing w:line="240" w:lineRule="auto"/>
              <w:rPr>
                <w:sz w:val="17"/>
                <w:szCs w:val="17"/>
                <w:rtl/>
              </w:rPr>
            </w:pPr>
            <w:r w:rsidRPr="00A37BDD">
              <w:rPr>
                <w:sz w:val="17"/>
                <w:szCs w:val="17"/>
                <w:rtl/>
              </w:rPr>
              <w:t>الثاني من يوليو 1990م</w:t>
            </w:r>
          </w:p>
        </w:tc>
        <w:tc>
          <w:tcPr>
            <w:tcW w:w="0" w:type="auto"/>
            <w:shd w:val="clear" w:color="auto" w:fill="auto"/>
            <w:vAlign w:val="center"/>
          </w:tcPr>
          <w:p w14:paraId="7FDF8362" w14:textId="77777777" w:rsidR="00496823" w:rsidRPr="00A37BDD" w:rsidRDefault="00496823" w:rsidP="00B63EDB">
            <w:pPr>
              <w:spacing w:line="240" w:lineRule="auto"/>
              <w:rPr>
                <w:sz w:val="17"/>
                <w:szCs w:val="17"/>
                <w:rtl/>
              </w:rPr>
            </w:pPr>
            <w:r w:rsidRPr="00A37BDD">
              <w:rPr>
                <w:sz w:val="17"/>
                <w:szCs w:val="17"/>
                <w:rtl/>
              </w:rPr>
              <w:t>ازدحام وتدافع في نفق بمكة المكرمة</w:t>
            </w:r>
          </w:p>
        </w:tc>
        <w:tc>
          <w:tcPr>
            <w:tcW w:w="0" w:type="auto"/>
            <w:shd w:val="clear" w:color="auto" w:fill="auto"/>
            <w:vAlign w:val="center"/>
          </w:tcPr>
          <w:p w14:paraId="3CC05291" w14:textId="77777777" w:rsidR="00496823" w:rsidRPr="00A37BDD" w:rsidRDefault="00496823" w:rsidP="00B63EDB">
            <w:pPr>
              <w:spacing w:line="240" w:lineRule="auto"/>
              <w:rPr>
                <w:sz w:val="17"/>
                <w:szCs w:val="17"/>
                <w:rtl/>
              </w:rPr>
            </w:pPr>
            <w:r w:rsidRPr="00A37BDD">
              <w:rPr>
                <w:sz w:val="17"/>
                <w:szCs w:val="17"/>
                <w:rtl/>
              </w:rPr>
              <w:t>وفاة 1426 شخص</w:t>
            </w:r>
          </w:p>
        </w:tc>
      </w:tr>
      <w:tr w:rsidR="00496823" w:rsidRPr="00A37BDD" w14:paraId="2F279481" w14:textId="77777777" w:rsidTr="00B63EDB">
        <w:trPr>
          <w:jc w:val="center"/>
        </w:trPr>
        <w:tc>
          <w:tcPr>
            <w:tcW w:w="0" w:type="auto"/>
            <w:shd w:val="clear" w:color="auto" w:fill="auto"/>
            <w:vAlign w:val="center"/>
          </w:tcPr>
          <w:p w14:paraId="77F32B72" w14:textId="77777777" w:rsidR="00496823" w:rsidRPr="00A37BDD" w:rsidRDefault="00496823" w:rsidP="00B63EDB">
            <w:pPr>
              <w:spacing w:line="240" w:lineRule="auto"/>
              <w:jc w:val="center"/>
              <w:rPr>
                <w:sz w:val="17"/>
                <w:szCs w:val="17"/>
                <w:rtl/>
              </w:rPr>
            </w:pPr>
            <w:r w:rsidRPr="00A37BDD">
              <w:rPr>
                <w:sz w:val="17"/>
                <w:szCs w:val="17"/>
                <w:rtl/>
              </w:rPr>
              <w:t>2</w:t>
            </w:r>
          </w:p>
        </w:tc>
        <w:tc>
          <w:tcPr>
            <w:tcW w:w="0" w:type="auto"/>
            <w:shd w:val="clear" w:color="auto" w:fill="auto"/>
            <w:vAlign w:val="center"/>
          </w:tcPr>
          <w:p w14:paraId="46D6BD75" w14:textId="77777777" w:rsidR="00496823" w:rsidRPr="00A37BDD" w:rsidRDefault="00496823" w:rsidP="00B63EDB">
            <w:pPr>
              <w:spacing w:line="240" w:lineRule="auto"/>
              <w:rPr>
                <w:sz w:val="17"/>
                <w:szCs w:val="17"/>
                <w:rtl/>
              </w:rPr>
            </w:pPr>
            <w:r w:rsidRPr="00A37BDD">
              <w:rPr>
                <w:sz w:val="17"/>
                <w:szCs w:val="17"/>
                <w:rtl/>
              </w:rPr>
              <w:t>الرابع والعشرون من مايو 1994م</w:t>
            </w:r>
          </w:p>
        </w:tc>
        <w:tc>
          <w:tcPr>
            <w:tcW w:w="0" w:type="auto"/>
            <w:shd w:val="clear" w:color="auto" w:fill="auto"/>
            <w:vAlign w:val="center"/>
          </w:tcPr>
          <w:p w14:paraId="372F13E3" w14:textId="77777777" w:rsidR="00496823" w:rsidRPr="00A37BDD" w:rsidRDefault="00496823" w:rsidP="00B63EDB">
            <w:pPr>
              <w:spacing w:line="240" w:lineRule="auto"/>
              <w:rPr>
                <w:sz w:val="17"/>
                <w:szCs w:val="17"/>
                <w:rtl/>
              </w:rPr>
            </w:pPr>
            <w:r w:rsidRPr="00A37BDD">
              <w:rPr>
                <w:sz w:val="17"/>
                <w:szCs w:val="17"/>
                <w:rtl/>
              </w:rPr>
              <w:t>ازدحام وتدافع أثناء رمي الجمرات</w:t>
            </w:r>
          </w:p>
        </w:tc>
        <w:tc>
          <w:tcPr>
            <w:tcW w:w="0" w:type="auto"/>
            <w:shd w:val="clear" w:color="auto" w:fill="auto"/>
            <w:vAlign w:val="center"/>
          </w:tcPr>
          <w:p w14:paraId="241AB1E6" w14:textId="77777777" w:rsidR="00496823" w:rsidRPr="00A37BDD" w:rsidRDefault="00496823" w:rsidP="00B63EDB">
            <w:pPr>
              <w:spacing w:line="240" w:lineRule="auto"/>
              <w:rPr>
                <w:sz w:val="17"/>
                <w:szCs w:val="17"/>
                <w:rtl/>
              </w:rPr>
            </w:pPr>
            <w:r w:rsidRPr="00A37BDD">
              <w:rPr>
                <w:sz w:val="17"/>
                <w:szCs w:val="17"/>
                <w:rtl/>
              </w:rPr>
              <w:t>وفاة 270 شخص</w:t>
            </w:r>
          </w:p>
        </w:tc>
      </w:tr>
      <w:tr w:rsidR="00496823" w:rsidRPr="00A37BDD" w14:paraId="164744DC" w14:textId="77777777" w:rsidTr="00B63EDB">
        <w:trPr>
          <w:jc w:val="center"/>
        </w:trPr>
        <w:tc>
          <w:tcPr>
            <w:tcW w:w="0" w:type="auto"/>
            <w:shd w:val="clear" w:color="auto" w:fill="auto"/>
            <w:vAlign w:val="center"/>
          </w:tcPr>
          <w:p w14:paraId="1C78EB70" w14:textId="77777777" w:rsidR="00496823" w:rsidRPr="00A37BDD" w:rsidRDefault="00496823" w:rsidP="00B63EDB">
            <w:pPr>
              <w:spacing w:line="240" w:lineRule="auto"/>
              <w:jc w:val="center"/>
              <w:rPr>
                <w:sz w:val="17"/>
                <w:szCs w:val="17"/>
                <w:rtl/>
              </w:rPr>
            </w:pPr>
            <w:r w:rsidRPr="00A37BDD">
              <w:rPr>
                <w:sz w:val="17"/>
                <w:szCs w:val="17"/>
                <w:rtl/>
              </w:rPr>
              <w:t>3</w:t>
            </w:r>
          </w:p>
        </w:tc>
        <w:tc>
          <w:tcPr>
            <w:tcW w:w="0" w:type="auto"/>
            <w:shd w:val="clear" w:color="auto" w:fill="auto"/>
            <w:vAlign w:val="center"/>
          </w:tcPr>
          <w:p w14:paraId="65ECE19B" w14:textId="77777777" w:rsidR="00496823" w:rsidRPr="00A37BDD" w:rsidRDefault="00496823" w:rsidP="00B63EDB">
            <w:pPr>
              <w:spacing w:line="240" w:lineRule="auto"/>
              <w:rPr>
                <w:sz w:val="17"/>
                <w:szCs w:val="17"/>
                <w:rtl/>
              </w:rPr>
            </w:pPr>
            <w:r w:rsidRPr="00A37BDD">
              <w:rPr>
                <w:sz w:val="17"/>
                <w:szCs w:val="17"/>
                <w:rtl/>
              </w:rPr>
              <w:t>الخامس عشر من أبريل 1997م</w:t>
            </w:r>
          </w:p>
        </w:tc>
        <w:tc>
          <w:tcPr>
            <w:tcW w:w="0" w:type="auto"/>
            <w:shd w:val="clear" w:color="auto" w:fill="auto"/>
            <w:vAlign w:val="center"/>
          </w:tcPr>
          <w:p w14:paraId="4B97E0CF" w14:textId="77777777" w:rsidR="00496823" w:rsidRPr="00A37BDD" w:rsidRDefault="00496823" w:rsidP="00B63EDB">
            <w:pPr>
              <w:spacing w:line="240" w:lineRule="auto"/>
              <w:rPr>
                <w:sz w:val="17"/>
                <w:szCs w:val="17"/>
                <w:rtl/>
              </w:rPr>
            </w:pPr>
            <w:r w:rsidRPr="00A37BDD">
              <w:rPr>
                <w:sz w:val="17"/>
                <w:szCs w:val="17"/>
                <w:rtl/>
              </w:rPr>
              <w:t xml:space="preserve">تدافع نتيجة حريق في مشعر منى </w:t>
            </w:r>
          </w:p>
        </w:tc>
        <w:tc>
          <w:tcPr>
            <w:tcW w:w="0" w:type="auto"/>
            <w:shd w:val="clear" w:color="auto" w:fill="auto"/>
            <w:vAlign w:val="center"/>
          </w:tcPr>
          <w:p w14:paraId="1C983573" w14:textId="77777777" w:rsidR="00496823" w:rsidRPr="00A37BDD" w:rsidRDefault="00496823" w:rsidP="00B63EDB">
            <w:pPr>
              <w:spacing w:line="240" w:lineRule="auto"/>
              <w:rPr>
                <w:sz w:val="17"/>
                <w:szCs w:val="17"/>
                <w:rtl/>
              </w:rPr>
            </w:pPr>
            <w:r w:rsidRPr="00A37BDD">
              <w:rPr>
                <w:sz w:val="17"/>
                <w:szCs w:val="17"/>
                <w:rtl/>
              </w:rPr>
              <w:t>وفاة 343 شخص وإصابة أكثر من 1500 أخرين</w:t>
            </w:r>
          </w:p>
        </w:tc>
      </w:tr>
      <w:tr w:rsidR="00496823" w:rsidRPr="00A37BDD" w14:paraId="57BB3C73" w14:textId="77777777" w:rsidTr="00B63EDB">
        <w:trPr>
          <w:jc w:val="center"/>
        </w:trPr>
        <w:tc>
          <w:tcPr>
            <w:tcW w:w="0" w:type="auto"/>
            <w:shd w:val="clear" w:color="auto" w:fill="auto"/>
            <w:vAlign w:val="center"/>
          </w:tcPr>
          <w:p w14:paraId="47297BB8" w14:textId="77777777" w:rsidR="00496823" w:rsidRPr="00A37BDD" w:rsidRDefault="00496823" w:rsidP="00B63EDB">
            <w:pPr>
              <w:spacing w:line="240" w:lineRule="auto"/>
              <w:jc w:val="center"/>
              <w:rPr>
                <w:sz w:val="17"/>
                <w:szCs w:val="17"/>
                <w:rtl/>
              </w:rPr>
            </w:pPr>
            <w:r w:rsidRPr="00A37BDD">
              <w:rPr>
                <w:sz w:val="17"/>
                <w:szCs w:val="17"/>
                <w:rtl/>
              </w:rPr>
              <w:t>4</w:t>
            </w:r>
          </w:p>
        </w:tc>
        <w:tc>
          <w:tcPr>
            <w:tcW w:w="0" w:type="auto"/>
            <w:shd w:val="clear" w:color="auto" w:fill="auto"/>
            <w:vAlign w:val="center"/>
          </w:tcPr>
          <w:p w14:paraId="1D7C2CD8" w14:textId="77777777" w:rsidR="00496823" w:rsidRPr="00A37BDD" w:rsidRDefault="00496823" w:rsidP="00B63EDB">
            <w:pPr>
              <w:spacing w:line="240" w:lineRule="auto"/>
              <w:rPr>
                <w:sz w:val="17"/>
                <w:szCs w:val="17"/>
                <w:rtl/>
              </w:rPr>
            </w:pPr>
            <w:r w:rsidRPr="00A37BDD">
              <w:rPr>
                <w:sz w:val="17"/>
                <w:szCs w:val="17"/>
                <w:rtl/>
              </w:rPr>
              <w:t xml:space="preserve">التاسع من أبريل 1998م </w:t>
            </w:r>
          </w:p>
        </w:tc>
        <w:tc>
          <w:tcPr>
            <w:tcW w:w="0" w:type="auto"/>
            <w:shd w:val="clear" w:color="auto" w:fill="auto"/>
            <w:vAlign w:val="center"/>
          </w:tcPr>
          <w:p w14:paraId="3FD11CA1" w14:textId="77777777" w:rsidR="00496823" w:rsidRPr="00A37BDD" w:rsidRDefault="00496823" w:rsidP="00B63EDB">
            <w:pPr>
              <w:spacing w:line="240" w:lineRule="auto"/>
              <w:rPr>
                <w:sz w:val="17"/>
                <w:szCs w:val="17"/>
                <w:rtl/>
              </w:rPr>
            </w:pPr>
            <w:r w:rsidRPr="00A37BDD">
              <w:rPr>
                <w:sz w:val="17"/>
                <w:szCs w:val="17"/>
                <w:rtl/>
              </w:rPr>
              <w:t>تدافع أثناء رمي الجمرات</w:t>
            </w:r>
          </w:p>
        </w:tc>
        <w:tc>
          <w:tcPr>
            <w:tcW w:w="0" w:type="auto"/>
            <w:shd w:val="clear" w:color="auto" w:fill="auto"/>
            <w:vAlign w:val="center"/>
          </w:tcPr>
          <w:p w14:paraId="5444353D" w14:textId="77777777" w:rsidR="00496823" w:rsidRPr="00A37BDD" w:rsidRDefault="00496823" w:rsidP="00B63EDB">
            <w:pPr>
              <w:spacing w:line="240" w:lineRule="auto"/>
              <w:rPr>
                <w:sz w:val="17"/>
                <w:szCs w:val="17"/>
                <w:rtl/>
              </w:rPr>
            </w:pPr>
            <w:r w:rsidRPr="00A37BDD">
              <w:rPr>
                <w:sz w:val="17"/>
                <w:szCs w:val="17"/>
                <w:rtl/>
              </w:rPr>
              <w:t>وفاة 118 وإصابة أكثر من 180 شخص</w:t>
            </w:r>
          </w:p>
        </w:tc>
      </w:tr>
      <w:tr w:rsidR="00496823" w:rsidRPr="00A37BDD" w14:paraId="4C64652F" w14:textId="77777777" w:rsidTr="00B63EDB">
        <w:trPr>
          <w:jc w:val="center"/>
        </w:trPr>
        <w:tc>
          <w:tcPr>
            <w:tcW w:w="0" w:type="auto"/>
            <w:shd w:val="clear" w:color="auto" w:fill="auto"/>
            <w:vAlign w:val="center"/>
          </w:tcPr>
          <w:p w14:paraId="450AF912" w14:textId="77777777" w:rsidR="00496823" w:rsidRPr="00A37BDD" w:rsidRDefault="00496823" w:rsidP="00B63EDB">
            <w:pPr>
              <w:spacing w:line="240" w:lineRule="auto"/>
              <w:jc w:val="center"/>
              <w:rPr>
                <w:sz w:val="17"/>
                <w:szCs w:val="17"/>
                <w:rtl/>
              </w:rPr>
            </w:pPr>
            <w:r w:rsidRPr="00A37BDD">
              <w:rPr>
                <w:sz w:val="17"/>
                <w:szCs w:val="17"/>
                <w:rtl/>
              </w:rPr>
              <w:t>5</w:t>
            </w:r>
          </w:p>
        </w:tc>
        <w:tc>
          <w:tcPr>
            <w:tcW w:w="0" w:type="auto"/>
            <w:shd w:val="clear" w:color="auto" w:fill="auto"/>
            <w:vAlign w:val="center"/>
          </w:tcPr>
          <w:p w14:paraId="5101F397" w14:textId="77777777" w:rsidR="00496823" w:rsidRPr="00A37BDD" w:rsidRDefault="00496823" w:rsidP="00B63EDB">
            <w:pPr>
              <w:spacing w:line="240" w:lineRule="auto"/>
              <w:rPr>
                <w:sz w:val="17"/>
                <w:szCs w:val="17"/>
                <w:rtl/>
              </w:rPr>
            </w:pPr>
            <w:r w:rsidRPr="00A37BDD">
              <w:rPr>
                <w:sz w:val="17"/>
                <w:szCs w:val="17"/>
                <w:rtl/>
              </w:rPr>
              <w:t>الخامس من مارس 2001م</w:t>
            </w:r>
          </w:p>
        </w:tc>
        <w:tc>
          <w:tcPr>
            <w:tcW w:w="0" w:type="auto"/>
            <w:shd w:val="clear" w:color="auto" w:fill="auto"/>
            <w:vAlign w:val="center"/>
          </w:tcPr>
          <w:p w14:paraId="52EACFB5" w14:textId="77777777" w:rsidR="00496823" w:rsidRPr="00A37BDD" w:rsidRDefault="00496823" w:rsidP="00B63EDB">
            <w:pPr>
              <w:spacing w:line="240" w:lineRule="auto"/>
              <w:rPr>
                <w:sz w:val="17"/>
                <w:szCs w:val="17"/>
                <w:rtl/>
              </w:rPr>
            </w:pPr>
            <w:r w:rsidRPr="00A37BDD">
              <w:rPr>
                <w:sz w:val="17"/>
                <w:szCs w:val="17"/>
                <w:rtl/>
              </w:rPr>
              <w:t>تدافع أثناء رمي الجمرات</w:t>
            </w:r>
          </w:p>
        </w:tc>
        <w:tc>
          <w:tcPr>
            <w:tcW w:w="0" w:type="auto"/>
            <w:shd w:val="clear" w:color="auto" w:fill="auto"/>
            <w:vAlign w:val="center"/>
          </w:tcPr>
          <w:p w14:paraId="152F2328" w14:textId="77777777" w:rsidR="00496823" w:rsidRPr="00A37BDD" w:rsidRDefault="00496823" w:rsidP="00B63EDB">
            <w:pPr>
              <w:spacing w:line="240" w:lineRule="auto"/>
              <w:rPr>
                <w:sz w:val="17"/>
                <w:szCs w:val="17"/>
                <w:rtl/>
              </w:rPr>
            </w:pPr>
            <w:r w:rsidRPr="00A37BDD">
              <w:rPr>
                <w:sz w:val="17"/>
                <w:szCs w:val="17"/>
                <w:rtl/>
              </w:rPr>
              <w:t>وفاة 35 شخصا</w:t>
            </w:r>
          </w:p>
        </w:tc>
      </w:tr>
      <w:tr w:rsidR="00496823" w:rsidRPr="00A37BDD" w14:paraId="486B4FA1" w14:textId="77777777" w:rsidTr="00B63EDB">
        <w:trPr>
          <w:jc w:val="center"/>
        </w:trPr>
        <w:tc>
          <w:tcPr>
            <w:tcW w:w="0" w:type="auto"/>
            <w:shd w:val="clear" w:color="auto" w:fill="auto"/>
            <w:vAlign w:val="center"/>
          </w:tcPr>
          <w:p w14:paraId="428AA9FF" w14:textId="77777777" w:rsidR="00496823" w:rsidRPr="00A37BDD" w:rsidRDefault="00496823" w:rsidP="00B63EDB">
            <w:pPr>
              <w:spacing w:line="240" w:lineRule="auto"/>
              <w:jc w:val="center"/>
              <w:rPr>
                <w:sz w:val="17"/>
                <w:szCs w:val="17"/>
                <w:rtl/>
              </w:rPr>
            </w:pPr>
            <w:r w:rsidRPr="00A37BDD">
              <w:rPr>
                <w:sz w:val="17"/>
                <w:szCs w:val="17"/>
                <w:rtl/>
              </w:rPr>
              <w:t>6</w:t>
            </w:r>
          </w:p>
        </w:tc>
        <w:tc>
          <w:tcPr>
            <w:tcW w:w="0" w:type="auto"/>
            <w:shd w:val="clear" w:color="auto" w:fill="auto"/>
            <w:vAlign w:val="center"/>
          </w:tcPr>
          <w:p w14:paraId="5CA86105" w14:textId="77777777" w:rsidR="00496823" w:rsidRPr="00A37BDD" w:rsidRDefault="00496823" w:rsidP="00B63EDB">
            <w:pPr>
              <w:spacing w:line="240" w:lineRule="auto"/>
              <w:rPr>
                <w:sz w:val="17"/>
                <w:szCs w:val="17"/>
                <w:rtl/>
              </w:rPr>
            </w:pPr>
            <w:r w:rsidRPr="00A37BDD">
              <w:rPr>
                <w:sz w:val="17"/>
                <w:szCs w:val="17"/>
                <w:rtl/>
              </w:rPr>
              <w:t>الحادي عشر من فبراير 2003م</w:t>
            </w:r>
          </w:p>
        </w:tc>
        <w:tc>
          <w:tcPr>
            <w:tcW w:w="0" w:type="auto"/>
            <w:shd w:val="clear" w:color="auto" w:fill="auto"/>
            <w:vAlign w:val="center"/>
          </w:tcPr>
          <w:p w14:paraId="429EDE4C" w14:textId="77777777" w:rsidR="00496823" w:rsidRPr="00A37BDD" w:rsidRDefault="00496823" w:rsidP="00B63EDB">
            <w:pPr>
              <w:spacing w:line="240" w:lineRule="auto"/>
              <w:rPr>
                <w:sz w:val="17"/>
                <w:szCs w:val="17"/>
                <w:rtl/>
              </w:rPr>
            </w:pPr>
            <w:r w:rsidRPr="00A37BDD">
              <w:rPr>
                <w:sz w:val="17"/>
                <w:szCs w:val="17"/>
                <w:rtl/>
              </w:rPr>
              <w:t>تدافع أثناء رمي الجمرات</w:t>
            </w:r>
          </w:p>
        </w:tc>
        <w:tc>
          <w:tcPr>
            <w:tcW w:w="0" w:type="auto"/>
            <w:shd w:val="clear" w:color="auto" w:fill="auto"/>
            <w:vAlign w:val="center"/>
          </w:tcPr>
          <w:p w14:paraId="63C2EF83" w14:textId="77777777" w:rsidR="00496823" w:rsidRPr="00A37BDD" w:rsidRDefault="00496823" w:rsidP="00B63EDB">
            <w:pPr>
              <w:spacing w:line="240" w:lineRule="auto"/>
              <w:rPr>
                <w:sz w:val="17"/>
                <w:szCs w:val="17"/>
                <w:rtl/>
              </w:rPr>
            </w:pPr>
            <w:r w:rsidRPr="00A37BDD">
              <w:rPr>
                <w:sz w:val="17"/>
                <w:szCs w:val="17"/>
                <w:rtl/>
              </w:rPr>
              <w:t>وفاة 14 شخصا</w:t>
            </w:r>
          </w:p>
        </w:tc>
      </w:tr>
      <w:tr w:rsidR="00496823" w:rsidRPr="00A37BDD" w14:paraId="79748757" w14:textId="77777777" w:rsidTr="00B63EDB">
        <w:trPr>
          <w:jc w:val="center"/>
        </w:trPr>
        <w:tc>
          <w:tcPr>
            <w:tcW w:w="0" w:type="auto"/>
            <w:shd w:val="clear" w:color="auto" w:fill="auto"/>
            <w:vAlign w:val="center"/>
          </w:tcPr>
          <w:p w14:paraId="57DAA190" w14:textId="77777777" w:rsidR="00496823" w:rsidRPr="00A37BDD" w:rsidRDefault="00496823" w:rsidP="00B63EDB">
            <w:pPr>
              <w:spacing w:line="240" w:lineRule="auto"/>
              <w:jc w:val="center"/>
              <w:rPr>
                <w:sz w:val="17"/>
                <w:szCs w:val="17"/>
                <w:rtl/>
              </w:rPr>
            </w:pPr>
            <w:r w:rsidRPr="00A37BDD">
              <w:rPr>
                <w:sz w:val="17"/>
                <w:szCs w:val="17"/>
                <w:rtl/>
              </w:rPr>
              <w:t>7</w:t>
            </w:r>
          </w:p>
        </w:tc>
        <w:tc>
          <w:tcPr>
            <w:tcW w:w="0" w:type="auto"/>
            <w:shd w:val="clear" w:color="auto" w:fill="auto"/>
            <w:vAlign w:val="center"/>
          </w:tcPr>
          <w:p w14:paraId="7974F57D" w14:textId="77777777" w:rsidR="00496823" w:rsidRPr="00A37BDD" w:rsidRDefault="00496823" w:rsidP="00B63EDB">
            <w:pPr>
              <w:spacing w:line="240" w:lineRule="auto"/>
              <w:rPr>
                <w:sz w:val="17"/>
                <w:szCs w:val="17"/>
                <w:rtl/>
              </w:rPr>
            </w:pPr>
            <w:r w:rsidRPr="00A37BDD">
              <w:rPr>
                <w:sz w:val="17"/>
                <w:szCs w:val="17"/>
                <w:rtl/>
              </w:rPr>
              <w:t>الأول من فبراير 2004م</w:t>
            </w:r>
          </w:p>
        </w:tc>
        <w:tc>
          <w:tcPr>
            <w:tcW w:w="0" w:type="auto"/>
            <w:shd w:val="clear" w:color="auto" w:fill="auto"/>
            <w:vAlign w:val="center"/>
          </w:tcPr>
          <w:p w14:paraId="16FAB6FF" w14:textId="77777777" w:rsidR="00496823" w:rsidRPr="00A37BDD" w:rsidRDefault="00496823" w:rsidP="00B63EDB">
            <w:pPr>
              <w:spacing w:line="240" w:lineRule="auto"/>
              <w:rPr>
                <w:sz w:val="17"/>
                <w:szCs w:val="17"/>
                <w:rtl/>
              </w:rPr>
            </w:pPr>
            <w:r w:rsidRPr="00A37BDD">
              <w:rPr>
                <w:sz w:val="17"/>
                <w:szCs w:val="17"/>
                <w:rtl/>
              </w:rPr>
              <w:t>تدافع أثناء رمي الجمرات</w:t>
            </w:r>
          </w:p>
        </w:tc>
        <w:tc>
          <w:tcPr>
            <w:tcW w:w="0" w:type="auto"/>
            <w:shd w:val="clear" w:color="auto" w:fill="auto"/>
            <w:vAlign w:val="center"/>
          </w:tcPr>
          <w:p w14:paraId="2B4B0E68" w14:textId="77777777" w:rsidR="00496823" w:rsidRPr="00A37BDD" w:rsidRDefault="00496823" w:rsidP="00B63EDB">
            <w:pPr>
              <w:spacing w:line="240" w:lineRule="auto"/>
              <w:rPr>
                <w:sz w:val="17"/>
                <w:szCs w:val="17"/>
                <w:rtl/>
              </w:rPr>
            </w:pPr>
            <w:r w:rsidRPr="00A37BDD">
              <w:rPr>
                <w:sz w:val="17"/>
                <w:szCs w:val="17"/>
                <w:rtl/>
              </w:rPr>
              <w:t xml:space="preserve">وفاة 251 شخصا </w:t>
            </w:r>
          </w:p>
        </w:tc>
      </w:tr>
      <w:tr w:rsidR="00496823" w:rsidRPr="00A37BDD" w14:paraId="15EAC042" w14:textId="77777777" w:rsidTr="00B63EDB">
        <w:trPr>
          <w:jc w:val="center"/>
        </w:trPr>
        <w:tc>
          <w:tcPr>
            <w:tcW w:w="0" w:type="auto"/>
            <w:shd w:val="clear" w:color="auto" w:fill="auto"/>
            <w:vAlign w:val="center"/>
          </w:tcPr>
          <w:p w14:paraId="06791377" w14:textId="77777777" w:rsidR="00496823" w:rsidRPr="00A37BDD" w:rsidRDefault="00496823" w:rsidP="00B63EDB">
            <w:pPr>
              <w:spacing w:line="240" w:lineRule="auto"/>
              <w:jc w:val="center"/>
              <w:rPr>
                <w:sz w:val="17"/>
                <w:szCs w:val="17"/>
                <w:rtl/>
              </w:rPr>
            </w:pPr>
            <w:r w:rsidRPr="00A37BDD">
              <w:rPr>
                <w:sz w:val="17"/>
                <w:szCs w:val="17"/>
                <w:rtl/>
              </w:rPr>
              <w:t>8</w:t>
            </w:r>
          </w:p>
        </w:tc>
        <w:tc>
          <w:tcPr>
            <w:tcW w:w="0" w:type="auto"/>
            <w:shd w:val="clear" w:color="auto" w:fill="auto"/>
            <w:vAlign w:val="center"/>
          </w:tcPr>
          <w:p w14:paraId="6DEC5D45" w14:textId="77777777" w:rsidR="00496823" w:rsidRPr="00A37BDD" w:rsidRDefault="00496823" w:rsidP="00B63EDB">
            <w:pPr>
              <w:spacing w:line="240" w:lineRule="auto"/>
              <w:rPr>
                <w:sz w:val="17"/>
                <w:szCs w:val="17"/>
                <w:rtl/>
              </w:rPr>
            </w:pPr>
            <w:r w:rsidRPr="00A37BDD">
              <w:rPr>
                <w:sz w:val="17"/>
                <w:szCs w:val="17"/>
                <w:rtl/>
              </w:rPr>
              <w:t xml:space="preserve">الثاني والعشرون من يناير 2005م </w:t>
            </w:r>
          </w:p>
        </w:tc>
        <w:tc>
          <w:tcPr>
            <w:tcW w:w="0" w:type="auto"/>
            <w:shd w:val="clear" w:color="auto" w:fill="auto"/>
            <w:vAlign w:val="center"/>
          </w:tcPr>
          <w:p w14:paraId="1FC3243E" w14:textId="77777777" w:rsidR="00496823" w:rsidRPr="00A37BDD" w:rsidRDefault="00496823" w:rsidP="00B63EDB">
            <w:pPr>
              <w:spacing w:line="240" w:lineRule="auto"/>
              <w:rPr>
                <w:sz w:val="17"/>
                <w:szCs w:val="17"/>
                <w:rtl/>
              </w:rPr>
            </w:pPr>
            <w:r w:rsidRPr="00A37BDD">
              <w:rPr>
                <w:sz w:val="17"/>
                <w:szCs w:val="17"/>
                <w:rtl/>
              </w:rPr>
              <w:t>تدافع أثناء رمي الجمرات</w:t>
            </w:r>
          </w:p>
        </w:tc>
        <w:tc>
          <w:tcPr>
            <w:tcW w:w="0" w:type="auto"/>
            <w:shd w:val="clear" w:color="auto" w:fill="auto"/>
            <w:vAlign w:val="center"/>
          </w:tcPr>
          <w:p w14:paraId="1C5221E3" w14:textId="77777777" w:rsidR="00496823" w:rsidRPr="00A37BDD" w:rsidRDefault="00496823" w:rsidP="00B63EDB">
            <w:pPr>
              <w:spacing w:line="240" w:lineRule="auto"/>
              <w:rPr>
                <w:sz w:val="17"/>
                <w:szCs w:val="17"/>
                <w:rtl/>
              </w:rPr>
            </w:pPr>
            <w:r w:rsidRPr="00A37BDD">
              <w:rPr>
                <w:sz w:val="17"/>
                <w:szCs w:val="17"/>
                <w:rtl/>
              </w:rPr>
              <w:t>وفاة 3 أشخاص</w:t>
            </w:r>
          </w:p>
        </w:tc>
      </w:tr>
      <w:tr w:rsidR="00496823" w:rsidRPr="00A37BDD" w14:paraId="65A5EAFE" w14:textId="77777777" w:rsidTr="00B63EDB">
        <w:trPr>
          <w:jc w:val="center"/>
        </w:trPr>
        <w:tc>
          <w:tcPr>
            <w:tcW w:w="0" w:type="auto"/>
            <w:shd w:val="clear" w:color="auto" w:fill="auto"/>
            <w:vAlign w:val="center"/>
          </w:tcPr>
          <w:p w14:paraId="69DE5FB1" w14:textId="77777777" w:rsidR="00496823" w:rsidRPr="00A37BDD" w:rsidRDefault="00496823" w:rsidP="00B63EDB">
            <w:pPr>
              <w:spacing w:line="240" w:lineRule="auto"/>
              <w:jc w:val="center"/>
              <w:rPr>
                <w:sz w:val="17"/>
                <w:szCs w:val="17"/>
                <w:rtl/>
              </w:rPr>
            </w:pPr>
            <w:r w:rsidRPr="00A37BDD">
              <w:rPr>
                <w:sz w:val="17"/>
                <w:szCs w:val="17"/>
                <w:rtl/>
              </w:rPr>
              <w:t>5</w:t>
            </w:r>
          </w:p>
        </w:tc>
        <w:tc>
          <w:tcPr>
            <w:tcW w:w="0" w:type="auto"/>
            <w:shd w:val="clear" w:color="auto" w:fill="auto"/>
            <w:vAlign w:val="center"/>
          </w:tcPr>
          <w:p w14:paraId="130A0097" w14:textId="77777777" w:rsidR="00496823" w:rsidRPr="00A37BDD" w:rsidRDefault="00496823" w:rsidP="00B63EDB">
            <w:pPr>
              <w:spacing w:line="240" w:lineRule="auto"/>
              <w:rPr>
                <w:sz w:val="17"/>
                <w:szCs w:val="17"/>
                <w:rtl/>
              </w:rPr>
            </w:pPr>
            <w:r w:rsidRPr="00A37BDD">
              <w:rPr>
                <w:sz w:val="17"/>
                <w:szCs w:val="17"/>
                <w:rtl/>
              </w:rPr>
              <w:t>الثاني عشر من يناير 2006م</w:t>
            </w:r>
          </w:p>
        </w:tc>
        <w:tc>
          <w:tcPr>
            <w:tcW w:w="0" w:type="auto"/>
            <w:shd w:val="clear" w:color="auto" w:fill="auto"/>
            <w:vAlign w:val="center"/>
          </w:tcPr>
          <w:p w14:paraId="01C55AEE" w14:textId="77777777" w:rsidR="00496823" w:rsidRPr="00A37BDD" w:rsidRDefault="00496823" w:rsidP="00B63EDB">
            <w:pPr>
              <w:spacing w:line="240" w:lineRule="auto"/>
              <w:rPr>
                <w:sz w:val="17"/>
                <w:szCs w:val="17"/>
                <w:rtl/>
              </w:rPr>
            </w:pPr>
            <w:r w:rsidRPr="00A37BDD">
              <w:rPr>
                <w:sz w:val="17"/>
                <w:szCs w:val="17"/>
                <w:rtl/>
              </w:rPr>
              <w:t>تدافع أثناء رمي الجمرات</w:t>
            </w:r>
          </w:p>
        </w:tc>
        <w:tc>
          <w:tcPr>
            <w:tcW w:w="0" w:type="auto"/>
            <w:shd w:val="clear" w:color="auto" w:fill="auto"/>
            <w:vAlign w:val="center"/>
          </w:tcPr>
          <w:p w14:paraId="0B3E072C" w14:textId="77777777" w:rsidR="00496823" w:rsidRPr="00A37BDD" w:rsidRDefault="00496823" w:rsidP="00B63EDB">
            <w:pPr>
              <w:spacing w:line="240" w:lineRule="auto"/>
              <w:rPr>
                <w:sz w:val="17"/>
                <w:szCs w:val="17"/>
                <w:rtl/>
              </w:rPr>
            </w:pPr>
            <w:r w:rsidRPr="00A37BDD">
              <w:rPr>
                <w:sz w:val="17"/>
                <w:szCs w:val="17"/>
                <w:rtl/>
              </w:rPr>
              <w:t>وفاة 364 شخصا</w:t>
            </w:r>
          </w:p>
        </w:tc>
      </w:tr>
      <w:tr w:rsidR="00496823" w:rsidRPr="00A37BDD" w14:paraId="19DE31C5" w14:textId="77777777" w:rsidTr="00B63EDB">
        <w:trPr>
          <w:jc w:val="center"/>
        </w:trPr>
        <w:tc>
          <w:tcPr>
            <w:tcW w:w="0" w:type="auto"/>
            <w:shd w:val="clear" w:color="auto" w:fill="auto"/>
            <w:vAlign w:val="center"/>
          </w:tcPr>
          <w:p w14:paraId="2934F219" w14:textId="77777777" w:rsidR="00496823" w:rsidRPr="00A37BDD" w:rsidRDefault="00496823" w:rsidP="00B63EDB">
            <w:pPr>
              <w:spacing w:line="240" w:lineRule="auto"/>
              <w:jc w:val="center"/>
              <w:rPr>
                <w:sz w:val="17"/>
                <w:szCs w:val="17"/>
                <w:rtl/>
              </w:rPr>
            </w:pPr>
            <w:r w:rsidRPr="00A37BDD">
              <w:rPr>
                <w:sz w:val="17"/>
                <w:szCs w:val="17"/>
                <w:rtl/>
              </w:rPr>
              <w:t>6</w:t>
            </w:r>
          </w:p>
        </w:tc>
        <w:tc>
          <w:tcPr>
            <w:tcW w:w="0" w:type="auto"/>
            <w:shd w:val="clear" w:color="auto" w:fill="auto"/>
            <w:vAlign w:val="center"/>
          </w:tcPr>
          <w:p w14:paraId="6F387FD9" w14:textId="77777777" w:rsidR="00496823" w:rsidRPr="00A37BDD" w:rsidRDefault="00496823" w:rsidP="00B63EDB">
            <w:pPr>
              <w:spacing w:line="240" w:lineRule="auto"/>
              <w:rPr>
                <w:sz w:val="17"/>
                <w:szCs w:val="17"/>
                <w:rtl/>
              </w:rPr>
            </w:pPr>
            <w:r w:rsidRPr="00A37BDD">
              <w:rPr>
                <w:sz w:val="17"/>
                <w:szCs w:val="17"/>
                <w:rtl/>
              </w:rPr>
              <w:t>الرابع والعشرون من سبتمبر 2015م</w:t>
            </w:r>
          </w:p>
        </w:tc>
        <w:tc>
          <w:tcPr>
            <w:tcW w:w="0" w:type="auto"/>
            <w:shd w:val="clear" w:color="auto" w:fill="auto"/>
            <w:vAlign w:val="center"/>
          </w:tcPr>
          <w:p w14:paraId="658D8EB5" w14:textId="77777777" w:rsidR="00496823" w:rsidRPr="00A37BDD" w:rsidRDefault="00496823" w:rsidP="00B63EDB">
            <w:pPr>
              <w:spacing w:line="240" w:lineRule="auto"/>
              <w:rPr>
                <w:sz w:val="17"/>
                <w:szCs w:val="17"/>
                <w:rtl/>
              </w:rPr>
            </w:pPr>
            <w:r w:rsidRPr="00A37BDD">
              <w:rPr>
                <w:sz w:val="17"/>
                <w:szCs w:val="17"/>
                <w:rtl/>
              </w:rPr>
              <w:t>ازدحام وتدافع في مشعر منى</w:t>
            </w:r>
          </w:p>
        </w:tc>
        <w:tc>
          <w:tcPr>
            <w:tcW w:w="0" w:type="auto"/>
            <w:shd w:val="clear" w:color="auto" w:fill="auto"/>
            <w:vAlign w:val="center"/>
          </w:tcPr>
          <w:p w14:paraId="02A89EBC" w14:textId="77777777" w:rsidR="00496823" w:rsidRPr="00A37BDD" w:rsidRDefault="00496823" w:rsidP="00B63EDB">
            <w:pPr>
              <w:spacing w:line="240" w:lineRule="auto"/>
              <w:rPr>
                <w:sz w:val="17"/>
                <w:szCs w:val="17"/>
                <w:rtl/>
              </w:rPr>
            </w:pPr>
            <w:r w:rsidRPr="00A37BDD">
              <w:rPr>
                <w:sz w:val="17"/>
                <w:szCs w:val="17"/>
                <w:rtl/>
              </w:rPr>
              <w:t>وفاة 769 وإصابة 694 شخصا</w:t>
            </w:r>
          </w:p>
        </w:tc>
      </w:tr>
    </w:tbl>
    <w:p w14:paraId="7C281121" w14:textId="77777777" w:rsidR="00496823" w:rsidRPr="00A37BDD" w:rsidRDefault="00496823" w:rsidP="00496823">
      <w:pPr>
        <w:rPr>
          <w:rtl/>
        </w:rPr>
      </w:pPr>
      <w:r w:rsidRPr="00A37BDD">
        <w:rPr>
          <w:rtl/>
        </w:rPr>
        <w:t xml:space="preserve">ومن خلال استعراض الجدول السابق يتضح أن من أبرز أسبابها تلك الحوادث سلوك الحجاج المخالف لأنظمة وتعليمات الجهات المنظمة </w:t>
      </w:r>
      <w:r w:rsidRPr="00A37BDD">
        <w:rPr>
          <w:rFonts w:hint="cs"/>
          <w:rtl/>
        </w:rPr>
        <w:t>للحج،</w:t>
      </w:r>
      <w:r w:rsidRPr="00A37BDD">
        <w:rPr>
          <w:rtl/>
        </w:rPr>
        <w:t xml:space="preserve"> كحيازة أو جلب مواد سريعة الاشتعال مثل مواقد الغاز المسال بكافة أحجامها وأنواعها التي تشكل خطراً على أمتعة وخيام </w:t>
      </w:r>
      <w:r w:rsidRPr="00A37BDD">
        <w:rPr>
          <w:rFonts w:hint="cs"/>
          <w:rtl/>
        </w:rPr>
        <w:t>الحجاج،</w:t>
      </w:r>
      <w:r w:rsidRPr="00A37BDD">
        <w:rPr>
          <w:rtl/>
        </w:rPr>
        <w:t xml:space="preserve"> بالإضافة إلى الافتراش في الطرق والشوارع وممرات الحجاج في المشاعر المقدسة</w:t>
      </w:r>
      <w:r>
        <w:rPr>
          <w:rtl/>
        </w:rPr>
        <w:t>،</w:t>
      </w:r>
      <w:r w:rsidRPr="00A37BDD">
        <w:rPr>
          <w:rtl/>
        </w:rPr>
        <w:t xml:space="preserve"> وكذلك التدافع والتزاحم أثناء رمي الجمرات في يوم النحر </w:t>
      </w:r>
      <w:r w:rsidRPr="00A37BDD">
        <w:rPr>
          <w:rtl/>
        </w:rPr>
        <w:lastRenderedPageBreak/>
        <w:t>وأيام التشريق. ولا يخفى على الجهات المنظمة للحج ما يمكن أن يحدث وسط التجمعات والحشود البشرية في الحج حيث يمكن لبعض المغرضين التأثير على تلك الحشود وبث الشائعات والأفكار المتطرفة الضآلة والمعتقدات الفاسدة مما قد يؤدي هذا التأثير إلى فقد الإحساس بالأمن والشعور بالخوف والقلق وقد يتطور الأمر إلى انفعالات تتحول إلى مظاهرات وأعمال عنف وشغب وتصل في تصعيدها إلى التعدي على الأرواح والممتلكات العامة والخاصة</w:t>
      </w:r>
      <w:r>
        <w:rPr>
          <w:rtl/>
        </w:rPr>
        <w:t>،</w:t>
      </w:r>
      <w:r w:rsidRPr="00A37BDD">
        <w:rPr>
          <w:rtl/>
        </w:rPr>
        <w:t xml:space="preserve"> وتتسبب في خسائر بشرية ومادية كبيرة تؤثر على المجتمع والدولة اقتصادياً واجتماعياً وسياسياً وأمنياً</w:t>
      </w:r>
      <w:r>
        <w:rPr>
          <w:rtl/>
        </w:rPr>
        <w:t>،</w:t>
      </w:r>
      <w:r w:rsidRPr="00A37BDD">
        <w:rPr>
          <w:rtl/>
        </w:rPr>
        <w:t xml:space="preserve"> وبناءً على ما سبق يمكن صياغة السؤال الرئيس لهذا البحث على النحو التالي:</w:t>
      </w:r>
      <w:r w:rsidRPr="00A37BDD">
        <w:t xml:space="preserve"> </w:t>
      </w:r>
      <w:r w:rsidRPr="00A37BDD">
        <w:rPr>
          <w:rtl/>
        </w:rPr>
        <w:t>ما العوامل المؤثرة في سلوك الحشود؟</w:t>
      </w:r>
    </w:p>
    <w:p w14:paraId="28262988" w14:textId="77777777" w:rsidR="00496823" w:rsidRPr="00DA1412" w:rsidRDefault="00496823" w:rsidP="00496823">
      <w:pPr>
        <w:spacing w:before="120"/>
        <w:rPr>
          <w:b/>
          <w:bCs/>
          <w:sz w:val="24"/>
          <w:szCs w:val="24"/>
          <w:rtl/>
        </w:rPr>
      </w:pPr>
      <w:r w:rsidRPr="00DA1412">
        <w:rPr>
          <w:b/>
          <w:bCs/>
          <w:sz w:val="24"/>
          <w:szCs w:val="24"/>
          <w:rtl/>
        </w:rPr>
        <w:t>تساؤلات البحث</w:t>
      </w:r>
      <w:r w:rsidRPr="00DA1412">
        <w:rPr>
          <w:rFonts w:hint="cs"/>
          <w:b/>
          <w:bCs/>
          <w:sz w:val="24"/>
          <w:szCs w:val="24"/>
          <w:rtl/>
        </w:rPr>
        <w:t>:</w:t>
      </w:r>
    </w:p>
    <w:p w14:paraId="5B141AB3" w14:textId="77777777" w:rsidR="00496823" w:rsidRPr="00A37BDD" w:rsidRDefault="00496823" w:rsidP="00496823">
      <w:pPr>
        <w:spacing w:line="240" w:lineRule="auto"/>
        <w:rPr>
          <w:rtl/>
        </w:rPr>
      </w:pPr>
      <w:r w:rsidRPr="00A37BDD">
        <w:rPr>
          <w:rtl/>
        </w:rPr>
        <w:t>ينبثق من السؤال الرئيس السابق التساؤلات الفرعية التالية:</w:t>
      </w:r>
    </w:p>
    <w:p w14:paraId="2D512C21" w14:textId="77777777" w:rsidR="00496823" w:rsidRPr="00A37BDD" w:rsidRDefault="00496823" w:rsidP="00C073B2">
      <w:pPr>
        <w:pStyle w:val="ListParagraph"/>
        <w:numPr>
          <w:ilvl w:val="0"/>
          <w:numId w:val="8"/>
        </w:numPr>
        <w:autoSpaceDE w:val="0"/>
        <w:autoSpaceDN w:val="0"/>
        <w:adjustRightInd w:val="0"/>
        <w:ind w:left="216" w:hanging="216"/>
        <w:rPr>
          <w:rFonts w:ascii="Sakkal Majalla" w:hAnsi="Sakkal Majalla" w:cs="Sakkal Majalla"/>
          <w:sz w:val="22"/>
          <w:szCs w:val="22"/>
        </w:rPr>
      </w:pPr>
      <w:r w:rsidRPr="00A37BDD">
        <w:rPr>
          <w:rFonts w:ascii="Sakkal Majalla" w:hAnsi="Sakkal Majalla" w:cs="Sakkal Majalla"/>
          <w:sz w:val="22"/>
          <w:szCs w:val="22"/>
          <w:rtl/>
        </w:rPr>
        <w:t>ما مفهوم الحشود وإدارتها؟</w:t>
      </w:r>
    </w:p>
    <w:p w14:paraId="1E16C56F" w14:textId="77777777" w:rsidR="00496823" w:rsidRPr="00A37BDD" w:rsidRDefault="00496823" w:rsidP="00C073B2">
      <w:pPr>
        <w:pStyle w:val="ListParagraph"/>
        <w:numPr>
          <w:ilvl w:val="0"/>
          <w:numId w:val="8"/>
        </w:numPr>
        <w:autoSpaceDE w:val="0"/>
        <w:autoSpaceDN w:val="0"/>
        <w:adjustRightInd w:val="0"/>
        <w:ind w:left="216" w:hanging="216"/>
        <w:rPr>
          <w:rFonts w:ascii="Sakkal Majalla" w:hAnsi="Sakkal Majalla" w:cs="Sakkal Majalla"/>
          <w:sz w:val="22"/>
          <w:szCs w:val="22"/>
        </w:rPr>
      </w:pPr>
      <w:r w:rsidRPr="00A37BDD">
        <w:rPr>
          <w:rFonts w:ascii="Sakkal Majalla" w:hAnsi="Sakkal Majalla" w:cs="Sakkal Majalla"/>
          <w:sz w:val="22"/>
          <w:szCs w:val="22"/>
          <w:rtl/>
        </w:rPr>
        <w:t>ما سمات وأنواع ومراحل تكوين الحشود؟</w:t>
      </w:r>
    </w:p>
    <w:p w14:paraId="6AA0E5D3" w14:textId="77777777" w:rsidR="00496823" w:rsidRPr="00A37BDD" w:rsidRDefault="00496823" w:rsidP="00C073B2">
      <w:pPr>
        <w:pStyle w:val="ListParagraph"/>
        <w:numPr>
          <w:ilvl w:val="0"/>
          <w:numId w:val="8"/>
        </w:numPr>
        <w:autoSpaceDE w:val="0"/>
        <w:autoSpaceDN w:val="0"/>
        <w:adjustRightInd w:val="0"/>
        <w:ind w:left="216" w:hanging="216"/>
        <w:rPr>
          <w:rFonts w:ascii="Sakkal Majalla" w:hAnsi="Sakkal Majalla" w:cs="Sakkal Majalla"/>
          <w:sz w:val="22"/>
          <w:szCs w:val="22"/>
        </w:rPr>
      </w:pPr>
      <w:r w:rsidRPr="00A37BDD">
        <w:rPr>
          <w:rFonts w:ascii="Sakkal Majalla" w:hAnsi="Sakkal Majalla" w:cs="Sakkal Majalla"/>
          <w:sz w:val="22"/>
          <w:szCs w:val="22"/>
          <w:rtl/>
        </w:rPr>
        <w:t>ما النظريات المفسرة لسلوك الحشود؟</w:t>
      </w:r>
    </w:p>
    <w:p w14:paraId="399DB9D4" w14:textId="77777777" w:rsidR="00496823" w:rsidRPr="00DA1412" w:rsidRDefault="00496823" w:rsidP="00496823">
      <w:pPr>
        <w:spacing w:before="120"/>
        <w:rPr>
          <w:b/>
          <w:bCs/>
          <w:sz w:val="24"/>
          <w:szCs w:val="24"/>
          <w:rtl/>
        </w:rPr>
      </w:pPr>
      <w:r w:rsidRPr="00DA1412">
        <w:rPr>
          <w:b/>
          <w:bCs/>
          <w:sz w:val="24"/>
          <w:szCs w:val="24"/>
          <w:rtl/>
        </w:rPr>
        <w:t>أهداف البحث</w:t>
      </w:r>
      <w:r w:rsidRPr="00DA1412">
        <w:rPr>
          <w:rFonts w:hint="cs"/>
          <w:b/>
          <w:bCs/>
          <w:sz w:val="24"/>
          <w:szCs w:val="24"/>
          <w:rtl/>
        </w:rPr>
        <w:t>:</w:t>
      </w:r>
    </w:p>
    <w:p w14:paraId="72EEBC40" w14:textId="77777777" w:rsidR="00496823" w:rsidRPr="00DA1412" w:rsidRDefault="00496823" w:rsidP="00496823">
      <w:pPr>
        <w:spacing w:line="240" w:lineRule="auto"/>
        <w:rPr>
          <w:rtl/>
        </w:rPr>
      </w:pPr>
      <w:r w:rsidRPr="00DA1412">
        <w:rPr>
          <w:rtl/>
        </w:rPr>
        <w:t xml:space="preserve">يهدف البحث إلى </w:t>
      </w:r>
      <w:r w:rsidRPr="00DA1412">
        <w:rPr>
          <w:b/>
          <w:bCs/>
          <w:rtl/>
        </w:rPr>
        <w:t>"إيضاح العوامل المؤثرة في سلوك الحشود"،</w:t>
      </w:r>
      <w:r w:rsidRPr="00DA1412">
        <w:rPr>
          <w:rtl/>
        </w:rPr>
        <w:t xml:space="preserve"> ويتفرع من هذا الهدف الرئيس الأهداف الفرعية التالية:</w:t>
      </w:r>
    </w:p>
    <w:p w14:paraId="4BB8D2F8" w14:textId="77777777" w:rsidR="00496823" w:rsidRPr="00DA1412" w:rsidRDefault="00496823" w:rsidP="00C073B2">
      <w:pPr>
        <w:pStyle w:val="ListParagraph"/>
        <w:numPr>
          <w:ilvl w:val="0"/>
          <w:numId w:val="9"/>
        </w:numPr>
        <w:autoSpaceDE w:val="0"/>
        <w:autoSpaceDN w:val="0"/>
        <w:adjustRightInd w:val="0"/>
        <w:ind w:left="216" w:hanging="216"/>
        <w:rPr>
          <w:rFonts w:ascii="Sakkal Majalla" w:hAnsi="Sakkal Majalla" w:cs="Sakkal Majalla"/>
          <w:sz w:val="22"/>
          <w:szCs w:val="22"/>
        </w:rPr>
      </w:pPr>
      <w:r w:rsidRPr="00DA1412">
        <w:rPr>
          <w:rFonts w:ascii="Sakkal Majalla" w:hAnsi="Sakkal Majalla" w:cs="Sakkal Majalla"/>
          <w:sz w:val="22"/>
          <w:szCs w:val="22"/>
          <w:rtl/>
        </w:rPr>
        <w:t>بيان مفهوم الحشود وإدارتها.</w:t>
      </w:r>
    </w:p>
    <w:p w14:paraId="0C824758" w14:textId="77777777" w:rsidR="00496823" w:rsidRPr="00DA1412" w:rsidRDefault="00496823" w:rsidP="00C073B2">
      <w:pPr>
        <w:pStyle w:val="ListParagraph"/>
        <w:numPr>
          <w:ilvl w:val="0"/>
          <w:numId w:val="9"/>
        </w:numPr>
        <w:autoSpaceDE w:val="0"/>
        <w:autoSpaceDN w:val="0"/>
        <w:adjustRightInd w:val="0"/>
        <w:ind w:left="216" w:hanging="216"/>
        <w:rPr>
          <w:rFonts w:ascii="Sakkal Majalla" w:hAnsi="Sakkal Majalla" w:cs="Sakkal Majalla"/>
          <w:sz w:val="22"/>
          <w:szCs w:val="22"/>
        </w:rPr>
      </w:pPr>
      <w:r w:rsidRPr="00DA1412">
        <w:rPr>
          <w:rFonts w:ascii="Sakkal Majalla" w:hAnsi="Sakkal Majalla" w:cs="Sakkal Majalla"/>
          <w:sz w:val="22"/>
          <w:szCs w:val="22"/>
          <w:rtl/>
        </w:rPr>
        <w:t>توضيح سمات وأنواع مراحل تكوين الحشود.</w:t>
      </w:r>
    </w:p>
    <w:p w14:paraId="7CF7A6E0" w14:textId="77777777" w:rsidR="00496823" w:rsidRPr="00DA1412" w:rsidRDefault="00496823" w:rsidP="00C073B2">
      <w:pPr>
        <w:pStyle w:val="ListParagraph"/>
        <w:numPr>
          <w:ilvl w:val="0"/>
          <w:numId w:val="9"/>
        </w:numPr>
        <w:autoSpaceDE w:val="0"/>
        <w:autoSpaceDN w:val="0"/>
        <w:adjustRightInd w:val="0"/>
        <w:ind w:left="216" w:hanging="216"/>
        <w:rPr>
          <w:rFonts w:ascii="Sakkal Majalla" w:hAnsi="Sakkal Majalla" w:cs="Sakkal Majalla"/>
          <w:sz w:val="22"/>
          <w:szCs w:val="22"/>
        </w:rPr>
      </w:pPr>
      <w:r w:rsidRPr="00DA1412">
        <w:rPr>
          <w:rFonts w:ascii="Sakkal Majalla" w:hAnsi="Sakkal Majalla" w:cs="Sakkal Majalla"/>
          <w:sz w:val="22"/>
          <w:szCs w:val="22"/>
          <w:rtl/>
        </w:rPr>
        <w:t>عرض النظريات المفسرة لسلوك الحشود.</w:t>
      </w:r>
    </w:p>
    <w:p w14:paraId="43C9CA26" w14:textId="77777777" w:rsidR="00496823" w:rsidRPr="00DA1412" w:rsidRDefault="00496823" w:rsidP="00496823">
      <w:pPr>
        <w:spacing w:before="120"/>
        <w:rPr>
          <w:b/>
          <w:bCs/>
          <w:sz w:val="24"/>
          <w:szCs w:val="24"/>
          <w:rtl/>
        </w:rPr>
      </w:pPr>
      <w:r w:rsidRPr="00DA1412">
        <w:rPr>
          <w:b/>
          <w:bCs/>
          <w:sz w:val="24"/>
          <w:szCs w:val="24"/>
          <w:rtl/>
        </w:rPr>
        <w:t>منهج البحث</w:t>
      </w:r>
      <w:r w:rsidRPr="00DA1412">
        <w:rPr>
          <w:rFonts w:hint="cs"/>
          <w:b/>
          <w:bCs/>
          <w:sz w:val="24"/>
          <w:szCs w:val="24"/>
          <w:rtl/>
        </w:rPr>
        <w:t>:</w:t>
      </w:r>
    </w:p>
    <w:p w14:paraId="2F5CE780" w14:textId="77777777" w:rsidR="00496823" w:rsidRPr="00A37BDD" w:rsidRDefault="00496823" w:rsidP="00496823">
      <w:pPr>
        <w:contextualSpacing/>
        <w:rPr>
          <w:rtl/>
        </w:rPr>
      </w:pPr>
      <w:r w:rsidRPr="00A37BDD">
        <w:rPr>
          <w:rtl/>
        </w:rPr>
        <w:t xml:space="preserve">انطلاقاً من طبيعة البحث والمعلومات المراد الحصول </w:t>
      </w:r>
      <w:r w:rsidRPr="00A37BDD">
        <w:rPr>
          <w:rFonts w:hint="cs"/>
          <w:rtl/>
        </w:rPr>
        <w:t>عليها،</w:t>
      </w:r>
      <w:r w:rsidRPr="00A37BDD">
        <w:rPr>
          <w:rtl/>
        </w:rPr>
        <w:t xml:space="preserve"> فقد استخدم الباحث المنهج الوصفي التحليلي بشقيه الاستنباطي والاستقرائي من خلال المعلومات المستقاة من المراجع والدراسات والأبحاث العلمية السابقة التي تناولت موضوع البحث ودراستها وتحليلها.</w:t>
      </w:r>
    </w:p>
    <w:p w14:paraId="1A29EF38" w14:textId="77777777" w:rsidR="00496823" w:rsidRPr="00A37BDD" w:rsidRDefault="00496823" w:rsidP="00496823">
      <w:pPr>
        <w:spacing w:before="120"/>
        <w:rPr>
          <w:b/>
          <w:bCs/>
          <w:sz w:val="24"/>
          <w:szCs w:val="24"/>
          <w:rtl/>
        </w:rPr>
      </w:pPr>
      <w:r w:rsidRPr="00A37BDD">
        <w:rPr>
          <w:b/>
          <w:bCs/>
          <w:sz w:val="24"/>
          <w:szCs w:val="24"/>
          <w:rtl/>
        </w:rPr>
        <w:t>مصطلحات البح</w:t>
      </w:r>
      <w:r w:rsidRPr="004D42F1">
        <w:rPr>
          <w:b/>
          <w:bCs/>
          <w:sz w:val="24"/>
          <w:szCs w:val="24"/>
          <w:rtl/>
        </w:rPr>
        <w:t>ث</w:t>
      </w:r>
      <w:r w:rsidRPr="004D42F1">
        <w:rPr>
          <w:rFonts w:hint="cs"/>
          <w:b/>
          <w:bCs/>
          <w:sz w:val="24"/>
          <w:szCs w:val="24"/>
          <w:rtl/>
        </w:rPr>
        <w:t>:</w:t>
      </w:r>
    </w:p>
    <w:p w14:paraId="55CB0964" w14:textId="77777777" w:rsidR="00496823" w:rsidRPr="00A37BDD" w:rsidRDefault="00496823" w:rsidP="00C073B2">
      <w:pPr>
        <w:pStyle w:val="ListParagraph"/>
        <w:numPr>
          <w:ilvl w:val="0"/>
          <w:numId w:val="10"/>
        </w:numPr>
        <w:autoSpaceDE w:val="0"/>
        <w:autoSpaceDN w:val="0"/>
        <w:adjustRightInd w:val="0"/>
        <w:spacing w:line="240" w:lineRule="auto"/>
        <w:ind w:left="221" w:hanging="221"/>
        <w:rPr>
          <w:rFonts w:ascii="Sakkal Majalla" w:hAnsi="Sakkal Majalla" w:cs="Sakkal Majalla"/>
          <w:sz w:val="22"/>
          <w:szCs w:val="22"/>
        </w:rPr>
      </w:pPr>
      <w:r w:rsidRPr="00A37BDD">
        <w:rPr>
          <w:rFonts w:ascii="Sakkal Majalla" w:hAnsi="Sakkal Majalla" w:cs="Sakkal Majalla"/>
          <w:sz w:val="22"/>
          <w:szCs w:val="22"/>
          <w:rtl/>
        </w:rPr>
        <w:t>الحشود البشرية: هي شكل من أشكال التجمعات الإنسانية</w:t>
      </w:r>
      <w:r>
        <w:rPr>
          <w:rFonts w:ascii="Sakkal Majalla" w:hAnsi="Sakkal Majalla" w:cs="Sakkal Majalla"/>
          <w:sz w:val="22"/>
          <w:szCs w:val="22"/>
          <w:rtl/>
        </w:rPr>
        <w:t>،</w:t>
      </w:r>
      <w:r w:rsidRPr="00A37BDD">
        <w:rPr>
          <w:rFonts w:ascii="Sakkal Majalla" w:hAnsi="Sakkal Majalla" w:cs="Sakkal Majalla"/>
          <w:sz w:val="22"/>
          <w:szCs w:val="22"/>
          <w:rtl/>
        </w:rPr>
        <w:t xml:space="preserve"> تتواجد في بقعة جغرافية معينة بالقرب من بعضهم البعض</w:t>
      </w:r>
      <w:r w:rsidRPr="00A37BDD">
        <w:rPr>
          <w:rFonts w:ascii="Sakkal Majalla" w:hAnsi="Sakkal Majalla" w:cs="Sakkal Majalla" w:hint="cs"/>
          <w:sz w:val="22"/>
          <w:szCs w:val="22"/>
          <w:rtl/>
        </w:rPr>
        <w:t xml:space="preserve">، </w:t>
      </w:r>
      <w:r w:rsidRPr="00A37BDD">
        <w:rPr>
          <w:rFonts w:ascii="Sakkal Majalla" w:hAnsi="Sakkal Majalla" w:cs="Sakkal Majalla"/>
          <w:sz w:val="22"/>
          <w:szCs w:val="22"/>
          <w:rtl/>
        </w:rPr>
        <w:t>تتفاعل مع نفسها ومع بيئتها قد يكون لها قادة وأهداف ووراءها من يحركها وقد تكون بلا أهداف محددة أو قادة.</w:t>
      </w:r>
    </w:p>
    <w:p w14:paraId="69341732" w14:textId="77777777" w:rsidR="00496823" w:rsidRPr="00A37BDD" w:rsidRDefault="00496823" w:rsidP="00C073B2">
      <w:pPr>
        <w:pStyle w:val="ListParagraph"/>
        <w:numPr>
          <w:ilvl w:val="0"/>
          <w:numId w:val="10"/>
        </w:numPr>
        <w:autoSpaceDE w:val="0"/>
        <w:autoSpaceDN w:val="0"/>
        <w:adjustRightInd w:val="0"/>
        <w:spacing w:line="240" w:lineRule="auto"/>
        <w:ind w:left="221" w:hanging="221"/>
        <w:rPr>
          <w:rFonts w:ascii="Sakkal Majalla" w:hAnsi="Sakkal Majalla" w:cs="Sakkal Majalla"/>
          <w:sz w:val="22"/>
          <w:szCs w:val="22"/>
        </w:rPr>
      </w:pPr>
      <w:r w:rsidRPr="00A37BDD">
        <w:rPr>
          <w:rFonts w:ascii="Sakkal Majalla" w:hAnsi="Sakkal Majalla" w:cs="Sakkal Majalla"/>
          <w:sz w:val="22"/>
          <w:szCs w:val="22"/>
          <w:rtl/>
        </w:rPr>
        <w:t>إدارة الحشود: هي عملية إدارية تهدف إلى التحكم في الحشود وتنظيمها والسيطرة عليها من خلال ممارسة وظائف</w:t>
      </w:r>
      <w:r w:rsidRPr="00A37BDD">
        <w:rPr>
          <w:rFonts w:ascii="Sakkal Majalla" w:hAnsi="Sakkal Majalla" w:cs="Sakkal Majalla" w:hint="cs"/>
          <w:sz w:val="22"/>
          <w:szCs w:val="22"/>
          <w:rtl/>
        </w:rPr>
        <w:t xml:space="preserve"> </w:t>
      </w:r>
      <w:r w:rsidRPr="00A37BDD">
        <w:rPr>
          <w:rFonts w:ascii="Sakkal Majalla" w:hAnsi="Sakkal Majalla" w:cs="Sakkal Majalla"/>
          <w:sz w:val="22"/>
          <w:szCs w:val="22"/>
          <w:rtl/>
        </w:rPr>
        <w:t xml:space="preserve">إدارية أساسية هي: التخطيط والتنظيم والإشراف والتوجيه والرقابة والتقييم. </w:t>
      </w:r>
    </w:p>
    <w:p w14:paraId="0E6AB927" w14:textId="77777777" w:rsidR="00496823" w:rsidRPr="00A37BDD" w:rsidRDefault="00496823" w:rsidP="00C073B2">
      <w:pPr>
        <w:pStyle w:val="ListParagraph"/>
        <w:numPr>
          <w:ilvl w:val="0"/>
          <w:numId w:val="10"/>
        </w:numPr>
        <w:autoSpaceDE w:val="0"/>
        <w:autoSpaceDN w:val="0"/>
        <w:adjustRightInd w:val="0"/>
        <w:spacing w:line="240" w:lineRule="auto"/>
        <w:ind w:left="221" w:hanging="221"/>
        <w:rPr>
          <w:rFonts w:ascii="Sakkal Majalla" w:hAnsi="Sakkal Majalla" w:cs="Sakkal Majalla"/>
          <w:sz w:val="22"/>
          <w:szCs w:val="22"/>
          <w:rtl/>
        </w:rPr>
      </w:pPr>
      <w:r w:rsidRPr="00A37BDD">
        <w:rPr>
          <w:rFonts w:ascii="Sakkal Majalla" w:hAnsi="Sakkal Majalla" w:cs="Sakkal Majalla"/>
          <w:sz w:val="22"/>
          <w:szCs w:val="22"/>
          <w:rtl/>
        </w:rPr>
        <w:t>سلوك الحشود: هو أفعال وأعمال تقع من مجموعة من الأفراد المجتمعين</w:t>
      </w:r>
      <w:r>
        <w:rPr>
          <w:rFonts w:ascii="Sakkal Majalla" w:hAnsi="Sakkal Majalla" w:cs="Sakkal Majalla"/>
          <w:sz w:val="22"/>
          <w:szCs w:val="22"/>
          <w:rtl/>
        </w:rPr>
        <w:t>،</w:t>
      </w:r>
      <w:r w:rsidRPr="00A37BDD">
        <w:rPr>
          <w:rFonts w:ascii="Sakkal Majalla" w:hAnsi="Sakkal Majalla" w:cs="Sakkal Majalla"/>
          <w:sz w:val="22"/>
          <w:szCs w:val="22"/>
          <w:rtl/>
        </w:rPr>
        <w:t xml:space="preserve"> لا قرابة بينهم وقد يعرفون بعضهم بعضاً أو قد لا يعرفون</w:t>
      </w:r>
      <w:r>
        <w:rPr>
          <w:rFonts w:ascii="Sakkal Majalla" w:hAnsi="Sakkal Majalla" w:cs="Sakkal Majalla"/>
          <w:sz w:val="22"/>
          <w:szCs w:val="22"/>
          <w:rtl/>
        </w:rPr>
        <w:t>،</w:t>
      </w:r>
      <w:r w:rsidRPr="00A37BDD">
        <w:rPr>
          <w:rFonts w:ascii="Sakkal Majalla" w:hAnsi="Sakkal Majalla" w:cs="Sakkal Majalla"/>
          <w:sz w:val="22"/>
          <w:szCs w:val="22"/>
          <w:rtl/>
        </w:rPr>
        <w:t xml:space="preserve"> وتقع هذه الأفعال والأعمال في أماكن عامة</w:t>
      </w:r>
      <w:r>
        <w:rPr>
          <w:rFonts w:ascii="Sakkal Majalla" w:hAnsi="Sakkal Majalla" w:cs="Sakkal Majalla"/>
          <w:sz w:val="22"/>
          <w:szCs w:val="22"/>
          <w:rtl/>
        </w:rPr>
        <w:t>،</w:t>
      </w:r>
      <w:r w:rsidRPr="00A37BDD">
        <w:rPr>
          <w:rFonts w:ascii="Sakkal Majalla" w:hAnsi="Sakkal Majalla" w:cs="Sakkal Majalla"/>
          <w:sz w:val="22"/>
          <w:szCs w:val="22"/>
          <w:rtl/>
        </w:rPr>
        <w:t xml:space="preserve"> وفي الغالب يكون الأفراد أثناء التجمعات أكثر جرأة</w:t>
      </w:r>
      <w:r>
        <w:rPr>
          <w:rFonts w:ascii="Sakkal Majalla" w:hAnsi="Sakkal Majalla" w:cs="Sakkal Majalla"/>
          <w:sz w:val="22"/>
          <w:szCs w:val="22"/>
          <w:rtl/>
        </w:rPr>
        <w:t>،</w:t>
      </w:r>
      <w:r w:rsidRPr="00A37BDD">
        <w:rPr>
          <w:rFonts w:ascii="Sakkal Majalla" w:hAnsi="Sakkal Majalla" w:cs="Sakkal Majalla"/>
          <w:sz w:val="22"/>
          <w:szCs w:val="22"/>
          <w:rtl/>
        </w:rPr>
        <w:t xml:space="preserve"> وأكثر انفعالاً</w:t>
      </w:r>
      <w:r w:rsidRPr="00A37BDD">
        <w:rPr>
          <w:rFonts w:ascii="Sakkal Majalla" w:hAnsi="Sakkal Majalla" w:cs="Sakkal Majalla" w:hint="cs"/>
          <w:sz w:val="22"/>
          <w:szCs w:val="22"/>
          <w:rtl/>
        </w:rPr>
        <w:t>،</w:t>
      </w:r>
      <w:r w:rsidRPr="00A37BDD">
        <w:rPr>
          <w:rFonts w:ascii="Sakkal Majalla" w:hAnsi="Sakkal Majalla" w:cs="Sakkal Majalla"/>
          <w:sz w:val="22"/>
          <w:szCs w:val="22"/>
          <w:rtl/>
        </w:rPr>
        <w:t xml:space="preserve"> وأكثر قابلية للإيحاء وينعدم الإحساس بالمسؤولية لديهم</w:t>
      </w:r>
      <w:r>
        <w:rPr>
          <w:rFonts w:ascii="Sakkal Majalla" w:hAnsi="Sakkal Majalla" w:cs="Sakkal Majalla"/>
          <w:sz w:val="22"/>
          <w:szCs w:val="22"/>
          <w:rtl/>
        </w:rPr>
        <w:t>،</w:t>
      </w:r>
      <w:r w:rsidRPr="00A37BDD">
        <w:rPr>
          <w:rFonts w:ascii="Sakkal Majalla" w:hAnsi="Sakkal Majalla" w:cs="Sakkal Majalla"/>
          <w:sz w:val="22"/>
          <w:szCs w:val="22"/>
          <w:rtl/>
        </w:rPr>
        <w:t xml:space="preserve"> ويحرصون على تنفيذ ما يكلفون به من أعمال دون تفكير في العواقب.</w:t>
      </w:r>
    </w:p>
    <w:p w14:paraId="2F4DB46F" w14:textId="77777777" w:rsidR="00496823" w:rsidRPr="00A37BDD" w:rsidRDefault="00496823" w:rsidP="00496823">
      <w:pPr>
        <w:spacing w:before="120" w:line="276" w:lineRule="auto"/>
        <w:rPr>
          <w:b/>
          <w:bCs/>
          <w:sz w:val="24"/>
          <w:szCs w:val="24"/>
          <w:rtl/>
        </w:rPr>
      </w:pPr>
      <w:r w:rsidRPr="00A37BDD">
        <w:rPr>
          <w:b/>
          <w:bCs/>
          <w:sz w:val="24"/>
          <w:szCs w:val="24"/>
          <w:rtl/>
        </w:rPr>
        <w:t>أدبيات البحث</w:t>
      </w:r>
      <w:r w:rsidRPr="004D42F1">
        <w:rPr>
          <w:rFonts w:hint="cs"/>
          <w:b/>
          <w:bCs/>
          <w:sz w:val="24"/>
          <w:szCs w:val="24"/>
          <w:rtl/>
        </w:rPr>
        <w:t>:</w:t>
      </w:r>
    </w:p>
    <w:p w14:paraId="530FC0B1" w14:textId="77777777" w:rsidR="00496823" w:rsidRPr="00A37BDD" w:rsidRDefault="00496823" w:rsidP="00496823">
      <w:pPr>
        <w:spacing w:line="276" w:lineRule="auto"/>
        <w:rPr>
          <w:rtl/>
        </w:rPr>
      </w:pPr>
      <w:r w:rsidRPr="00A37BDD">
        <w:rPr>
          <w:rtl/>
        </w:rPr>
        <w:t xml:space="preserve">تم مراجعة عدد من الدراسات والبحوث العلمية المتعلقة بإدارة الحشود بشكل </w:t>
      </w:r>
      <w:r w:rsidRPr="00A37BDD">
        <w:rPr>
          <w:rFonts w:hint="cs"/>
          <w:rtl/>
        </w:rPr>
        <w:t>عام،</w:t>
      </w:r>
      <w:r w:rsidRPr="00A37BDD">
        <w:rPr>
          <w:rtl/>
        </w:rPr>
        <w:t xml:space="preserve"> منها على سبيل المثال:</w:t>
      </w:r>
    </w:p>
    <w:p w14:paraId="1E603340" w14:textId="77777777" w:rsidR="00496823" w:rsidRPr="00A37BDD" w:rsidRDefault="00496823" w:rsidP="00C073B2">
      <w:pPr>
        <w:pStyle w:val="ListParagraph"/>
        <w:numPr>
          <w:ilvl w:val="0"/>
          <w:numId w:val="11"/>
        </w:numPr>
        <w:autoSpaceDE w:val="0"/>
        <w:autoSpaceDN w:val="0"/>
        <w:adjustRightInd w:val="0"/>
        <w:spacing w:before="120" w:line="276" w:lineRule="auto"/>
        <w:ind w:left="29" w:hanging="216"/>
        <w:rPr>
          <w:rFonts w:ascii="Sakkal Majalla" w:hAnsi="Sakkal Majalla" w:cs="Sakkal Majalla"/>
          <w:sz w:val="22"/>
          <w:szCs w:val="22"/>
        </w:rPr>
      </w:pPr>
      <w:r w:rsidRPr="00A37BDD">
        <w:rPr>
          <w:rFonts w:ascii="Sakkal Majalla" w:hAnsi="Sakkal Majalla" w:cs="Sakkal Majalla"/>
          <w:sz w:val="22"/>
          <w:szCs w:val="22"/>
          <w:rtl/>
        </w:rPr>
        <w:t>دراسة (</w:t>
      </w:r>
      <w:r w:rsidRPr="00A37BDD">
        <w:rPr>
          <w:rFonts w:ascii="Sakkal Majalla" w:hAnsi="Sakkal Majalla" w:cs="Sakkal Majalla"/>
          <w:sz w:val="22"/>
          <w:szCs w:val="22"/>
        </w:rPr>
        <w:t>2017,Martella</w:t>
      </w:r>
      <w:r w:rsidRPr="00A37BDD">
        <w:rPr>
          <w:rFonts w:ascii="Sakkal Majalla" w:hAnsi="Sakkal Majalla" w:cs="Sakkal Majalla"/>
          <w:sz w:val="22"/>
          <w:szCs w:val="22"/>
          <w:rtl/>
        </w:rPr>
        <w:t>) بعنوان</w:t>
      </w:r>
      <w:r w:rsidRPr="00A37BDD">
        <w:rPr>
          <w:rFonts w:ascii="Sakkal Majalla" w:hAnsi="Sakkal Majalla" w:cs="Sakkal Majalla"/>
          <w:sz w:val="22"/>
          <w:szCs w:val="22"/>
        </w:rPr>
        <w:t>"Crowd Textures: From Sensing Proximity to Understanding Crowd Behavior"</w:t>
      </w:r>
      <w:r w:rsidRPr="00A37BDD">
        <w:rPr>
          <w:rFonts w:ascii="Sakkal Majalla" w:hAnsi="Sakkal Majalla" w:cs="Sakkal Majalla"/>
          <w:sz w:val="22"/>
          <w:szCs w:val="22"/>
          <w:rtl/>
        </w:rPr>
        <w:t xml:space="preserve"> وقد هدفت إلى دراسة سلوك الحشود وتحديد وتوصيف بنيتها من خلال دراستها عن قرب والتعامل معها مباشرة لفهم سلوكها باستخدام أجهزة الاستشعار المصغرة وذلك لوضع استراتيجيات قابلة للتطبيق عند التعامل مع حركة الحشود وإدارتها بما يضمن سلامة أفرادها</w:t>
      </w:r>
      <w:r>
        <w:rPr>
          <w:rFonts w:ascii="Sakkal Majalla" w:hAnsi="Sakkal Majalla" w:cs="Sakkal Majalla"/>
          <w:sz w:val="22"/>
          <w:szCs w:val="22"/>
          <w:rtl/>
        </w:rPr>
        <w:t>،</w:t>
      </w:r>
      <w:r w:rsidRPr="00A37BDD">
        <w:rPr>
          <w:rFonts w:ascii="Sakkal Majalla" w:hAnsi="Sakkal Majalla" w:cs="Sakkal Majalla"/>
          <w:sz w:val="22"/>
          <w:szCs w:val="22"/>
          <w:rtl/>
        </w:rPr>
        <w:t xml:space="preserve"> وقد شملت الدراسة استطلاع أراء لقادة أمنيين في إدارة الحشود</w:t>
      </w:r>
      <w:r>
        <w:rPr>
          <w:rFonts w:ascii="Sakkal Majalla" w:hAnsi="Sakkal Majalla" w:cs="Sakkal Majalla"/>
          <w:sz w:val="22"/>
          <w:szCs w:val="22"/>
          <w:rtl/>
        </w:rPr>
        <w:t>،</w:t>
      </w:r>
      <w:r w:rsidRPr="00A37BDD">
        <w:rPr>
          <w:rFonts w:ascii="Sakkal Majalla" w:hAnsi="Sakkal Majalla" w:cs="Sakkal Majalla"/>
          <w:sz w:val="22"/>
          <w:szCs w:val="22"/>
          <w:rtl/>
        </w:rPr>
        <w:t xml:space="preserve"> وتوصلت الدراسة إلى وضع تصور مقترح يمكن من خلاله فهم أفضل لسلوك الحشود وذلك برصد حركة الحشود وسلوكها من خلال أجهزة استشعار مصغرة ترسل البيانات إلى أجهزة خاصة بتحليل البيانات المكانية </w:t>
      </w:r>
      <w:r w:rsidRPr="00A37BDD">
        <w:rPr>
          <w:rFonts w:ascii="Sakkal Majalla" w:hAnsi="Sakkal Majalla" w:cs="Sakkal Majalla"/>
          <w:sz w:val="22"/>
          <w:szCs w:val="22"/>
          <w:rtl/>
        </w:rPr>
        <w:lastRenderedPageBreak/>
        <w:t>والزمانية تؤدي إلى وضع متخذ القرار في صورة واضحة تمكنه من اتخاذ القرار المناسب لإدارة الحشود بأمان والمحافظة على الأرواح والممتلكات.</w:t>
      </w:r>
    </w:p>
    <w:p w14:paraId="6B9AD5C5" w14:textId="77777777" w:rsidR="00496823" w:rsidRPr="00A37BDD" w:rsidRDefault="00496823" w:rsidP="00C073B2">
      <w:pPr>
        <w:pStyle w:val="ListParagraph"/>
        <w:numPr>
          <w:ilvl w:val="0"/>
          <w:numId w:val="11"/>
        </w:numPr>
        <w:autoSpaceDE w:val="0"/>
        <w:autoSpaceDN w:val="0"/>
        <w:adjustRightInd w:val="0"/>
        <w:spacing w:before="120" w:line="276" w:lineRule="auto"/>
        <w:ind w:left="29" w:hanging="216"/>
        <w:rPr>
          <w:rFonts w:ascii="Sakkal Majalla" w:hAnsi="Sakkal Majalla" w:cs="Sakkal Majalla"/>
          <w:sz w:val="22"/>
          <w:szCs w:val="22"/>
        </w:rPr>
      </w:pPr>
      <w:r w:rsidRPr="00A37BDD">
        <w:rPr>
          <w:rFonts w:ascii="Sakkal Majalla" w:hAnsi="Sakkal Majalla" w:cs="Sakkal Majalla"/>
          <w:sz w:val="22"/>
          <w:szCs w:val="22"/>
          <w:rtl/>
        </w:rPr>
        <w:t>دراسة (</w:t>
      </w:r>
      <w:r w:rsidRPr="00A37BDD">
        <w:rPr>
          <w:rFonts w:ascii="Sakkal Majalla" w:hAnsi="Sakkal Majalla" w:cs="Sakkal Majalla"/>
          <w:sz w:val="22"/>
          <w:szCs w:val="22"/>
        </w:rPr>
        <w:t>2017,Martella</w:t>
      </w:r>
      <w:r w:rsidRPr="00A37BDD">
        <w:rPr>
          <w:rFonts w:ascii="Sakkal Majalla" w:hAnsi="Sakkal Majalla" w:cs="Sakkal Majalla"/>
          <w:sz w:val="22"/>
          <w:szCs w:val="22"/>
          <w:rtl/>
        </w:rPr>
        <w:t xml:space="preserve">) بعنوان </w:t>
      </w:r>
      <w:r w:rsidRPr="00A37BDD">
        <w:rPr>
          <w:rFonts w:ascii="Sakkal Majalla" w:hAnsi="Sakkal Majalla" w:cs="Sakkal Majalla"/>
          <w:sz w:val="22"/>
          <w:szCs w:val="22"/>
        </w:rPr>
        <w:t>"On Current Crowd Management Practices and the Need for Increased Situation Awareness, Prediction, and Intervention"</w:t>
      </w:r>
      <w:r w:rsidRPr="00A37BDD">
        <w:rPr>
          <w:rFonts w:ascii="Sakkal Majalla" w:hAnsi="Sakkal Majalla" w:cs="Sakkal Majalla" w:hint="cs"/>
          <w:sz w:val="22"/>
          <w:szCs w:val="22"/>
          <w:rtl/>
        </w:rPr>
        <w:t xml:space="preserve"> </w:t>
      </w:r>
      <w:r w:rsidRPr="00A37BDD">
        <w:rPr>
          <w:rFonts w:ascii="Sakkal Majalla" w:hAnsi="Sakkal Majalla" w:cs="Sakkal Majalla"/>
          <w:sz w:val="22"/>
          <w:szCs w:val="22"/>
          <w:rtl/>
        </w:rPr>
        <w:t>هدفت الدراسة إلى مراجعة حوادث الحشود في السنوات العشر الأخيرة واستقصاء مسببات الحوادث التي كان يمكن تجنبها لو تمت إدارة حركة الحشود باحترافية من خلال التخطيط السليم والتنفيذ الدقيق والتعاون بين جميع الجهات المنظمة لإدارة الحشود</w:t>
      </w:r>
      <w:r>
        <w:rPr>
          <w:rFonts w:ascii="Sakkal Majalla" w:hAnsi="Sakkal Majalla" w:cs="Sakkal Majalla"/>
          <w:sz w:val="22"/>
          <w:szCs w:val="22"/>
          <w:rtl/>
        </w:rPr>
        <w:t>،</w:t>
      </w:r>
      <w:r w:rsidRPr="00A37BDD">
        <w:rPr>
          <w:rFonts w:ascii="Sakkal Majalla" w:hAnsi="Sakkal Majalla" w:cs="Sakkal Majalla"/>
          <w:sz w:val="22"/>
          <w:szCs w:val="22"/>
          <w:rtl/>
        </w:rPr>
        <w:t xml:space="preserve"> وتضمنت الدراسة استطلاع أراء لقادة الجهات المنظمة لحركة الحشود</w:t>
      </w:r>
      <w:r>
        <w:rPr>
          <w:rFonts w:ascii="Sakkal Majalla" w:hAnsi="Sakkal Majalla" w:cs="Sakkal Majalla"/>
          <w:sz w:val="22"/>
          <w:szCs w:val="22"/>
          <w:rtl/>
        </w:rPr>
        <w:t>،</w:t>
      </w:r>
      <w:r w:rsidRPr="00A37BDD">
        <w:rPr>
          <w:rFonts w:ascii="Sakkal Majalla" w:hAnsi="Sakkal Majalla" w:cs="Sakkal Majalla"/>
          <w:sz w:val="22"/>
          <w:szCs w:val="22"/>
          <w:rtl/>
        </w:rPr>
        <w:t xml:space="preserve"> وتوصلت إلى أن العديد من مسببات حوادث الحشود تُعزى إلى عدم استثمار التكنولوجيا المتطورة في إدارة الحشود</w:t>
      </w:r>
      <w:r>
        <w:rPr>
          <w:rFonts w:ascii="Sakkal Majalla" w:hAnsi="Sakkal Majalla" w:cs="Sakkal Majalla"/>
          <w:sz w:val="22"/>
          <w:szCs w:val="22"/>
          <w:rtl/>
        </w:rPr>
        <w:t>،</w:t>
      </w:r>
      <w:r w:rsidRPr="00A37BDD">
        <w:rPr>
          <w:rFonts w:ascii="Sakkal Majalla" w:hAnsi="Sakkal Majalla" w:cs="Sakkal Majalla"/>
          <w:sz w:val="22"/>
          <w:szCs w:val="22"/>
          <w:rtl/>
        </w:rPr>
        <w:t xml:space="preserve"> وقد أوصت إلى إعطاء دور بارز لاستخدام التكنولوجيا المتطورة الحديثة في إدارة الحشود.</w:t>
      </w:r>
      <w:r w:rsidRPr="00A37BDD">
        <w:rPr>
          <w:rFonts w:ascii="Sakkal Majalla" w:hAnsi="Sakkal Majalla" w:cs="Sakkal Majalla"/>
          <w:sz w:val="22"/>
          <w:szCs w:val="22"/>
        </w:rPr>
        <w:t xml:space="preserve"> </w:t>
      </w:r>
    </w:p>
    <w:p w14:paraId="2E07D743" w14:textId="77777777" w:rsidR="00496823" w:rsidRPr="00A37BDD" w:rsidRDefault="00496823" w:rsidP="00C073B2">
      <w:pPr>
        <w:pStyle w:val="ListParagraph"/>
        <w:numPr>
          <w:ilvl w:val="0"/>
          <w:numId w:val="11"/>
        </w:numPr>
        <w:autoSpaceDE w:val="0"/>
        <w:autoSpaceDN w:val="0"/>
        <w:adjustRightInd w:val="0"/>
        <w:spacing w:before="120" w:line="276" w:lineRule="auto"/>
        <w:ind w:left="29" w:hanging="216"/>
        <w:rPr>
          <w:rFonts w:ascii="Sakkal Majalla" w:hAnsi="Sakkal Majalla" w:cs="Sakkal Majalla"/>
          <w:sz w:val="22"/>
          <w:szCs w:val="22"/>
        </w:rPr>
      </w:pPr>
      <w:r w:rsidRPr="00A37BDD">
        <w:rPr>
          <w:rFonts w:ascii="Sakkal Majalla" w:hAnsi="Sakkal Majalla" w:cs="Sakkal Majalla"/>
          <w:sz w:val="22"/>
          <w:szCs w:val="22"/>
          <w:rtl/>
        </w:rPr>
        <w:t>دراسة (</w:t>
      </w:r>
      <w:r w:rsidRPr="00A37BDD">
        <w:rPr>
          <w:rFonts w:ascii="Sakkal Majalla" w:hAnsi="Sakkal Majalla" w:cs="Sakkal Majalla"/>
          <w:sz w:val="22"/>
          <w:szCs w:val="22"/>
        </w:rPr>
        <w:t>2016, Manjiku</w:t>
      </w:r>
      <w:r w:rsidRPr="00A37BDD">
        <w:rPr>
          <w:rFonts w:ascii="Sakkal Majalla" w:hAnsi="Sakkal Majalla" w:cs="Sakkal Majalla"/>
          <w:sz w:val="22"/>
          <w:szCs w:val="22"/>
          <w:rtl/>
        </w:rPr>
        <w:t>) بعنوان</w:t>
      </w:r>
      <w:r w:rsidRPr="00A37BDD">
        <w:rPr>
          <w:rFonts w:ascii="Sakkal Majalla" w:hAnsi="Sakkal Majalla" w:cs="Sakkal Majalla"/>
          <w:sz w:val="22"/>
          <w:szCs w:val="22"/>
        </w:rPr>
        <w:t>"Assessment of Crowd Management Strategies Used For Football Events In Government-Owned Sports Stadia In Nairobi Country, Kenya"</w:t>
      </w:r>
      <w:r w:rsidRPr="00A37BDD">
        <w:rPr>
          <w:rFonts w:ascii="Sakkal Majalla" w:hAnsi="Sakkal Majalla" w:cs="Sakkal Majalla" w:hint="cs"/>
          <w:sz w:val="22"/>
          <w:szCs w:val="22"/>
          <w:rtl/>
        </w:rPr>
        <w:t xml:space="preserve"> </w:t>
      </w:r>
      <w:r w:rsidRPr="00A37BDD">
        <w:rPr>
          <w:rFonts w:ascii="Sakkal Majalla" w:hAnsi="Sakkal Majalla" w:cs="Sakkal Majalla"/>
          <w:sz w:val="22"/>
          <w:szCs w:val="22"/>
          <w:rtl/>
        </w:rPr>
        <w:t>هدفت إلى تقييم استراتيجيات إدارة الحشود التي تطبقها إدارات الملاعب الرياضية الحكومية في مقاطعة نيروبي النيجيرية</w:t>
      </w:r>
      <w:r>
        <w:rPr>
          <w:rFonts w:ascii="Sakkal Majalla" w:hAnsi="Sakkal Majalla" w:cs="Sakkal Majalla"/>
          <w:sz w:val="22"/>
          <w:szCs w:val="22"/>
          <w:rtl/>
        </w:rPr>
        <w:t>،</w:t>
      </w:r>
      <w:r w:rsidRPr="00A37BDD">
        <w:rPr>
          <w:rFonts w:ascii="Sakkal Majalla" w:hAnsi="Sakkal Majalla" w:cs="Sakkal Majalla"/>
          <w:sz w:val="22"/>
          <w:szCs w:val="22"/>
          <w:rtl/>
        </w:rPr>
        <w:t xml:space="preserve"> وتتعلق الاستراتيجيات المراد تقييمها بشكل أساسي بالترتيبات الأمنية لإدارة الحشود قبل وأثناء وبعد الأحداث الرياضية</w:t>
      </w:r>
      <w:r>
        <w:rPr>
          <w:rFonts w:ascii="Sakkal Majalla" w:hAnsi="Sakkal Majalla" w:cs="Sakkal Majalla"/>
          <w:sz w:val="22"/>
          <w:szCs w:val="22"/>
          <w:rtl/>
        </w:rPr>
        <w:t>،</w:t>
      </w:r>
      <w:r w:rsidRPr="00A37BDD">
        <w:rPr>
          <w:rFonts w:ascii="Sakkal Majalla" w:hAnsi="Sakkal Majalla" w:cs="Sakkal Majalla"/>
          <w:sz w:val="22"/>
          <w:szCs w:val="22"/>
          <w:rtl/>
        </w:rPr>
        <w:t xml:space="preserve"> وطُبقت الدراسة على عينة عشوائية من الموظفين في إدارات الملاعب الرياضية الحكومية ورجال الشرطة ومشجعي كرة القدم</w:t>
      </w:r>
      <w:r>
        <w:rPr>
          <w:rFonts w:ascii="Sakkal Majalla" w:hAnsi="Sakkal Majalla" w:cs="Sakkal Majalla"/>
          <w:sz w:val="22"/>
          <w:szCs w:val="22"/>
          <w:rtl/>
        </w:rPr>
        <w:t>،</w:t>
      </w:r>
      <w:r w:rsidRPr="00A37BDD">
        <w:rPr>
          <w:rFonts w:ascii="Sakkal Majalla" w:hAnsi="Sakkal Majalla" w:cs="Sakkal Majalla"/>
          <w:sz w:val="22"/>
          <w:szCs w:val="22"/>
          <w:rtl/>
        </w:rPr>
        <w:t xml:space="preserve"> وأظهرت نتائج الدراسة إلى أن الأفراد ممن شملتهم الدراسة يرون أن استراتيجيات إدارة الحشود التي تطبقها إدارات الملاعب الرياضية الحكومية وجهاز الشرطة في المقاطعة - قبل وأثناء وبعد الحدث الرياضي - كافية وفعَّالة جزئياً. وبناءً على النتائج فقد أوصت الدراسة بالعمل على التحسين والتطوير المستمر لاستراتيجيات إدارة الحشود في الملاعب الرياضية الحكومية والخاصة في مقاطعة نيروبي.    </w:t>
      </w:r>
    </w:p>
    <w:p w14:paraId="7DD9E001" w14:textId="77777777" w:rsidR="00496823" w:rsidRPr="00A37BDD" w:rsidRDefault="00496823" w:rsidP="00C073B2">
      <w:pPr>
        <w:pStyle w:val="ListParagraph"/>
        <w:numPr>
          <w:ilvl w:val="0"/>
          <w:numId w:val="11"/>
        </w:numPr>
        <w:autoSpaceDE w:val="0"/>
        <w:autoSpaceDN w:val="0"/>
        <w:adjustRightInd w:val="0"/>
        <w:spacing w:before="120" w:line="276" w:lineRule="auto"/>
        <w:ind w:left="29" w:hanging="216"/>
        <w:rPr>
          <w:rFonts w:ascii="Sakkal Majalla" w:hAnsi="Sakkal Majalla" w:cs="Sakkal Majalla"/>
          <w:sz w:val="22"/>
          <w:szCs w:val="22"/>
          <w:rtl/>
        </w:rPr>
      </w:pPr>
      <w:r w:rsidRPr="00A37BDD">
        <w:rPr>
          <w:rFonts w:ascii="Sakkal Majalla" w:hAnsi="Sakkal Majalla" w:cs="Sakkal Majalla"/>
          <w:sz w:val="22"/>
          <w:szCs w:val="22"/>
          <w:rtl/>
        </w:rPr>
        <w:t>دراسة (</w:t>
      </w:r>
      <w:r w:rsidRPr="00A37BDD">
        <w:rPr>
          <w:rFonts w:ascii="Sakkal Majalla" w:hAnsi="Sakkal Majalla" w:cs="Sakkal Majalla"/>
          <w:sz w:val="22"/>
          <w:szCs w:val="22"/>
        </w:rPr>
        <w:t>2012, Khozium</w:t>
      </w:r>
      <w:r w:rsidRPr="00A37BDD">
        <w:rPr>
          <w:rFonts w:ascii="Sakkal Majalla" w:hAnsi="Sakkal Majalla" w:cs="Sakkal Majalla"/>
          <w:sz w:val="22"/>
          <w:szCs w:val="22"/>
          <w:rtl/>
        </w:rPr>
        <w:t>) بعنوان</w:t>
      </w:r>
      <w:r w:rsidRPr="00A37BDD">
        <w:rPr>
          <w:rFonts w:ascii="Sakkal Majalla" w:hAnsi="Sakkal Majalla" w:cs="Sakkal Majalla"/>
          <w:sz w:val="22"/>
          <w:szCs w:val="22"/>
        </w:rPr>
        <w:t xml:space="preserve">"A Proposed Computer-Based System Architecture for Crowd Management of Pilgrims </w:t>
      </w:r>
      <w:r w:rsidRPr="00A37BDD">
        <w:rPr>
          <w:rFonts w:ascii="Sakkal Majalla" w:hAnsi="Sakkal Majalla" w:cs="Sakkal Majalla" w:hint="cs"/>
          <w:sz w:val="22"/>
          <w:szCs w:val="22"/>
          <w:rtl/>
        </w:rPr>
        <w:t xml:space="preserve">  </w:t>
      </w:r>
      <w:r w:rsidRPr="00A37BDD">
        <w:rPr>
          <w:rFonts w:ascii="Sakkal Majalla" w:hAnsi="Sakkal Majalla" w:cs="Sakkal Majalla"/>
          <w:sz w:val="22"/>
          <w:szCs w:val="22"/>
        </w:rPr>
        <w:t>using Thermography"</w:t>
      </w:r>
      <w:r w:rsidRPr="00A37BDD">
        <w:rPr>
          <w:rFonts w:ascii="Sakkal Majalla" w:hAnsi="Sakkal Majalla" w:cs="Sakkal Majalla" w:hint="cs"/>
          <w:sz w:val="22"/>
          <w:szCs w:val="22"/>
          <w:rtl/>
        </w:rPr>
        <w:t xml:space="preserve"> </w:t>
      </w:r>
      <w:r w:rsidRPr="00A37BDD">
        <w:rPr>
          <w:rFonts w:ascii="Sakkal Majalla" w:hAnsi="Sakkal Majalla" w:cs="Sakkal Majalla"/>
          <w:sz w:val="22"/>
          <w:szCs w:val="22"/>
          <w:rtl/>
        </w:rPr>
        <w:t>تناولت الدراسة تطوير نظام حاسوبي – مقترح – لإدارة ومراقبة والتحكم في حركة الحشود في الحج وتتضمن الحصول على البيانات ومعالجتها من خلال أجهزة استشعار الكاميرات الحرارية الموزعة في العديد من المواقع الاستراتيجية في المشاعر المقدسة</w:t>
      </w:r>
      <w:r>
        <w:rPr>
          <w:rFonts w:ascii="Sakkal Majalla" w:hAnsi="Sakkal Majalla" w:cs="Sakkal Majalla"/>
          <w:sz w:val="22"/>
          <w:szCs w:val="22"/>
          <w:rtl/>
        </w:rPr>
        <w:t>،</w:t>
      </w:r>
      <w:r w:rsidRPr="00A37BDD">
        <w:rPr>
          <w:rFonts w:ascii="Sakkal Majalla" w:hAnsi="Sakkal Majalla" w:cs="Sakkal Majalla"/>
          <w:sz w:val="22"/>
          <w:szCs w:val="22"/>
          <w:rtl/>
        </w:rPr>
        <w:t xml:space="preserve"> حيث ترتبط أجهزة الاستشعار بوحدة خاصة لتحليل البيانات المتدفقة من الكاميرات الحرارية</w:t>
      </w:r>
      <w:r>
        <w:rPr>
          <w:rFonts w:ascii="Sakkal Majalla" w:hAnsi="Sakkal Majalla" w:cs="Sakkal Majalla"/>
          <w:sz w:val="22"/>
          <w:szCs w:val="22"/>
          <w:rtl/>
        </w:rPr>
        <w:t>،</w:t>
      </w:r>
      <w:r w:rsidRPr="00A37BDD">
        <w:rPr>
          <w:rFonts w:ascii="Sakkal Majalla" w:hAnsi="Sakkal Majalla" w:cs="Sakkal Majalla"/>
          <w:sz w:val="22"/>
          <w:szCs w:val="22"/>
          <w:rtl/>
        </w:rPr>
        <w:t xml:space="preserve"> والتي بدورها تقيس حركة وكثافة الحشود وعندما تصل كثافة الحشود في أحد المواقع المحددة مسبقاً إلى درجة الخطر يتم تشغيل أجهزة الإنذار تلقائياً مما يوفر بدائل متنوعة لمتخذ القرار لاتخاذ القرارات المناسبة في الوقت والمكان المناسب حفاظاً على أرواح الحجاج والعاملين في الحج والممتلكات العامة والخاصة في المشاعر المقدسة.</w:t>
      </w:r>
    </w:p>
    <w:p w14:paraId="2A738F2F" w14:textId="77777777" w:rsidR="00496823" w:rsidRPr="00A37BDD" w:rsidRDefault="00496823" w:rsidP="00C073B2">
      <w:pPr>
        <w:pStyle w:val="ListParagraph"/>
        <w:numPr>
          <w:ilvl w:val="0"/>
          <w:numId w:val="11"/>
        </w:numPr>
        <w:autoSpaceDE w:val="0"/>
        <w:autoSpaceDN w:val="0"/>
        <w:adjustRightInd w:val="0"/>
        <w:spacing w:before="120" w:line="276" w:lineRule="auto"/>
        <w:ind w:left="40" w:hanging="220"/>
        <w:rPr>
          <w:rFonts w:ascii="Sakkal Majalla" w:hAnsi="Sakkal Majalla" w:cs="Sakkal Majalla"/>
          <w:sz w:val="22"/>
          <w:szCs w:val="22"/>
          <w:rtl/>
        </w:rPr>
      </w:pPr>
      <w:r w:rsidRPr="00A37BDD">
        <w:rPr>
          <w:rFonts w:ascii="Sakkal Majalla" w:hAnsi="Sakkal Majalla" w:cs="Sakkal Majalla"/>
          <w:sz w:val="22"/>
          <w:szCs w:val="22"/>
          <w:rtl/>
        </w:rPr>
        <w:t>دراسة (</w:t>
      </w:r>
      <w:r w:rsidRPr="00A37BDD">
        <w:rPr>
          <w:rFonts w:ascii="Sakkal Majalla" w:hAnsi="Sakkal Majalla" w:cs="Sakkal Majalla"/>
          <w:sz w:val="22"/>
          <w:szCs w:val="22"/>
        </w:rPr>
        <w:t>2011, Rahmat</w:t>
      </w:r>
      <w:r w:rsidRPr="00A37BDD">
        <w:rPr>
          <w:rFonts w:ascii="Sakkal Majalla" w:hAnsi="Sakkal Majalla" w:cs="Sakkal Majalla"/>
          <w:sz w:val="22"/>
          <w:szCs w:val="22"/>
          <w:rtl/>
        </w:rPr>
        <w:t>) بعنوان</w:t>
      </w:r>
      <w:r w:rsidRPr="00A37BDD">
        <w:rPr>
          <w:rFonts w:ascii="Sakkal Majalla" w:hAnsi="Sakkal Majalla" w:cs="Sakkal Majalla"/>
          <w:sz w:val="22"/>
          <w:szCs w:val="22"/>
        </w:rPr>
        <w:t>"Crowd Management Strategies and Safety Performance among Sports Tourism Event Venue Organizers in Kuala Lumpur and Selangor"</w:t>
      </w:r>
      <w:r w:rsidRPr="00A37BDD">
        <w:rPr>
          <w:rFonts w:ascii="Sakkal Majalla" w:hAnsi="Sakkal Majalla" w:cs="Sakkal Majalla" w:hint="cs"/>
          <w:sz w:val="22"/>
          <w:szCs w:val="22"/>
          <w:rtl/>
        </w:rPr>
        <w:t xml:space="preserve"> </w:t>
      </w:r>
      <w:r w:rsidRPr="00A37BDD">
        <w:rPr>
          <w:rFonts w:ascii="Sakkal Majalla" w:hAnsi="Sakkal Majalla" w:cs="Sakkal Majalla"/>
          <w:sz w:val="22"/>
          <w:szCs w:val="22"/>
          <w:rtl/>
        </w:rPr>
        <w:t>وقد ناقشت الدراسة خطر ارتفاع الوفيات والإصابات أثناء حركة الحشود في الأحداث الرياضية</w:t>
      </w:r>
      <w:r>
        <w:rPr>
          <w:rFonts w:ascii="Sakkal Majalla" w:hAnsi="Sakkal Majalla" w:cs="Sakkal Majalla"/>
          <w:sz w:val="22"/>
          <w:szCs w:val="22"/>
          <w:rtl/>
        </w:rPr>
        <w:t>،</w:t>
      </w:r>
      <w:r w:rsidRPr="00A37BDD">
        <w:rPr>
          <w:rFonts w:ascii="Sakkal Majalla" w:hAnsi="Sakkal Majalla" w:cs="Sakkal Majalla"/>
          <w:sz w:val="22"/>
          <w:szCs w:val="22"/>
          <w:rtl/>
        </w:rPr>
        <w:t xml:space="preserve"> وهدفت إلى التحقق من مستوى تطبيق الجهات المنظمة لاستراتيجيات إدارة الحشود خلال الأحداث الرياضية في مدينة كوالالمبور وسيلانجور بدولة ماليزيا</w:t>
      </w:r>
      <w:r>
        <w:rPr>
          <w:rFonts w:ascii="Sakkal Majalla" w:hAnsi="Sakkal Majalla" w:cs="Sakkal Majalla"/>
          <w:sz w:val="22"/>
          <w:szCs w:val="22"/>
          <w:rtl/>
        </w:rPr>
        <w:t>،</w:t>
      </w:r>
      <w:r w:rsidRPr="00A37BDD">
        <w:rPr>
          <w:rFonts w:ascii="Sakkal Majalla" w:hAnsi="Sakkal Majalla" w:cs="Sakkal Majalla"/>
          <w:sz w:val="22"/>
          <w:szCs w:val="22"/>
          <w:rtl/>
        </w:rPr>
        <w:t xml:space="preserve"> وشملت عينة الدراسة (40) من موظفين الجهات المنظمة للأحداث الرياضية</w:t>
      </w:r>
      <w:r>
        <w:rPr>
          <w:rFonts w:ascii="Sakkal Majalla" w:hAnsi="Sakkal Majalla" w:cs="Sakkal Majalla"/>
          <w:sz w:val="22"/>
          <w:szCs w:val="22"/>
          <w:rtl/>
        </w:rPr>
        <w:t>،</w:t>
      </w:r>
      <w:r w:rsidRPr="00A37BDD">
        <w:rPr>
          <w:rFonts w:ascii="Sakkal Majalla" w:hAnsi="Sakkal Majalla" w:cs="Sakkal Majalla"/>
          <w:sz w:val="22"/>
          <w:szCs w:val="22"/>
          <w:rtl/>
        </w:rPr>
        <w:t xml:space="preserve"> وتوصلت إلى أن تطبيق مستوى عالٍ من استراتيجيات إدارة الحشود لها علاقة طردية مع سلامة أفراد الحشود</w:t>
      </w:r>
      <w:r>
        <w:rPr>
          <w:rFonts w:ascii="Sakkal Majalla" w:hAnsi="Sakkal Majalla" w:cs="Sakkal Majalla"/>
          <w:sz w:val="22"/>
          <w:szCs w:val="22"/>
          <w:rtl/>
        </w:rPr>
        <w:t>،</w:t>
      </w:r>
      <w:r w:rsidRPr="00A37BDD">
        <w:rPr>
          <w:rFonts w:ascii="Sakkal Majalla" w:hAnsi="Sakkal Majalla" w:cs="Sakkal Majalla"/>
          <w:sz w:val="22"/>
          <w:szCs w:val="22"/>
          <w:rtl/>
        </w:rPr>
        <w:t xml:space="preserve"> وأوصت بأن يتم تطبيق الدراسة على عينة وطنية على مستوى الدولة بدلاً من العينة المحلية حتى يمكن تعميم النتائج.</w:t>
      </w:r>
    </w:p>
    <w:p w14:paraId="2E48CBA0" w14:textId="77777777" w:rsidR="00496823" w:rsidRPr="00A37BDD" w:rsidRDefault="00496823" w:rsidP="00496823">
      <w:pPr>
        <w:spacing w:before="120" w:line="276" w:lineRule="auto"/>
        <w:rPr>
          <w:rtl/>
        </w:rPr>
      </w:pPr>
      <w:r w:rsidRPr="00A37BDD">
        <w:rPr>
          <w:rtl/>
        </w:rPr>
        <w:t xml:space="preserve">ومن خلال استعراض الدراسات السابقة التي تناولت إدارة الحشود سواء من المنظور الإداري التنظيمي أو التكنولوجي رأى الباحث أن تناول مثل هذا الموضوع قد يثري البحوث العلمية في مجال إدارة </w:t>
      </w:r>
      <w:r w:rsidRPr="00A37BDD">
        <w:rPr>
          <w:rFonts w:hint="cs"/>
          <w:rtl/>
        </w:rPr>
        <w:t>الحشود،</w:t>
      </w:r>
      <w:r w:rsidRPr="00A37BDD">
        <w:rPr>
          <w:rtl/>
        </w:rPr>
        <w:t xml:space="preserve"> وأن الحاجة أصبحت ملحة لدراسة إدارة الحشود وسلوكها من منظور علمي وعلى أسس علمية تُعنى بدراسة الظروف والعوامل الأمنية والسياسية والاجتماعية والثقافية والاقتصادية والمستجدات والمتغيرات الداخلية والخارجية وأثرها على سلوك الحشود.</w:t>
      </w:r>
    </w:p>
    <w:p w14:paraId="39B892E4" w14:textId="77777777" w:rsidR="00496823" w:rsidRDefault="00496823" w:rsidP="00496823">
      <w:pPr>
        <w:rPr>
          <w:b/>
          <w:bCs/>
          <w:sz w:val="24"/>
          <w:szCs w:val="24"/>
          <w:rtl/>
        </w:rPr>
      </w:pPr>
    </w:p>
    <w:p w14:paraId="78E7FF87" w14:textId="77777777" w:rsidR="00496823" w:rsidRPr="00A44B6D" w:rsidRDefault="00496823" w:rsidP="00496823">
      <w:pPr>
        <w:rPr>
          <w:b/>
          <w:bCs/>
          <w:sz w:val="24"/>
          <w:szCs w:val="24"/>
          <w:rtl/>
        </w:rPr>
      </w:pPr>
      <w:r w:rsidRPr="00A44B6D">
        <w:rPr>
          <w:b/>
          <w:bCs/>
          <w:sz w:val="24"/>
          <w:szCs w:val="24"/>
          <w:rtl/>
        </w:rPr>
        <w:t>العرض والمناقشة</w:t>
      </w:r>
      <w:r w:rsidRPr="00A44B6D">
        <w:rPr>
          <w:rFonts w:hint="cs"/>
          <w:b/>
          <w:bCs/>
          <w:sz w:val="24"/>
          <w:szCs w:val="24"/>
          <w:rtl/>
        </w:rPr>
        <w:t>:</w:t>
      </w:r>
    </w:p>
    <w:p w14:paraId="7742E1EA" w14:textId="77777777" w:rsidR="00496823" w:rsidRPr="00A37BDD" w:rsidRDefault="00496823" w:rsidP="00496823">
      <w:pPr>
        <w:rPr>
          <w:b/>
          <w:bCs/>
          <w:rtl/>
          <w:lang w:bidi="ar-SA"/>
        </w:rPr>
      </w:pPr>
      <w:r w:rsidRPr="00A37BDD">
        <w:rPr>
          <w:b/>
          <w:bCs/>
          <w:rtl/>
        </w:rPr>
        <w:t>أولاً: مفهوم الحشود وإدارتها</w:t>
      </w:r>
      <w:r>
        <w:rPr>
          <w:rFonts w:hint="cs"/>
          <w:b/>
          <w:bCs/>
          <w:rtl/>
          <w:lang w:bidi="ar-SA"/>
        </w:rPr>
        <w:t>.</w:t>
      </w:r>
    </w:p>
    <w:p w14:paraId="5BE1C238" w14:textId="77777777" w:rsidR="00496823" w:rsidRPr="00A37BDD" w:rsidRDefault="00496823" w:rsidP="00496823">
      <w:pPr>
        <w:rPr>
          <w:b/>
          <w:bCs/>
          <w:rtl/>
        </w:rPr>
      </w:pPr>
      <w:r w:rsidRPr="00A37BDD">
        <w:rPr>
          <w:b/>
          <w:bCs/>
          <w:rtl/>
        </w:rPr>
        <w:t>مفهوم الحشود</w:t>
      </w:r>
      <w:r>
        <w:rPr>
          <w:rFonts w:hint="cs"/>
          <w:b/>
          <w:bCs/>
          <w:rtl/>
        </w:rPr>
        <w:t>:</w:t>
      </w:r>
    </w:p>
    <w:p w14:paraId="7EE4D40D" w14:textId="77777777" w:rsidR="00496823" w:rsidRPr="00A37BDD" w:rsidRDefault="00496823" w:rsidP="00496823">
      <w:pPr>
        <w:spacing w:line="240" w:lineRule="auto"/>
        <w:rPr>
          <w:rtl/>
        </w:rPr>
      </w:pPr>
      <w:r w:rsidRPr="00A37BDD">
        <w:rPr>
          <w:rtl/>
        </w:rPr>
        <w:t xml:space="preserve">يُعرَّف الحشد على أنه العامة أو العوام من </w:t>
      </w:r>
      <w:r w:rsidRPr="00A37BDD">
        <w:rPr>
          <w:rFonts w:hint="cs"/>
          <w:rtl/>
        </w:rPr>
        <w:t>الناس،</w:t>
      </w:r>
      <w:r w:rsidRPr="00A37BDD">
        <w:rPr>
          <w:rtl/>
        </w:rPr>
        <w:t xml:space="preserve"> وحشد القوم </w:t>
      </w:r>
      <w:r w:rsidRPr="00A37BDD">
        <w:rPr>
          <w:rFonts w:hint="cs"/>
          <w:rtl/>
        </w:rPr>
        <w:t>جمعهم،</w:t>
      </w:r>
      <w:r w:rsidRPr="00A37BDD">
        <w:rPr>
          <w:rtl/>
        </w:rPr>
        <w:t xml:space="preserve"> وحشدوا وتحاشدوا أي خفوا في التعاون أو دعوا فأجابوا مسرعين (ابن منظور, 2011</w:t>
      </w:r>
      <w:r w:rsidRPr="00A37BDD">
        <w:rPr>
          <w:rFonts w:hint="cs"/>
          <w:rtl/>
        </w:rPr>
        <w:t>م،</w:t>
      </w:r>
      <w:r w:rsidRPr="00A37BDD">
        <w:rPr>
          <w:rtl/>
        </w:rPr>
        <w:t xml:space="preserve"> مج1). والحشد </w:t>
      </w:r>
      <w:r w:rsidRPr="00A37BDD">
        <w:rPr>
          <w:rFonts w:hint="cs"/>
          <w:rtl/>
        </w:rPr>
        <w:t>اسم،</w:t>
      </w:r>
      <w:r w:rsidRPr="00A37BDD">
        <w:rPr>
          <w:rtl/>
        </w:rPr>
        <w:t xml:space="preserve"> والحشد من </w:t>
      </w:r>
      <w:r w:rsidRPr="00A37BDD">
        <w:rPr>
          <w:rFonts w:hint="cs"/>
          <w:rtl/>
        </w:rPr>
        <w:t>الناس،</w:t>
      </w:r>
      <w:r w:rsidRPr="00A37BDD">
        <w:rPr>
          <w:rtl/>
        </w:rPr>
        <w:t xml:space="preserve"> جماعة من الناس في مكان محدود نسبياً والجمع حشود. ويُقال: احتشد الناس: أي تجمعوا لأمر واحد بطريقة غير </w:t>
      </w:r>
      <w:r w:rsidRPr="00A37BDD">
        <w:rPr>
          <w:rFonts w:hint="cs"/>
          <w:rtl/>
        </w:rPr>
        <w:t>منظمة،</w:t>
      </w:r>
      <w:r w:rsidRPr="00A37BDD">
        <w:rPr>
          <w:rtl/>
        </w:rPr>
        <w:t xml:space="preserve"> ويمكن القول </w:t>
      </w:r>
      <w:r w:rsidRPr="00A37BDD">
        <w:rPr>
          <w:rFonts w:hint="cs"/>
          <w:rtl/>
        </w:rPr>
        <w:t>إن الحشد</w:t>
      </w:r>
      <w:r w:rsidRPr="00A37BDD">
        <w:rPr>
          <w:rtl/>
        </w:rPr>
        <w:t xml:space="preserve">: هو تجمع عدد من الأشخاص في مكان ما لفترة </w:t>
      </w:r>
      <w:r w:rsidRPr="00A37BDD">
        <w:rPr>
          <w:rFonts w:hint="cs"/>
          <w:rtl/>
        </w:rPr>
        <w:t>محدودة،</w:t>
      </w:r>
      <w:r w:rsidRPr="00A37BDD">
        <w:rPr>
          <w:rtl/>
        </w:rPr>
        <w:t xml:space="preserve"> بدون اتفاق أو تنظيم مسبق.</w:t>
      </w:r>
    </w:p>
    <w:p w14:paraId="2BA804A3" w14:textId="77777777" w:rsidR="00496823" w:rsidRPr="00A37BDD" w:rsidRDefault="00496823" w:rsidP="00496823">
      <w:pPr>
        <w:spacing w:line="240" w:lineRule="auto"/>
        <w:rPr>
          <w:rtl/>
        </w:rPr>
      </w:pPr>
      <w:r w:rsidRPr="00A37BDD">
        <w:rPr>
          <w:rtl/>
        </w:rPr>
        <w:t xml:space="preserve">والحشد يتكون من عدة </w:t>
      </w:r>
      <w:r w:rsidRPr="00A37BDD">
        <w:rPr>
          <w:rFonts w:hint="cs"/>
          <w:rtl/>
        </w:rPr>
        <w:t>أفراد،</w:t>
      </w:r>
      <w:r w:rsidRPr="00A37BDD">
        <w:rPr>
          <w:rtl/>
        </w:rPr>
        <w:t xml:space="preserve"> والفرد هو الإنسان الذي لا يستطيع العيش بمفرده أو بمعزل عن باقي أفراد المجتمع </w:t>
      </w:r>
      <w:r w:rsidRPr="00A37BDD">
        <w:rPr>
          <w:rFonts w:hint="cs"/>
          <w:rtl/>
        </w:rPr>
        <w:t>الأخرين،</w:t>
      </w:r>
      <w:r w:rsidRPr="00A37BDD">
        <w:rPr>
          <w:rtl/>
        </w:rPr>
        <w:t xml:space="preserve"> وعادة ما يحكم تصرفاته وسلوكه مجموعة من التصرفات والصراعات الكامنة في نفسه البشرية والتي تحركها غالباً المؤثرات ممن حوله من الأفراد. أما جماعة الحشود فهي مجموعة من الأفراد داخل المجتمع قد تربطهم علاقات اجتماعية يحدث بينهم تفاعل اجتماعي متبادل وقد يجمعهم مصير مشترك وأهداف ومصالح واحدة يحرصون على تحقيقها فيتحدد لكل منهم دور يؤديه ويسأل </w:t>
      </w:r>
      <w:r w:rsidRPr="00A37BDD">
        <w:rPr>
          <w:rFonts w:hint="cs"/>
          <w:rtl/>
        </w:rPr>
        <w:t>عنه،</w:t>
      </w:r>
      <w:r w:rsidRPr="00A37BDD">
        <w:rPr>
          <w:rtl/>
        </w:rPr>
        <w:t xml:space="preserve"> والمجتمع الناجح هو الذي ينجح في تخليص أفراده من هذه الصراعات التي تحكم سلوكه بالصورة التي تعود على المجتمع بالصالح العام وتحقق أمنه واستقراره.</w:t>
      </w:r>
    </w:p>
    <w:p w14:paraId="67C6BC40" w14:textId="77777777" w:rsidR="00496823" w:rsidRPr="00A37BDD" w:rsidRDefault="00496823" w:rsidP="00496823">
      <w:pPr>
        <w:spacing w:line="240" w:lineRule="auto"/>
        <w:rPr>
          <w:rtl/>
        </w:rPr>
      </w:pPr>
      <w:r w:rsidRPr="00A37BDD">
        <w:rPr>
          <w:rtl/>
        </w:rPr>
        <w:t xml:space="preserve">وسلوك الفرد في الجماعة دائماً يكون أكثر </w:t>
      </w:r>
      <w:r w:rsidRPr="00A37BDD">
        <w:rPr>
          <w:rFonts w:hint="cs"/>
          <w:rtl/>
        </w:rPr>
        <w:t>جرأة،</w:t>
      </w:r>
      <w:r w:rsidRPr="00A37BDD">
        <w:rPr>
          <w:rtl/>
        </w:rPr>
        <w:t xml:space="preserve"> وأكثر </w:t>
      </w:r>
      <w:r w:rsidRPr="00A37BDD">
        <w:rPr>
          <w:rFonts w:hint="cs"/>
          <w:rtl/>
        </w:rPr>
        <w:t>انفعالاً،</w:t>
      </w:r>
      <w:r w:rsidRPr="00A37BDD">
        <w:rPr>
          <w:rtl/>
        </w:rPr>
        <w:t xml:space="preserve"> وأكثر قابلية </w:t>
      </w:r>
      <w:r w:rsidRPr="00A37BDD">
        <w:rPr>
          <w:rFonts w:hint="cs"/>
          <w:rtl/>
        </w:rPr>
        <w:t>للإيحاء،</w:t>
      </w:r>
      <w:r w:rsidRPr="00A37BDD">
        <w:rPr>
          <w:rtl/>
        </w:rPr>
        <w:t xml:space="preserve"> وينعدم لديه الإحساس </w:t>
      </w:r>
      <w:r w:rsidRPr="00A37BDD">
        <w:rPr>
          <w:rFonts w:hint="cs"/>
          <w:rtl/>
        </w:rPr>
        <w:t>بالمسؤولية،</w:t>
      </w:r>
      <w:r w:rsidRPr="00A37BDD">
        <w:rPr>
          <w:rtl/>
        </w:rPr>
        <w:t xml:space="preserve"> ويكون أكثر تصديقاً لمن </w:t>
      </w:r>
      <w:r w:rsidRPr="00A37BDD">
        <w:rPr>
          <w:rFonts w:hint="cs"/>
          <w:rtl/>
        </w:rPr>
        <w:t>حوله،</w:t>
      </w:r>
      <w:r w:rsidRPr="00A37BDD">
        <w:rPr>
          <w:rtl/>
        </w:rPr>
        <w:t xml:space="preserve"> ويشعر دائماً بأن ما تفعله الجماعة هو </w:t>
      </w:r>
      <w:r w:rsidRPr="00A37BDD">
        <w:rPr>
          <w:rFonts w:hint="cs"/>
          <w:rtl/>
        </w:rPr>
        <w:t>الصواب،</w:t>
      </w:r>
      <w:r w:rsidRPr="00A37BDD">
        <w:rPr>
          <w:rtl/>
        </w:rPr>
        <w:t xml:space="preserve"> ويحرص على سرعة تنفيذ ما يكلفونه به من أعمال. ومن وجهة النظر السيكولوجية يفترض أن للحشد أهمية </w:t>
      </w:r>
      <w:r w:rsidRPr="00A37BDD">
        <w:rPr>
          <w:rFonts w:hint="cs"/>
          <w:rtl/>
        </w:rPr>
        <w:t>خاصة،</w:t>
      </w:r>
      <w:r w:rsidRPr="00A37BDD">
        <w:rPr>
          <w:rtl/>
        </w:rPr>
        <w:t xml:space="preserve"> فتحت بعض الظروف يجتمع الناس مكونين خصائص معينة جديدة ومختلفة عن خصائص الأفراد المكونين لهذا التجمع فيأخذ إحساس وأفكار أشخاص هذا التجمع شكلاً خاصاً واتجاهاً واحداً ويختفي شعور كل منهم بشخصيته ويتكون العقل الجمعي بخصائصه المتميزة. ويُعتبر الحشد كواحد من الآليات الرئيسية التي تقوم بواسطتها الطبقات الشعبية بعرض مطالبهم السياسية ودعاواهم بازدياد. ويرى "هربرت بلومر" أن الجمهور يختلف عن الحشد لأنه أكثر تفككاً وأقل اندماجاً ولا يقوم بين أفراده التماسك الانفعالي الذي نراه في حالة </w:t>
      </w:r>
      <w:r w:rsidRPr="00A37BDD">
        <w:rPr>
          <w:rFonts w:hint="cs"/>
          <w:rtl/>
        </w:rPr>
        <w:t>الحشد،</w:t>
      </w:r>
      <w:r w:rsidRPr="00A37BDD">
        <w:rPr>
          <w:rtl/>
        </w:rPr>
        <w:t xml:space="preserve"> كما أن الحشد يميزه وحدة التجربة العاطفية وينشأ الحشد كاستجابة لقضية ما ويتطلب الدخول ضمن الحشد القدرة على أن تشعر وتتعاطف معه في القضية. وقد ميز هربرت بلومر بين أربعة من أشكال الحشود (مراد, 2017</w:t>
      </w:r>
      <w:r w:rsidRPr="00A37BDD">
        <w:rPr>
          <w:rFonts w:hint="cs"/>
          <w:rtl/>
        </w:rPr>
        <w:t>م،</w:t>
      </w:r>
      <w:r w:rsidRPr="00A37BDD">
        <w:rPr>
          <w:rtl/>
        </w:rPr>
        <w:t xml:space="preserve"> ص36-37) على النحو التالي:</w:t>
      </w:r>
    </w:p>
    <w:p w14:paraId="4E30D7B0" w14:textId="77777777" w:rsidR="00496823" w:rsidRPr="00A37BDD" w:rsidRDefault="00496823" w:rsidP="00C073B2">
      <w:pPr>
        <w:pStyle w:val="ListParagraph"/>
        <w:numPr>
          <w:ilvl w:val="0"/>
          <w:numId w:val="12"/>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الحشد العارض: هو التجمع الذي يحدثه الأفراد لمشاهدة حادث معين مثل تجمع أفراد لمشاهدة حادث تصادم بين مركبتين على الطريق.</w:t>
      </w:r>
    </w:p>
    <w:p w14:paraId="42CF5F1E" w14:textId="77777777" w:rsidR="00496823" w:rsidRPr="00A37BDD" w:rsidRDefault="00496823" w:rsidP="00C073B2">
      <w:pPr>
        <w:pStyle w:val="ListParagraph"/>
        <w:numPr>
          <w:ilvl w:val="0"/>
          <w:numId w:val="12"/>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الحشد النظامي: هو الحشد الذي نجده في جمهور مناسبة معروفة مثل تجمع أفراد لمشاهدة فيلم سينمائي أو عرض مسرحي أو مباراة رياضية.</w:t>
      </w:r>
    </w:p>
    <w:p w14:paraId="2880D61F" w14:textId="77777777" w:rsidR="00496823" w:rsidRPr="00A37BDD" w:rsidRDefault="00496823" w:rsidP="00C073B2">
      <w:pPr>
        <w:pStyle w:val="ListParagraph"/>
        <w:numPr>
          <w:ilvl w:val="0"/>
          <w:numId w:val="12"/>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 xml:space="preserve">الحشد الفاعل: هو الحشد الذي نشاهده في المظاهرات أو الاندفاع الجماهيري الذي يتميز سلوكه بالحدة والانفعالية </w:t>
      </w:r>
      <w:r>
        <w:rPr>
          <w:rFonts w:ascii="Sakkal Majalla" w:hAnsi="Sakkal Majalla" w:cs="Sakkal Majalla"/>
          <w:sz w:val="22"/>
          <w:szCs w:val="22"/>
          <w:rtl/>
        </w:rPr>
        <w:t>،</w:t>
      </w:r>
      <w:r w:rsidRPr="00A37BDD">
        <w:rPr>
          <w:rFonts w:ascii="Sakkal Majalla" w:hAnsi="Sakkal Majalla" w:cs="Sakkal Majalla"/>
          <w:sz w:val="22"/>
          <w:szCs w:val="22"/>
          <w:rtl/>
        </w:rPr>
        <w:t xml:space="preserve"> وهو الحشد الذي يهدف إلى تحقيق مطلب معين </w:t>
      </w:r>
      <w:r>
        <w:rPr>
          <w:rFonts w:ascii="Sakkal Majalla" w:hAnsi="Sakkal Majalla" w:cs="Sakkal Majalla"/>
          <w:sz w:val="22"/>
          <w:szCs w:val="22"/>
          <w:rtl/>
        </w:rPr>
        <w:t>،</w:t>
      </w:r>
      <w:r w:rsidRPr="00A37BDD">
        <w:rPr>
          <w:rFonts w:ascii="Sakkal Majalla" w:hAnsi="Sakkal Majalla" w:cs="Sakkal Majalla"/>
          <w:sz w:val="22"/>
          <w:szCs w:val="22"/>
          <w:rtl/>
        </w:rPr>
        <w:t xml:space="preserve"> مثل تجمع أفراد للمشاركة في مظاهرة أو إضراب جماهيري.</w:t>
      </w:r>
    </w:p>
    <w:p w14:paraId="71A31D07" w14:textId="77777777" w:rsidR="00496823" w:rsidRPr="00A37BDD" w:rsidRDefault="00496823" w:rsidP="00C073B2">
      <w:pPr>
        <w:pStyle w:val="ListParagraph"/>
        <w:numPr>
          <w:ilvl w:val="0"/>
          <w:numId w:val="12"/>
        </w:numPr>
        <w:autoSpaceDE w:val="0"/>
        <w:autoSpaceDN w:val="0"/>
        <w:adjustRightInd w:val="0"/>
        <w:spacing w:line="240" w:lineRule="auto"/>
        <w:ind w:left="216" w:hanging="216"/>
        <w:rPr>
          <w:rFonts w:ascii="Sakkal Majalla" w:hAnsi="Sakkal Majalla" w:cs="Sakkal Majalla"/>
          <w:sz w:val="22"/>
          <w:szCs w:val="22"/>
          <w:rtl/>
        </w:rPr>
      </w:pPr>
      <w:r w:rsidRPr="00A37BDD">
        <w:rPr>
          <w:rFonts w:ascii="Sakkal Majalla" w:hAnsi="Sakkal Majalla" w:cs="Sakkal Majalla"/>
          <w:sz w:val="22"/>
          <w:szCs w:val="22"/>
          <w:rtl/>
        </w:rPr>
        <w:t xml:space="preserve">الحشد المعبر: هو الحشد الذي يشترك أفراده معاً في أداء طقوس مشتركة معبراً عنها بأسلوب حركي </w:t>
      </w:r>
      <w:r>
        <w:rPr>
          <w:rFonts w:ascii="Sakkal Majalla" w:hAnsi="Sakkal Majalla" w:cs="Sakkal Majalla"/>
          <w:sz w:val="22"/>
          <w:szCs w:val="22"/>
          <w:rtl/>
        </w:rPr>
        <w:t>،</w:t>
      </w:r>
      <w:r w:rsidRPr="00A37BDD">
        <w:rPr>
          <w:rFonts w:ascii="Sakkal Majalla" w:hAnsi="Sakkal Majalla" w:cs="Sakkal Majalla"/>
          <w:sz w:val="22"/>
          <w:szCs w:val="22"/>
          <w:rtl/>
        </w:rPr>
        <w:t xml:space="preserve"> مثل تجمع أفراد قاعة الدرس في مدرسة أو جامعة أو تجمع أفراد المصلين في موقع ديني.</w:t>
      </w:r>
    </w:p>
    <w:p w14:paraId="199D9779" w14:textId="77777777" w:rsidR="00496823" w:rsidRPr="00A37BDD" w:rsidRDefault="00496823" w:rsidP="00496823">
      <w:pPr>
        <w:spacing w:before="120" w:line="240" w:lineRule="auto"/>
        <w:rPr>
          <w:b/>
          <w:bCs/>
          <w:rtl/>
        </w:rPr>
      </w:pPr>
      <w:r w:rsidRPr="00A37BDD">
        <w:rPr>
          <w:b/>
          <w:bCs/>
          <w:rtl/>
        </w:rPr>
        <w:t>إدارة الحشود</w:t>
      </w:r>
      <w:r>
        <w:rPr>
          <w:rFonts w:hint="cs"/>
          <w:b/>
          <w:bCs/>
          <w:rtl/>
        </w:rPr>
        <w:t>:</w:t>
      </w:r>
    </w:p>
    <w:p w14:paraId="4DC8AF3C" w14:textId="77777777" w:rsidR="00496823" w:rsidRDefault="00496823" w:rsidP="00496823">
      <w:pPr>
        <w:spacing w:line="240" w:lineRule="auto"/>
        <w:rPr>
          <w:rtl/>
        </w:rPr>
      </w:pPr>
      <w:r w:rsidRPr="00A37BDD">
        <w:rPr>
          <w:rtl/>
        </w:rPr>
        <w:t xml:space="preserve">يعتبر الحشد ككل شكل من أشكال التجمعات وأبسط </w:t>
      </w:r>
      <w:r w:rsidRPr="00A37BDD">
        <w:rPr>
          <w:rFonts w:hint="cs"/>
          <w:rtl/>
        </w:rPr>
        <w:t>أنواعها،</w:t>
      </w:r>
      <w:r w:rsidRPr="00A37BDD">
        <w:rPr>
          <w:rtl/>
        </w:rPr>
        <w:t xml:space="preserve"> حيث يتواجد الأفراد داخل الحشد في بقعة جغرافية بالقرب من بعضهم البعض دون شعورهم بوحدة المصالح المشتركة أو وحدة </w:t>
      </w:r>
      <w:r w:rsidRPr="00A37BDD">
        <w:rPr>
          <w:rFonts w:hint="cs"/>
          <w:rtl/>
        </w:rPr>
        <w:t>الكيان،</w:t>
      </w:r>
      <w:r w:rsidRPr="00A37BDD">
        <w:rPr>
          <w:rtl/>
        </w:rPr>
        <w:t xml:space="preserve"> وبذلك لا يكون بين أفراد الحشد أي نوع من أنواع التفاعل أو التنظيم </w:t>
      </w:r>
      <w:r w:rsidRPr="00A37BDD">
        <w:rPr>
          <w:rFonts w:hint="cs"/>
          <w:rtl/>
        </w:rPr>
        <w:t>الاجتماعي،</w:t>
      </w:r>
      <w:r w:rsidRPr="00A37BDD">
        <w:rPr>
          <w:rtl/>
        </w:rPr>
        <w:t xml:space="preserve"> وكل ما يميزهم القرب المكاني من بعضهم (سيد, 2015</w:t>
      </w:r>
      <w:r w:rsidRPr="00A37BDD">
        <w:rPr>
          <w:rFonts w:hint="cs"/>
          <w:rtl/>
        </w:rPr>
        <w:t>م،</w:t>
      </w:r>
      <w:r>
        <w:rPr>
          <w:rtl/>
        </w:rPr>
        <w:t xml:space="preserve"> ص5).</w:t>
      </w:r>
    </w:p>
    <w:p w14:paraId="26F76611" w14:textId="77777777" w:rsidR="00496823" w:rsidRPr="00A37BDD" w:rsidRDefault="00496823" w:rsidP="00496823">
      <w:pPr>
        <w:spacing w:line="240" w:lineRule="auto"/>
        <w:rPr>
          <w:rtl/>
        </w:rPr>
      </w:pPr>
      <w:r w:rsidRPr="00A37BDD">
        <w:rPr>
          <w:rtl/>
        </w:rPr>
        <w:t>إن إدارة الحشود في أي حدث سواء أكان الحدث دينياً أم وطنياً أم رياضياً أم اجتماعياً أم مسيرة أم موكباً...الخ يجب أن تأخذ في الاعتبار عناصر الإدارة الأساسية المتمثلة في:</w:t>
      </w:r>
    </w:p>
    <w:p w14:paraId="7C1368C6" w14:textId="77777777" w:rsidR="00496823" w:rsidRPr="00A37BDD" w:rsidRDefault="00496823" w:rsidP="00C073B2">
      <w:pPr>
        <w:pStyle w:val="ListParagraph"/>
        <w:numPr>
          <w:ilvl w:val="0"/>
          <w:numId w:val="13"/>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التخطيط.</w:t>
      </w:r>
    </w:p>
    <w:p w14:paraId="0FA76287" w14:textId="77777777" w:rsidR="00496823" w:rsidRPr="00A37BDD" w:rsidRDefault="00496823" w:rsidP="00C073B2">
      <w:pPr>
        <w:pStyle w:val="ListParagraph"/>
        <w:numPr>
          <w:ilvl w:val="0"/>
          <w:numId w:val="13"/>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التنظيم.</w:t>
      </w:r>
    </w:p>
    <w:p w14:paraId="237B8C6B" w14:textId="77777777" w:rsidR="00496823" w:rsidRPr="00A37BDD" w:rsidRDefault="00496823" w:rsidP="00C073B2">
      <w:pPr>
        <w:pStyle w:val="ListParagraph"/>
        <w:numPr>
          <w:ilvl w:val="0"/>
          <w:numId w:val="13"/>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lastRenderedPageBreak/>
        <w:t>التوجيه والتنسيق.</w:t>
      </w:r>
    </w:p>
    <w:p w14:paraId="55C6A143" w14:textId="77777777" w:rsidR="00496823" w:rsidRPr="00A37BDD" w:rsidRDefault="00496823" w:rsidP="00C073B2">
      <w:pPr>
        <w:pStyle w:val="ListParagraph"/>
        <w:numPr>
          <w:ilvl w:val="0"/>
          <w:numId w:val="13"/>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الإشراف.</w:t>
      </w:r>
    </w:p>
    <w:p w14:paraId="4025709D" w14:textId="77777777" w:rsidR="00496823" w:rsidRPr="00A37BDD" w:rsidRDefault="00496823" w:rsidP="00C073B2">
      <w:pPr>
        <w:pStyle w:val="ListParagraph"/>
        <w:numPr>
          <w:ilvl w:val="0"/>
          <w:numId w:val="13"/>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المتابعة والتقييم.</w:t>
      </w:r>
    </w:p>
    <w:p w14:paraId="775E18BD" w14:textId="77777777" w:rsidR="00496823" w:rsidRPr="00A37BDD" w:rsidRDefault="00496823" w:rsidP="00496823">
      <w:pPr>
        <w:rPr>
          <w:rtl/>
        </w:rPr>
      </w:pPr>
      <w:r w:rsidRPr="00A37BDD">
        <w:rPr>
          <w:rtl/>
        </w:rPr>
        <w:t xml:space="preserve">ومن أهم ما يقوم به المخططون في إدارة الحشود هو التعرف على المخاطر المحتملة وتقييمها ووضع خطة لكل حدث </w:t>
      </w:r>
      <w:r w:rsidRPr="00A37BDD">
        <w:rPr>
          <w:rFonts w:hint="cs"/>
          <w:rtl/>
        </w:rPr>
        <w:t>محتمل،</w:t>
      </w:r>
      <w:r w:rsidRPr="00A37BDD">
        <w:rPr>
          <w:rtl/>
        </w:rPr>
        <w:t xml:space="preserve"> ومعرفة درجة حدوثه وتأثيره لو </w:t>
      </w:r>
      <w:r w:rsidRPr="00A37BDD">
        <w:rPr>
          <w:rFonts w:hint="cs"/>
          <w:rtl/>
        </w:rPr>
        <w:t>حدث،</w:t>
      </w:r>
      <w:r w:rsidRPr="00A37BDD">
        <w:rPr>
          <w:rtl/>
        </w:rPr>
        <w:t xml:space="preserve"> والعمل على منع حدوثه أصلاً أو تقليل آثاره لو حدث. كما أن التنظيم الجيد يرتبط بشكل ومضمون الهيكل الإداري وتوزيع </w:t>
      </w:r>
      <w:r w:rsidRPr="00A37BDD">
        <w:rPr>
          <w:rFonts w:hint="cs"/>
          <w:rtl/>
        </w:rPr>
        <w:t>الصلاحيات،</w:t>
      </w:r>
      <w:r w:rsidRPr="00A37BDD">
        <w:rPr>
          <w:rtl/>
        </w:rPr>
        <w:t xml:space="preserve"> ويتضمن التنظيم اختيار الشخص المناسب ووضعه في المكان </w:t>
      </w:r>
      <w:r w:rsidRPr="00A37BDD">
        <w:rPr>
          <w:rFonts w:hint="cs"/>
          <w:rtl/>
        </w:rPr>
        <w:t>المناسب،</w:t>
      </w:r>
      <w:r w:rsidRPr="00A37BDD">
        <w:rPr>
          <w:rtl/>
        </w:rPr>
        <w:t xml:space="preserve"> ويشمل تقسيم العمل بمعنى أن يُعهد لكل موظف عمل محدد يكون مسؤولاً عن إنجازه. ولابد في إدارة الحشود أن تركز السلطة في القيادة العليا وتوزيع المسؤوليات على جميع </w:t>
      </w:r>
      <w:r w:rsidRPr="00A37BDD">
        <w:rPr>
          <w:rFonts w:hint="cs"/>
          <w:rtl/>
        </w:rPr>
        <w:t>المستويات،</w:t>
      </w:r>
      <w:r w:rsidRPr="00A37BDD">
        <w:rPr>
          <w:rtl/>
        </w:rPr>
        <w:t xml:space="preserve"> وأن يكون لكل موظف رئيس واحد في العمل أو المهمة مسؤولاً عن الإشراف عليه وهو ما يعرف بوحدة </w:t>
      </w:r>
      <w:r w:rsidRPr="00A37BDD">
        <w:rPr>
          <w:rFonts w:hint="cs"/>
          <w:rtl/>
        </w:rPr>
        <w:t>الأمر،</w:t>
      </w:r>
      <w:r w:rsidRPr="00A37BDD">
        <w:rPr>
          <w:rtl/>
        </w:rPr>
        <w:t xml:space="preserve"> ومن المهم أن يكون التنظيم مرناً ومستوعباً للمتغيرات والمستجدات </w:t>
      </w:r>
      <w:r w:rsidRPr="00A37BDD">
        <w:rPr>
          <w:rFonts w:hint="cs"/>
          <w:rtl/>
        </w:rPr>
        <w:t>والأحداث،</w:t>
      </w:r>
      <w:r w:rsidRPr="00A37BDD">
        <w:rPr>
          <w:rtl/>
        </w:rPr>
        <w:t xml:space="preserve"> وهو ما يستوجب وجود توصيفاً سليماً وإيجابياً للمهام والأعمال المتعين القيام بها أثناء المهمة </w:t>
      </w:r>
      <w:r w:rsidRPr="00A37BDD">
        <w:rPr>
          <w:rFonts w:hint="cs"/>
          <w:rtl/>
        </w:rPr>
        <w:t>الوظيفية،</w:t>
      </w:r>
      <w:r w:rsidRPr="00A37BDD">
        <w:rPr>
          <w:rtl/>
        </w:rPr>
        <w:t xml:space="preserve"> وعلاقة كل وظيفة بالأخرى. ومن الضروري وجود ميزانية تعنى بعملية ضبط النفقات فيما يتعلق بالوظيفية الأساسية أو المهمة المراد </w:t>
      </w:r>
      <w:r w:rsidRPr="00A37BDD">
        <w:rPr>
          <w:rFonts w:hint="cs"/>
          <w:rtl/>
        </w:rPr>
        <w:t>تنفيذها،</w:t>
      </w:r>
      <w:r w:rsidRPr="00A37BDD">
        <w:rPr>
          <w:rtl/>
        </w:rPr>
        <w:t xml:space="preserve"> وتحتاج الميزانية أن تكون مركزة للغاية ومعدة بشكل واضح بحيث تغطي جميع المتطلبات والقيود المالية بما في ذلك النفقات الروتينية واليومية والمخصصات اللازمة. إن وظيفة الإشراف والتوجيه في إدارة الحشود متلازمتان في تنفيذ جميع المهام فالتوجيه يكون من خلال التعليمات التي يزود بها المسؤول مرؤوسيه والتي ترسم كيفية تنفيذ الأعمال لتحقيق الأهداف والخطة </w:t>
      </w:r>
      <w:r w:rsidRPr="00A37BDD">
        <w:rPr>
          <w:rFonts w:hint="cs"/>
          <w:rtl/>
        </w:rPr>
        <w:t>المرسومة،</w:t>
      </w:r>
      <w:r w:rsidRPr="00A37BDD">
        <w:rPr>
          <w:rtl/>
        </w:rPr>
        <w:t xml:space="preserve"> أما الإشراف فيقصد به الاطلاع من أعلى هرم السلطات الوظيفية على مجريات تنفيذ العمل أو المهمة بكل تفاصيله </w:t>
      </w:r>
      <w:r w:rsidRPr="00A37BDD">
        <w:rPr>
          <w:rFonts w:hint="cs"/>
          <w:rtl/>
        </w:rPr>
        <w:t>ومكوناته،</w:t>
      </w:r>
      <w:r w:rsidRPr="00A37BDD">
        <w:rPr>
          <w:rtl/>
        </w:rPr>
        <w:t xml:space="preserve"> وتولي مهمة السيطرة على العملية التنفيذية لكي تكون حسب ما رُسم لها مسبقاً.</w:t>
      </w:r>
    </w:p>
    <w:p w14:paraId="6FE80577" w14:textId="77777777" w:rsidR="00496823" w:rsidRPr="00A37BDD" w:rsidRDefault="00496823" w:rsidP="00496823">
      <w:pPr>
        <w:rPr>
          <w:rtl/>
        </w:rPr>
      </w:pPr>
      <w:r w:rsidRPr="00A37BDD">
        <w:rPr>
          <w:rtl/>
        </w:rPr>
        <w:t>ومن المهم في إدارة الحشود أن يكون هناك تقييم مستمر في كل خطوة أو جزء من المهمة بمعنى فحص محتوى المهمة واستخلاص سلبياتها وإيجابياتها ونقدها وتمحيصها للحكم عليها بالنجاح أو الفشل</w:t>
      </w:r>
      <w:r>
        <w:rPr>
          <w:rtl/>
        </w:rPr>
        <w:t>،</w:t>
      </w:r>
      <w:r w:rsidRPr="00A37BDD">
        <w:rPr>
          <w:rtl/>
        </w:rPr>
        <w:t xml:space="preserve"> ويشمل ذلك التأكد من استخدام الموارد البشرية والمادية والتكنولوجية الاستخدام الأمثل</w:t>
      </w:r>
      <w:r>
        <w:rPr>
          <w:rtl/>
        </w:rPr>
        <w:t>،</w:t>
      </w:r>
      <w:r w:rsidRPr="00A37BDD">
        <w:rPr>
          <w:rtl/>
        </w:rPr>
        <w:t xml:space="preserve"> كما تهتم إدارة الحشود بمراجعة خطوات التخطيط والتنظيم والتنفيذ مراجعة موضوعية حيادية لتحديد فعالية المسؤولين من قمة الهرم الوظيفي إلى أدناه في تحقيق الأهداف بغرض تحديد مواطن القوة والضعف الموجودة في كل الوظائف والعمليات</w:t>
      </w:r>
      <w:r>
        <w:rPr>
          <w:rtl/>
        </w:rPr>
        <w:t>،</w:t>
      </w:r>
      <w:r w:rsidRPr="00A37BDD">
        <w:rPr>
          <w:rtl/>
        </w:rPr>
        <w:t xml:space="preserve"> وذلك لتقديم التوصيات البناءة للتغلب على مظاهر الضعف مستقبلاً. وينبغي تحديد الأدوار والمسؤوليات والمهام لجميع الجهات المشاركة في عملية إدارة وتنظيم الحشود والسيطرة عليهم لكي تعرف كل جهة وقيادة وأفراد مهامهم ومسؤولياتهم المناطة </w:t>
      </w:r>
      <w:r w:rsidRPr="00A37BDD">
        <w:rPr>
          <w:rFonts w:hint="cs"/>
          <w:rtl/>
        </w:rPr>
        <w:t>بهم،</w:t>
      </w:r>
      <w:r w:rsidRPr="00A37BDD">
        <w:rPr>
          <w:rtl/>
        </w:rPr>
        <w:t xml:space="preserve"> وذلك بناءً على الواجبات والمهام الموضحة في الخطة المسبقة لإدارة </w:t>
      </w:r>
      <w:r w:rsidRPr="00A37BDD">
        <w:rPr>
          <w:rFonts w:hint="cs"/>
          <w:rtl/>
        </w:rPr>
        <w:t>الحشود،</w:t>
      </w:r>
      <w:r w:rsidRPr="00A37BDD">
        <w:rPr>
          <w:rtl/>
        </w:rPr>
        <w:t xml:space="preserve"> وهذا يسهل التنسيق والعمل بين جميع </w:t>
      </w:r>
      <w:r w:rsidRPr="00A37BDD">
        <w:rPr>
          <w:rFonts w:hint="cs"/>
          <w:rtl/>
        </w:rPr>
        <w:t>المشاركين،</w:t>
      </w:r>
      <w:r w:rsidRPr="00A37BDD">
        <w:rPr>
          <w:rtl/>
        </w:rPr>
        <w:t xml:space="preserve"> وينبغي أن يكون هناك تدريب مسبق متكرر على هذه المهمة في أماكن مشابهه للتي سوف يقام فيها الحدث (برهمين, 2015م, ص2-3). ولا بد من تحديد أدوار الأطراف والجهات المشاركة في تنظيم وإدارة </w:t>
      </w:r>
      <w:r w:rsidRPr="00A37BDD">
        <w:rPr>
          <w:rFonts w:hint="cs"/>
          <w:rtl/>
        </w:rPr>
        <w:t>الحدث،</w:t>
      </w:r>
      <w:r w:rsidRPr="00A37BDD">
        <w:rPr>
          <w:rtl/>
        </w:rPr>
        <w:t xml:space="preserve"> وأن يُتبع أثناء إدارة وتنظيم الحشود تطبيق الإدارة المتكاملة للطوارئ والتي تتضمن استخدام ستة أنشطة رئيسية (ربيق, 2015</w:t>
      </w:r>
      <w:r w:rsidRPr="00A37BDD">
        <w:rPr>
          <w:rFonts w:hint="cs"/>
          <w:rtl/>
        </w:rPr>
        <w:t>م،</w:t>
      </w:r>
      <w:r w:rsidRPr="00A37BDD">
        <w:rPr>
          <w:rtl/>
        </w:rPr>
        <w:t xml:space="preserve"> ص70-73) هي:</w:t>
      </w:r>
    </w:p>
    <w:p w14:paraId="33269B58" w14:textId="77777777" w:rsidR="00496823" w:rsidRPr="00A37BDD" w:rsidRDefault="00496823" w:rsidP="00C073B2">
      <w:pPr>
        <w:pStyle w:val="ListParagraph"/>
        <w:numPr>
          <w:ilvl w:val="0"/>
          <w:numId w:val="14"/>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التوقع: ويتمثل بقيام المخطط بمسح للنشاطات التي تهدف إلى تحديد المخاطر من حيث نوع الحدث والمكان وعدد الحشود ونوعيتهم من حيث السن</w:t>
      </w:r>
      <w:r>
        <w:rPr>
          <w:rFonts w:ascii="Sakkal Majalla" w:hAnsi="Sakkal Majalla" w:cs="Sakkal Majalla"/>
          <w:sz w:val="22"/>
          <w:szCs w:val="22"/>
          <w:rtl/>
        </w:rPr>
        <w:t>،</w:t>
      </w:r>
      <w:r w:rsidRPr="00A37BDD">
        <w:rPr>
          <w:rFonts w:ascii="Sakkal Majalla" w:hAnsi="Sakkal Majalla" w:cs="Sakkal Majalla"/>
          <w:sz w:val="22"/>
          <w:szCs w:val="22"/>
          <w:rtl/>
        </w:rPr>
        <w:t xml:space="preserve"> والقيام بمسح وفهم للبيئة كاملة وتحديد المخاطر المتوقعة.</w:t>
      </w:r>
    </w:p>
    <w:p w14:paraId="6B225535" w14:textId="77777777" w:rsidR="00496823" w:rsidRPr="00A37BDD" w:rsidRDefault="00496823" w:rsidP="00C073B2">
      <w:pPr>
        <w:pStyle w:val="ListParagraph"/>
        <w:numPr>
          <w:ilvl w:val="0"/>
          <w:numId w:val="14"/>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التقييم: ويتمثل في النشاطات التي من شأنها أن تقيس المخاطر</w:t>
      </w:r>
      <w:r>
        <w:rPr>
          <w:rFonts w:ascii="Sakkal Majalla" w:hAnsi="Sakkal Majalla" w:cs="Sakkal Majalla"/>
          <w:sz w:val="22"/>
          <w:szCs w:val="22"/>
          <w:rtl/>
        </w:rPr>
        <w:t>،</w:t>
      </w:r>
      <w:r w:rsidRPr="00A37BDD">
        <w:rPr>
          <w:rFonts w:ascii="Sakkal Majalla" w:hAnsi="Sakkal Majalla" w:cs="Sakkal Majalla"/>
          <w:sz w:val="22"/>
          <w:szCs w:val="22"/>
          <w:rtl/>
        </w:rPr>
        <w:t xml:space="preserve"> وذلك بتقييم التهديدات من حيث إمكانية الحدوث</w:t>
      </w:r>
      <w:r>
        <w:rPr>
          <w:rFonts w:ascii="Sakkal Majalla" w:hAnsi="Sakkal Majalla" w:cs="Sakkal Majalla"/>
          <w:sz w:val="22"/>
          <w:szCs w:val="22"/>
          <w:rtl/>
        </w:rPr>
        <w:t>،</w:t>
      </w:r>
      <w:r w:rsidRPr="00A37BDD">
        <w:rPr>
          <w:rFonts w:ascii="Sakkal Majalla" w:hAnsi="Sakkal Majalla" w:cs="Sakkal Majalla"/>
          <w:sz w:val="22"/>
          <w:szCs w:val="22"/>
          <w:rtl/>
        </w:rPr>
        <w:t xml:space="preserve"> ومن حيث الأثر لو حدث التهديد</w:t>
      </w:r>
      <w:r>
        <w:rPr>
          <w:rFonts w:ascii="Sakkal Majalla" w:hAnsi="Sakkal Majalla" w:cs="Sakkal Majalla"/>
          <w:sz w:val="22"/>
          <w:szCs w:val="22"/>
          <w:rtl/>
        </w:rPr>
        <w:t>،</w:t>
      </w:r>
      <w:r w:rsidRPr="00A37BDD">
        <w:rPr>
          <w:rFonts w:ascii="Sakkal Majalla" w:hAnsi="Sakkal Majalla" w:cs="Sakkal Majalla"/>
          <w:sz w:val="22"/>
          <w:szCs w:val="22"/>
          <w:rtl/>
        </w:rPr>
        <w:t xml:space="preserve"> بالإضافة إلى تحديد نقاط الضعف ووضع الأولويات لمواجهة هذه المخاطر.</w:t>
      </w:r>
    </w:p>
    <w:p w14:paraId="1F2BD515" w14:textId="77777777" w:rsidR="00496823" w:rsidRPr="00A37BDD" w:rsidRDefault="00496823" w:rsidP="00C073B2">
      <w:pPr>
        <w:pStyle w:val="ListParagraph"/>
        <w:numPr>
          <w:ilvl w:val="0"/>
          <w:numId w:val="14"/>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المنع: ويتمثل في النشاطات التي من شأنها التقليل من إمكانية حدوث المخاطر أو من تأثير تلك المخاطر إذا وقعت فعلاً</w:t>
      </w:r>
      <w:r>
        <w:rPr>
          <w:rFonts w:ascii="Sakkal Majalla" w:hAnsi="Sakkal Majalla" w:cs="Sakkal Majalla"/>
          <w:sz w:val="22"/>
          <w:szCs w:val="22"/>
          <w:rtl/>
        </w:rPr>
        <w:t>،</w:t>
      </w:r>
      <w:r w:rsidRPr="00A37BDD">
        <w:rPr>
          <w:rFonts w:ascii="Sakkal Majalla" w:hAnsi="Sakkal Majalla" w:cs="Sakkal Majalla"/>
          <w:sz w:val="22"/>
          <w:szCs w:val="22"/>
          <w:rtl/>
        </w:rPr>
        <w:t xml:space="preserve"> مع عدم مخالفة المعايير القانونية أثناء المنع</w:t>
      </w:r>
      <w:r>
        <w:rPr>
          <w:rFonts w:ascii="Sakkal Majalla" w:hAnsi="Sakkal Majalla" w:cs="Sakkal Majalla"/>
          <w:sz w:val="22"/>
          <w:szCs w:val="22"/>
          <w:rtl/>
        </w:rPr>
        <w:t>،</w:t>
      </w:r>
      <w:r w:rsidRPr="00A37BDD">
        <w:rPr>
          <w:rFonts w:ascii="Sakkal Majalla" w:hAnsi="Sakkal Majalla" w:cs="Sakkal Majalla"/>
          <w:sz w:val="22"/>
          <w:szCs w:val="22"/>
          <w:rtl/>
        </w:rPr>
        <w:t xml:space="preserve"> وتطبيق كافة الإجراءات الأمنية ومعايير السلامة العامة التي تساعد على تقليل حدوث المخاطر أو تأثيرها</w:t>
      </w:r>
      <w:r>
        <w:rPr>
          <w:rFonts w:ascii="Sakkal Majalla" w:hAnsi="Sakkal Majalla" w:cs="Sakkal Majalla"/>
          <w:sz w:val="22"/>
          <w:szCs w:val="22"/>
          <w:rtl/>
        </w:rPr>
        <w:t>،</w:t>
      </w:r>
      <w:r w:rsidRPr="00A37BDD">
        <w:rPr>
          <w:rFonts w:ascii="Sakkal Majalla" w:hAnsi="Sakkal Majalla" w:cs="Sakkal Majalla"/>
          <w:sz w:val="22"/>
          <w:szCs w:val="22"/>
          <w:rtl/>
        </w:rPr>
        <w:t xml:space="preserve"> مع مراعاة قواعد السلامة العامة والإجراءات الأمنية في البنى التحتية لكافة أماكن تواجد الحشود.</w:t>
      </w:r>
    </w:p>
    <w:p w14:paraId="6F9A3FCC" w14:textId="77777777" w:rsidR="00496823" w:rsidRPr="00A37BDD" w:rsidRDefault="00496823" w:rsidP="00C073B2">
      <w:pPr>
        <w:pStyle w:val="ListParagraph"/>
        <w:numPr>
          <w:ilvl w:val="0"/>
          <w:numId w:val="14"/>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التجهيز: ويتمثل في الاستعدادات التي تتضمن تأمين كافة الموارد اللازمة من تمويل</w:t>
      </w:r>
      <w:r>
        <w:rPr>
          <w:rFonts w:ascii="Sakkal Majalla" w:hAnsi="Sakkal Majalla" w:cs="Sakkal Majalla"/>
          <w:sz w:val="22"/>
          <w:szCs w:val="22"/>
          <w:rtl/>
        </w:rPr>
        <w:t>،</w:t>
      </w:r>
      <w:r w:rsidRPr="00A37BDD">
        <w:rPr>
          <w:rFonts w:ascii="Sakkal Majalla" w:hAnsi="Sakkal Majalla" w:cs="Sakkal Majalla"/>
          <w:sz w:val="22"/>
          <w:szCs w:val="22"/>
          <w:rtl/>
        </w:rPr>
        <w:t xml:space="preserve"> وموارد بشرية تساعد في تنفيذ الخطة</w:t>
      </w:r>
      <w:r>
        <w:rPr>
          <w:rFonts w:ascii="Sakkal Majalla" w:hAnsi="Sakkal Majalla" w:cs="Sakkal Majalla"/>
          <w:sz w:val="22"/>
          <w:szCs w:val="22"/>
          <w:rtl/>
        </w:rPr>
        <w:t>،</w:t>
      </w:r>
      <w:r w:rsidRPr="00A37BDD">
        <w:rPr>
          <w:rFonts w:ascii="Sakkal Majalla" w:hAnsi="Sakkal Majalla" w:cs="Sakkal Majalla"/>
          <w:sz w:val="22"/>
          <w:szCs w:val="22"/>
          <w:rtl/>
        </w:rPr>
        <w:t xml:space="preserve"> ومعدات ضرورية للمحافظة على السلامة العامة</w:t>
      </w:r>
      <w:r>
        <w:rPr>
          <w:rFonts w:ascii="Sakkal Majalla" w:hAnsi="Sakkal Majalla" w:cs="Sakkal Majalla"/>
          <w:sz w:val="22"/>
          <w:szCs w:val="22"/>
          <w:rtl/>
        </w:rPr>
        <w:t>،</w:t>
      </w:r>
      <w:r w:rsidRPr="00A37BDD">
        <w:rPr>
          <w:rFonts w:ascii="Sakkal Majalla" w:hAnsi="Sakkal Majalla" w:cs="Sakkal Majalla"/>
          <w:sz w:val="22"/>
          <w:szCs w:val="22"/>
          <w:rtl/>
        </w:rPr>
        <w:t xml:space="preserve"> وتطوير القدرات الموجودة</w:t>
      </w:r>
      <w:r>
        <w:rPr>
          <w:rFonts w:ascii="Sakkal Majalla" w:hAnsi="Sakkal Majalla" w:cs="Sakkal Majalla"/>
          <w:sz w:val="22"/>
          <w:szCs w:val="22"/>
          <w:rtl/>
        </w:rPr>
        <w:t>،</w:t>
      </w:r>
      <w:r w:rsidRPr="00A37BDD">
        <w:rPr>
          <w:rFonts w:ascii="Sakkal Majalla" w:hAnsi="Sakkal Majalla" w:cs="Sakkal Majalla"/>
          <w:sz w:val="22"/>
          <w:szCs w:val="22"/>
          <w:rtl/>
        </w:rPr>
        <w:t xml:space="preserve"> وتهيئة ال</w:t>
      </w:r>
      <w:r>
        <w:rPr>
          <w:rFonts w:ascii="Sakkal Majalla" w:hAnsi="Sakkal Majalla" w:cs="Sakkal Majalla" w:hint="cs"/>
          <w:sz w:val="22"/>
          <w:szCs w:val="22"/>
          <w:rtl/>
        </w:rPr>
        <w:t>إ</w:t>
      </w:r>
      <w:r w:rsidRPr="00A37BDD">
        <w:rPr>
          <w:rFonts w:ascii="Sakkal Majalla" w:hAnsi="Sakkal Majalla" w:cs="Sakkal Majalla"/>
          <w:sz w:val="22"/>
          <w:szCs w:val="22"/>
          <w:rtl/>
        </w:rPr>
        <w:t>مكانات وسرعة الاستجابة</w:t>
      </w:r>
      <w:r>
        <w:rPr>
          <w:rFonts w:ascii="Sakkal Majalla" w:hAnsi="Sakkal Majalla" w:cs="Sakkal Majalla"/>
          <w:sz w:val="22"/>
          <w:szCs w:val="22"/>
          <w:rtl/>
        </w:rPr>
        <w:t>،</w:t>
      </w:r>
      <w:r w:rsidRPr="00A37BDD">
        <w:rPr>
          <w:rFonts w:ascii="Sakkal Majalla" w:hAnsi="Sakkal Majalla" w:cs="Sakkal Majalla"/>
          <w:sz w:val="22"/>
          <w:szCs w:val="22"/>
          <w:rtl/>
        </w:rPr>
        <w:t xml:space="preserve"> ومن أهم استعدادات التجهيز التدريب المستمر والتمرين الفعال لمواجهة حركة الحشود أثناء الحدث.  </w:t>
      </w:r>
    </w:p>
    <w:p w14:paraId="0B8E65A8" w14:textId="77777777" w:rsidR="00496823" w:rsidRPr="00A37BDD" w:rsidRDefault="00496823" w:rsidP="00C073B2">
      <w:pPr>
        <w:pStyle w:val="ListParagraph"/>
        <w:numPr>
          <w:ilvl w:val="0"/>
          <w:numId w:val="14"/>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lastRenderedPageBreak/>
        <w:t>الاستجابة: وتتمثل في النشاطات التي توفر المساعدات والدعم للمجتمع عند وقوع المخاطر</w:t>
      </w:r>
      <w:r>
        <w:rPr>
          <w:rFonts w:ascii="Sakkal Majalla" w:hAnsi="Sakkal Majalla" w:cs="Sakkal Majalla"/>
          <w:sz w:val="22"/>
          <w:szCs w:val="22"/>
          <w:rtl/>
        </w:rPr>
        <w:t>،</w:t>
      </w:r>
      <w:r w:rsidRPr="00A37BDD">
        <w:rPr>
          <w:rFonts w:ascii="Sakkal Majalla" w:hAnsi="Sakkal Majalla" w:cs="Sakkal Majalla"/>
          <w:sz w:val="22"/>
          <w:szCs w:val="22"/>
          <w:rtl/>
        </w:rPr>
        <w:t xml:space="preserve"> ويتم تنفيذها بخطط استجابة معدة مسبقاً</w:t>
      </w:r>
      <w:r>
        <w:rPr>
          <w:rFonts w:ascii="Sakkal Majalla" w:hAnsi="Sakkal Majalla" w:cs="Sakkal Majalla"/>
          <w:sz w:val="22"/>
          <w:szCs w:val="22"/>
          <w:rtl/>
        </w:rPr>
        <w:t>،</w:t>
      </w:r>
      <w:r w:rsidRPr="00A37BDD">
        <w:rPr>
          <w:rFonts w:ascii="Sakkal Majalla" w:hAnsi="Sakkal Majalla" w:cs="Sakkal Majalla"/>
          <w:sz w:val="22"/>
          <w:szCs w:val="22"/>
          <w:rtl/>
        </w:rPr>
        <w:t xml:space="preserve"> وتعتمد على سرعة الوصول والتنفيذ</w:t>
      </w:r>
      <w:r>
        <w:rPr>
          <w:rFonts w:ascii="Sakkal Majalla" w:hAnsi="Sakkal Majalla" w:cs="Sakkal Majalla"/>
          <w:sz w:val="22"/>
          <w:szCs w:val="22"/>
          <w:rtl/>
        </w:rPr>
        <w:t>،</w:t>
      </w:r>
      <w:r w:rsidRPr="00A37BDD">
        <w:rPr>
          <w:rFonts w:ascii="Sakkal Majalla" w:hAnsi="Sakkal Majalla" w:cs="Sakkal Majalla"/>
          <w:sz w:val="22"/>
          <w:szCs w:val="22"/>
          <w:rtl/>
        </w:rPr>
        <w:t xml:space="preserve"> والتنسيق بين الوكالات والهيئات المتعددة المشاركة في إدارة الحشود.</w:t>
      </w:r>
    </w:p>
    <w:p w14:paraId="70DE8AE9" w14:textId="77777777" w:rsidR="00496823" w:rsidRPr="00A37BDD" w:rsidRDefault="00496823" w:rsidP="00C073B2">
      <w:pPr>
        <w:pStyle w:val="ListParagraph"/>
        <w:numPr>
          <w:ilvl w:val="0"/>
          <w:numId w:val="14"/>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إعادة الأوضاع: وتتمثل في النشاطات التي تتم بعد انتهاء الحدث والتي من شأنها أن تعيد الأمن والاستقرار للمكان وتسهم في البناء والتنظيف وإعادة الأوضاع إلى طبيعتها قبل حدوث الضرر الناتج من حركة الحشود وذلك بإزالة الدمار الحاصل وتوفير وسائل الدعم والمساعدات الإنسانية وتقديم الإغاثة والعون لكل المتضررين.</w:t>
      </w:r>
    </w:p>
    <w:p w14:paraId="24840548" w14:textId="77777777" w:rsidR="00496823" w:rsidRPr="00A37BDD" w:rsidRDefault="00496823" w:rsidP="00496823">
      <w:pPr>
        <w:spacing w:before="120"/>
        <w:rPr>
          <w:rtl/>
        </w:rPr>
      </w:pPr>
      <w:r w:rsidRPr="00A37BDD">
        <w:rPr>
          <w:rtl/>
        </w:rPr>
        <w:t>وتحتاج إدارة الحشود إلى قيادة وسيطرة على جميع المستويات الاستراتيجية والتكتيكية والعملياتية</w:t>
      </w:r>
      <w:r>
        <w:rPr>
          <w:rtl/>
        </w:rPr>
        <w:t>،</w:t>
      </w:r>
      <w:r w:rsidRPr="00A37BDD">
        <w:rPr>
          <w:rtl/>
        </w:rPr>
        <w:t xml:space="preserve"> فعلى المستوى الاستراتيجي يكون المخططون على مستوى وظيفي عالٍ</w:t>
      </w:r>
      <w:r>
        <w:rPr>
          <w:rtl/>
        </w:rPr>
        <w:t>،</w:t>
      </w:r>
      <w:r w:rsidRPr="00A37BDD">
        <w:rPr>
          <w:rtl/>
        </w:rPr>
        <w:t xml:space="preserve"> ويكون تخطيطهم لتحقيق الأهداف الاستراتيجية العليا</w:t>
      </w:r>
      <w:r>
        <w:rPr>
          <w:rtl/>
        </w:rPr>
        <w:t>،</w:t>
      </w:r>
      <w:r w:rsidRPr="00A37BDD">
        <w:rPr>
          <w:rtl/>
        </w:rPr>
        <w:t xml:space="preserve"> كما يمكن أن يشاركهم في التخطيط خبراء مختصون في بعض المجالات الضرورية للحدث</w:t>
      </w:r>
      <w:r>
        <w:rPr>
          <w:rtl/>
        </w:rPr>
        <w:t>،</w:t>
      </w:r>
      <w:r w:rsidRPr="00A37BDD">
        <w:rPr>
          <w:rtl/>
        </w:rPr>
        <w:t xml:space="preserve"> ويمكن لمجموعة التنسيق الاستراتيجية أن تضم أعضاء ممثلين من الوزارات والهيئات والوكالات التي لها دور مهم في المشاركة في إدارة الحشود والسلامة العامة. أما على المستوى التكتيكي فإنه يأتي بعد المستوى الاستراتيجي وغايته الرئيسية أن يكون حلقة وصل بين المستوى الاستراتيجي والمستوى العملياتي</w:t>
      </w:r>
      <w:r>
        <w:rPr>
          <w:rtl/>
        </w:rPr>
        <w:t>،</w:t>
      </w:r>
      <w:r w:rsidRPr="00A37BDD">
        <w:rPr>
          <w:rtl/>
        </w:rPr>
        <w:t xml:space="preserve"> والهدف الأساسي منه هو التأكد من أن الأعمال التي تقوم بها وتنفذها الفرق العملياتية منسقة ومنظمة وتسير وفق الخطة المرسومة</w:t>
      </w:r>
      <w:r>
        <w:rPr>
          <w:rtl/>
        </w:rPr>
        <w:t>،</w:t>
      </w:r>
      <w:r w:rsidRPr="00A37BDD">
        <w:rPr>
          <w:rtl/>
        </w:rPr>
        <w:t xml:space="preserve"> وأن هذه الفرق لديها القدر الكافي من الموارد والاحتياجات التموينية اللازمة</w:t>
      </w:r>
      <w:r>
        <w:rPr>
          <w:rtl/>
        </w:rPr>
        <w:t>،</w:t>
      </w:r>
      <w:r w:rsidRPr="00A37BDD">
        <w:rPr>
          <w:rtl/>
        </w:rPr>
        <w:t xml:space="preserve"> ويتم مراقبتها والإشراف عليها للقيام بمهامها بطريقة فاعلة وسريعة</w:t>
      </w:r>
      <w:r>
        <w:rPr>
          <w:rtl/>
        </w:rPr>
        <w:t>،</w:t>
      </w:r>
      <w:r w:rsidRPr="00A37BDD">
        <w:rPr>
          <w:rtl/>
        </w:rPr>
        <w:t xml:space="preserve"> كما أنه يتم في هذا المستوى تمرير أي توجيه أو ارشادات استراتيجية أصدرتها مجموعة التنسيق الاستراتيجي بناء على تطورات الموقف. وعلى المستوى العملياتي تقوم الجهات المعنية بتنفيذ الخطة بشكل دقيق وتفصيلي في موقع الحدث ومكان تجمع الحشود أو أي أماكن أخرى قد تتأثر من هذه </w:t>
      </w:r>
      <w:r w:rsidRPr="00A37BDD">
        <w:rPr>
          <w:rFonts w:hint="cs"/>
          <w:rtl/>
        </w:rPr>
        <w:t>الحشود،</w:t>
      </w:r>
      <w:r w:rsidRPr="00A37BDD">
        <w:rPr>
          <w:rtl/>
        </w:rPr>
        <w:t xml:space="preserve"> ويقوم جميع العاملين على تنفيذ الخطة من القادة الميدانيين المنفذين في هذا المستوى بإدارة وتنفيذ عمليات الصف الأول (خط المواجهة). وهناك مسؤوليات مشتركة بين المستويات الثلاثة يجب على القادة في هذه المستويات الاهتمام بها </w:t>
      </w:r>
      <w:r w:rsidRPr="00A37BDD">
        <w:rPr>
          <w:rFonts w:hint="cs"/>
          <w:rtl/>
        </w:rPr>
        <w:t>وتنفيذها،</w:t>
      </w:r>
      <w:r w:rsidRPr="00A37BDD">
        <w:rPr>
          <w:rtl/>
        </w:rPr>
        <w:t xml:space="preserve"> وذلك لأهميتها وفاعليتها في تطبيق وتنفيذ </w:t>
      </w:r>
      <w:r w:rsidRPr="00A37BDD">
        <w:rPr>
          <w:rFonts w:hint="cs"/>
          <w:rtl/>
        </w:rPr>
        <w:t>الخطط،</w:t>
      </w:r>
      <w:r w:rsidRPr="00A37BDD">
        <w:rPr>
          <w:rtl/>
        </w:rPr>
        <w:t xml:space="preserve"> منها ما يلي:</w:t>
      </w:r>
    </w:p>
    <w:p w14:paraId="77CB5FB6" w14:textId="77777777" w:rsidR="00496823" w:rsidRPr="00A37BDD" w:rsidRDefault="00496823" w:rsidP="00C073B2">
      <w:pPr>
        <w:pStyle w:val="ListParagraph"/>
        <w:numPr>
          <w:ilvl w:val="0"/>
          <w:numId w:val="15"/>
        </w:numPr>
        <w:autoSpaceDE w:val="0"/>
        <w:autoSpaceDN w:val="0"/>
        <w:adjustRightInd w:val="0"/>
        <w:spacing w:before="120" w:line="240" w:lineRule="auto"/>
        <w:ind w:left="221" w:hanging="221"/>
        <w:rPr>
          <w:rFonts w:ascii="Sakkal Majalla" w:hAnsi="Sakkal Majalla" w:cs="Sakkal Majalla"/>
          <w:sz w:val="22"/>
          <w:szCs w:val="22"/>
        </w:rPr>
      </w:pPr>
      <w:r w:rsidRPr="00A37BDD">
        <w:rPr>
          <w:rFonts w:ascii="Sakkal Majalla" w:hAnsi="Sakkal Majalla" w:cs="Sakkal Majalla"/>
          <w:sz w:val="22"/>
          <w:szCs w:val="22"/>
          <w:rtl/>
        </w:rPr>
        <w:t>التأكد من خطوط التواصل الفعالة والواضحة.</w:t>
      </w:r>
    </w:p>
    <w:p w14:paraId="5023D109" w14:textId="77777777" w:rsidR="00496823" w:rsidRPr="00A37BDD" w:rsidRDefault="00496823" w:rsidP="00C073B2">
      <w:pPr>
        <w:pStyle w:val="ListParagraph"/>
        <w:numPr>
          <w:ilvl w:val="0"/>
          <w:numId w:val="15"/>
        </w:numPr>
        <w:autoSpaceDE w:val="0"/>
        <w:autoSpaceDN w:val="0"/>
        <w:adjustRightInd w:val="0"/>
        <w:spacing w:line="240" w:lineRule="auto"/>
        <w:ind w:left="220" w:hanging="220"/>
        <w:rPr>
          <w:rFonts w:ascii="Sakkal Majalla" w:hAnsi="Sakkal Majalla" w:cs="Sakkal Majalla"/>
          <w:sz w:val="22"/>
          <w:szCs w:val="22"/>
        </w:rPr>
      </w:pPr>
      <w:r w:rsidRPr="00A37BDD">
        <w:rPr>
          <w:rFonts w:ascii="Sakkal Majalla" w:hAnsi="Sakkal Majalla" w:cs="Sakkal Majalla"/>
          <w:sz w:val="22"/>
          <w:szCs w:val="22"/>
          <w:rtl/>
        </w:rPr>
        <w:t>تحديد وتسجيل كل الدروس والمواقف التي ينبغي تعلمها والاستفادة منها.</w:t>
      </w:r>
    </w:p>
    <w:p w14:paraId="0917334B" w14:textId="77777777" w:rsidR="00496823" w:rsidRPr="00A37BDD" w:rsidRDefault="00496823" w:rsidP="00C073B2">
      <w:pPr>
        <w:pStyle w:val="ListParagraph"/>
        <w:numPr>
          <w:ilvl w:val="0"/>
          <w:numId w:val="15"/>
        </w:numPr>
        <w:autoSpaceDE w:val="0"/>
        <w:autoSpaceDN w:val="0"/>
        <w:adjustRightInd w:val="0"/>
        <w:spacing w:line="240" w:lineRule="auto"/>
        <w:ind w:left="220" w:hanging="220"/>
        <w:rPr>
          <w:rFonts w:ascii="Sakkal Majalla" w:hAnsi="Sakkal Majalla" w:cs="Sakkal Majalla"/>
          <w:sz w:val="22"/>
          <w:szCs w:val="22"/>
        </w:rPr>
      </w:pPr>
      <w:r w:rsidRPr="00A37BDD">
        <w:rPr>
          <w:rFonts w:ascii="Sakkal Majalla" w:hAnsi="Sakkal Majalla" w:cs="Sakkal Majalla"/>
          <w:sz w:val="22"/>
          <w:szCs w:val="22"/>
          <w:rtl/>
        </w:rPr>
        <w:t>التنسيق والتواصل الفعال مع كل الجهات المشاركة.</w:t>
      </w:r>
    </w:p>
    <w:p w14:paraId="5A1782BC" w14:textId="77777777" w:rsidR="00496823" w:rsidRPr="00A37BDD" w:rsidRDefault="00496823" w:rsidP="00C073B2">
      <w:pPr>
        <w:pStyle w:val="ListParagraph"/>
        <w:numPr>
          <w:ilvl w:val="0"/>
          <w:numId w:val="15"/>
        </w:numPr>
        <w:autoSpaceDE w:val="0"/>
        <w:autoSpaceDN w:val="0"/>
        <w:adjustRightInd w:val="0"/>
        <w:spacing w:line="240" w:lineRule="auto"/>
        <w:ind w:left="220" w:hanging="220"/>
        <w:rPr>
          <w:rFonts w:ascii="Sakkal Majalla" w:hAnsi="Sakkal Majalla" w:cs="Sakkal Majalla"/>
          <w:sz w:val="22"/>
          <w:szCs w:val="22"/>
        </w:rPr>
      </w:pPr>
      <w:r w:rsidRPr="00A37BDD">
        <w:rPr>
          <w:rFonts w:ascii="Sakkal Majalla" w:hAnsi="Sakkal Majalla" w:cs="Sakkal Majalla"/>
          <w:sz w:val="22"/>
          <w:szCs w:val="22"/>
          <w:rtl/>
        </w:rPr>
        <w:t>مراجعة الخطط بشكل دائم كلما توفرت معلومات جديدة.</w:t>
      </w:r>
    </w:p>
    <w:p w14:paraId="52FF52DE" w14:textId="77777777" w:rsidR="00496823" w:rsidRPr="00A37BDD" w:rsidRDefault="00496823" w:rsidP="00C073B2">
      <w:pPr>
        <w:pStyle w:val="ListParagraph"/>
        <w:numPr>
          <w:ilvl w:val="0"/>
          <w:numId w:val="15"/>
        </w:numPr>
        <w:autoSpaceDE w:val="0"/>
        <w:autoSpaceDN w:val="0"/>
        <w:adjustRightInd w:val="0"/>
        <w:spacing w:line="240" w:lineRule="auto"/>
        <w:ind w:left="220" w:hanging="220"/>
        <w:rPr>
          <w:rFonts w:ascii="Sakkal Majalla" w:hAnsi="Sakkal Majalla" w:cs="Sakkal Majalla"/>
          <w:sz w:val="22"/>
          <w:szCs w:val="22"/>
          <w:rtl/>
        </w:rPr>
      </w:pPr>
      <w:r w:rsidRPr="00A37BDD">
        <w:rPr>
          <w:rFonts w:ascii="Sakkal Majalla" w:hAnsi="Sakkal Majalla" w:cs="Sakkal Majalla"/>
          <w:sz w:val="22"/>
          <w:szCs w:val="22"/>
          <w:rtl/>
        </w:rPr>
        <w:t>توثيق كل المعلومات وتسجيل كل الإجراءات والقرارات.</w:t>
      </w:r>
    </w:p>
    <w:p w14:paraId="281AF00F" w14:textId="77777777" w:rsidR="00496823" w:rsidRPr="00A37BDD" w:rsidRDefault="00496823" w:rsidP="00496823">
      <w:pPr>
        <w:spacing w:before="120" w:line="240" w:lineRule="auto"/>
        <w:rPr>
          <w:b/>
          <w:bCs/>
          <w:rtl/>
        </w:rPr>
      </w:pPr>
      <w:r w:rsidRPr="00A37BDD">
        <w:rPr>
          <w:b/>
          <w:bCs/>
          <w:rtl/>
        </w:rPr>
        <w:t>ثانياً: سمات وأشكال ومراحل تكوين الحشود</w:t>
      </w:r>
      <w:r>
        <w:rPr>
          <w:rFonts w:hint="cs"/>
          <w:b/>
          <w:bCs/>
          <w:rtl/>
        </w:rPr>
        <w:t>.</w:t>
      </w:r>
    </w:p>
    <w:p w14:paraId="2C782806" w14:textId="77777777" w:rsidR="00496823" w:rsidRPr="00A37BDD" w:rsidRDefault="00496823" w:rsidP="00496823">
      <w:pPr>
        <w:spacing w:line="240" w:lineRule="auto"/>
        <w:rPr>
          <w:b/>
          <w:bCs/>
          <w:rtl/>
        </w:rPr>
      </w:pPr>
      <w:r w:rsidRPr="00A37BDD">
        <w:rPr>
          <w:b/>
          <w:bCs/>
          <w:rtl/>
        </w:rPr>
        <w:t>السمات العامة للحشود</w:t>
      </w:r>
      <w:r>
        <w:rPr>
          <w:rFonts w:hint="cs"/>
          <w:b/>
          <w:bCs/>
          <w:rtl/>
        </w:rPr>
        <w:t>:</w:t>
      </w:r>
    </w:p>
    <w:p w14:paraId="18A426FA" w14:textId="77777777" w:rsidR="00496823" w:rsidRPr="00A37BDD" w:rsidRDefault="00496823" w:rsidP="00496823">
      <w:pPr>
        <w:spacing w:line="240" w:lineRule="auto"/>
        <w:rPr>
          <w:rtl/>
        </w:rPr>
      </w:pPr>
      <w:r w:rsidRPr="00A37BDD">
        <w:rPr>
          <w:rtl/>
        </w:rPr>
        <w:t>من السمات العامة للحشود ما يلي:</w:t>
      </w:r>
    </w:p>
    <w:p w14:paraId="6C781285" w14:textId="77777777" w:rsidR="00496823" w:rsidRPr="00A37BDD" w:rsidRDefault="00496823" w:rsidP="00C073B2">
      <w:pPr>
        <w:pStyle w:val="ListParagraph"/>
        <w:numPr>
          <w:ilvl w:val="0"/>
          <w:numId w:val="16"/>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عدم معرفة الأفراد بعضهم البعض.</w:t>
      </w:r>
    </w:p>
    <w:p w14:paraId="556B6004" w14:textId="77777777" w:rsidR="00496823" w:rsidRPr="00A37BDD" w:rsidRDefault="00496823" w:rsidP="00C073B2">
      <w:pPr>
        <w:pStyle w:val="ListParagraph"/>
        <w:numPr>
          <w:ilvl w:val="0"/>
          <w:numId w:val="16"/>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لا تجمعهم اتفاقيات حول السلوكيات الواجب اتباعها.</w:t>
      </w:r>
    </w:p>
    <w:p w14:paraId="134F6248" w14:textId="77777777" w:rsidR="00496823" w:rsidRPr="00A37BDD" w:rsidRDefault="00496823" w:rsidP="00C073B2">
      <w:pPr>
        <w:pStyle w:val="ListParagraph"/>
        <w:numPr>
          <w:ilvl w:val="0"/>
          <w:numId w:val="16"/>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يضمهم شعور واحد بأن هناك شيء ينبغي عمله.</w:t>
      </w:r>
    </w:p>
    <w:p w14:paraId="677A1C0D" w14:textId="77777777" w:rsidR="00496823" w:rsidRPr="00A37BDD" w:rsidRDefault="00496823" w:rsidP="00C073B2">
      <w:pPr>
        <w:pStyle w:val="ListParagraph"/>
        <w:numPr>
          <w:ilvl w:val="0"/>
          <w:numId w:val="16"/>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يحدث تبادل للحالة العاطفية والمزاجية وللتخيلات والأفكار حول ما ينبغي عمله (عدوى انفعالية).</w:t>
      </w:r>
    </w:p>
    <w:p w14:paraId="52930BE4" w14:textId="77777777" w:rsidR="00496823" w:rsidRPr="00A37BDD" w:rsidRDefault="00496823" w:rsidP="00C073B2">
      <w:pPr>
        <w:pStyle w:val="ListParagraph"/>
        <w:numPr>
          <w:ilvl w:val="0"/>
          <w:numId w:val="16"/>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القابلية للإيحاء وتقبل الإشاعات.</w:t>
      </w:r>
    </w:p>
    <w:p w14:paraId="6E3C1C9E" w14:textId="77777777" w:rsidR="00496823" w:rsidRPr="00A37BDD" w:rsidRDefault="00496823" w:rsidP="00C073B2">
      <w:pPr>
        <w:pStyle w:val="ListParagraph"/>
        <w:numPr>
          <w:ilvl w:val="0"/>
          <w:numId w:val="16"/>
        </w:numPr>
        <w:autoSpaceDE w:val="0"/>
        <w:autoSpaceDN w:val="0"/>
        <w:adjustRightInd w:val="0"/>
        <w:spacing w:line="240" w:lineRule="auto"/>
        <w:ind w:left="216" w:hanging="216"/>
        <w:rPr>
          <w:rFonts w:ascii="Sakkal Majalla" w:hAnsi="Sakkal Majalla" w:cs="Sakkal Majalla"/>
          <w:sz w:val="22"/>
          <w:szCs w:val="22"/>
        </w:rPr>
      </w:pPr>
      <w:r w:rsidRPr="00A37BDD">
        <w:rPr>
          <w:rFonts w:ascii="Sakkal Majalla" w:hAnsi="Sakkal Majalla" w:cs="Sakkal Majalla"/>
          <w:sz w:val="22"/>
          <w:szCs w:val="22"/>
          <w:rtl/>
        </w:rPr>
        <w:t>الحشود تتسامح مع أفعال وسلوك أفراد الحشود أنفسهم.</w:t>
      </w:r>
    </w:p>
    <w:p w14:paraId="1322BDBB" w14:textId="77777777" w:rsidR="00496823" w:rsidRDefault="00496823" w:rsidP="00496823">
      <w:pPr>
        <w:rPr>
          <w:b/>
          <w:bCs/>
          <w:rtl/>
        </w:rPr>
      </w:pPr>
    </w:p>
    <w:p w14:paraId="36D56ACD" w14:textId="77777777" w:rsidR="00496823" w:rsidRPr="00A37BDD" w:rsidRDefault="00496823" w:rsidP="00496823">
      <w:pPr>
        <w:rPr>
          <w:b/>
          <w:bCs/>
          <w:rtl/>
        </w:rPr>
      </w:pPr>
      <w:r w:rsidRPr="00A37BDD">
        <w:rPr>
          <w:b/>
          <w:bCs/>
          <w:rtl/>
        </w:rPr>
        <w:t>أنواع الحشود</w:t>
      </w:r>
      <w:r>
        <w:rPr>
          <w:rFonts w:hint="cs"/>
          <w:b/>
          <w:bCs/>
          <w:rtl/>
        </w:rPr>
        <w:t>:</w:t>
      </w:r>
    </w:p>
    <w:p w14:paraId="346F1955" w14:textId="77777777" w:rsidR="00496823" w:rsidRPr="00A37BDD" w:rsidRDefault="00496823" w:rsidP="00496823">
      <w:pPr>
        <w:spacing w:line="240" w:lineRule="auto"/>
        <w:rPr>
          <w:rtl/>
        </w:rPr>
      </w:pPr>
      <w:r w:rsidRPr="00A37BDD">
        <w:rPr>
          <w:rtl/>
        </w:rPr>
        <w:t>يمكن تقسيم الحشود إلى عدة أنواع على النحو التالي:</w:t>
      </w:r>
    </w:p>
    <w:p w14:paraId="252BAA12" w14:textId="77777777" w:rsidR="00496823" w:rsidRPr="00A37BDD" w:rsidRDefault="00496823" w:rsidP="00C073B2">
      <w:pPr>
        <w:pStyle w:val="ListParagraph"/>
        <w:numPr>
          <w:ilvl w:val="0"/>
          <w:numId w:val="17"/>
        </w:numPr>
        <w:tabs>
          <w:tab w:val="left" w:pos="180"/>
        </w:tabs>
        <w:spacing w:before="120" w:line="240" w:lineRule="auto"/>
        <w:ind w:left="317"/>
        <w:rPr>
          <w:rFonts w:ascii="Sakkal Majalla" w:hAnsi="Sakkal Majalla" w:cs="Sakkal Majalla"/>
          <w:sz w:val="22"/>
          <w:szCs w:val="22"/>
        </w:rPr>
      </w:pPr>
      <w:r w:rsidRPr="00A37BDD">
        <w:rPr>
          <w:rFonts w:ascii="Sakkal Majalla" w:hAnsi="Sakkal Majalla" w:cs="Sakkal Majalla"/>
          <w:sz w:val="22"/>
          <w:szCs w:val="22"/>
          <w:rtl/>
        </w:rPr>
        <w:t>من حيث الشكل التكوين (إندريكس, 2015م, ص16):</w:t>
      </w:r>
    </w:p>
    <w:p w14:paraId="1728465D" w14:textId="77777777" w:rsidR="00496823" w:rsidRPr="00A37BDD" w:rsidRDefault="00496823" w:rsidP="00C073B2">
      <w:pPr>
        <w:pStyle w:val="ListParagraph"/>
        <w:numPr>
          <w:ilvl w:val="0"/>
          <w:numId w:val="7"/>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lastRenderedPageBreak/>
        <w:t>حشود مخطط لها مسبقاً: وتتفق فيما بينها على أسلوب حشدها</w:t>
      </w:r>
      <w:r>
        <w:rPr>
          <w:rFonts w:ascii="Sakkal Majalla" w:hAnsi="Sakkal Majalla" w:cs="Sakkal Majalla"/>
          <w:sz w:val="22"/>
          <w:szCs w:val="22"/>
          <w:rtl/>
        </w:rPr>
        <w:t>،</w:t>
      </w:r>
      <w:r w:rsidRPr="00A37BDD">
        <w:rPr>
          <w:rFonts w:ascii="Sakkal Majalla" w:hAnsi="Sakkal Majalla" w:cs="Sakkal Majalla"/>
          <w:sz w:val="22"/>
          <w:szCs w:val="22"/>
          <w:rtl/>
        </w:rPr>
        <w:t xml:space="preserve"> وعادة تكون لها قيادة تهيمن عليها قد تحدث لمرة واحدة أو قد تكون متكررة في نفس الزمان والمكان وقد يختلف زمان ومكان احتشادها ومثالها تجمعات الطلاب أو العمال والمجتمعين في الوقفات الاحتجاجية أو ممثلي النقابات المعترضين على القرارات الخاصة بهم.</w:t>
      </w:r>
    </w:p>
    <w:p w14:paraId="7F201EBF" w14:textId="77777777" w:rsidR="00496823" w:rsidRPr="00A37BDD" w:rsidRDefault="00496823" w:rsidP="00C073B2">
      <w:pPr>
        <w:pStyle w:val="ListParagraph"/>
        <w:numPr>
          <w:ilvl w:val="0"/>
          <w:numId w:val="7"/>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حشود تلقائية: غير مخطط لها تلتقي مصادفة وليس لها هدف معين أو قيادة تحركها مثل التجمع حول حادث أو حريق أو لمشاهدة مشهد مثير.</w:t>
      </w:r>
    </w:p>
    <w:p w14:paraId="0E4871BD" w14:textId="77777777" w:rsidR="00496823" w:rsidRPr="00A37BDD" w:rsidRDefault="00496823" w:rsidP="00C073B2">
      <w:pPr>
        <w:pStyle w:val="ListParagraph"/>
        <w:numPr>
          <w:ilvl w:val="0"/>
          <w:numId w:val="7"/>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حشود وتجمعات توافقية: لا قيادة لها ولكن يحكمها توافق بين أفرادها كالمجتمعين في الملاعب الرياضية أو في الحفلات أو في الأسواق التجارية أو في المعارض...الخ.</w:t>
      </w:r>
    </w:p>
    <w:p w14:paraId="0C4005F4" w14:textId="77777777" w:rsidR="00496823" w:rsidRPr="00A37BDD" w:rsidRDefault="00496823" w:rsidP="00C073B2">
      <w:pPr>
        <w:pStyle w:val="ListParagraph"/>
        <w:numPr>
          <w:ilvl w:val="0"/>
          <w:numId w:val="17"/>
        </w:numPr>
        <w:tabs>
          <w:tab w:val="left" w:pos="180"/>
        </w:tabs>
        <w:spacing w:before="120" w:line="240" w:lineRule="auto"/>
        <w:ind w:left="317"/>
        <w:rPr>
          <w:rFonts w:ascii="Sakkal Majalla" w:hAnsi="Sakkal Majalla" w:cs="Sakkal Majalla"/>
          <w:sz w:val="22"/>
          <w:szCs w:val="22"/>
        </w:rPr>
      </w:pPr>
      <w:r w:rsidRPr="00A37BDD">
        <w:rPr>
          <w:rFonts w:ascii="Sakkal Majalla" w:hAnsi="Sakkal Majalla" w:cs="Sakkal Majalla"/>
          <w:sz w:val="22"/>
          <w:szCs w:val="22"/>
          <w:rtl/>
        </w:rPr>
        <w:t>من حيث الغرض أو الهدف:</w:t>
      </w:r>
    </w:p>
    <w:p w14:paraId="0F310E27" w14:textId="77777777" w:rsidR="00496823" w:rsidRPr="00A37BDD" w:rsidRDefault="00496823" w:rsidP="00C073B2">
      <w:pPr>
        <w:pStyle w:val="ListParagraph"/>
        <w:numPr>
          <w:ilvl w:val="0"/>
          <w:numId w:val="19"/>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حشود وتجمعات لها هدف محدد مسبق: كالحشود والتجمعات العدائية بطبيعتها</w:t>
      </w:r>
      <w:r>
        <w:rPr>
          <w:rFonts w:ascii="Sakkal Majalla" w:hAnsi="Sakkal Majalla" w:cs="Sakkal Majalla"/>
          <w:sz w:val="22"/>
          <w:szCs w:val="22"/>
          <w:rtl/>
        </w:rPr>
        <w:t>،</w:t>
      </w:r>
      <w:r w:rsidRPr="00A37BDD">
        <w:rPr>
          <w:rFonts w:ascii="Sakkal Majalla" w:hAnsi="Sakkal Majalla" w:cs="Sakkal Majalla"/>
          <w:sz w:val="22"/>
          <w:szCs w:val="22"/>
          <w:rtl/>
        </w:rPr>
        <w:t xml:space="preserve"> وهي التي تتميز بالعنف في الاحتجاج وبالتطاول بالألفاظ والأفعال وسوء التصرفات</w:t>
      </w:r>
      <w:r>
        <w:rPr>
          <w:rFonts w:ascii="Sakkal Majalla" w:hAnsi="Sakkal Majalla" w:cs="Sakkal Majalla"/>
          <w:sz w:val="22"/>
          <w:szCs w:val="22"/>
          <w:rtl/>
        </w:rPr>
        <w:t>،</w:t>
      </w:r>
      <w:r w:rsidRPr="00A37BDD">
        <w:rPr>
          <w:rFonts w:ascii="Sakkal Majalla" w:hAnsi="Sakkal Majalla" w:cs="Sakkal Majalla"/>
          <w:sz w:val="22"/>
          <w:szCs w:val="22"/>
          <w:rtl/>
        </w:rPr>
        <w:t xml:space="preserve"> وعادة ما يكون وراءها قيادة محرضة كما يحدث عند الاحتشاد والتجمهر للاحتجاج أو للاستياء من موقف أو التعاطف مع موقف أو الاعتراض على قرارات أو قوانين أو للمطالبة بتعديلات أو بتحسين مواقف وقرارات...الخ.</w:t>
      </w:r>
    </w:p>
    <w:p w14:paraId="67F89D98" w14:textId="77777777" w:rsidR="00496823" w:rsidRPr="00A37BDD" w:rsidRDefault="00496823" w:rsidP="00C073B2">
      <w:pPr>
        <w:pStyle w:val="ListParagraph"/>
        <w:numPr>
          <w:ilvl w:val="0"/>
          <w:numId w:val="19"/>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حشود وتجمعات ليس لها هدف محدد مسبق: كالحشود والتجمعات المذعورة</w:t>
      </w:r>
      <w:r>
        <w:rPr>
          <w:rFonts w:ascii="Sakkal Majalla" w:hAnsi="Sakkal Majalla" w:cs="Sakkal Majalla"/>
          <w:sz w:val="22"/>
          <w:szCs w:val="22"/>
          <w:rtl/>
        </w:rPr>
        <w:t>،</w:t>
      </w:r>
      <w:r w:rsidRPr="00A37BDD">
        <w:rPr>
          <w:rFonts w:ascii="Sakkal Majalla" w:hAnsi="Sakkal Majalla" w:cs="Sakkal Majalla"/>
          <w:sz w:val="22"/>
          <w:szCs w:val="22"/>
          <w:rtl/>
        </w:rPr>
        <w:t xml:space="preserve"> وهي التي تحدث نتيجة حوادث خطيرة أو كوارث طبيعية أو صناعية أو بيئية أو نتيجة إهمال كما يحدث في حالات الكوارث الناتجة عن الزلازل والبراكين والأعاصير والرياح والأمطار والسيول وانهيارات المباني أو عند حدوث تلوث بيئي أو تسرب نفطي أو إشعاعي أو انتشار أمراض وبائية معدية.</w:t>
      </w:r>
    </w:p>
    <w:p w14:paraId="47C2CF99" w14:textId="77777777" w:rsidR="00496823" w:rsidRPr="00A37BDD" w:rsidRDefault="00496823" w:rsidP="00C073B2">
      <w:pPr>
        <w:pStyle w:val="ListParagraph"/>
        <w:numPr>
          <w:ilvl w:val="0"/>
          <w:numId w:val="19"/>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حشود وتجمعات تحشد نفسها في مناسبات معينة: كأداء مناسك معينة أو للتعبير عن مشاعرها مثلما يحدث عند التجمع في مواسم الحج والعمرة وصلاتي العيدين</w:t>
      </w:r>
      <w:r>
        <w:rPr>
          <w:rFonts w:ascii="Sakkal Majalla" w:hAnsi="Sakkal Majalla" w:cs="Sakkal Majalla"/>
          <w:sz w:val="22"/>
          <w:szCs w:val="22"/>
          <w:rtl/>
        </w:rPr>
        <w:t>،</w:t>
      </w:r>
      <w:r w:rsidRPr="00A37BDD">
        <w:rPr>
          <w:rFonts w:ascii="Sakkal Majalla" w:hAnsi="Sakkal Majalla" w:cs="Sakkal Majalla"/>
          <w:sz w:val="22"/>
          <w:szCs w:val="22"/>
          <w:rtl/>
        </w:rPr>
        <w:t xml:space="preserve"> وكذلك في التجمعات التي تشارك في الاحتفالات الشعبية كاليوم الوطني.</w:t>
      </w:r>
    </w:p>
    <w:p w14:paraId="17A2F255" w14:textId="77777777" w:rsidR="00496823" w:rsidRPr="00A37BDD" w:rsidRDefault="00496823" w:rsidP="00C073B2">
      <w:pPr>
        <w:pStyle w:val="ListParagraph"/>
        <w:numPr>
          <w:ilvl w:val="0"/>
          <w:numId w:val="19"/>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حشود وتجمعات تحتشد بغرض الحصول على شيء معين: مثل الحصول على تذاكر مباريات رياضية أو الحصول على منتجات تجارية أو جوائز مجانية أو هدايا...الخ.</w:t>
      </w:r>
    </w:p>
    <w:p w14:paraId="613760DF" w14:textId="77777777" w:rsidR="00496823" w:rsidRPr="00A37BDD" w:rsidRDefault="00496823" w:rsidP="00C073B2">
      <w:pPr>
        <w:pStyle w:val="ListParagraph"/>
        <w:numPr>
          <w:ilvl w:val="0"/>
          <w:numId w:val="17"/>
        </w:numPr>
        <w:tabs>
          <w:tab w:val="left" w:pos="180"/>
        </w:tabs>
        <w:spacing w:before="120" w:line="240" w:lineRule="auto"/>
        <w:ind w:left="317"/>
        <w:rPr>
          <w:rFonts w:ascii="Sakkal Majalla" w:hAnsi="Sakkal Majalla" w:cs="Sakkal Majalla"/>
          <w:sz w:val="22"/>
          <w:szCs w:val="22"/>
        </w:rPr>
      </w:pPr>
      <w:r w:rsidRPr="00A37BDD">
        <w:rPr>
          <w:rFonts w:ascii="Sakkal Majalla" w:hAnsi="Sakkal Majalla" w:cs="Sakkal Majalla"/>
          <w:sz w:val="22"/>
          <w:szCs w:val="22"/>
          <w:rtl/>
        </w:rPr>
        <w:t>من حيث القيادة والتنظيم:</w:t>
      </w:r>
    </w:p>
    <w:p w14:paraId="248C3B7B" w14:textId="77777777" w:rsidR="00496823" w:rsidRPr="00A37BDD" w:rsidRDefault="00496823" w:rsidP="00C073B2">
      <w:pPr>
        <w:pStyle w:val="ListParagraph"/>
        <w:numPr>
          <w:ilvl w:val="0"/>
          <w:numId w:val="18"/>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حشود وتجمعات لها قيادة ومعد لها مسبقاً: مثل تجمعات الطلاب والعمال والمحتجين والمعارضين.</w:t>
      </w:r>
    </w:p>
    <w:p w14:paraId="32D2A9D0" w14:textId="77777777" w:rsidR="00496823" w:rsidRPr="00A37BDD" w:rsidRDefault="00496823" w:rsidP="00C073B2">
      <w:pPr>
        <w:pStyle w:val="ListParagraph"/>
        <w:numPr>
          <w:ilvl w:val="0"/>
          <w:numId w:val="18"/>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حشود وتجمعات تختار لنفسها قيادة وقتية تظهر فجأة وتسيطر على مشاعر الأفراد بالخطب والكلمات الحماسية والعبارات الرنانة والهتافات والأهازيج التحفيزية التحريضية.</w:t>
      </w:r>
    </w:p>
    <w:p w14:paraId="56C95904" w14:textId="77777777" w:rsidR="00496823" w:rsidRPr="00A37BDD" w:rsidRDefault="00496823" w:rsidP="00C073B2">
      <w:pPr>
        <w:pStyle w:val="ListParagraph"/>
        <w:numPr>
          <w:ilvl w:val="0"/>
          <w:numId w:val="18"/>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حشود وتجمعات بلا قيادة أو تنظيم: تتصرف بعشوائية وارتجالية وغوغائية وبلا وعي كما يحدث في شغب الملاعب مثلاً.</w:t>
      </w:r>
    </w:p>
    <w:p w14:paraId="0568E119" w14:textId="77777777" w:rsidR="00496823" w:rsidRPr="00A37BDD" w:rsidRDefault="00496823" w:rsidP="00C073B2">
      <w:pPr>
        <w:pStyle w:val="ListParagraph"/>
        <w:numPr>
          <w:ilvl w:val="0"/>
          <w:numId w:val="17"/>
        </w:numPr>
        <w:tabs>
          <w:tab w:val="left" w:pos="180"/>
        </w:tabs>
        <w:spacing w:before="120" w:line="240" w:lineRule="auto"/>
        <w:ind w:left="317"/>
        <w:rPr>
          <w:rFonts w:ascii="Sakkal Majalla" w:hAnsi="Sakkal Majalla" w:cs="Sakkal Majalla"/>
          <w:sz w:val="22"/>
          <w:szCs w:val="22"/>
        </w:rPr>
      </w:pPr>
      <w:r w:rsidRPr="00A37BDD">
        <w:rPr>
          <w:rFonts w:ascii="Sakkal Majalla" w:hAnsi="Sakkal Majalla" w:cs="Sakkal Majalla"/>
          <w:sz w:val="22"/>
          <w:szCs w:val="22"/>
          <w:rtl/>
        </w:rPr>
        <w:t>من حيث الانفعال:</w:t>
      </w:r>
    </w:p>
    <w:p w14:paraId="23902C1D" w14:textId="77777777" w:rsidR="00496823" w:rsidRPr="00A37BDD" w:rsidRDefault="00496823" w:rsidP="00C073B2">
      <w:pPr>
        <w:pStyle w:val="ListParagraph"/>
        <w:numPr>
          <w:ilvl w:val="0"/>
          <w:numId w:val="20"/>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حشد الأقوال: أي أن أفراد الحشد يعبرون عن حالتهم الانفعالية بالقول فقط</w:t>
      </w:r>
      <w:r>
        <w:rPr>
          <w:rFonts w:ascii="Sakkal Majalla" w:hAnsi="Sakkal Majalla" w:cs="Sakkal Majalla"/>
          <w:sz w:val="22"/>
          <w:szCs w:val="22"/>
          <w:rtl/>
        </w:rPr>
        <w:t>،</w:t>
      </w:r>
      <w:r w:rsidRPr="00A37BDD">
        <w:rPr>
          <w:rFonts w:ascii="Sakkal Majalla" w:hAnsi="Sakkal Majalla" w:cs="Sakkal Majalla"/>
          <w:sz w:val="22"/>
          <w:szCs w:val="22"/>
          <w:rtl/>
        </w:rPr>
        <w:t xml:space="preserve"> وذلك بالهتافات والشعارات الحماسية.</w:t>
      </w:r>
    </w:p>
    <w:p w14:paraId="6CF91891" w14:textId="77777777" w:rsidR="00496823" w:rsidRDefault="00496823" w:rsidP="00C073B2">
      <w:pPr>
        <w:pStyle w:val="ListParagraph"/>
        <w:numPr>
          <w:ilvl w:val="0"/>
          <w:numId w:val="20"/>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حشد الأفعال: أي أن أفراد الحشد يعبرون عن حالتهم الانفعالية بالفعل</w:t>
      </w:r>
      <w:r>
        <w:rPr>
          <w:rFonts w:ascii="Sakkal Majalla" w:hAnsi="Sakkal Majalla" w:cs="Sakkal Majalla"/>
          <w:sz w:val="22"/>
          <w:szCs w:val="22"/>
          <w:rtl/>
        </w:rPr>
        <w:t>،</w:t>
      </w:r>
      <w:r w:rsidRPr="00A37BDD">
        <w:rPr>
          <w:rFonts w:ascii="Sakkal Majalla" w:hAnsi="Sakkal Majalla" w:cs="Sakkal Majalla"/>
          <w:sz w:val="22"/>
          <w:szCs w:val="22"/>
          <w:rtl/>
        </w:rPr>
        <w:t xml:space="preserve"> ويشمل ذلك أعمال التخريب والعدوان على الأشخاص والممتلكات.</w:t>
      </w:r>
    </w:p>
    <w:p w14:paraId="2B30702F" w14:textId="77777777" w:rsidR="00496823" w:rsidRPr="00A37BDD" w:rsidRDefault="00496823" w:rsidP="00C073B2">
      <w:pPr>
        <w:pStyle w:val="ListParagraph"/>
        <w:numPr>
          <w:ilvl w:val="0"/>
          <w:numId w:val="17"/>
        </w:numPr>
        <w:tabs>
          <w:tab w:val="left" w:pos="180"/>
        </w:tabs>
        <w:spacing w:before="120" w:line="240" w:lineRule="auto"/>
        <w:ind w:left="317"/>
        <w:rPr>
          <w:rFonts w:ascii="Sakkal Majalla" w:hAnsi="Sakkal Majalla" w:cs="Sakkal Majalla"/>
          <w:sz w:val="22"/>
          <w:szCs w:val="22"/>
        </w:rPr>
      </w:pPr>
      <w:r w:rsidRPr="00A37BDD">
        <w:rPr>
          <w:rFonts w:ascii="Sakkal Majalla" w:hAnsi="Sakkal Majalla" w:cs="Sakkal Majalla"/>
          <w:sz w:val="22"/>
          <w:szCs w:val="22"/>
          <w:rtl/>
        </w:rPr>
        <w:t>من حيث المكان:</w:t>
      </w:r>
    </w:p>
    <w:p w14:paraId="7C4C7823" w14:textId="77777777" w:rsidR="00496823" w:rsidRPr="00A37BDD" w:rsidRDefault="00496823" w:rsidP="00C073B2">
      <w:pPr>
        <w:pStyle w:val="ListParagraph"/>
        <w:numPr>
          <w:ilvl w:val="0"/>
          <w:numId w:val="21"/>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حشد متجمع: هو الحشد الذي يجتمع أعضاءه في مكان واحد ويمارسون فيه سلوكياتهم.</w:t>
      </w:r>
    </w:p>
    <w:p w14:paraId="1CA9D858" w14:textId="77777777" w:rsidR="00496823" w:rsidRPr="00A37BDD" w:rsidRDefault="00496823" w:rsidP="00C073B2">
      <w:pPr>
        <w:pStyle w:val="ListParagraph"/>
        <w:numPr>
          <w:ilvl w:val="0"/>
          <w:numId w:val="21"/>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حشد مشتت: هو الحشد الذي لا يجمع أعضاءه مكان واحد بل يتم تبادل التأثير والإيحاء فيما بينهم من خلال وسائل الاتصال والتواصل الاجتماعي.</w:t>
      </w:r>
    </w:p>
    <w:p w14:paraId="3ADD64BC" w14:textId="77777777" w:rsidR="00496823" w:rsidRPr="00A37BDD" w:rsidRDefault="00496823" w:rsidP="00C073B2">
      <w:pPr>
        <w:pStyle w:val="ListParagraph"/>
        <w:numPr>
          <w:ilvl w:val="0"/>
          <w:numId w:val="17"/>
        </w:numPr>
        <w:tabs>
          <w:tab w:val="left" w:pos="180"/>
        </w:tabs>
        <w:spacing w:line="240" w:lineRule="auto"/>
        <w:ind w:left="310"/>
        <w:rPr>
          <w:rFonts w:ascii="Sakkal Majalla" w:hAnsi="Sakkal Majalla" w:cs="Sakkal Majalla"/>
          <w:sz w:val="22"/>
          <w:szCs w:val="22"/>
        </w:rPr>
      </w:pPr>
      <w:bookmarkStart w:id="4" w:name="_Hlk510429685"/>
      <w:r w:rsidRPr="00A37BDD">
        <w:rPr>
          <w:rFonts w:ascii="Sakkal Majalla" w:hAnsi="Sakkal Majalla" w:cs="Sakkal Majalla"/>
          <w:sz w:val="22"/>
          <w:szCs w:val="22"/>
          <w:rtl/>
        </w:rPr>
        <w:t>حسب المشاعر أو الحالة الانفعالية:</w:t>
      </w:r>
    </w:p>
    <w:p w14:paraId="5A6E660C" w14:textId="77777777" w:rsidR="00496823" w:rsidRPr="00A37BDD" w:rsidRDefault="00496823" w:rsidP="00C073B2">
      <w:pPr>
        <w:pStyle w:val="ListParagraph"/>
        <w:numPr>
          <w:ilvl w:val="0"/>
          <w:numId w:val="22"/>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حشد متقلب: أي أن أفراد الحشد لا يمارسون حالة انفعالية أو مشاعر ثابتة فمرة تجدهم في حالة حزن وبعد لحظات في حالة فرح وهكذا تجدهم في حالات انفعالية مختلفة.</w:t>
      </w:r>
    </w:p>
    <w:p w14:paraId="584DCDD3" w14:textId="77777777" w:rsidR="00496823" w:rsidRPr="00A37BDD" w:rsidRDefault="00496823" w:rsidP="00C073B2">
      <w:pPr>
        <w:pStyle w:val="ListParagraph"/>
        <w:numPr>
          <w:ilvl w:val="0"/>
          <w:numId w:val="22"/>
        </w:numPr>
        <w:tabs>
          <w:tab w:val="left" w:pos="538"/>
        </w:tabs>
        <w:spacing w:line="240" w:lineRule="auto"/>
        <w:ind w:left="538" w:hanging="284"/>
        <w:rPr>
          <w:rFonts w:ascii="Sakkal Majalla" w:hAnsi="Sakkal Majalla" w:cs="Sakkal Majalla"/>
          <w:sz w:val="22"/>
          <w:szCs w:val="22"/>
        </w:rPr>
      </w:pPr>
      <w:r w:rsidRPr="00A37BDD">
        <w:rPr>
          <w:rFonts w:ascii="Sakkal Majalla" w:hAnsi="Sakkal Majalla" w:cs="Sakkal Majalla"/>
          <w:sz w:val="22"/>
          <w:szCs w:val="22"/>
          <w:rtl/>
        </w:rPr>
        <w:t>حشد مركز: هو الحشد الثابت على حالة انفعالية واحدة.</w:t>
      </w:r>
    </w:p>
    <w:bookmarkEnd w:id="4"/>
    <w:p w14:paraId="3BDDEDF8" w14:textId="77777777" w:rsidR="00496823" w:rsidRPr="00A37BDD" w:rsidRDefault="00496823" w:rsidP="00496823">
      <w:pPr>
        <w:spacing w:before="120"/>
        <w:rPr>
          <w:rtl/>
        </w:rPr>
      </w:pPr>
      <w:r w:rsidRPr="00A37BDD">
        <w:rPr>
          <w:b/>
          <w:bCs/>
          <w:rtl/>
        </w:rPr>
        <w:t>مراحل تكوين الحشود</w:t>
      </w:r>
      <w:r>
        <w:rPr>
          <w:rFonts w:hint="cs"/>
          <w:rtl/>
        </w:rPr>
        <w:t>:</w:t>
      </w:r>
    </w:p>
    <w:p w14:paraId="4BFF2686" w14:textId="77777777" w:rsidR="00496823" w:rsidRPr="00A37BDD" w:rsidRDefault="00496823" w:rsidP="00496823">
      <w:pPr>
        <w:rPr>
          <w:rtl/>
        </w:rPr>
      </w:pPr>
      <w:r w:rsidRPr="00A37BDD">
        <w:rPr>
          <w:rtl/>
        </w:rPr>
        <w:t>إن الحشود والتجمعات الضخمة المعد لها مسبقاً في العادة تمر بثلاثة مراحل</w:t>
      </w:r>
      <w:r>
        <w:rPr>
          <w:rtl/>
        </w:rPr>
        <w:t>،</w:t>
      </w:r>
      <w:r w:rsidRPr="00A37BDD">
        <w:rPr>
          <w:rtl/>
        </w:rPr>
        <w:t xml:space="preserve"> على النحو التالي:</w:t>
      </w:r>
    </w:p>
    <w:p w14:paraId="1675BDF2" w14:textId="77777777" w:rsidR="00496823" w:rsidRPr="00A37BDD" w:rsidRDefault="00496823" w:rsidP="00C073B2">
      <w:pPr>
        <w:pStyle w:val="ListParagraph"/>
        <w:numPr>
          <w:ilvl w:val="0"/>
          <w:numId w:val="23"/>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lastRenderedPageBreak/>
        <w:t>المرحلة الأولى: مرحلة التجهيز والأعداد والتنظيم: ويتم خلال هذه المرحلة تحديد القيادات التي ستتولى عملية التجميع والتأثير على الحشود وتحريضهم واثارتهم وترويج الشائعات والأخبار الكاذبة بينهم وتوزيع المنشورات وتحديد الوقت المناسب لتجمع أفراد الحشود لتهيئة المناخ لإثارتهم وإحداث أعمال الشغب والعنف والاضطرابات وذلك بعد التأثير عليهم من خلال الخطب والكلمات والشعارات الحماسية التي تدعو للإثارة.</w:t>
      </w:r>
    </w:p>
    <w:p w14:paraId="3E04A988" w14:textId="77777777" w:rsidR="00496823" w:rsidRPr="00A37BDD" w:rsidRDefault="00496823" w:rsidP="00C073B2">
      <w:pPr>
        <w:pStyle w:val="ListParagraph"/>
        <w:numPr>
          <w:ilvl w:val="0"/>
          <w:numId w:val="23"/>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المرحلة الثانية: مرحلة جمع الصفوف: وتتم من خلالها استقطاب الإفراد ضعاف النفوس إما بالإغراء بالمال أو بالتأثير عليهم بالأفكار والتيارات الفكرية والمذهبية المختلفة أو باستغلال الوازع الديني لديهم</w:t>
      </w:r>
      <w:r>
        <w:rPr>
          <w:rFonts w:ascii="Sakkal Majalla" w:hAnsi="Sakkal Majalla" w:cs="Sakkal Majalla"/>
          <w:sz w:val="22"/>
          <w:szCs w:val="22"/>
          <w:rtl/>
        </w:rPr>
        <w:t>،</w:t>
      </w:r>
      <w:r w:rsidRPr="00A37BDD">
        <w:rPr>
          <w:rFonts w:ascii="Sakkal Majalla" w:hAnsi="Sakkal Majalla" w:cs="Sakkal Majalla"/>
          <w:sz w:val="22"/>
          <w:szCs w:val="22"/>
          <w:rtl/>
        </w:rPr>
        <w:t xml:space="preserve"> ثم يتم توزيع الأدوار والمهام عليهم</w:t>
      </w:r>
      <w:r>
        <w:rPr>
          <w:rFonts w:ascii="Sakkal Majalla" w:hAnsi="Sakkal Majalla" w:cs="Sakkal Majalla"/>
          <w:sz w:val="22"/>
          <w:szCs w:val="22"/>
          <w:rtl/>
        </w:rPr>
        <w:t>،</w:t>
      </w:r>
      <w:r w:rsidRPr="00A37BDD">
        <w:rPr>
          <w:rFonts w:ascii="Sakkal Majalla" w:hAnsi="Sakkal Majalla" w:cs="Sakkal Majalla"/>
          <w:sz w:val="22"/>
          <w:szCs w:val="22"/>
          <w:rtl/>
        </w:rPr>
        <w:t xml:space="preserve"> وتوزيع وسائل العنف والشغب مثل الأسلحة البيضاء والعصي والحجارة والزجاجات الحارقة واللافتات والمنشورات</w:t>
      </w:r>
      <w:r>
        <w:rPr>
          <w:rFonts w:ascii="Sakkal Majalla" w:hAnsi="Sakkal Majalla" w:cs="Sakkal Majalla"/>
          <w:sz w:val="22"/>
          <w:szCs w:val="22"/>
          <w:rtl/>
        </w:rPr>
        <w:t>،</w:t>
      </w:r>
      <w:r w:rsidRPr="00A37BDD">
        <w:rPr>
          <w:rFonts w:ascii="Sakkal Majalla" w:hAnsi="Sakkal Majalla" w:cs="Sakkal Majalla"/>
          <w:sz w:val="22"/>
          <w:szCs w:val="22"/>
          <w:rtl/>
        </w:rPr>
        <w:t xml:space="preserve"> ثم بث الشائعات بينهم والخطب التي تهيء الأذهان إل خطورة الأوضاع الاجتماعية أو السياسية أو الاقتصادية لتسهيل وصولهم إلى أغراضهم.</w:t>
      </w:r>
    </w:p>
    <w:p w14:paraId="53E89E39" w14:textId="77777777" w:rsidR="00496823" w:rsidRPr="00A37BDD" w:rsidRDefault="00496823" w:rsidP="00C073B2">
      <w:pPr>
        <w:pStyle w:val="ListParagraph"/>
        <w:numPr>
          <w:ilvl w:val="0"/>
          <w:numId w:val="23"/>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المرحلة الثالثة: مرحلة التنفيذ: وهي أخطر المراحل حيث يتم فيها استغلال الحشود والتجمعات بغرض التجمهر والاضطرابات والتظاهر</w:t>
      </w:r>
      <w:r>
        <w:rPr>
          <w:rFonts w:ascii="Sakkal Majalla" w:hAnsi="Sakkal Majalla" w:cs="Sakkal Majalla"/>
          <w:sz w:val="22"/>
          <w:szCs w:val="22"/>
          <w:rtl/>
        </w:rPr>
        <w:t>،</w:t>
      </w:r>
      <w:r w:rsidRPr="00A37BDD">
        <w:rPr>
          <w:rFonts w:ascii="Sakkal Majalla" w:hAnsi="Sakkal Majalla" w:cs="Sakkal Majalla"/>
          <w:sz w:val="22"/>
          <w:szCs w:val="22"/>
          <w:rtl/>
        </w:rPr>
        <w:t xml:space="preserve"> فتبدأ باستفزاز الأمن وتحدي السلطات والصدام معها والقيام بأعمال شغب وعنف واعتداءات وتخريب وحرق ونهب وسلب وتعدي على الأرواح والممتلكات العامة والخاصة بلا وعي أو تمييز أو إدراك.</w:t>
      </w:r>
    </w:p>
    <w:p w14:paraId="1E0AC60E" w14:textId="77777777" w:rsidR="00496823" w:rsidRPr="00A37BDD" w:rsidRDefault="00496823" w:rsidP="00496823">
      <w:pPr>
        <w:spacing w:before="120"/>
        <w:rPr>
          <w:rtl/>
        </w:rPr>
      </w:pPr>
      <w:r w:rsidRPr="00A37BDD">
        <w:rPr>
          <w:rtl/>
        </w:rPr>
        <w:t>أما التجمعات والحشود التي تحدث بالصدفة بلا تخطيط أو إعداد أو تجهيز مسبق كما يحدث في المباريات الرياضية أو في الاحتفالات أو المناسبات الدينية كصلاة الجمعة أو العيدين</w:t>
      </w:r>
      <w:r>
        <w:rPr>
          <w:rtl/>
        </w:rPr>
        <w:t>،</w:t>
      </w:r>
      <w:r w:rsidRPr="00A37BDD">
        <w:rPr>
          <w:rtl/>
        </w:rPr>
        <w:t xml:space="preserve"> فتبدأ أعمال الشغب والعنف من خلال استغلال حدث بسيط أو تصرف غير مسؤول من أحد أفراد الجهات المنظمة أو من خلال ترويج أخبار وشائعات كاذبة مغرضة فيستغل المحرضين الموقف على غير حقيقته ويروجون لمقتل أو إصابة بعضهم أو قيام رجال الأمن بتعذيبهم أو القبض عليهم فتتأثر الحشود والتجمعات</w:t>
      </w:r>
      <w:r>
        <w:rPr>
          <w:rtl/>
        </w:rPr>
        <w:t>،</w:t>
      </w:r>
      <w:r w:rsidRPr="00A37BDD">
        <w:rPr>
          <w:rtl/>
        </w:rPr>
        <w:t xml:space="preserve"> ويبدأ المحرضين في بث روح السخط والاستياء وسط الجميع ويفقدون ولاءهم وانتمائهم وتسودهم روح القطيع منقادين وراء المحرضين.</w:t>
      </w:r>
    </w:p>
    <w:p w14:paraId="1E5CB64B" w14:textId="77777777" w:rsidR="00496823" w:rsidRPr="00A37BDD" w:rsidRDefault="00496823" w:rsidP="00496823">
      <w:pPr>
        <w:spacing w:before="120"/>
        <w:rPr>
          <w:b/>
          <w:bCs/>
          <w:rtl/>
        </w:rPr>
      </w:pPr>
      <w:r w:rsidRPr="00A37BDD">
        <w:rPr>
          <w:b/>
          <w:bCs/>
          <w:rtl/>
        </w:rPr>
        <w:t>ثالثاً: النظريات المفسرة لسلوك الحشود</w:t>
      </w:r>
      <w:r>
        <w:rPr>
          <w:rFonts w:hint="cs"/>
          <w:b/>
          <w:bCs/>
          <w:rtl/>
        </w:rPr>
        <w:t>.</w:t>
      </w:r>
    </w:p>
    <w:p w14:paraId="65CA1F5B" w14:textId="77777777" w:rsidR="00496823" w:rsidRPr="00A37BDD" w:rsidRDefault="00496823" w:rsidP="00496823">
      <w:pPr>
        <w:rPr>
          <w:rtl/>
        </w:rPr>
      </w:pPr>
      <w:r w:rsidRPr="00A37BDD">
        <w:rPr>
          <w:rtl/>
        </w:rPr>
        <w:t xml:space="preserve">تعتبر دراسات سيكولوجية الحشد أو الجمهور فرعا من فروع علم النفس الاجتماعي التي أكدت دراساته على أن العمل الجمعي يمكن الناس العاديين من اكتساب قوة إضافية بطريقة مباشرة لمجرد وجودهم ضمن </w:t>
      </w:r>
      <w:r w:rsidRPr="00A37BDD">
        <w:rPr>
          <w:rFonts w:hint="cs"/>
          <w:rtl/>
        </w:rPr>
        <w:t>الحشد،</w:t>
      </w:r>
      <w:r w:rsidRPr="00A37BDD">
        <w:rPr>
          <w:rtl/>
        </w:rPr>
        <w:t xml:space="preserve"> وعادة ما يجعلهم يأتون بسلوكيات لا تعبر عن حقيقتهم، فتظهر السلوكيات العدوانية والعنف غير المبرر المتمثل في التخريب المتعمد والإيذاء الجسدي الذي يصل حد القتل العمد. إن سلوك الفرد وعقليته وهو بمفرده يختلف عنها إذا كان في وسط حشد ضمن تجمع من البشر فتصرف الفرد وهو وحده يتسم عادة بالحكمة ووزن الأمور والتفكير في التصرف والابتعاد عن أي شيء يشينه أو يشوه صورته لأنه يعلم جيداً أن انظار المجتمع تراقبه فضلاً عن إحساسه أنه إذا أخطأ فهناك قانون يُسائله ويحاسبه وأجهزة أمن تطبق القانون وتحافظ على النظام العام في المجتمع. أما حينما ينخرط الفرد في وسط الحشود ويندمج ويتفاعل معهم فإنه يتولد لديه شعور بالأمان وينعدم إحساسه بالمسؤولية وتقل خشيته من نظرة ومراقبة المجتمع له وتزداد قابليته للإيحاء ويفقد تدريجياً سيطرته على نفسه ومشاعره وانفعالاته فيأتي بتصرفات يأبى أن يفعلها وهو بمفرده بل وينتقد غيره إذا فعلها أمامه كالصراخ والإتيان بأفعال الصخب والهتافات الثائرة والسب والشتم والقذف والتعدي على كل ما تناله يداه وتحطيم وتكسير الأشياء وتتحول إشاراته والفاظه وتصرفاته إلى عنف وصدامات دموية وتصبح هذه التصرفات هي الغالبة على سلوكه فيتأثر وينقاد وراء غيره من أقرانه داخل الحشود</w:t>
      </w:r>
      <w:r>
        <w:rPr>
          <w:rtl/>
        </w:rPr>
        <w:t>،</w:t>
      </w:r>
      <w:r w:rsidRPr="00A37BDD">
        <w:rPr>
          <w:rtl/>
        </w:rPr>
        <w:t xml:space="preserve"> وهذا السلوك سيكولوجياً يعتبره البعض ظاهرة عقلية تعرف وتوصف أمنياً بتصرفات "روح القطيع" ومؤداها أن الفرد يتصرف في وسط أي تجمع بشري وفقاً لرد الفعل الظاهر والجريء من أي فرد آخر وذلك نتيجة تفاعل عنصرين هما:</w:t>
      </w:r>
    </w:p>
    <w:p w14:paraId="1621C42C" w14:textId="77777777" w:rsidR="00496823" w:rsidRPr="00A37BDD" w:rsidRDefault="00496823" w:rsidP="00C073B2">
      <w:pPr>
        <w:pStyle w:val="ListParagraph"/>
        <w:numPr>
          <w:ilvl w:val="0"/>
          <w:numId w:val="24"/>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 xml:space="preserve">أن الفرد تطرأ عليه تغيرات نفسية وهو داخل أي تجمع أو حشد جماهيري فيفقد شعوره بذاته ويفقد </w:t>
      </w:r>
      <w:r>
        <w:rPr>
          <w:rFonts w:ascii="Sakkal Majalla" w:hAnsi="Sakkal Majalla" w:cs="Sakkal Majalla" w:hint="cs"/>
          <w:sz w:val="22"/>
          <w:szCs w:val="22"/>
          <w:rtl/>
        </w:rPr>
        <w:t>إ</w:t>
      </w:r>
      <w:r w:rsidRPr="00A37BDD">
        <w:rPr>
          <w:rFonts w:ascii="Sakkal Majalla" w:hAnsi="Sakkal Majalla" w:cs="Sakkal Majalla"/>
          <w:sz w:val="22"/>
          <w:szCs w:val="22"/>
          <w:rtl/>
        </w:rPr>
        <w:t>حساسه و</w:t>
      </w:r>
      <w:r>
        <w:rPr>
          <w:rFonts w:ascii="Sakkal Majalla" w:hAnsi="Sakkal Majalla" w:cs="Sakkal Majalla" w:hint="cs"/>
          <w:sz w:val="22"/>
          <w:szCs w:val="22"/>
          <w:rtl/>
        </w:rPr>
        <w:t>إ</w:t>
      </w:r>
      <w:r w:rsidRPr="00A37BDD">
        <w:rPr>
          <w:rFonts w:ascii="Sakkal Majalla" w:hAnsi="Sakkal Majalla" w:cs="Sakkal Majalla"/>
          <w:sz w:val="22"/>
          <w:szCs w:val="22"/>
          <w:rtl/>
        </w:rPr>
        <w:t>دراكه بتصرفاته تدريجياً.</w:t>
      </w:r>
    </w:p>
    <w:p w14:paraId="286F84DB" w14:textId="77777777" w:rsidR="00496823" w:rsidRPr="00A37BDD" w:rsidRDefault="00496823" w:rsidP="00C073B2">
      <w:pPr>
        <w:pStyle w:val="ListParagraph"/>
        <w:numPr>
          <w:ilvl w:val="0"/>
          <w:numId w:val="24"/>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يذوب الفرد وسط الحشد فيتأثر بنفسية الحشود واتجاهاتههم فتتسرب إليه عدوى تقليد أي فعل أو تصرف صادر ممن حوله وتزداد قابليته للإيحاء بعد فقده ال</w:t>
      </w:r>
      <w:r>
        <w:rPr>
          <w:rFonts w:ascii="Sakkal Majalla" w:hAnsi="Sakkal Majalla" w:cs="Sakkal Majalla" w:hint="cs"/>
          <w:sz w:val="22"/>
          <w:szCs w:val="22"/>
          <w:rtl/>
        </w:rPr>
        <w:t>إ</w:t>
      </w:r>
      <w:r w:rsidRPr="00A37BDD">
        <w:rPr>
          <w:rFonts w:ascii="Sakkal Majalla" w:hAnsi="Sakkal Majalla" w:cs="Sakkal Majalla"/>
          <w:sz w:val="22"/>
          <w:szCs w:val="22"/>
          <w:rtl/>
        </w:rPr>
        <w:t>حساس بالمسؤولية وينقاد وراء الحشود في مشاعرهم وانفعالاتهم وتصرفاتهم.</w:t>
      </w:r>
    </w:p>
    <w:p w14:paraId="59489A3A" w14:textId="77777777" w:rsidR="00496823" w:rsidRPr="00A37BDD" w:rsidRDefault="00496823" w:rsidP="00496823">
      <w:pPr>
        <w:spacing w:before="120"/>
        <w:rPr>
          <w:rtl/>
        </w:rPr>
      </w:pPr>
      <w:r w:rsidRPr="00A37BDD">
        <w:rPr>
          <w:rtl/>
        </w:rPr>
        <w:lastRenderedPageBreak/>
        <w:t xml:space="preserve">ويستثمر ويستغل قادة الحشود في سلوك أفراد الحشود - الذي يميل إلى العنف والشغب والتخريب - الدوافع والطاقات والميول العدوانية الكامنة لديهم حيث تنعدم شخصيتهم ويجدوا أنفسهم وسط الحشود منساقين إلى الاعتقاد بأن العنف هو الوسيلة الوحيدة لجذب الانتباه إليه كإنسان. والتفسير النفسي لانتشار هذه الظاهرة لدى غالبية أفراد الحشود تقوم على أساس افتراضي ألا وهو وجود فراغ أخلاقي لدى معظمهم يجعلهم يتصفون بالتهور وعدم الشعور بالمسؤولية واحساسه بتفاهة الحياة لفقدانه للقدوة أو الرمز أو المحور الذي تدور حوله حياته ويبني عليه </w:t>
      </w:r>
      <w:r w:rsidRPr="00A37BDD">
        <w:rPr>
          <w:rFonts w:hint="cs"/>
          <w:rtl/>
        </w:rPr>
        <w:t>طموحاته،</w:t>
      </w:r>
      <w:r w:rsidRPr="00A37BDD">
        <w:rPr>
          <w:rtl/>
        </w:rPr>
        <w:t xml:space="preserve"> وهذا الفراغ الروحي والأخلاقي في حياة البعض من الشباب يجعله يتبنى أهدافاً ذات بريق وهو داخل الحشود كالتظاهر والشغب </w:t>
      </w:r>
      <w:r w:rsidRPr="00A37BDD">
        <w:rPr>
          <w:rFonts w:hint="cs"/>
          <w:rtl/>
        </w:rPr>
        <w:t>والعنف،</w:t>
      </w:r>
      <w:r w:rsidRPr="00A37BDD">
        <w:rPr>
          <w:rtl/>
        </w:rPr>
        <w:t xml:space="preserve"> وأهم دوافع الحشود والمشاركة فيها انعدام الطمأنينة والشعور بالقلق والإحباط.</w:t>
      </w:r>
    </w:p>
    <w:p w14:paraId="515186A6" w14:textId="77777777" w:rsidR="00496823" w:rsidRPr="00A37BDD" w:rsidRDefault="00496823" w:rsidP="00496823">
      <w:pPr>
        <w:spacing w:before="120"/>
        <w:rPr>
          <w:rtl/>
        </w:rPr>
      </w:pPr>
      <w:r w:rsidRPr="00A37BDD">
        <w:rPr>
          <w:rtl/>
        </w:rPr>
        <w:t xml:space="preserve">لقد طور العلماء عدة نظريات اجتماعية لتفسير سلوك الحشود، وكيف تختلف سيكولوجية الأفراد داخل الحشود كثيرا عن حالتهم </w:t>
      </w:r>
      <w:r w:rsidRPr="00A37BDD">
        <w:rPr>
          <w:rFonts w:hint="cs"/>
          <w:rtl/>
        </w:rPr>
        <w:t>الفردية،</w:t>
      </w:r>
      <w:r w:rsidRPr="00A37BDD">
        <w:rPr>
          <w:rtl/>
        </w:rPr>
        <w:t xml:space="preserve"> أهمها ما يلي:</w:t>
      </w:r>
    </w:p>
    <w:p w14:paraId="3FA77781" w14:textId="77777777" w:rsidR="00496823" w:rsidRPr="00A37BDD" w:rsidRDefault="00496823" w:rsidP="00C073B2">
      <w:pPr>
        <w:pStyle w:val="ListParagraph"/>
        <w:numPr>
          <w:ilvl w:val="0"/>
          <w:numId w:val="25"/>
        </w:numPr>
        <w:tabs>
          <w:tab w:val="left" w:pos="270"/>
        </w:tabs>
        <w:ind w:left="401" w:hanging="284"/>
        <w:rPr>
          <w:rFonts w:ascii="Sakkal Majalla" w:hAnsi="Sakkal Majalla" w:cs="Sakkal Majalla"/>
          <w:sz w:val="22"/>
          <w:szCs w:val="22"/>
          <w:rtl/>
        </w:rPr>
      </w:pPr>
      <w:r w:rsidRPr="00A37BDD">
        <w:rPr>
          <w:rFonts w:ascii="Sakkal Majalla" w:hAnsi="Sakkal Majalla" w:cs="Sakkal Majalla"/>
          <w:sz w:val="22"/>
          <w:szCs w:val="22"/>
          <w:rtl/>
        </w:rPr>
        <w:t>نظرية غوستاف لوبون: يعتقد لوبون أن مجرد اندماج الفرد أو انضمامه لحشد ما يعطل تفكيره عن العمل ويصبح كآلة متحركة تحمله ريح الحشد كما تشاء</w:t>
      </w:r>
      <w:r>
        <w:rPr>
          <w:rFonts w:ascii="Sakkal Majalla" w:hAnsi="Sakkal Majalla" w:cs="Sakkal Majalla"/>
          <w:sz w:val="22"/>
          <w:szCs w:val="22"/>
          <w:rtl/>
        </w:rPr>
        <w:t>،</w:t>
      </w:r>
      <w:r w:rsidRPr="00A37BDD">
        <w:rPr>
          <w:rFonts w:ascii="Sakkal Majalla" w:hAnsi="Sakkal Majalla" w:cs="Sakkal Majalla"/>
          <w:sz w:val="22"/>
          <w:szCs w:val="22"/>
          <w:rtl/>
        </w:rPr>
        <w:t xml:space="preserve"> ويرى أن الحشد يختلف بخصائصه عن خصائص أعضائه أي يعتبره فوق الفردي. أن الحشد صورة حية للجنون الجمعي الذي يمتلك الجماعة غير المنظمة ويكون المستوى العقلي والخلقي لأعضاء الحشد مساوي لمستوى أدنى أعضائه وتنعدم الفردية ولا يشعر بحاجة الى الأخلاق حيث يفقد الفرد شخصيته وهويته. ويتشابه أعضاء الحشد في الخصائص الوراثية العامة المشتركة التي تنتقل من جيل لأخر فتؤدي إلى خلق ما سماه بالروح الجمعية وسيطرة العقل الجمعي. فالحشد ليس مجرد جمع من الناس وإنما يفترض فيه حالة عقلية خاصة أطلق عليها مسمى "الروح الجمعية" وتتألف الروح الجمعية من الرغبات اللاشعورية المشتركة بين جميع أفراد العنصر الواحد إلا أنها تختلف عن روح أو عقلية الأفراد المكونين للحشد حينما يكونوا منفردين  فقدرات الفرد ومميزاته الشخصية تتعطل مؤقتاً لتحل محلها تلك العوامل الدفينة اللاشعورية مما يؤدي إلى تعطيل الناحية العقلية للأفراد وإلى عدم مقدرتهم على أداء أعمال تتطلب درجة عالية من الذكاء</w:t>
      </w:r>
      <w:r>
        <w:rPr>
          <w:rFonts w:ascii="Sakkal Majalla" w:hAnsi="Sakkal Majalla" w:cs="Sakkal Majalla"/>
          <w:sz w:val="22"/>
          <w:szCs w:val="22"/>
          <w:rtl/>
        </w:rPr>
        <w:t>،</w:t>
      </w:r>
      <w:r w:rsidRPr="00A37BDD">
        <w:rPr>
          <w:rFonts w:ascii="Sakkal Majalla" w:hAnsi="Sakkal Majalla" w:cs="Sakkal Majalla"/>
          <w:sz w:val="22"/>
          <w:szCs w:val="22"/>
          <w:rtl/>
        </w:rPr>
        <w:t xml:space="preserve"> وقد حدد الخصائص الأساسية للحشد في ما يلي:</w:t>
      </w:r>
    </w:p>
    <w:p w14:paraId="16A06A9B" w14:textId="77777777" w:rsidR="00496823" w:rsidRPr="00A37BDD" w:rsidRDefault="00496823" w:rsidP="00C073B2">
      <w:pPr>
        <w:pStyle w:val="ListParagraph"/>
        <w:numPr>
          <w:ilvl w:val="0"/>
          <w:numId w:val="6"/>
        </w:numPr>
        <w:ind w:left="259" w:hanging="187"/>
        <w:rPr>
          <w:rFonts w:ascii="Sakkal Majalla" w:hAnsi="Sakkal Majalla" w:cs="Sakkal Majalla"/>
          <w:sz w:val="18"/>
          <w:szCs w:val="22"/>
        </w:rPr>
      </w:pPr>
      <w:r w:rsidRPr="00A37BDD">
        <w:rPr>
          <w:rFonts w:ascii="Sakkal Majalla" w:hAnsi="Sakkal Majalla" w:cs="Sakkal Majalla"/>
          <w:sz w:val="18"/>
          <w:szCs w:val="22"/>
          <w:rtl/>
        </w:rPr>
        <w:t>الإجماع: حيث تتوحد الأفكار والعواطف والأهداف كلها في الحشد استناداً إلى قانون الوحدة العقلية وهذا مما يؤدي إلى ظهور العقائد والتعصب لها وعدم افساح المجال للمناقشة أو المعارضة ويندفع الحشد لتحقيق أغراضه.</w:t>
      </w:r>
    </w:p>
    <w:p w14:paraId="23266E83" w14:textId="77777777" w:rsidR="00496823" w:rsidRPr="00A37BDD" w:rsidRDefault="00496823" w:rsidP="00C073B2">
      <w:pPr>
        <w:pStyle w:val="ListParagraph"/>
        <w:numPr>
          <w:ilvl w:val="0"/>
          <w:numId w:val="6"/>
        </w:numPr>
        <w:ind w:left="259" w:hanging="187"/>
        <w:rPr>
          <w:rFonts w:ascii="Sakkal Majalla" w:hAnsi="Sakkal Majalla" w:cs="Sakkal Majalla"/>
          <w:sz w:val="18"/>
          <w:szCs w:val="22"/>
        </w:rPr>
      </w:pPr>
      <w:r w:rsidRPr="00A37BDD">
        <w:rPr>
          <w:rFonts w:ascii="Sakkal Majalla" w:hAnsi="Sakkal Majalla" w:cs="Sakkal Majalla"/>
          <w:sz w:val="18"/>
          <w:szCs w:val="22"/>
          <w:rtl/>
        </w:rPr>
        <w:t>الإثارة والهيجان: يقع الأفراد في الحشد تحت تأثير سريع ومفاجئ فيتطرف الحشد في سرعة التصديق مما يمهد السبيل إلى خلق الأساطير وبث الإشاعات ونشرها بصورة فائقة إلا أن هذا الاندفاع في العواطف يتصف بعدم الثبوت والاستقرار فالفرد هنا يصبح كالمنوم المغناطيسي يستجيب لكل ما يوحى إليه.</w:t>
      </w:r>
    </w:p>
    <w:p w14:paraId="146A65E5" w14:textId="77777777" w:rsidR="00496823" w:rsidRPr="00A37BDD" w:rsidRDefault="00496823" w:rsidP="00C073B2">
      <w:pPr>
        <w:pStyle w:val="ListParagraph"/>
        <w:numPr>
          <w:ilvl w:val="0"/>
          <w:numId w:val="6"/>
        </w:numPr>
        <w:ind w:left="259" w:hanging="187"/>
        <w:rPr>
          <w:rFonts w:ascii="Sakkal Majalla" w:hAnsi="Sakkal Majalla" w:cs="Sakkal Majalla"/>
          <w:sz w:val="18"/>
          <w:szCs w:val="22"/>
        </w:rPr>
      </w:pPr>
      <w:r w:rsidRPr="00A37BDD">
        <w:rPr>
          <w:rFonts w:ascii="Sakkal Majalla" w:hAnsi="Sakkal Majalla" w:cs="Sakkal Majalla"/>
          <w:sz w:val="18"/>
          <w:szCs w:val="22"/>
          <w:rtl/>
        </w:rPr>
        <w:t>السذاجة: يتصف تفكير الحشد بالسذاجة</w:t>
      </w:r>
      <w:r>
        <w:rPr>
          <w:rFonts w:ascii="Sakkal Majalla" w:hAnsi="Sakkal Majalla" w:cs="Sakkal Majalla"/>
          <w:sz w:val="18"/>
          <w:szCs w:val="22"/>
          <w:rtl/>
        </w:rPr>
        <w:t>،</w:t>
      </w:r>
      <w:r w:rsidRPr="00A37BDD">
        <w:rPr>
          <w:rFonts w:ascii="Sakkal Majalla" w:hAnsi="Sakkal Majalla" w:cs="Sakkal Majalla"/>
          <w:sz w:val="18"/>
          <w:szCs w:val="22"/>
          <w:rtl/>
        </w:rPr>
        <w:t xml:space="preserve"> فالفرد في الحشد لا يتمكن من تأدية الأعمال التي تتطلب درجة عالية من الذكاء وذلك يعود إلى عدم اعتماده على المنطق والموضوعية في التحليل ومن هنا يصبح الحشد بدائي في سلوكه وقد ينهمك في أعمال السلب والنهب والقتل بسبب انعدام الحس العقلي.</w:t>
      </w:r>
    </w:p>
    <w:p w14:paraId="50D3AE8C" w14:textId="77777777" w:rsidR="00496823" w:rsidRPr="00A37BDD" w:rsidRDefault="00496823" w:rsidP="00C073B2">
      <w:pPr>
        <w:pStyle w:val="ListParagraph"/>
        <w:numPr>
          <w:ilvl w:val="0"/>
          <w:numId w:val="25"/>
        </w:numPr>
        <w:tabs>
          <w:tab w:val="left" w:pos="270"/>
        </w:tabs>
        <w:ind w:left="401" w:hanging="284"/>
        <w:rPr>
          <w:rFonts w:ascii="Sakkal Majalla" w:hAnsi="Sakkal Majalla" w:cs="Sakkal Majalla"/>
          <w:sz w:val="22"/>
          <w:szCs w:val="22"/>
        </w:rPr>
      </w:pPr>
      <w:r w:rsidRPr="00A37BDD">
        <w:rPr>
          <w:rFonts w:ascii="Sakkal Majalla" w:hAnsi="Sakkal Majalla" w:cs="Sakkal Majalla"/>
          <w:sz w:val="22"/>
          <w:szCs w:val="22"/>
          <w:rtl/>
        </w:rPr>
        <w:t>نظرية مارتن: يرى أن أي تجمع من الناس قد يتحول إلى حشد إذا ركز أعضائه على أمر معين بصورة موحدة</w:t>
      </w:r>
      <w:r>
        <w:rPr>
          <w:rFonts w:ascii="Sakkal Majalla" w:hAnsi="Sakkal Majalla" w:cs="Sakkal Majalla"/>
          <w:sz w:val="22"/>
          <w:szCs w:val="22"/>
          <w:rtl/>
        </w:rPr>
        <w:t>،</w:t>
      </w:r>
      <w:r w:rsidRPr="00A37BDD">
        <w:rPr>
          <w:rFonts w:ascii="Sakkal Majalla" w:hAnsi="Sakkal Majalla" w:cs="Sakkal Majalla"/>
          <w:sz w:val="22"/>
          <w:szCs w:val="22"/>
          <w:rtl/>
        </w:rPr>
        <w:t xml:space="preserve"> وفي أن الحشد يؤدي إلى انطلاق الرغبات اللاشعورية لدى أعضائه وذلك لاختفاء الجانب الشعوري لدى هؤلاء الأعضاء. وقد استفاد مما وصلت إليه سيكولوجية فرويد من تقدم فيما يتعلق بدوافع السلوك البشري الحشدي مستخلصاً منها الصفة المميزة لهذا الحشد</w:t>
      </w:r>
      <w:r>
        <w:rPr>
          <w:rFonts w:ascii="Sakkal Majalla" w:hAnsi="Sakkal Majalla" w:cs="Sakkal Majalla"/>
          <w:sz w:val="22"/>
          <w:szCs w:val="22"/>
          <w:rtl/>
        </w:rPr>
        <w:t>،</w:t>
      </w:r>
      <w:r w:rsidRPr="00A37BDD">
        <w:rPr>
          <w:rFonts w:ascii="Sakkal Majalla" w:hAnsi="Sakkal Majalla" w:cs="Sakkal Majalla"/>
          <w:sz w:val="22"/>
          <w:szCs w:val="22"/>
          <w:rtl/>
        </w:rPr>
        <w:t xml:space="preserve"> ولذلك فهو يعتبر الحشد عبارة عن حالة ذهنية معينة قد تؤثر في الجماعة بسبب توقف الأفكار الضابطة المشتركة عن أداء وظيفتها في البنية الاجتماعية المباشرة مما يؤدي إلى تحرر وانطلاق البواعث المكبوتة ومن أمثلة هذه الأفكار الضابطة المشتركة في المجتمع الاعتقاد بحرمة الحياة البشرية وخطأ تدمير ممتلكات الأخرين</w:t>
      </w:r>
      <w:r>
        <w:rPr>
          <w:rFonts w:ascii="Sakkal Majalla" w:hAnsi="Sakkal Majalla" w:cs="Sakkal Majalla"/>
          <w:sz w:val="22"/>
          <w:szCs w:val="22"/>
          <w:rtl/>
        </w:rPr>
        <w:t>،</w:t>
      </w:r>
      <w:r w:rsidRPr="00A37BDD">
        <w:rPr>
          <w:rFonts w:ascii="Sakkal Majalla" w:hAnsi="Sakkal Majalla" w:cs="Sakkal Majalla"/>
          <w:sz w:val="22"/>
          <w:szCs w:val="22"/>
          <w:rtl/>
        </w:rPr>
        <w:t xml:space="preserve"> وكون الاعتداء الشخصي عن طريق الضرب والتعذيب لا يصدر إلا من شخص منحط</w:t>
      </w:r>
      <w:r>
        <w:rPr>
          <w:rFonts w:ascii="Sakkal Majalla" w:hAnsi="Sakkal Majalla" w:cs="Sakkal Majalla"/>
          <w:sz w:val="22"/>
          <w:szCs w:val="22"/>
          <w:rtl/>
        </w:rPr>
        <w:t>،</w:t>
      </w:r>
      <w:r w:rsidRPr="00A37BDD">
        <w:rPr>
          <w:rFonts w:ascii="Sakkal Majalla" w:hAnsi="Sakkal Majalla" w:cs="Sakkal Majalla"/>
          <w:sz w:val="22"/>
          <w:szCs w:val="22"/>
          <w:rtl/>
        </w:rPr>
        <w:t xml:space="preserve"> وغير ذلك من الأفكار والمعتقدات الضابطة للسلوك.</w:t>
      </w:r>
    </w:p>
    <w:p w14:paraId="63DC1F14" w14:textId="77777777" w:rsidR="00496823" w:rsidRPr="00A37BDD" w:rsidRDefault="00496823" w:rsidP="00496823">
      <w:pPr>
        <w:pStyle w:val="ListParagraph"/>
        <w:spacing w:before="120"/>
        <w:rPr>
          <w:rFonts w:ascii="Sakkal Majalla" w:hAnsi="Sakkal Majalla" w:cs="Sakkal Majalla"/>
          <w:sz w:val="22"/>
          <w:szCs w:val="22"/>
        </w:rPr>
      </w:pPr>
      <w:r w:rsidRPr="00A37BDD">
        <w:rPr>
          <w:rFonts w:ascii="Sakkal Majalla" w:hAnsi="Sakkal Majalla" w:cs="Sakkal Majalla"/>
          <w:sz w:val="22"/>
          <w:szCs w:val="22"/>
          <w:rtl/>
        </w:rPr>
        <w:t>كما يرى أن الحشد يمثل تعديلاً للبيئة الاجتماعية بسبب التأثر المتبادل بين الأفراد</w:t>
      </w:r>
      <w:r>
        <w:rPr>
          <w:rFonts w:ascii="Sakkal Majalla" w:hAnsi="Sakkal Majalla" w:cs="Sakkal Majalla"/>
          <w:sz w:val="22"/>
          <w:szCs w:val="22"/>
          <w:rtl/>
        </w:rPr>
        <w:t>،</w:t>
      </w:r>
      <w:r w:rsidRPr="00A37BDD">
        <w:rPr>
          <w:rFonts w:ascii="Sakkal Majalla" w:hAnsi="Sakkal Majalla" w:cs="Sakkal Majalla"/>
          <w:sz w:val="22"/>
          <w:szCs w:val="22"/>
          <w:rtl/>
        </w:rPr>
        <w:t xml:space="preserve"> وأن هذا الرقيب أو الذات العليا تهيمن على السلوك وتلعب دورها بصورة لا شعورية ويتم تأثيرها وتفوز بالاستحسان والرضا الخلقي للحشد ويتم ذلك عن طريق قائد الحشد الذي يوجه عواطف الأعضاء للاهتمام لمعايير خلقية هامة ومجردة. وينتج تعديل البيئة الاجتماعية بسبب التأثير المتبادل بين الأفراد. ويشير مارتن إلى </w:t>
      </w:r>
      <w:r w:rsidRPr="00A37BDD">
        <w:rPr>
          <w:rFonts w:ascii="Sakkal Majalla" w:hAnsi="Sakkal Majalla" w:cs="Sakkal Majalla"/>
          <w:sz w:val="22"/>
          <w:szCs w:val="22"/>
          <w:rtl/>
        </w:rPr>
        <w:lastRenderedPageBreak/>
        <w:t>أن صراعاً أساسياً قد ينشب بين السلوك الاعتيادي المقبول اجتماعياً وبين رغبات الفرد البدائية الإنسانية في لحظة انضمامه إلى الحشد يؤدي هذا الصراع إلى الذهان حينما يسلك الفرد طريقاً منعزلاً لحل الموقف. ويؤكد على أن الدوافع الحقيقة للفرد تبقى كامنة غير معروفة وقد تكون هذه الدوافع مقنعة أحياناً بقناع الحق والصواب ومستتر بستار الغاية النبيلة التي تبرر اللجوء إلى استخدام مختلف الوسائل من أجل تحقيقها ويفقد أعضاء الحشد قابلية التمييز بين الحقيقة والوهم خاصة عندما يكونون في ذروة حماسهم الجنوني.</w:t>
      </w:r>
    </w:p>
    <w:p w14:paraId="0EA12387" w14:textId="77777777" w:rsidR="00496823" w:rsidRPr="00A37BDD" w:rsidRDefault="00496823" w:rsidP="00496823">
      <w:pPr>
        <w:pStyle w:val="ListParagraph"/>
        <w:spacing w:before="120"/>
        <w:rPr>
          <w:rFonts w:ascii="Sakkal Majalla" w:hAnsi="Sakkal Majalla" w:cs="Sakkal Majalla"/>
          <w:sz w:val="22"/>
          <w:szCs w:val="22"/>
          <w:rtl/>
        </w:rPr>
      </w:pPr>
      <w:r w:rsidRPr="00A37BDD">
        <w:rPr>
          <w:rFonts w:ascii="Sakkal Majalla" w:hAnsi="Sakkal Majalla" w:cs="Sakkal Majalla"/>
          <w:sz w:val="22"/>
          <w:szCs w:val="22"/>
          <w:rtl/>
        </w:rPr>
        <w:t>وغني عن القول أن وسائل إقناع الحشد تعتمد على عمليات التأكيد والإثبات، وعمليات العدوى كالانتقال السريع للحماسة والقلق من شخص لآخر داخل الحشد</w:t>
      </w:r>
      <w:r>
        <w:rPr>
          <w:rFonts w:ascii="Sakkal Majalla" w:hAnsi="Sakkal Majalla" w:cs="Sakkal Majalla"/>
          <w:sz w:val="22"/>
          <w:szCs w:val="22"/>
          <w:rtl/>
        </w:rPr>
        <w:t>،</w:t>
      </w:r>
      <w:r w:rsidRPr="00A37BDD">
        <w:rPr>
          <w:rFonts w:ascii="Sakkal Majalla" w:hAnsi="Sakkal Majalla" w:cs="Sakkal Majalla"/>
          <w:sz w:val="22"/>
          <w:szCs w:val="22"/>
          <w:rtl/>
        </w:rPr>
        <w:t xml:space="preserve"> علاوة على عمليات التكرار والإعادة، وتشكيل الهيبة والمكانة، وغالبا تلك العمليات هي الوسائل الوحيدة لحثهم على الإقناع، فالواقع والتجربة ليس لها أي تأثير عليهم</w:t>
      </w:r>
      <w:r>
        <w:rPr>
          <w:rFonts w:ascii="Sakkal Majalla" w:hAnsi="Sakkal Majalla" w:cs="Sakkal Majalla"/>
          <w:sz w:val="22"/>
          <w:szCs w:val="22"/>
          <w:rtl/>
        </w:rPr>
        <w:t>،</w:t>
      </w:r>
      <w:r w:rsidRPr="00A37BDD">
        <w:rPr>
          <w:rFonts w:ascii="Sakkal Majalla" w:hAnsi="Sakkal Majalla" w:cs="Sakkal Majalla"/>
          <w:sz w:val="22"/>
          <w:szCs w:val="22"/>
          <w:rtl/>
        </w:rPr>
        <w:t xml:space="preserve"> بل لا يوجد شيء مستحيل في أعين جماهير الحشد</w:t>
      </w:r>
      <w:r>
        <w:rPr>
          <w:rFonts w:ascii="Sakkal Majalla" w:hAnsi="Sakkal Majalla" w:cs="Sakkal Majalla"/>
          <w:sz w:val="22"/>
          <w:szCs w:val="22"/>
          <w:rtl/>
        </w:rPr>
        <w:t>،</w:t>
      </w:r>
      <w:r w:rsidRPr="00A37BDD">
        <w:rPr>
          <w:rFonts w:ascii="Sakkal Majalla" w:hAnsi="Sakkal Majalla" w:cs="Sakkal Majalla"/>
          <w:sz w:val="22"/>
          <w:szCs w:val="22"/>
          <w:rtl/>
        </w:rPr>
        <w:t xml:space="preserve"> وبسبب الحساسية المفرطة التي تتميز بها الحشود يلاحظ أن مشاعرهم سواء كانت الإيجابية أو السلبية مبالغ فيها دائما، وغالبا ما تؤدى تلك المبالغة إلى إثارة واهتياج، وعلى أقل تقدير تولد أفعال عنف مبالغ فيها هي الأخرى. ختاماً يمكن تفسير سلوك الحشد على أنه خروج للمشاعر المكبوتة بعد إزالة عوامل الكبت والقمع مع الإحساس بالأمان في وسط المجموع ومع هدير أصوات الشعارات الجماعية وبتيسير من قائد يعرف ما يهتم بطبقات الوعي الأعمق للحشود فيناديها ويحركها</w:t>
      </w:r>
      <w:r>
        <w:rPr>
          <w:rFonts w:ascii="Sakkal Majalla" w:hAnsi="Sakkal Majalla" w:cs="Sakkal Majalla"/>
          <w:sz w:val="22"/>
          <w:szCs w:val="22"/>
          <w:rtl/>
        </w:rPr>
        <w:t>،</w:t>
      </w:r>
      <w:r w:rsidRPr="00A37BDD">
        <w:rPr>
          <w:rFonts w:ascii="Sakkal Majalla" w:hAnsi="Sakkal Majalla" w:cs="Sakkal Majalla"/>
          <w:sz w:val="22"/>
          <w:szCs w:val="22"/>
          <w:rtl/>
        </w:rPr>
        <w:t xml:space="preserve"> أي أن القائد هنا لا يستلب الحشود ولا ينشئ موقفا جديداً وإنما ييسر خروج مشاعر مكبوتة لديهم ويوجهها إلى حيث يريد بموافقة الحشود.</w:t>
      </w:r>
    </w:p>
    <w:p w14:paraId="56DC9CAD" w14:textId="77777777" w:rsidR="00496823" w:rsidRPr="00A37BDD" w:rsidRDefault="00496823" w:rsidP="00496823">
      <w:pPr>
        <w:spacing w:before="120"/>
        <w:rPr>
          <w:b/>
          <w:bCs/>
          <w:rtl/>
        </w:rPr>
      </w:pPr>
      <w:r w:rsidRPr="00A37BDD">
        <w:rPr>
          <w:b/>
          <w:bCs/>
          <w:rtl/>
        </w:rPr>
        <w:t>رابعاً: العوامل المؤثرة في سلوك الحشود</w:t>
      </w:r>
      <w:r>
        <w:rPr>
          <w:rFonts w:hint="cs"/>
          <w:b/>
          <w:bCs/>
          <w:rtl/>
        </w:rPr>
        <w:t>.</w:t>
      </w:r>
    </w:p>
    <w:p w14:paraId="6873803F" w14:textId="77777777" w:rsidR="00496823" w:rsidRPr="00A37BDD" w:rsidRDefault="00496823" w:rsidP="00496823">
      <w:pPr>
        <w:rPr>
          <w:rtl/>
        </w:rPr>
      </w:pPr>
      <w:r w:rsidRPr="00A37BDD">
        <w:rPr>
          <w:rtl/>
        </w:rPr>
        <w:t xml:space="preserve">سلوك الحشود يُعرف بأنه سلوك إرادي إجرائي وهو الذي يحدث بفعل عامل من العوامل المؤثرة </w:t>
      </w:r>
      <w:r w:rsidRPr="00A37BDD">
        <w:rPr>
          <w:rFonts w:hint="cs"/>
          <w:rtl/>
        </w:rPr>
        <w:t>فيه،</w:t>
      </w:r>
      <w:r w:rsidRPr="00A37BDD">
        <w:rPr>
          <w:rtl/>
        </w:rPr>
        <w:t xml:space="preserve"> وهناك عوامل عديدة تؤثر في سلوك الحشود التي تجعل تلك الحشود تسلك منحى سلبيا عند تجمعها. ويختلف سلوك الحشود من دولة إلى أخرى بحسب طبيعتها ومكوناتها وظروفها ومن مجتمع إلى آخر حسب عاداته وتقاليده وثقافته وتؤدي إلى تحولها بعيداً عن أهدافها وأغراضها بل قد تدفعها إلى أحداث شغب وأعمال عنف وصدامات مع الجهات المنظمة. وبالنظر إلى حجاج بيت الله يتضح أن الهدف الواضح لقدوم تلك الحشود البشرية الهائلة - التي تقدر بالملايين القادمة من جميع بلدان العالم - هو هدف ديني بحت يتمثل في أداءهم مناسك الحج والعمرة وزيارة مسجد رسوله صلى الله عليه وسلم. وتختلف وتتعدد العوامل المؤثرة في الحشود القاصدة أداء مناسك الحج والعمرة </w:t>
      </w:r>
      <w:r w:rsidRPr="00A37BDD">
        <w:rPr>
          <w:rFonts w:hint="cs"/>
          <w:rtl/>
        </w:rPr>
        <w:t>والزيارة،</w:t>
      </w:r>
      <w:r w:rsidRPr="00A37BDD">
        <w:rPr>
          <w:rtl/>
        </w:rPr>
        <w:t xml:space="preserve"> ولابد للجهات المنظمة للحشود من معرفة هذه العوامل لاتخاذ الإجراءات الوقائية الكفيلة بمنع السلوك العدواني للحشود والسيطرة عليها والحد من آثارها السلبية بأقل كلفة ممكنة وبأقل الخسائر البشرية والمادية في الممتلكات العامة </w:t>
      </w:r>
      <w:r w:rsidRPr="00A37BDD">
        <w:rPr>
          <w:rFonts w:hint="cs"/>
          <w:rtl/>
        </w:rPr>
        <w:t>والخاصة،</w:t>
      </w:r>
      <w:r w:rsidRPr="00A37BDD">
        <w:rPr>
          <w:rtl/>
        </w:rPr>
        <w:t xml:space="preserve"> ويرى الباحث أن من أهم هذه العوامل ما يلي:</w:t>
      </w:r>
    </w:p>
    <w:p w14:paraId="320BE434" w14:textId="77777777" w:rsidR="00496823" w:rsidRPr="00A37BDD" w:rsidRDefault="00496823" w:rsidP="00C073B2">
      <w:pPr>
        <w:pStyle w:val="ListParagraph"/>
        <w:numPr>
          <w:ilvl w:val="0"/>
          <w:numId w:val="26"/>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عامل الجنس: الذكر والأنثى مختلفان بسلوكياتهم</w:t>
      </w:r>
      <w:r>
        <w:rPr>
          <w:rFonts w:ascii="Sakkal Majalla" w:hAnsi="Sakkal Majalla" w:cs="Sakkal Majalla"/>
          <w:sz w:val="22"/>
          <w:szCs w:val="22"/>
          <w:rtl/>
        </w:rPr>
        <w:t>،</w:t>
      </w:r>
      <w:r w:rsidRPr="00A37BDD">
        <w:rPr>
          <w:rFonts w:ascii="Sakkal Majalla" w:hAnsi="Sakkal Majalla" w:cs="Sakkal Majalla"/>
          <w:sz w:val="22"/>
          <w:szCs w:val="22"/>
          <w:rtl/>
        </w:rPr>
        <w:t xml:space="preserve"> فتجد أن الذكر أكثر جرأة وخشونة من الأنثى</w:t>
      </w:r>
      <w:r>
        <w:rPr>
          <w:rFonts w:ascii="Sakkal Majalla" w:hAnsi="Sakkal Majalla" w:cs="Sakkal Majalla"/>
          <w:sz w:val="22"/>
          <w:szCs w:val="22"/>
          <w:rtl/>
        </w:rPr>
        <w:t>،</w:t>
      </w:r>
      <w:r w:rsidRPr="00A37BDD">
        <w:rPr>
          <w:rFonts w:ascii="Sakkal Majalla" w:hAnsi="Sakkal Majalla" w:cs="Sakkal Majalla"/>
          <w:sz w:val="22"/>
          <w:szCs w:val="22"/>
          <w:rtl/>
        </w:rPr>
        <w:t xml:space="preserve"> بينما الأنثى أكثر هدوءً وليناً. ولذلك يتوقع أن نسبة السلوك السلبي من الحاج أكبر بكثير من ذلك السلوك السلبي الصادر من الحاجة. </w:t>
      </w:r>
    </w:p>
    <w:p w14:paraId="0D3E6746" w14:textId="77777777" w:rsidR="00496823" w:rsidRPr="00A37BDD" w:rsidRDefault="00496823" w:rsidP="00C073B2">
      <w:pPr>
        <w:pStyle w:val="ListParagraph"/>
        <w:numPr>
          <w:ilvl w:val="0"/>
          <w:numId w:val="26"/>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عامل السن: فالحاج الشاب أكثر جرأة وإقداماً وتهوراً ومخاطرة في بعض المواقف</w:t>
      </w:r>
      <w:r>
        <w:rPr>
          <w:rFonts w:ascii="Sakkal Majalla" w:hAnsi="Sakkal Majalla" w:cs="Sakkal Majalla"/>
          <w:sz w:val="22"/>
          <w:szCs w:val="22"/>
          <w:rtl/>
        </w:rPr>
        <w:t>،</w:t>
      </w:r>
      <w:r w:rsidRPr="00A37BDD">
        <w:rPr>
          <w:rFonts w:ascii="Sakkal Majalla" w:hAnsi="Sakkal Majalla" w:cs="Sakkal Majalla"/>
          <w:sz w:val="22"/>
          <w:szCs w:val="22"/>
          <w:rtl/>
        </w:rPr>
        <w:t xml:space="preserve"> بينما يتسم الحاج الكبير في السن بالرزانة والميل إلى الهدوء وعدم المخاطرة.</w:t>
      </w:r>
    </w:p>
    <w:p w14:paraId="2E0CADBD" w14:textId="77777777" w:rsidR="00496823" w:rsidRPr="00A37BDD" w:rsidRDefault="00496823" w:rsidP="00C073B2">
      <w:pPr>
        <w:pStyle w:val="ListParagraph"/>
        <w:numPr>
          <w:ilvl w:val="0"/>
          <w:numId w:val="26"/>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العوامل الاجتماعية والثقافية: وهي تلك العوامل المحيطة بالفرد كالعادات والتقاليد والأعراف واللغة والمستوى التعليمي والثقافي</w:t>
      </w:r>
      <w:r>
        <w:rPr>
          <w:rFonts w:ascii="Sakkal Majalla" w:hAnsi="Sakkal Majalla" w:cs="Sakkal Majalla"/>
          <w:sz w:val="22"/>
          <w:szCs w:val="22"/>
          <w:rtl/>
        </w:rPr>
        <w:t>،</w:t>
      </w:r>
      <w:r w:rsidRPr="00A37BDD">
        <w:rPr>
          <w:rFonts w:ascii="Sakkal Majalla" w:hAnsi="Sakkal Majalla" w:cs="Sakkal Majalla"/>
          <w:sz w:val="22"/>
          <w:szCs w:val="22"/>
          <w:rtl/>
        </w:rPr>
        <w:t xml:space="preserve"> واختلاف الأفكار والمفاهيم بين الأفراد. فكل حاج يتأثر سلباً وإيجاباً بعادات وتقاليد وثقافة وأفكار المجتمع الذي يأتي منه</w:t>
      </w:r>
      <w:r>
        <w:rPr>
          <w:rFonts w:ascii="Sakkal Majalla" w:hAnsi="Sakkal Majalla" w:cs="Sakkal Majalla"/>
          <w:sz w:val="22"/>
          <w:szCs w:val="22"/>
          <w:rtl/>
        </w:rPr>
        <w:t>،</w:t>
      </w:r>
      <w:r w:rsidRPr="00A37BDD">
        <w:rPr>
          <w:rFonts w:ascii="Sakkal Majalla" w:hAnsi="Sakkal Majalla" w:cs="Sakkal Majalla"/>
          <w:sz w:val="22"/>
          <w:szCs w:val="22"/>
          <w:rtl/>
        </w:rPr>
        <w:t xml:space="preserve"> كما أن وحدة اللغة والمستوى التعليمي للحاج يؤثر على سلوكه</w:t>
      </w:r>
      <w:r>
        <w:rPr>
          <w:rFonts w:ascii="Sakkal Majalla" w:hAnsi="Sakkal Majalla" w:cs="Sakkal Majalla"/>
          <w:sz w:val="22"/>
          <w:szCs w:val="22"/>
          <w:rtl/>
        </w:rPr>
        <w:t>،</w:t>
      </w:r>
      <w:r w:rsidRPr="00A37BDD">
        <w:rPr>
          <w:rFonts w:ascii="Sakkal Majalla" w:hAnsi="Sakkal Majalla" w:cs="Sakkal Majalla"/>
          <w:sz w:val="22"/>
          <w:szCs w:val="22"/>
          <w:rtl/>
        </w:rPr>
        <w:t xml:space="preserve"> فغالباً لا يصدر السلوك السلبي من الأشخاص المتعلمين المثقفين</w:t>
      </w:r>
      <w:r>
        <w:rPr>
          <w:rFonts w:ascii="Sakkal Majalla" w:hAnsi="Sakkal Majalla" w:cs="Sakkal Majalla"/>
          <w:sz w:val="22"/>
          <w:szCs w:val="22"/>
          <w:rtl/>
        </w:rPr>
        <w:t>،</w:t>
      </w:r>
      <w:r w:rsidRPr="00A37BDD">
        <w:rPr>
          <w:rFonts w:ascii="Sakkal Majalla" w:hAnsi="Sakkal Majalla" w:cs="Sakkal Majalla"/>
          <w:sz w:val="22"/>
          <w:szCs w:val="22"/>
          <w:rtl/>
        </w:rPr>
        <w:t xml:space="preserve"> وكلما قل المستوى التعليمي للشخص ظهر سلوكه السلبي. </w:t>
      </w:r>
    </w:p>
    <w:p w14:paraId="3772062D" w14:textId="77777777" w:rsidR="00496823" w:rsidRPr="00A37BDD" w:rsidRDefault="00496823" w:rsidP="00C073B2">
      <w:pPr>
        <w:pStyle w:val="ListParagraph"/>
        <w:numPr>
          <w:ilvl w:val="0"/>
          <w:numId w:val="26"/>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العوامل الاقتصادية: ترجع العوامل الاقتصادية بشكل أساسي إلى الظروف الاقتصادية الصعبة التي يمكن أن يمر بها الحاج في بلده قبل قدومه لأداء مناسك الحج والعمرة مثل وضعه المادي وما يعانيه من فقر وعدم تناسب الأجور مع ارتفاع الأسعار</w:t>
      </w:r>
      <w:r>
        <w:rPr>
          <w:rFonts w:ascii="Sakkal Majalla" w:hAnsi="Sakkal Majalla" w:cs="Sakkal Majalla"/>
          <w:sz w:val="22"/>
          <w:szCs w:val="22"/>
          <w:rtl/>
        </w:rPr>
        <w:t>،</w:t>
      </w:r>
      <w:r w:rsidRPr="00A37BDD">
        <w:rPr>
          <w:rFonts w:ascii="Sakkal Majalla" w:hAnsi="Sakkal Majalla" w:cs="Sakkal Majalla"/>
          <w:sz w:val="22"/>
          <w:szCs w:val="22"/>
          <w:rtl/>
        </w:rPr>
        <w:t xml:space="preserve"> وأزمات البطالة والإسكان</w:t>
      </w:r>
      <w:r>
        <w:rPr>
          <w:rFonts w:ascii="Sakkal Majalla" w:hAnsi="Sakkal Majalla" w:cs="Sakkal Majalla"/>
          <w:sz w:val="22"/>
          <w:szCs w:val="22"/>
          <w:rtl/>
        </w:rPr>
        <w:t>،</w:t>
      </w:r>
      <w:r w:rsidRPr="00A37BDD">
        <w:rPr>
          <w:rFonts w:ascii="Sakkal Majalla" w:hAnsi="Sakkal Majalla" w:cs="Sakkal Majalla"/>
          <w:sz w:val="22"/>
          <w:szCs w:val="22"/>
          <w:rtl/>
        </w:rPr>
        <w:t xml:space="preserve"> وندرة المواد الغذائية</w:t>
      </w:r>
      <w:r>
        <w:rPr>
          <w:rFonts w:ascii="Sakkal Majalla" w:hAnsi="Sakkal Majalla" w:cs="Sakkal Majalla"/>
          <w:sz w:val="22"/>
          <w:szCs w:val="22"/>
          <w:rtl/>
        </w:rPr>
        <w:t>،</w:t>
      </w:r>
      <w:r w:rsidRPr="00A37BDD">
        <w:rPr>
          <w:rFonts w:ascii="Sakkal Majalla" w:hAnsi="Sakkal Majalla" w:cs="Sakkal Majalla"/>
          <w:sz w:val="22"/>
          <w:szCs w:val="22"/>
          <w:rtl/>
        </w:rPr>
        <w:t xml:space="preserve"> وعدم توافر السلع الضرورية الهامة</w:t>
      </w:r>
      <w:r>
        <w:rPr>
          <w:rFonts w:ascii="Sakkal Majalla" w:hAnsi="Sakkal Majalla" w:cs="Sakkal Majalla"/>
          <w:sz w:val="22"/>
          <w:szCs w:val="22"/>
          <w:rtl/>
        </w:rPr>
        <w:t>،</w:t>
      </w:r>
      <w:r w:rsidRPr="00A37BDD">
        <w:rPr>
          <w:rFonts w:ascii="Sakkal Majalla" w:hAnsi="Sakkal Majalla" w:cs="Sakkal Majalla"/>
          <w:sz w:val="22"/>
          <w:szCs w:val="22"/>
          <w:rtl/>
        </w:rPr>
        <w:t xml:space="preserve"> وسوء البنية التحتية والمرافق والخدمات العامة</w:t>
      </w:r>
      <w:r>
        <w:rPr>
          <w:rFonts w:ascii="Sakkal Majalla" w:hAnsi="Sakkal Majalla" w:cs="Sakkal Majalla"/>
          <w:sz w:val="22"/>
          <w:szCs w:val="22"/>
          <w:rtl/>
        </w:rPr>
        <w:t>،</w:t>
      </w:r>
      <w:r w:rsidRPr="00A37BDD">
        <w:rPr>
          <w:rFonts w:ascii="Sakkal Majalla" w:hAnsi="Sakkal Majalla" w:cs="Sakkal Majalla"/>
          <w:sz w:val="22"/>
          <w:szCs w:val="22"/>
          <w:rtl/>
        </w:rPr>
        <w:t xml:space="preserve"> فهذه كلها تؤثر في سلوك الحاج عندما يأتي لأداء مناسك الحج والعمرة ولابد للجهات المنظمة للحشود أن تأخذها في الاعتبار عند إدارتها وتنظيمها للحشود خلال موسم الحج والعمرة.</w:t>
      </w:r>
    </w:p>
    <w:p w14:paraId="2C63B002" w14:textId="77777777" w:rsidR="00496823" w:rsidRPr="00A37BDD" w:rsidRDefault="00496823" w:rsidP="00C073B2">
      <w:pPr>
        <w:pStyle w:val="ListParagraph"/>
        <w:numPr>
          <w:ilvl w:val="0"/>
          <w:numId w:val="26"/>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lastRenderedPageBreak/>
        <w:t>العوامل السياسية: ترجع العوامل السياسية إلى خلافات وصراعات الأحزاب والكيانات السياسية في دولة الحاج أو بين دولته والدول الأخرى</w:t>
      </w:r>
      <w:r>
        <w:rPr>
          <w:rFonts w:ascii="Sakkal Majalla" w:hAnsi="Sakkal Majalla" w:cs="Sakkal Majalla"/>
          <w:sz w:val="22"/>
          <w:szCs w:val="22"/>
          <w:rtl/>
        </w:rPr>
        <w:t>،</w:t>
      </w:r>
      <w:r w:rsidRPr="00A37BDD">
        <w:rPr>
          <w:rFonts w:ascii="Sakkal Majalla" w:hAnsi="Sakkal Majalla" w:cs="Sakkal Majalla"/>
          <w:sz w:val="22"/>
          <w:szCs w:val="22"/>
          <w:rtl/>
        </w:rPr>
        <w:t xml:space="preserve"> وما تقوم هذه الأحزاب ضد بعضها البعض من شحن مادي ومعنوي وتحريض لبعض عناصر وفئات المجتمع</w:t>
      </w:r>
      <w:r>
        <w:rPr>
          <w:rFonts w:ascii="Sakkal Majalla" w:hAnsi="Sakkal Majalla" w:cs="Sakkal Majalla"/>
          <w:sz w:val="22"/>
          <w:szCs w:val="22"/>
          <w:rtl/>
        </w:rPr>
        <w:t>،</w:t>
      </w:r>
      <w:r w:rsidRPr="00A37BDD">
        <w:rPr>
          <w:rFonts w:ascii="Sakkal Majalla" w:hAnsi="Sakkal Majalla" w:cs="Sakkal Majalla"/>
          <w:sz w:val="22"/>
          <w:szCs w:val="22"/>
          <w:rtl/>
        </w:rPr>
        <w:t xml:space="preserve"> فيتأثر الحاج عند قدومه لأداء مناسك الحج بتلك الصراعات والخلافات وقد يصادف وجود حاج آخر من ذات البلد ينتمي لأحزاب منافسة للحزب الذي ينتمي له ذلك الحاج فتحدث المشاحنات وأعمال العنف فيما بينهما</w:t>
      </w:r>
      <w:r>
        <w:rPr>
          <w:rFonts w:ascii="Sakkal Majalla" w:hAnsi="Sakkal Majalla" w:cs="Sakkal Majalla"/>
          <w:sz w:val="22"/>
          <w:szCs w:val="22"/>
          <w:rtl/>
        </w:rPr>
        <w:t>،</w:t>
      </w:r>
      <w:r w:rsidRPr="00A37BDD">
        <w:rPr>
          <w:rFonts w:ascii="Sakkal Majalla" w:hAnsi="Sakkal Majalla" w:cs="Sakkal Majalla"/>
          <w:sz w:val="22"/>
          <w:szCs w:val="22"/>
          <w:rtl/>
        </w:rPr>
        <w:t xml:space="preserve"> أو قد يلتقون بحجاج من دولة أخرى معادية لدولتهم فيتسبب ذلك في أعمال عنف وشغب.</w:t>
      </w:r>
    </w:p>
    <w:p w14:paraId="07641765" w14:textId="77777777" w:rsidR="00496823" w:rsidRPr="00A37BDD" w:rsidRDefault="00496823" w:rsidP="00C073B2">
      <w:pPr>
        <w:pStyle w:val="ListParagraph"/>
        <w:numPr>
          <w:ilvl w:val="0"/>
          <w:numId w:val="26"/>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العوامل الدينية: تتمثل في اختلاف العقائد والمذاهب والفرق والطوائف الدينية بين الحجاج سواء كانوا من نفس الدولة أو من دول أخرى</w:t>
      </w:r>
      <w:r>
        <w:rPr>
          <w:rFonts w:ascii="Sakkal Majalla" w:hAnsi="Sakkal Majalla" w:cs="Sakkal Majalla"/>
          <w:sz w:val="22"/>
          <w:szCs w:val="22"/>
          <w:rtl/>
        </w:rPr>
        <w:t>،</w:t>
      </w:r>
      <w:r w:rsidRPr="00A37BDD">
        <w:rPr>
          <w:rFonts w:ascii="Sakkal Majalla" w:hAnsi="Sakkal Majalla" w:cs="Sakkal Majalla"/>
          <w:sz w:val="22"/>
          <w:szCs w:val="22"/>
          <w:rtl/>
        </w:rPr>
        <w:t xml:space="preserve"> واجتماعهم مع بعض في موقع يؤدي في كثير من الأحيان إلى حدوث سلوك سلبي وأعمال عنف وشغب من الطرفين بسبب تعصب وتمسك كل طرف بمعتقده ومذهبه وفرقته وأنه على حق وغيره ممن يخالف رأيه على باطل.</w:t>
      </w:r>
    </w:p>
    <w:p w14:paraId="25E228ED" w14:textId="77777777" w:rsidR="00496823" w:rsidRPr="00A37BDD" w:rsidRDefault="00496823" w:rsidP="00C073B2">
      <w:pPr>
        <w:pStyle w:val="ListParagraph"/>
        <w:numPr>
          <w:ilvl w:val="0"/>
          <w:numId w:val="26"/>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العوامل الأمنية: وتؤثر العوامل الأمنية في سلوك الحشود من خلال ما يلي:</w:t>
      </w:r>
    </w:p>
    <w:p w14:paraId="7048DE84" w14:textId="77777777" w:rsidR="00496823" w:rsidRPr="00A37BDD" w:rsidRDefault="00496823" w:rsidP="00C073B2">
      <w:pPr>
        <w:pStyle w:val="ListParagraph"/>
        <w:numPr>
          <w:ilvl w:val="0"/>
          <w:numId w:val="27"/>
        </w:numPr>
        <w:tabs>
          <w:tab w:val="left" w:pos="270"/>
        </w:tabs>
        <w:ind w:left="539" w:hanging="284"/>
        <w:rPr>
          <w:rFonts w:ascii="Sakkal Majalla" w:hAnsi="Sakkal Majalla" w:cs="Sakkal Majalla"/>
          <w:sz w:val="22"/>
          <w:szCs w:val="22"/>
        </w:rPr>
      </w:pPr>
      <w:r w:rsidRPr="00A37BDD">
        <w:rPr>
          <w:rFonts w:ascii="Sakkal Majalla" w:hAnsi="Sakkal Majalla" w:cs="Sakkal Majalla"/>
          <w:sz w:val="22"/>
          <w:szCs w:val="22"/>
          <w:rtl/>
        </w:rPr>
        <w:t xml:space="preserve"> إخفاق أو فشل الجهات المنظمة في تفريق تجمهر الحشود بسبب سوء التصرف أو عدم القدرة على مواجهة الحشود.</w:t>
      </w:r>
    </w:p>
    <w:p w14:paraId="368D66AA" w14:textId="77777777" w:rsidR="00496823" w:rsidRPr="00A37BDD" w:rsidRDefault="00496823" w:rsidP="00C073B2">
      <w:pPr>
        <w:pStyle w:val="ListParagraph"/>
        <w:numPr>
          <w:ilvl w:val="0"/>
          <w:numId w:val="27"/>
        </w:numPr>
        <w:tabs>
          <w:tab w:val="left" w:pos="270"/>
        </w:tabs>
        <w:ind w:left="539" w:hanging="284"/>
        <w:rPr>
          <w:rFonts w:ascii="Sakkal Majalla" w:hAnsi="Sakkal Majalla" w:cs="Sakkal Majalla"/>
          <w:sz w:val="22"/>
          <w:szCs w:val="22"/>
        </w:rPr>
      </w:pPr>
      <w:r w:rsidRPr="00A37BDD">
        <w:rPr>
          <w:rFonts w:ascii="Sakkal Majalla" w:hAnsi="Sakkal Majalla" w:cs="Sakkal Majalla"/>
          <w:sz w:val="22"/>
          <w:szCs w:val="22"/>
          <w:rtl/>
        </w:rPr>
        <w:t xml:space="preserve"> الحوادث التي تقع وتكون أجهزة الأمن طرفا فيها فينصب العداء تجاه أفراد الجهات المنظمة ويستغل عناصر الحشود السخط العام والاستياء والغضب في تصعيد الأمور.</w:t>
      </w:r>
    </w:p>
    <w:p w14:paraId="69A85335" w14:textId="77777777" w:rsidR="00496823" w:rsidRPr="00A37BDD" w:rsidRDefault="00496823" w:rsidP="00C073B2">
      <w:pPr>
        <w:pStyle w:val="ListParagraph"/>
        <w:numPr>
          <w:ilvl w:val="0"/>
          <w:numId w:val="27"/>
        </w:numPr>
        <w:tabs>
          <w:tab w:val="left" w:pos="270"/>
        </w:tabs>
        <w:ind w:left="539" w:hanging="284"/>
        <w:rPr>
          <w:rFonts w:ascii="Sakkal Majalla" w:hAnsi="Sakkal Majalla" w:cs="Sakkal Majalla"/>
          <w:sz w:val="22"/>
          <w:szCs w:val="22"/>
        </w:rPr>
      </w:pPr>
      <w:r w:rsidRPr="00A37BDD">
        <w:rPr>
          <w:rFonts w:ascii="Sakkal Majalla" w:hAnsi="Sakkal Majalla" w:cs="Sakkal Majalla"/>
          <w:sz w:val="22"/>
          <w:szCs w:val="22"/>
          <w:rtl/>
        </w:rPr>
        <w:t>أن يستفز أحد أفراد الجهات المنظمة أي حشد مما يؤدي إلى تصعيد الموقف وحدوث أعمال عنف وشغب وعدوان.</w:t>
      </w:r>
    </w:p>
    <w:p w14:paraId="798D1515" w14:textId="77777777" w:rsidR="00496823" w:rsidRPr="00A37BDD" w:rsidRDefault="00496823" w:rsidP="00C073B2">
      <w:pPr>
        <w:pStyle w:val="ListParagraph"/>
        <w:numPr>
          <w:ilvl w:val="0"/>
          <w:numId w:val="26"/>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وسائل الإعلام: وتتمثل في وسائل الإعلام المقروءة مثل الصحف والمجلات والكتيبات والنشرات</w:t>
      </w:r>
      <w:r>
        <w:rPr>
          <w:rFonts w:ascii="Sakkal Majalla" w:hAnsi="Sakkal Majalla" w:cs="Sakkal Majalla"/>
          <w:sz w:val="22"/>
          <w:szCs w:val="22"/>
          <w:rtl/>
        </w:rPr>
        <w:t>،</w:t>
      </w:r>
      <w:r w:rsidRPr="00A37BDD">
        <w:rPr>
          <w:rFonts w:ascii="Sakkal Majalla" w:hAnsi="Sakkal Majalla" w:cs="Sakkal Majalla"/>
          <w:sz w:val="22"/>
          <w:szCs w:val="22"/>
          <w:rtl/>
        </w:rPr>
        <w:t xml:space="preserve"> أو المرئية مثل القنوات التلفزيونية أو المسموعة مثل الإذاعات</w:t>
      </w:r>
      <w:r>
        <w:rPr>
          <w:rFonts w:ascii="Sakkal Majalla" w:hAnsi="Sakkal Majalla" w:cs="Sakkal Majalla"/>
          <w:sz w:val="22"/>
          <w:szCs w:val="22"/>
          <w:rtl/>
        </w:rPr>
        <w:t>،</w:t>
      </w:r>
      <w:r w:rsidRPr="00A37BDD">
        <w:rPr>
          <w:rFonts w:ascii="Sakkal Majalla" w:hAnsi="Sakkal Majalla" w:cs="Sakkal Majalla"/>
          <w:sz w:val="22"/>
          <w:szCs w:val="22"/>
          <w:rtl/>
        </w:rPr>
        <w:t xml:space="preserve"> فمحتوى الوسيلة الإعلامية يؤثر سلباً وإيجاباً في سلوك الحشود إما بالعمل على تهدئة الحشود أو على النقيض من ذلك بالعمل على زيادة التوتر والتشجيع على أعمال العنف والشغب والعدوان.</w:t>
      </w:r>
    </w:p>
    <w:p w14:paraId="346EB7FF" w14:textId="77777777" w:rsidR="00496823" w:rsidRPr="00A37BDD" w:rsidRDefault="00496823" w:rsidP="00C073B2">
      <w:pPr>
        <w:pStyle w:val="ListParagraph"/>
        <w:numPr>
          <w:ilvl w:val="0"/>
          <w:numId w:val="26"/>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وسائل التواصل الاجتماعي : وتتمثل في (تويتر – اليوتيوب – سناب شات – انستغرام – الفيسبوك ...الخ) على سبيل المثال لا الحصر وقلما تجد شخص لا يستخدم وسيلة واحدة منها على الأقل في تواصله مع أصدقائه وأقربائه</w:t>
      </w:r>
      <w:r>
        <w:rPr>
          <w:rFonts w:ascii="Sakkal Majalla" w:hAnsi="Sakkal Majalla" w:cs="Sakkal Majalla"/>
          <w:sz w:val="22"/>
          <w:szCs w:val="22"/>
          <w:rtl/>
        </w:rPr>
        <w:t>،</w:t>
      </w:r>
      <w:r w:rsidRPr="00A37BDD">
        <w:rPr>
          <w:rFonts w:ascii="Sakkal Majalla" w:hAnsi="Sakkal Majalla" w:cs="Sakkal Majalla"/>
          <w:sz w:val="22"/>
          <w:szCs w:val="22"/>
          <w:rtl/>
        </w:rPr>
        <w:t xml:space="preserve"> وتتميز بالسرعة في نشر وبث الأخبار والمعلومات</w:t>
      </w:r>
      <w:r>
        <w:rPr>
          <w:rFonts w:ascii="Sakkal Majalla" w:hAnsi="Sakkal Majalla" w:cs="Sakkal Majalla"/>
          <w:sz w:val="22"/>
          <w:szCs w:val="22"/>
          <w:rtl/>
        </w:rPr>
        <w:t>،</w:t>
      </w:r>
      <w:r w:rsidRPr="00A37BDD">
        <w:rPr>
          <w:rFonts w:ascii="Sakkal Majalla" w:hAnsi="Sakkal Majalla" w:cs="Sakkal Majalla"/>
          <w:sz w:val="22"/>
          <w:szCs w:val="22"/>
          <w:rtl/>
        </w:rPr>
        <w:t xml:space="preserve"> ولذلك فهي سلاح ذو حدين في تأثيرها على سلوك الحشود.</w:t>
      </w:r>
    </w:p>
    <w:p w14:paraId="169584BC" w14:textId="77777777" w:rsidR="00496823" w:rsidRPr="00A37BDD" w:rsidRDefault="00496823" w:rsidP="00C073B2">
      <w:pPr>
        <w:pStyle w:val="ListParagraph"/>
        <w:numPr>
          <w:ilvl w:val="0"/>
          <w:numId w:val="26"/>
        </w:numPr>
        <w:tabs>
          <w:tab w:val="left" w:pos="180"/>
          <w:tab w:val="left" w:pos="270"/>
        </w:tabs>
        <w:autoSpaceDE w:val="0"/>
        <w:autoSpaceDN w:val="0"/>
        <w:adjustRightInd w:val="0"/>
        <w:ind w:left="220" w:hanging="220"/>
        <w:rPr>
          <w:rFonts w:ascii="Sakkal Majalla" w:hAnsi="Sakkal Majalla" w:cs="Sakkal Majalla"/>
          <w:sz w:val="22"/>
          <w:szCs w:val="22"/>
          <w:rtl/>
        </w:rPr>
      </w:pPr>
      <w:r w:rsidRPr="00A37BDD">
        <w:rPr>
          <w:rFonts w:ascii="Sakkal Majalla" w:hAnsi="Sakkal Majalla" w:cs="Sakkal Majalla"/>
          <w:sz w:val="22"/>
          <w:szCs w:val="22"/>
          <w:rtl/>
        </w:rPr>
        <w:t>عوامل أخرى</w:t>
      </w:r>
      <w:r>
        <w:rPr>
          <w:rFonts w:ascii="Sakkal Majalla" w:hAnsi="Sakkal Majalla" w:cs="Sakkal Majalla"/>
          <w:sz w:val="22"/>
          <w:szCs w:val="22"/>
          <w:rtl/>
        </w:rPr>
        <w:t>،</w:t>
      </w:r>
      <w:r w:rsidRPr="00A37BDD">
        <w:rPr>
          <w:rFonts w:ascii="Sakkal Majalla" w:hAnsi="Sakkal Majalla" w:cs="Sakkal Majalla"/>
          <w:sz w:val="22"/>
          <w:szCs w:val="22"/>
          <w:rtl/>
        </w:rPr>
        <w:t xml:space="preserve"> يمكن عرضها على النحو التالي:</w:t>
      </w:r>
    </w:p>
    <w:p w14:paraId="0111E4A3" w14:textId="77777777" w:rsidR="00496823" w:rsidRPr="00A37BDD" w:rsidRDefault="00496823" w:rsidP="00C073B2">
      <w:pPr>
        <w:pStyle w:val="ListParagraph"/>
        <w:numPr>
          <w:ilvl w:val="0"/>
          <w:numId w:val="28"/>
        </w:numPr>
        <w:tabs>
          <w:tab w:val="left" w:pos="270"/>
        </w:tabs>
        <w:ind w:left="539" w:hanging="284"/>
        <w:rPr>
          <w:rFonts w:ascii="Sakkal Majalla" w:hAnsi="Sakkal Majalla" w:cs="Sakkal Majalla"/>
          <w:sz w:val="22"/>
          <w:szCs w:val="22"/>
        </w:rPr>
      </w:pPr>
      <w:r w:rsidRPr="00A37BDD">
        <w:rPr>
          <w:rFonts w:ascii="Sakkal Majalla" w:hAnsi="Sakkal Majalla" w:cs="Sakkal Majalla"/>
          <w:sz w:val="22"/>
          <w:szCs w:val="22"/>
          <w:rtl/>
        </w:rPr>
        <w:t>الشعور بالقوة: ذلك أن الفرد يكتسب من خلال تواجده داخل الحشود الشعور العارم بالقوة وهذا يتيح له الانصياع إلى بعض الغرائز</w:t>
      </w:r>
      <w:r>
        <w:rPr>
          <w:rFonts w:ascii="Sakkal Majalla" w:hAnsi="Sakkal Majalla" w:cs="Sakkal Majalla"/>
          <w:sz w:val="22"/>
          <w:szCs w:val="22"/>
          <w:rtl/>
        </w:rPr>
        <w:t>،</w:t>
      </w:r>
      <w:r w:rsidRPr="00A37BDD">
        <w:rPr>
          <w:rFonts w:ascii="Sakkal Majalla" w:hAnsi="Sakkal Majalla" w:cs="Sakkal Majalla"/>
          <w:sz w:val="22"/>
          <w:szCs w:val="22"/>
          <w:rtl/>
        </w:rPr>
        <w:t xml:space="preserve"> ولولا هذا الشعور لما انصاع. وهو ينصاع لها عن طوع واختيار لأن الفرد داخل الحشود ينفعل بتأثير الجموع الكبيرة على سلوكه.</w:t>
      </w:r>
    </w:p>
    <w:p w14:paraId="267CE781" w14:textId="77777777" w:rsidR="00496823" w:rsidRPr="00A37BDD" w:rsidRDefault="00496823" w:rsidP="00C073B2">
      <w:pPr>
        <w:pStyle w:val="ListParagraph"/>
        <w:numPr>
          <w:ilvl w:val="0"/>
          <w:numId w:val="28"/>
        </w:numPr>
        <w:tabs>
          <w:tab w:val="left" w:pos="270"/>
        </w:tabs>
        <w:ind w:left="539" w:hanging="284"/>
        <w:rPr>
          <w:rFonts w:ascii="Sakkal Majalla" w:hAnsi="Sakkal Majalla" w:cs="Sakkal Majalla"/>
          <w:sz w:val="22"/>
          <w:szCs w:val="22"/>
        </w:rPr>
      </w:pPr>
      <w:r w:rsidRPr="00A37BDD">
        <w:rPr>
          <w:rFonts w:ascii="Sakkal Majalla" w:hAnsi="Sakkal Majalla" w:cs="Sakkal Majalla"/>
          <w:sz w:val="22"/>
          <w:szCs w:val="22"/>
          <w:rtl/>
        </w:rPr>
        <w:t xml:space="preserve"> التقليد والعدوى الذهنية الفكرية: فلدى الحشود نجد أن كل فعل أو سلوك هما معديان بطبيعتهما فينتقل ذلك الفعل أو السلوك سواء كان سلبي أو إيجابي من فرد إلى آخر</w:t>
      </w:r>
      <w:r>
        <w:rPr>
          <w:rFonts w:ascii="Sakkal Majalla" w:hAnsi="Sakkal Majalla" w:cs="Sakkal Majalla"/>
          <w:sz w:val="22"/>
          <w:szCs w:val="22"/>
          <w:rtl/>
        </w:rPr>
        <w:t>،</w:t>
      </w:r>
      <w:r w:rsidRPr="00A37BDD">
        <w:rPr>
          <w:rFonts w:ascii="Sakkal Majalla" w:hAnsi="Sakkal Majalla" w:cs="Sakkal Majalla"/>
          <w:sz w:val="22"/>
          <w:szCs w:val="22"/>
          <w:rtl/>
        </w:rPr>
        <w:t xml:space="preserve"> إلى حد يصل أن يضحي الفرد بسهولة كبيرة بمصلحته الشخصية من أجل مصلحة الحشود.</w:t>
      </w:r>
    </w:p>
    <w:p w14:paraId="20CA12BD" w14:textId="77777777" w:rsidR="00496823" w:rsidRPr="00A37BDD" w:rsidRDefault="00496823" w:rsidP="00C073B2">
      <w:pPr>
        <w:pStyle w:val="ListParagraph"/>
        <w:numPr>
          <w:ilvl w:val="0"/>
          <w:numId w:val="28"/>
        </w:numPr>
        <w:tabs>
          <w:tab w:val="left" w:pos="270"/>
        </w:tabs>
        <w:ind w:left="539" w:hanging="284"/>
        <w:rPr>
          <w:rFonts w:ascii="Sakkal Majalla" w:hAnsi="Sakkal Majalla" w:cs="Sakkal Majalla"/>
          <w:sz w:val="22"/>
          <w:szCs w:val="22"/>
        </w:rPr>
      </w:pPr>
      <w:r w:rsidRPr="00A37BDD">
        <w:rPr>
          <w:rFonts w:ascii="Sakkal Majalla" w:hAnsi="Sakkal Majalla" w:cs="Sakkal Majalla"/>
          <w:sz w:val="22"/>
          <w:szCs w:val="22"/>
          <w:rtl/>
        </w:rPr>
        <w:t xml:space="preserve"> الإيحاء الذهني والإغراء والتحريض: الفرد داخل الحشود يكون قابل لتقبل الإيحاء الذهني والتحريض تجاه أي سلوك يوجه له</w:t>
      </w:r>
      <w:r>
        <w:rPr>
          <w:rFonts w:ascii="Sakkal Majalla" w:hAnsi="Sakkal Majalla" w:cs="Sakkal Majalla"/>
          <w:sz w:val="22"/>
          <w:szCs w:val="22"/>
          <w:rtl/>
        </w:rPr>
        <w:t>،</w:t>
      </w:r>
      <w:r w:rsidRPr="00A37BDD">
        <w:rPr>
          <w:rFonts w:ascii="Sakkal Majalla" w:hAnsi="Sakkal Majalla" w:cs="Sakkal Majalla"/>
          <w:sz w:val="22"/>
          <w:szCs w:val="22"/>
          <w:rtl/>
        </w:rPr>
        <w:t xml:space="preserve"> فهو في حالته تلك كالفرد المنوم مغناطيسياً بمعنى أن بعض ملكاته وأفكاره وعواطفه تكون موجه تماماً نحو سلوك محدد لا يمكن مقاومته. </w:t>
      </w:r>
    </w:p>
    <w:p w14:paraId="033D9798" w14:textId="77777777" w:rsidR="00496823" w:rsidRPr="00A37BDD" w:rsidRDefault="00496823" w:rsidP="00C073B2">
      <w:pPr>
        <w:pStyle w:val="ListParagraph"/>
        <w:numPr>
          <w:ilvl w:val="0"/>
          <w:numId w:val="28"/>
        </w:numPr>
        <w:tabs>
          <w:tab w:val="left" w:pos="270"/>
        </w:tabs>
        <w:ind w:left="539" w:hanging="284"/>
        <w:rPr>
          <w:rFonts w:ascii="Sakkal Majalla" w:hAnsi="Sakkal Majalla" w:cs="Sakkal Majalla"/>
          <w:sz w:val="22"/>
          <w:szCs w:val="22"/>
        </w:rPr>
      </w:pPr>
      <w:r w:rsidRPr="00A37BDD">
        <w:rPr>
          <w:rFonts w:ascii="Sakkal Majalla" w:hAnsi="Sakkal Majalla" w:cs="Sakkal Majalla"/>
          <w:sz w:val="22"/>
          <w:szCs w:val="22"/>
          <w:rtl/>
        </w:rPr>
        <w:t xml:space="preserve">الشائعات المغرضة: تعتبر الشائعات المغرضة الملفقة ذات المعلومات المضللة من العوامل المؤثرة بشكل كبير في سلوك الحشود وتدفعه في كثير من المواقف إلى الاحتقان والتوتر والميل إلى العنف وأعمال الشغب والعدوان على الأرواح والممتلكات. </w:t>
      </w:r>
    </w:p>
    <w:p w14:paraId="6CED6384" w14:textId="77777777" w:rsidR="00496823" w:rsidRPr="00A37BDD" w:rsidRDefault="00496823" w:rsidP="00496823">
      <w:pPr>
        <w:spacing w:before="120"/>
        <w:rPr>
          <w:b/>
          <w:bCs/>
          <w:sz w:val="24"/>
          <w:szCs w:val="24"/>
          <w:rtl/>
        </w:rPr>
      </w:pPr>
      <w:r w:rsidRPr="00A37BDD">
        <w:rPr>
          <w:b/>
          <w:bCs/>
          <w:sz w:val="24"/>
          <w:szCs w:val="24"/>
          <w:rtl/>
        </w:rPr>
        <w:t>الخاتمة</w:t>
      </w:r>
      <w:r w:rsidRPr="004D42F1">
        <w:rPr>
          <w:rFonts w:hint="cs"/>
          <w:b/>
          <w:bCs/>
          <w:sz w:val="24"/>
          <w:szCs w:val="24"/>
          <w:rtl/>
        </w:rPr>
        <w:t>:</w:t>
      </w:r>
    </w:p>
    <w:p w14:paraId="6A0FB77A" w14:textId="77777777" w:rsidR="00496823" w:rsidRPr="00A37BDD" w:rsidRDefault="00496823" w:rsidP="00496823">
      <w:pPr>
        <w:spacing w:after="120"/>
        <w:rPr>
          <w:rtl/>
        </w:rPr>
      </w:pPr>
      <w:r w:rsidRPr="00A37BDD">
        <w:rPr>
          <w:rtl/>
        </w:rPr>
        <w:t xml:space="preserve">سلوك الحجاج القادمون لأداء مناسك الحج في أيام معدودة وأماكن محدودة – بلا شك – أنه سلوك يختلف عن سلوك أي حشود أخرى اعتماداً على الهدف والغاية من تواجدهم في ذاك الزمان والمكان. وفي موسم الحج يتأثر الحجاج بعدد من العوامل التي تشكل سلوكهم إيجاباً أو </w:t>
      </w:r>
      <w:r w:rsidRPr="00A37BDD">
        <w:rPr>
          <w:rFonts w:hint="cs"/>
          <w:rtl/>
        </w:rPr>
        <w:t>سلباً،</w:t>
      </w:r>
      <w:r w:rsidRPr="00A37BDD">
        <w:rPr>
          <w:rtl/>
        </w:rPr>
        <w:t xml:space="preserve"> وبناءً على ذلك ناقش البحث موضوع "العوامل المؤثرة في سلوك الحشود: الحج أنموذجاً" من خلال عدد من المحاور كانت </w:t>
      </w:r>
      <w:r w:rsidRPr="00A37BDD">
        <w:rPr>
          <w:rtl/>
        </w:rPr>
        <w:lastRenderedPageBreak/>
        <w:t xml:space="preserve">البداية مع المقدمة التي شملت مشكلة البحث وأهدافه </w:t>
      </w:r>
      <w:r w:rsidRPr="00A37BDD">
        <w:rPr>
          <w:rFonts w:hint="cs"/>
          <w:rtl/>
        </w:rPr>
        <w:t>ومنهجه،</w:t>
      </w:r>
      <w:r w:rsidRPr="00A37BDD">
        <w:rPr>
          <w:rtl/>
        </w:rPr>
        <w:t xml:space="preserve"> </w:t>
      </w:r>
      <w:r w:rsidRPr="00A37BDD">
        <w:rPr>
          <w:rFonts w:hint="cs"/>
          <w:rtl/>
        </w:rPr>
        <w:t>ومصطلحاته،</w:t>
      </w:r>
      <w:r w:rsidRPr="00A37BDD">
        <w:rPr>
          <w:rtl/>
        </w:rPr>
        <w:t xml:space="preserve"> وأدبياته. ثم أتى المحور الأول ليبين مفهوم إدارة الحشود. وناقش المحور الثاني السمات العامة </w:t>
      </w:r>
      <w:r w:rsidRPr="00A37BDD">
        <w:rPr>
          <w:rFonts w:hint="cs"/>
          <w:rtl/>
        </w:rPr>
        <w:t>للحشود،</w:t>
      </w:r>
      <w:r w:rsidRPr="00A37BDD">
        <w:rPr>
          <w:rtl/>
        </w:rPr>
        <w:t xml:space="preserve"> وأنواع </w:t>
      </w:r>
      <w:r w:rsidRPr="00A37BDD">
        <w:rPr>
          <w:rFonts w:hint="cs"/>
          <w:rtl/>
        </w:rPr>
        <w:t>الحشود،</w:t>
      </w:r>
      <w:r w:rsidRPr="00A37BDD">
        <w:rPr>
          <w:rtl/>
        </w:rPr>
        <w:t xml:space="preserve"> ومراحل تكوين الحشود. بعد ذلك جاء المحور الثالث وقد ناقش النظريات المفسرة لسلوك </w:t>
      </w:r>
      <w:r w:rsidRPr="00A37BDD">
        <w:rPr>
          <w:rFonts w:hint="cs"/>
          <w:rtl/>
        </w:rPr>
        <w:t>الحشود،</w:t>
      </w:r>
      <w:r w:rsidRPr="00A37BDD">
        <w:rPr>
          <w:rtl/>
        </w:rPr>
        <w:t xml:space="preserve"> وفي المحور الرابع تم إيضاح العوامل المؤثرة في سلوك الحشود حيث شملت عامل الجنس </w:t>
      </w:r>
      <w:r w:rsidRPr="00A37BDD">
        <w:rPr>
          <w:rFonts w:hint="cs"/>
          <w:rtl/>
        </w:rPr>
        <w:t>والسن،</w:t>
      </w:r>
      <w:r w:rsidRPr="00A37BDD">
        <w:rPr>
          <w:rtl/>
        </w:rPr>
        <w:t xml:space="preserve"> والعوامل الاجتماعية والثقافية والسياسية والاقتصادية والدينية والأمنية ووسائل الاعلام ووسائل التواصل الاجتماعي وعوامل أخرى. ومن خلال ما سبق عرضه توصل البحث إلى عدد من النتائج أهمها ما يلي:</w:t>
      </w:r>
    </w:p>
    <w:p w14:paraId="77FEA77F" w14:textId="77777777" w:rsidR="00496823" w:rsidRPr="00A37BDD" w:rsidRDefault="00496823" w:rsidP="00C073B2">
      <w:pPr>
        <w:pStyle w:val="ListParagraph"/>
        <w:numPr>
          <w:ilvl w:val="0"/>
          <w:numId w:val="29"/>
        </w:numPr>
        <w:autoSpaceDE w:val="0"/>
        <w:autoSpaceDN w:val="0"/>
        <w:adjustRightInd w:val="0"/>
        <w:spacing w:after="60"/>
        <w:ind w:left="216" w:hanging="216"/>
        <w:rPr>
          <w:rFonts w:ascii="Sakkal Majalla" w:hAnsi="Sakkal Majalla" w:cs="Sakkal Majalla"/>
          <w:sz w:val="22"/>
          <w:szCs w:val="22"/>
        </w:rPr>
      </w:pPr>
      <w:r w:rsidRPr="00A37BDD">
        <w:rPr>
          <w:rFonts w:ascii="Sakkal Majalla" w:hAnsi="Sakkal Majalla" w:cs="Sakkal Majalla"/>
          <w:sz w:val="22"/>
          <w:szCs w:val="22"/>
          <w:rtl/>
        </w:rPr>
        <w:t>أن إدارة الحشود في أي حدث سواء أكان الحدث دينياً أم وطنياً أم رياضياً أم اجتماعياً أم مسيرة أم موكباً...الخ يجب أن تأخذ في الاعتبار عناصر الإدارة الأساسية المتمثلة في التخطيط والتنظيم والتوجيه والتنسيق والإشراف والمتابعة والتقييم.</w:t>
      </w:r>
    </w:p>
    <w:p w14:paraId="7F6CADB7" w14:textId="77777777" w:rsidR="00496823" w:rsidRPr="00A37BDD" w:rsidRDefault="00496823" w:rsidP="00C073B2">
      <w:pPr>
        <w:pStyle w:val="ListParagraph"/>
        <w:numPr>
          <w:ilvl w:val="0"/>
          <w:numId w:val="29"/>
        </w:numPr>
        <w:autoSpaceDE w:val="0"/>
        <w:autoSpaceDN w:val="0"/>
        <w:adjustRightInd w:val="0"/>
        <w:spacing w:after="60"/>
        <w:ind w:left="216" w:hanging="216"/>
        <w:rPr>
          <w:rFonts w:ascii="Sakkal Majalla" w:hAnsi="Sakkal Majalla" w:cs="Sakkal Majalla"/>
          <w:sz w:val="22"/>
          <w:szCs w:val="22"/>
        </w:rPr>
      </w:pPr>
      <w:r w:rsidRPr="00A37BDD">
        <w:rPr>
          <w:rFonts w:ascii="Sakkal Majalla" w:hAnsi="Sakkal Majalla" w:cs="Sakkal Majalla"/>
          <w:sz w:val="22"/>
          <w:szCs w:val="22"/>
          <w:rtl/>
        </w:rPr>
        <w:t>أن أهم ما يقوم به المخططون في إدارة الحشود هو التعرف على المخاطر المحتملة وتقييمها ووضع خطة لكل حدث محتمل</w:t>
      </w:r>
      <w:r>
        <w:rPr>
          <w:rFonts w:ascii="Sakkal Majalla" w:hAnsi="Sakkal Majalla" w:cs="Sakkal Majalla"/>
          <w:sz w:val="22"/>
          <w:szCs w:val="22"/>
          <w:rtl/>
        </w:rPr>
        <w:t>،</w:t>
      </w:r>
      <w:r w:rsidRPr="00A37BDD">
        <w:rPr>
          <w:rFonts w:ascii="Sakkal Majalla" w:hAnsi="Sakkal Majalla" w:cs="Sakkal Majalla"/>
          <w:sz w:val="22"/>
          <w:szCs w:val="22"/>
          <w:rtl/>
        </w:rPr>
        <w:t xml:space="preserve"> ومعرفة درجة حدوثه وتأثيره لو حدث</w:t>
      </w:r>
      <w:r>
        <w:rPr>
          <w:rFonts w:ascii="Sakkal Majalla" w:hAnsi="Sakkal Majalla" w:cs="Sakkal Majalla"/>
          <w:sz w:val="22"/>
          <w:szCs w:val="22"/>
          <w:rtl/>
        </w:rPr>
        <w:t>،</w:t>
      </w:r>
      <w:r w:rsidRPr="00A37BDD">
        <w:rPr>
          <w:rFonts w:ascii="Sakkal Majalla" w:hAnsi="Sakkal Majalla" w:cs="Sakkal Majalla"/>
          <w:sz w:val="22"/>
          <w:szCs w:val="22"/>
          <w:rtl/>
        </w:rPr>
        <w:t xml:space="preserve"> والعمل على منع حدوثه أصلاً أو تقليل آثاره لو حدث.</w:t>
      </w:r>
    </w:p>
    <w:p w14:paraId="07514BFB" w14:textId="77777777" w:rsidR="00496823" w:rsidRPr="00A37BDD" w:rsidRDefault="00496823" w:rsidP="00C073B2">
      <w:pPr>
        <w:pStyle w:val="ListParagraph"/>
        <w:numPr>
          <w:ilvl w:val="0"/>
          <w:numId w:val="29"/>
        </w:numPr>
        <w:autoSpaceDE w:val="0"/>
        <w:autoSpaceDN w:val="0"/>
        <w:adjustRightInd w:val="0"/>
        <w:spacing w:after="60"/>
        <w:ind w:left="216" w:hanging="216"/>
        <w:rPr>
          <w:rFonts w:ascii="Sakkal Majalla" w:hAnsi="Sakkal Majalla" w:cs="Sakkal Majalla"/>
          <w:sz w:val="22"/>
          <w:szCs w:val="22"/>
        </w:rPr>
      </w:pPr>
      <w:r w:rsidRPr="00A37BDD">
        <w:rPr>
          <w:rFonts w:ascii="Sakkal Majalla" w:hAnsi="Sakkal Majalla" w:cs="Sakkal Majalla"/>
          <w:sz w:val="22"/>
          <w:szCs w:val="22"/>
          <w:rtl/>
        </w:rPr>
        <w:t>أكدت الدراسات على أن العمل الجمعي يمكن الناس العاديين من اكتساب قوة إضافية بطريقة مباشرة لمجرد وجودهم ضمن الحشد</w:t>
      </w:r>
      <w:r>
        <w:rPr>
          <w:rFonts w:ascii="Sakkal Majalla" w:hAnsi="Sakkal Majalla" w:cs="Sakkal Majalla"/>
          <w:sz w:val="22"/>
          <w:szCs w:val="22"/>
          <w:rtl/>
        </w:rPr>
        <w:t>،</w:t>
      </w:r>
      <w:r w:rsidRPr="00A37BDD">
        <w:rPr>
          <w:rFonts w:ascii="Sakkal Majalla" w:hAnsi="Sakkal Majalla" w:cs="Sakkal Majalla"/>
          <w:sz w:val="22"/>
          <w:szCs w:val="22"/>
          <w:rtl/>
        </w:rPr>
        <w:t xml:space="preserve"> وعادة ما يجعلهم يأتون بسلوكيات لا تعبر عن حقيقتهم، فتظهر السلوكيات العدوانية والعنف غير المبرر المتمثل في التخريب المتعمد والإيذاء الجسدي الذي يصل حد القتل العمد. </w:t>
      </w:r>
    </w:p>
    <w:p w14:paraId="54DC9175" w14:textId="77777777" w:rsidR="00496823" w:rsidRPr="00A37BDD" w:rsidRDefault="00496823" w:rsidP="00C073B2">
      <w:pPr>
        <w:pStyle w:val="ListParagraph"/>
        <w:numPr>
          <w:ilvl w:val="0"/>
          <w:numId w:val="29"/>
        </w:numPr>
        <w:autoSpaceDE w:val="0"/>
        <w:autoSpaceDN w:val="0"/>
        <w:adjustRightInd w:val="0"/>
        <w:spacing w:after="60"/>
        <w:ind w:left="216" w:hanging="216"/>
        <w:rPr>
          <w:rFonts w:ascii="Sakkal Majalla" w:hAnsi="Sakkal Majalla" w:cs="Sakkal Majalla"/>
          <w:sz w:val="22"/>
          <w:szCs w:val="22"/>
        </w:rPr>
      </w:pPr>
      <w:r w:rsidRPr="00A37BDD">
        <w:rPr>
          <w:rFonts w:ascii="Sakkal Majalla" w:hAnsi="Sakkal Majalla" w:cs="Sakkal Majalla"/>
          <w:sz w:val="22"/>
          <w:szCs w:val="22"/>
          <w:rtl/>
        </w:rPr>
        <w:t>أن الفرد حينما ينخرط في وسط الحشود ويندمج ويتفاعل معهم فإنه يتولد لديه شعور بالأمان وينعدم إحساسه بالمسؤولية ويفقد تدريجياً سيطرته على نفسه ومشاعره وانفعالاته وهذا السلوك سيكولوجياً يعتبره البعض ظاهرة عقلية تعرف وتوصف أمنياً بتصرفات "روح القطيع" ومؤداها أن الفرد يتصرف في وسط أي تجمع بشري وفقاً لرد الفعل الظاهر والجريء من أي فرد آخر.</w:t>
      </w:r>
    </w:p>
    <w:p w14:paraId="2CC514F7" w14:textId="77777777" w:rsidR="00496823" w:rsidRPr="00A37BDD" w:rsidRDefault="00496823" w:rsidP="00C073B2">
      <w:pPr>
        <w:pStyle w:val="ListParagraph"/>
        <w:numPr>
          <w:ilvl w:val="0"/>
          <w:numId w:val="29"/>
        </w:numPr>
        <w:autoSpaceDE w:val="0"/>
        <w:autoSpaceDN w:val="0"/>
        <w:adjustRightInd w:val="0"/>
        <w:spacing w:after="60"/>
        <w:ind w:left="216" w:hanging="216"/>
        <w:rPr>
          <w:rFonts w:ascii="Sakkal Majalla" w:hAnsi="Sakkal Majalla" w:cs="Sakkal Majalla"/>
          <w:sz w:val="22"/>
          <w:szCs w:val="22"/>
        </w:rPr>
      </w:pPr>
      <w:r w:rsidRPr="00A37BDD">
        <w:rPr>
          <w:rFonts w:ascii="Sakkal Majalla" w:hAnsi="Sakkal Majalla" w:cs="Sakkal Majalla"/>
          <w:sz w:val="22"/>
          <w:szCs w:val="22"/>
          <w:rtl/>
        </w:rPr>
        <w:t>لقد طور العلماء المختصين عدة نظريات اجتماعية لتفسير سلوك الحشود، تُفسِر سيكولوجية الأفراد داخل الحشود واختلافها الكبير عن حالتهم الفردية منهم نظرية غوستاف لوبون</w:t>
      </w:r>
      <w:r>
        <w:rPr>
          <w:rFonts w:ascii="Sakkal Majalla" w:hAnsi="Sakkal Majalla" w:cs="Sakkal Majalla"/>
          <w:sz w:val="22"/>
          <w:szCs w:val="22"/>
          <w:rtl/>
        </w:rPr>
        <w:t>،</w:t>
      </w:r>
      <w:r w:rsidRPr="00A37BDD">
        <w:rPr>
          <w:rFonts w:ascii="Sakkal Majalla" w:hAnsi="Sakkal Majalla" w:cs="Sakkal Majalla"/>
          <w:sz w:val="22"/>
          <w:szCs w:val="22"/>
          <w:rtl/>
        </w:rPr>
        <w:t xml:space="preserve"> ونظرية مارتن.</w:t>
      </w:r>
    </w:p>
    <w:p w14:paraId="1FC20AF2" w14:textId="77777777" w:rsidR="00496823" w:rsidRPr="00A37BDD" w:rsidRDefault="00496823" w:rsidP="00C073B2">
      <w:pPr>
        <w:pStyle w:val="ListParagraph"/>
        <w:numPr>
          <w:ilvl w:val="0"/>
          <w:numId w:val="29"/>
        </w:numPr>
        <w:autoSpaceDE w:val="0"/>
        <w:autoSpaceDN w:val="0"/>
        <w:adjustRightInd w:val="0"/>
        <w:spacing w:after="60"/>
        <w:ind w:left="216" w:hanging="216"/>
        <w:rPr>
          <w:rFonts w:ascii="Sakkal Majalla" w:hAnsi="Sakkal Majalla" w:cs="Sakkal Majalla"/>
          <w:sz w:val="22"/>
          <w:szCs w:val="22"/>
        </w:rPr>
      </w:pPr>
      <w:r w:rsidRPr="00A37BDD">
        <w:rPr>
          <w:rFonts w:ascii="Sakkal Majalla" w:hAnsi="Sakkal Majalla" w:cs="Sakkal Majalla"/>
          <w:sz w:val="22"/>
          <w:szCs w:val="22"/>
          <w:rtl/>
        </w:rPr>
        <w:t>يختلف سلوك الحشود من دولة إلى أخرى بحسب طبيعتها ومكوناتها وظروفها ومن مجتمع إلى آخر حسب عاداته وتقاليده وثقافته</w:t>
      </w:r>
      <w:r>
        <w:rPr>
          <w:rFonts w:ascii="Sakkal Majalla" w:hAnsi="Sakkal Majalla" w:cs="Sakkal Majalla"/>
          <w:sz w:val="22"/>
          <w:szCs w:val="22"/>
          <w:rtl/>
        </w:rPr>
        <w:t>،</w:t>
      </w:r>
      <w:r w:rsidRPr="00A37BDD">
        <w:rPr>
          <w:rFonts w:ascii="Sakkal Majalla" w:hAnsi="Sakkal Majalla" w:cs="Sakkal Majalla"/>
          <w:sz w:val="22"/>
          <w:szCs w:val="22"/>
          <w:rtl/>
        </w:rPr>
        <w:t xml:space="preserve"> ويتأثر سلوك الحشود بعوامل متعددة تؤدي إلى تحولها بعيداً عن أهدافها وأغراضها بل قد تدفعها إلى أحداث شغب وأعمال عنف وصدامات مع الجهات المنظمة.</w:t>
      </w:r>
    </w:p>
    <w:p w14:paraId="722A96C4" w14:textId="77777777" w:rsidR="00496823" w:rsidRPr="00A37BDD" w:rsidRDefault="00496823" w:rsidP="00C073B2">
      <w:pPr>
        <w:pStyle w:val="ListParagraph"/>
        <w:numPr>
          <w:ilvl w:val="0"/>
          <w:numId w:val="29"/>
        </w:numPr>
        <w:autoSpaceDE w:val="0"/>
        <w:autoSpaceDN w:val="0"/>
        <w:adjustRightInd w:val="0"/>
        <w:spacing w:after="60"/>
        <w:ind w:left="216" w:hanging="216"/>
        <w:rPr>
          <w:rFonts w:ascii="Sakkal Majalla" w:hAnsi="Sakkal Majalla" w:cs="Sakkal Majalla"/>
          <w:sz w:val="22"/>
          <w:szCs w:val="22"/>
        </w:rPr>
      </w:pPr>
      <w:r w:rsidRPr="00A37BDD">
        <w:rPr>
          <w:rFonts w:ascii="Sakkal Majalla" w:hAnsi="Sakkal Majalla" w:cs="Sakkal Majalla"/>
          <w:sz w:val="22"/>
          <w:szCs w:val="22"/>
          <w:rtl/>
        </w:rPr>
        <w:t>تختلف وتتعدد العوامل المؤثرة في سلوك الحشود القاصدة أداء مناسك الحج والعمرة والزيارة</w:t>
      </w:r>
      <w:r>
        <w:rPr>
          <w:rFonts w:ascii="Sakkal Majalla" w:hAnsi="Sakkal Majalla" w:cs="Sakkal Majalla"/>
          <w:sz w:val="22"/>
          <w:szCs w:val="22"/>
          <w:rtl/>
        </w:rPr>
        <w:t>،</w:t>
      </w:r>
      <w:r w:rsidRPr="00A37BDD">
        <w:rPr>
          <w:rFonts w:ascii="Sakkal Majalla" w:hAnsi="Sakkal Majalla" w:cs="Sakkal Majalla"/>
          <w:sz w:val="22"/>
          <w:szCs w:val="22"/>
          <w:rtl/>
        </w:rPr>
        <w:t xml:space="preserve"> منها: عامل الجنس والسن</w:t>
      </w:r>
      <w:r>
        <w:rPr>
          <w:rFonts w:ascii="Sakkal Majalla" w:hAnsi="Sakkal Majalla" w:cs="Sakkal Majalla"/>
          <w:sz w:val="22"/>
          <w:szCs w:val="22"/>
          <w:rtl/>
        </w:rPr>
        <w:t>،</w:t>
      </w:r>
      <w:r w:rsidRPr="00A37BDD">
        <w:rPr>
          <w:rFonts w:ascii="Sakkal Majalla" w:hAnsi="Sakkal Majalla" w:cs="Sakkal Majalla"/>
          <w:sz w:val="22"/>
          <w:szCs w:val="22"/>
          <w:rtl/>
        </w:rPr>
        <w:t xml:space="preserve"> والعوامل الثقافية والاجتماعية والاقتصادية والسياسية والأمنية</w:t>
      </w:r>
      <w:r>
        <w:rPr>
          <w:rFonts w:ascii="Sakkal Majalla" w:hAnsi="Sakkal Majalla" w:cs="Sakkal Majalla"/>
          <w:sz w:val="22"/>
          <w:szCs w:val="22"/>
          <w:rtl/>
        </w:rPr>
        <w:t>،</w:t>
      </w:r>
      <w:r w:rsidRPr="00A37BDD">
        <w:rPr>
          <w:rFonts w:ascii="Sakkal Majalla" w:hAnsi="Sakkal Majalla" w:cs="Sakkal Majalla"/>
          <w:sz w:val="22"/>
          <w:szCs w:val="22"/>
          <w:rtl/>
        </w:rPr>
        <w:t xml:space="preserve"> ووسائل الإعلام التقليدية والحديثة</w:t>
      </w:r>
      <w:r>
        <w:rPr>
          <w:rFonts w:ascii="Sakkal Majalla" w:hAnsi="Sakkal Majalla" w:cs="Sakkal Majalla"/>
          <w:sz w:val="22"/>
          <w:szCs w:val="22"/>
          <w:rtl/>
        </w:rPr>
        <w:t>،</w:t>
      </w:r>
      <w:r w:rsidRPr="00A37BDD">
        <w:rPr>
          <w:rFonts w:ascii="Sakkal Majalla" w:hAnsi="Sakkal Majalla" w:cs="Sakkal Majalla"/>
          <w:sz w:val="22"/>
          <w:szCs w:val="22"/>
          <w:rtl/>
        </w:rPr>
        <w:t xml:space="preserve"> ووسائل التواصل الاجتماعي.</w:t>
      </w:r>
    </w:p>
    <w:p w14:paraId="66E6C786" w14:textId="77777777" w:rsidR="00496823" w:rsidRPr="00A37BDD" w:rsidRDefault="00496823" w:rsidP="00C073B2">
      <w:pPr>
        <w:pStyle w:val="ListParagraph"/>
        <w:numPr>
          <w:ilvl w:val="0"/>
          <w:numId w:val="29"/>
        </w:numPr>
        <w:autoSpaceDE w:val="0"/>
        <w:autoSpaceDN w:val="0"/>
        <w:adjustRightInd w:val="0"/>
        <w:ind w:left="220" w:hanging="220"/>
        <w:rPr>
          <w:rFonts w:ascii="Sakkal Majalla" w:hAnsi="Sakkal Majalla" w:cs="Sakkal Majalla"/>
          <w:sz w:val="22"/>
          <w:szCs w:val="22"/>
          <w:rtl/>
        </w:rPr>
      </w:pPr>
      <w:r w:rsidRPr="00A37BDD">
        <w:rPr>
          <w:rFonts w:ascii="Sakkal Majalla" w:hAnsi="Sakkal Majalla" w:cs="Sakkal Majalla"/>
          <w:sz w:val="22"/>
          <w:szCs w:val="22"/>
          <w:rtl/>
        </w:rPr>
        <w:t>لابد للجهات المنظمة للحشود من معرفة ودراسة العوامل المؤثرة في سلوك الحشود  لاتخاذ الإجراءات الوقائية الكفيلة بمنع السلوك العدواني للحشود والسيطرة عليها والحد من آثارها السلبية بأقل كلفة ممكنة وبأقل الخسائر البشرية والمادية في الممتلكات العامة والخاصة.</w:t>
      </w:r>
    </w:p>
    <w:p w14:paraId="3E81564B" w14:textId="77777777" w:rsidR="00496823" w:rsidRPr="00A37BDD" w:rsidRDefault="00496823" w:rsidP="00496823">
      <w:pPr>
        <w:rPr>
          <w:b/>
          <w:bCs/>
          <w:rtl/>
        </w:rPr>
      </w:pPr>
      <w:r w:rsidRPr="00A37BDD">
        <w:rPr>
          <w:rtl/>
        </w:rPr>
        <w:t xml:space="preserve"> </w:t>
      </w:r>
      <w:r w:rsidRPr="00A37BDD">
        <w:rPr>
          <w:b/>
          <w:bCs/>
          <w:rtl/>
        </w:rPr>
        <w:t xml:space="preserve">وبناءً على ما توصل إليه البحث من </w:t>
      </w:r>
      <w:r w:rsidRPr="00A37BDD">
        <w:rPr>
          <w:rFonts w:hint="cs"/>
          <w:b/>
          <w:bCs/>
          <w:rtl/>
        </w:rPr>
        <w:t>نتائج،</w:t>
      </w:r>
      <w:r w:rsidRPr="00A37BDD">
        <w:rPr>
          <w:b/>
          <w:bCs/>
          <w:rtl/>
        </w:rPr>
        <w:t xml:space="preserve"> يستخلص الباحث التوصيات التالية:</w:t>
      </w:r>
    </w:p>
    <w:p w14:paraId="02D84355" w14:textId="77777777" w:rsidR="00496823" w:rsidRPr="00A37BDD" w:rsidRDefault="00496823" w:rsidP="00C073B2">
      <w:pPr>
        <w:pStyle w:val="ListParagraph"/>
        <w:numPr>
          <w:ilvl w:val="0"/>
          <w:numId w:val="30"/>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أن تعمل الجهات المنظمة للحج - التنظيمية والأمنية والصحية – على تفعيل مسؤوليات ومهام إدارة الحشود على جميع المستويات – الاستراتيجية والتكتيكية والعملياتية – مع تركز السلطة واتخاذ القرار في قيادة عليا موحدة.</w:t>
      </w:r>
    </w:p>
    <w:p w14:paraId="3D9BBD51" w14:textId="77777777" w:rsidR="00496823" w:rsidRPr="00A37BDD" w:rsidRDefault="00496823" w:rsidP="00C073B2">
      <w:pPr>
        <w:pStyle w:val="ListParagraph"/>
        <w:numPr>
          <w:ilvl w:val="0"/>
          <w:numId w:val="30"/>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التكامل بين جميع الجهات المنظمة للحج - التنظيمية والأمنية والصحية – في إدارة الحشود أثناء موسم الحج تحت قيادة موحدة لاتخاذ القرار المناسب في الوقت المناسب والمكان المناسب.</w:t>
      </w:r>
    </w:p>
    <w:p w14:paraId="1ABA9111" w14:textId="77777777" w:rsidR="00496823" w:rsidRPr="00A37BDD" w:rsidRDefault="00496823" w:rsidP="00C073B2">
      <w:pPr>
        <w:pStyle w:val="ListParagraph"/>
        <w:numPr>
          <w:ilvl w:val="0"/>
          <w:numId w:val="30"/>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العمل على الاستفادة بشكل أكبر من التكنولوجيا الحديثة المتمثلة في الكاميرات الرقمية وأجهزة الاستشعار عن بعد وأنظمة الرصد والمراقبة الحديثة الأخرى لرصد ومراقبة سلوك الحشود</w:t>
      </w:r>
      <w:r>
        <w:rPr>
          <w:rFonts w:ascii="Sakkal Majalla" w:hAnsi="Sakkal Majalla" w:cs="Sakkal Majalla"/>
          <w:sz w:val="22"/>
          <w:szCs w:val="22"/>
          <w:rtl/>
        </w:rPr>
        <w:t>،</w:t>
      </w:r>
      <w:r w:rsidRPr="00A37BDD">
        <w:rPr>
          <w:rFonts w:ascii="Sakkal Majalla" w:hAnsi="Sakkal Majalla" w:cs="Sakkal Majalla"/>
          <w:sz w:val="22"/>
          <w:szCs w:val="22"/>
          <w:rtl/>
        </w:rPr>
        <w:t xml:space="preserve"> مما يساعد الجهات المنظمة للحج على تجنب السلوك السلبي الصادر من الحشود في الحج.  </w:t>
      </w:r>
    </w:p>
    <w:p w14:paraId="025BEBFB" w14:textId="77777777" w:rsidR="00496823" w:rsidRPr="00A37BDD" w:rsidRDefault="00496823" w:rsidP="00C073B2">
      <w:pPr>
        <w:pStyle w:val="ListParagraph"/>
        <w:numPr>
          <w:ilvl w:val="0"/>
          <w:numId w:val="30"/>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lastRenderedPageBreak/>
        <w:t>عقد لقاءات دورية مكثفة بين الجهات المنظمة للحج - التنظيمية والأمنية والصحية - ووفود بعثات الحج من كافة الدول للتعرف على سلوك الحجاج القادمين من تلك الدول ومعرفة الظروف السياسية والأمنية والاجتماعية الثقافية والدينية التي تمر بها مجتمعات تلك الدول قبل قدوم أفرادها للحج حتى يمكن التعامل مع الحجاج بطرق وأساليب آمنة تضمن سلامتهم.</w:t>
      </w:r>
    </w:p>
    <w:p w14:paraId="1B78B582" w14:textId="77777777" w:rsidR="00496823" w:rsidRPr="00A37BDD" w:rsidRDefault="00496823" w:rsidP="00C073B2">
      <w:pPr>
        <w:pStyle w:val="ListParagraph"/>
        <w:numPr>
          <w:ilvl w:val="0"/>
          <w:numId w:val="30"/>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توعية أعضاء الجهات المنظمة للحج - التنظيمية والأمنية والصحية - من خلال عقد دورات مكثفة للتعريف بسلوك الحجاج القادمون للحج من كافة دول</w:t>
      </w:r>
      <w:r>
        <w:rPr>
          <w:rFonts w:ascii="Sakkal Majalla" w:hAnsi="Sakkal Majalla" w:cs="Sakkal Majalla"/>
          <w:sz w:val="22"/>
          <w:szCs w:val="22"/>
          <w:rtl/>
        </w:rPr>
        <w:t>،</w:t>
      </w:r>
      <w:r w:rsidRPr="00A37BDD">
        <w:rPr>
          <w:rFonts w:ascii="Sakkal Majalla" w:hAnsi="Sakkal Majalla" w:cs="Sakkal Majalla"/>
          <w:sz w:val="22"/>
          <w:szCs w:val="22"/>
          <w:rtl/>
        </w:rPr>
        <w:t xml:space="preserve"> والمتغيرات والظروف والعوامل - السلبية والإيجابية - المؤثرة في سلوكهم.</w:t>
      </w:r>
    </w:p>
    <w:p w14:paraId="00D7EDFC" w14:textId="77777777" w:rsidR="00496823" w:rsidRPr="00A37BDD" w:rsidRDefault="00496823" w:rsidP="00C073B2">
      <w:pPr>
        <w:pStyle w:val="ListParagraph"/>
        <w:numPr>
          <w:ilvl w:val="0"/>
          <w:numId w:val="30"/>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التنسيق مع بعثات الحج من كافة الدول لتوعية الحجاج القادمين لأداء مناسك الحج والعمرة والزيارة قبل قدومهم</w:t>
      </w:r>
      <w:r>
        <w:rPr>
          <w:rFonts w:ascii="Sakkal Majalla" w:hAnsi="Sakkal Majalla" w:cs="Sakkal Majalla"/>
          <w:sz w:val="22"/>
          <w:szCs w:val="22"/>
          <w:rtl/>
        </w:rPr>
        <w:t>،</w:t>
      </w:r>
      <w:r w:rsidRPr="00A37BDD">
        <w:rPr>
          <w:rFonts w:ascii="Sakkal Majalla" w:hAnsi="Sakkal Majalla" w:cs="Sakkal Majalla"/>
          <w:sz w:val="22"/>
          <w:szCs w:val="22"/>
          <w:rtl/>
        </w:rPr>
        <w:t xml:space="preserve"> وتعريفهم بأنظمة المملكة العربية السعودية والسلوكيات التي ينبغي تجنبها أثناء أداء مناسك الحج والعمرة.</w:t>
      </w:r>
    </w:p>
    <w:p w14:paraId="76D19809" w14:textId="77777777" w:rsidR="00496823" w:rsidRPr="00A37BDD" w:rsidRDefault="00496823" w:rsidP="00C073B2">
      <w:pPr>
        <w:pStyle w:val="ListParagraph"/>
        <w:numPr>
          <w:ilvl w:val="0"/>
          <w:numId w:val="30"/>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الاستفادة من وسائل الاعلام ووسائل التواصل الاجتماعي في توعية الحجاج</w:t>
      </w:r>
      <w:r>
        <w:rPr>
          <w:rFonts w:ascii="Sakkal Majalla" w:hAnsi="Sakkal Majalla" w:cs="Sakkal Majalla"/>
          <w:sz w:val="22"/>
          <w:szCs w:val="22"/>
          <w:rtl/>
        </w:rPr>
        <w:t>،</w:t>
      </w:r>
      <w:r w:rsidRPr="00A37BDD">
        <w:rPr>
          <w:rFonts w:ascii="Sakkal Majalla" w:hAnsi="Sakkal Majalla" w:cs="Sakkal Majalla"/>
          <w:sz w:val="22"/>
          <w:szCs w:val="22"/>
          <w:rtl/>
        </w:rPr>
        <w:t xml:space="preserve"> وبث رسائل توعوية بجميع اللغات تحثهم على السلوك الإيجابي في الحج</w:t>
      </w:r>
      <w:r>
        <w:rPr>
          <w:rFonts w:ascii="Sakkal Majalla" w:hAnsi="Sakkal Majalla" w:cs="Sakkal Majalla"/>
          <w:sz w:val="22"/>
          <w:szCs w:val="22"/>
          <w:rtl/>
        </w:rPr>
        <w:t>،</w:t>
      </w:r>
      <w:r w:rsidRPr="00A37BDD">
        <w:rPr>
          <w:rFonts w:ascii="Sakkal Majalla" w:hAnsi="Sakkal Majalla" w:cs="Sakkal Majalla"/>
          <w:sz w:val="22"/>
          <w:szCs w:val="22"/>
          <w:rtl/>
        </w:rPr>
        <w:t xml:space="preserve"> وتنبههم  على تجنب السلوك السلبي.</w:t>
      </w:r>
    </w:p>
    <w:p w14:paraId="61C29A03" w14:textId="77777777" w:rsidR="00496823" w:rsidRPr="00A37BDD" w:rsidRDefault="00496823" w:rsidP="00C073B2">
      <w:pPr>
        <w:pStyle w:val="ListParagraph"/>
        <w:numPr>
          <w:ilvl w:val="0"/>
          <w:numId w:val="30"/>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أن تعمل الجهات المنظمة للحج على الفصل المكاني والزماني بين الحجاج ذوي المذاهب والفِرق والطوائف المختلفة أثناء أداءهم مناسك الحج حتى لا يتسبب التقاءهم في حدوث مشاحنات مذهبية طائفية قد تؤدي إلى ظهور سلوكيات سلبية تعكر صفو الحج.</w:t>
      </w:r>
    </w:p>
    <w:p w14:paraId="019B5D81" w14:textId="77777777" w:rsidR="00496823" w:rsidRPr="00A37BDD" w:rsidRDefault="00496823" w:rsidP="00C073B2">
      <w:pPr>
        <w:pStyle w:val="ListParagraph"/>
        <w:numPr>
          <w:ilvl w:val="0"/>
          <w:numId w:val="30"/>
        </w:numPr>
        <w:autoSpaceDE w:val="0"/>
        <w:autoSpaceDN w:val="0"/>
        <w:adjustRightInd w:val="0"/>
        <w:ind w:left="220" w:hanging="220"/>
        <w:rPr>
          <w:rFonts w:ascii="Sakkal Majalla" w:hAnsi="Sakkal Majalla" w:cs="Sakkal Majalla"/>
          <w:sz w:val="22"/>
          <w:szCs w:val="22"/>
        </w:rPr>
      </w:pPr>
      <w:r w:rsidRPr="00A37BDD">
        <w:rPr>
          <w:rFonts w:ascii="Sakkal Majalla" w:hAnsi="Sakkal Majalla" w:cs="Sakkal Majalla"/>
          <w:sz w:val="22"/>
          <w:szCs w:val="22"/>
          <w:rtl/>
        </w:rPr>
        <w:t xml:space="preserve">عقد مؤتمرات وندوات وملتقيات علمية وورش عمل بعد موسم كل حج لمناقشة سلوك الحشود في الحج وسلبياتها وإيجابياتها والدروس المستفادة منها. </w:t>
      </w:r>
    </w:p>
    <w:p w14:paraId="405ECD5E" w14:textId="77777777" w:rsidR="00496823" w:rsidRPr="00A37BDD" w:rsidRDefault="00496823" w:rsidP="00C073B2">
      <w:pPr>
        <w:pStyle w:val="ListParagraph"/>
        <w:numPr>
          <w:ilvl w:val="0"/>
          <w:numId w:val="30"/>
        </w:numPr>
        <w:tabs>
          <w:tab w:val="left" w:pos="270"/>
        </w:tabs>
        <w:autoSpaceDE w:val="0"/>
        <w:autoSpaceDN w:val="0"/>
        <w:adjustRightInd w:val="0"/>
        <w:ind w:left="220" w:hanging="220"/>
        <w:rPr>
          <w:rFonts w:ascii="Sakkal Majalla" w:hAnsi="Sakkal Majalla" w:cs="Sakkal Majalla"/>
          <w:sz w:val="22"/>
          <w:szCs w:val="22"/>
          <w:rtl/>
        </w:rPr>
      </w:pPr>
      <w:r w:rsidRPr="00A37BDD">
        <w:rPr>
          <w:rFonts w:ascii="Sakkal Majalla" w:hAnsi="Sakkal Majalla" w:cs="Sakkal Majalla"/>
          <w:sz w:val="22"/>
          <w:szCs w:val="22"/>
          <w:rtl/>
        </w:rPr>
        <w:t>إجراء المزيد من الدراسات والأبحاث العلمية خاصة الميدانية منها</w:t>
      </w:r>
      <w:r>
        <w:rPr>
          <w:rFonts w:ascii="Sakkal Majalla" w:hAnsi="Sakkal Majalla" w:cs="Sakkal Majalla"/>
          <w:sz w:val="22"/>
          <w:szCs w:val="22"/>
          <w:rtl/>
        </w:rPr>
        <w:t>،</w:t>
      </w:r>
      <w:r w:rsidRPr="00A37BDD">
        <w:rPr>
          <w:rFonts w:ascii="Sakkal Majalla" w:hAnsi="Sakkal Majalla" w:cs="Sakkal Majalla"/>
          <w:sz w:val="22"/>
          <w:szCs w:val="22"/>
          <w:rtl/>
        </w:rPr>
        <w:t xml:space="preserve"> التي تهدف إلى دراسة خصائص وأنماط وسلوك الحشود</w:t>
      </w:r>
      <w:r w:rsidRPr="00A37BDD">
        <w:rPr>
          <w:rFonts w:ascii="Sakkal Majalla" w:hAnsi="Sakkal Majalla" w:cs="Sakkal Majalla" w:hint="cs"/>
          <w:sz w:val="22"/>
          <w:szCs w:val="22"/>
          <w:rtl/>
        </w:rPr>
        <w:t xml:space="preserve">، </w:t>
      </w:r>
      <w:r w:rsidRPr="00A37BDD">
        <w:rPr>
          <w:rFonts w:ascii="Sakkal Majalla" w:hAnsi="Sakkal Majalla" w:cs="Sakkal Majalla"/>
          <w:sz w:val="22"/>
          <w:szCs w:val="22"/>
          <w:rtl/>
        </w:rPr>
        <w:t>والظروف والمتغيرات الداخلية والخارجية والعوامل المؤثرة فيها</w:t>
      </w:r>
      <w:r>
        <w:rPr>
          <w:rFonts w:ascii="Sakkal Majalla" w:hAnsi="Sakkal Majalla" w:cs="Sakkal Majalla"/>
          <w:sz w:val="22"/>
          <w:szCs w:val="22"/>
          <w:rtl/>
        </w:rPr>
        <w:t>،</w:t>
      </w:r>
      <w:r w:rsidRPr="00A37BDD">
        <w:rPr>
          <w:rFonts w:ascii="Sakkal Majalla" w:hAnsi="Sakkal Majalla" w:cs="Sakkal Majalla"/>
          <w:sz w:val="22"/>
          <w:szCs w:val="22"/>
          <w:rtl/>
        </w:rPr>
        <w:t xml:space="preserve"> بالإضافة إلى دراسة تأثير الظروف المكانية والزمانية لموسم الحج على سلوك الحجاج.</w:t>
      </w:r>
    </w:p>
    <w:p w14:paraId="0FF96F23" w14:textId="77777777" w:rsidR="00496823" w:rsidRPr="00A37BDD" w:rsidRDefault="00496823" w:rsidP="00496823">
      <w:pPr>
        <w:spacing w:before="120" w:line="240" w:lineRule="auto"/>
        <w:rPr>
          <w:b/>
          <w:bCs/>
          <w:sz w:val="24"/>
          <w:szCs w:val="24"/>
          <w:rtl/>
        </w:rPr>
      </w:pPr>
      <w:r w:rsidRPr="00A37BDD">
        <w:rPr>
          <w:b/>
          <w:bCs/>
          <w:sz w:val="24"/>
          <w:szCs w:val="24"/>
          <w:rtl/>
        </w:rPr>
        <w:t>المراجع</w:t>
      </w:r>
      <w:r w:rsidRPr="00B85E46">
        <w:rPr>
          <w:rFonts w:hint="cs"/>
          <w:b/>
          <w:bCs/>
          <w:sz w:val="24"/>
          <w:szCs w:val="24"/>
          <w:rtl/>
        </w:rPr>
        <w:t>:</w:t>
      </w:r>
    </w:p>
    <w:p w14:paraId="6F294470" w14:textId="77777777" w:rsidR="00496823" w:rsidRPr="00A37BDD" w:rsidRDefault="00496823" w:rsidP="00496823">
      <w:pPr>
        <w:spacing w:before="120" w:after="120" w:line="240" w:lineRule="auto"/>
        <w:rPr>
          <w:b/>
          <w:bCs/>
          <w:rtl/>
        </w:rPr>
      </w:pPr>
      <w:r w:rsidRPr="00A37BDD">
        <w:rPr>
          <w:b/>
          <w:bCs/>
          <w:rtl/>
        </w:rPr>
        <w:t xml:space="preserve">أولاً: المراجع </w:t>
      </w:r>
      <w:r w:rsidRPr="00B85E46">
        <w:rPr>
          <w:b/>
          <w:bCs/>
          <w:rtl/>
        </w:rPr>
        <w:t>العربية</w:t>
      </w:r>
      <w:r w:rsidRPr="00B85E46">
        <w:rPr>
          <w:rFonts w:hint="cs"/>
          <w:b/>
          <w:bCs/>
          <w:rtl/>
        </w:rPr>
        <w:t>:</w:t>
      </w:r>
    </w:p>
    <w:p w14:paraId="1D337BC5" w14:textId="77777777" w:rsidR="00496823" w:rsidRPr="00DB03FD" w:rsidRDefault="00496823" w:rsidP="00C073B2">
      <w:pPr>
        <w:pStyle w:val="ListParagraph"/>
        <w:numPr>
          <w:ilvl w:val="0"/>
          <w:numId w:val="31"/>
        </w:numPr>
        <w:autoSpaceDE w:val="0"/>
        <w:autoSpaceDN w:val="0"/>
        <w:adjustRightInd w:val="0"/>
        <w:ind w:left="216" w:hanging="216"/>
        <w:rPr>
          <w:rFonts w:ascii="Sakkal Majalla" w:hAnsi="Sakkal Majalla" w:cs="Sakkal Majalla"/>
          <w:sz w:val="20"/>
          <w:szCs w:val="20"/>
        </w:rPr>
      </w:pPr>
      <w:r w:rsidRPr="00DB03FD">
        <w:rPr>
          <w:rFonts w:ascii="Sakkal Majalla" w:hAnsi="Sakkal Majalla" w:cs="Sakkal Majalla"/>
          <w:sz w:val="20"/>
          <w:szCs w:val="20"/>
          <w:rtl/>
        </w:rPr>
        <w:t xml:space="preserve">إندريكس, تينا وأخرون (2015م). الصحة العامة في التجمعات الحاشدة, منظمة الصحة العالمية, جينيف.  </w:t>
      </w:r>
    </w:p>
    <w:p w14:paraId="5B1FEA70" w14:textId="77777777" w:rsidR="00496823" w:rsidRPr="00DB03FD" w:rsidRDefault="00496823" w:rsidP="00C073B2">
      <w:pPr>
        <w:pStyle w:val="ListParagraph"/>
        <w:numPr>
          <w:ilvl w:val="0"/>
          <w:numId w:val="31"/>
        </w:numPr>
        <w:autoSpaceDE w:val="0"/>
        <w:autoSpaceDN w:val="0"/>
        <w:adjustRightInd w:val="0"/>
        <w:ind w:left="216" w:hanging="216"/>
        <w:rPr>
          <w:rFonts w:ascii="Sakkal Majalla" w:hAnsi="Sakkal Majalla" w:cs="Sakkal Majalla"/>
          <w:sz w:val="20"/>
          <w:szCs w:val="20"/>
        </w:rPr>
      </w:pPr>
      <w:r w:rsidRPr="00DB03FD">
        <w:rPr>
          <w:rFonts w:ascii="Sakkal Majalla" w:hAnsi="Sakkal Majalla" w:cs="Sakkal Majalla"/>
          <w:sz w:val="20"/>
          <w:szCs w:val="20"/>
          <w:rtl/>
        </w:rPr>
        <w:t>برهمين, سامي ياسين (2015م). أهمية التنسيق في إدارة الحشود, ورقة عمل, الملتقى العلمي الأساليب والتقنيات الحديثة في إدارة الحشود, خلال الفترة 14-16/4/2015م, مكة المكرمة, جامعة نايف العربية للعلوم الأمنية.</w:t>
      </w:r>
    </w:p>
    <w:p w14:paraId="7271BB87" w14:textId="77777777" w:rsidR="00496823" w:rsidRPr="00DB03FD" w:rsidRDefault="00496823" w:rsidP="00C073B2">
      <w:pPr>
        <w:pStyle w:val="ListParagraph"/>
        <w:numPr>
          <w:ilvl w:val="0"/>
          <w:numId w:val="31"/>
        </w:numPr>
        <w:autoSpaceDE w:val="0"/>
        <w:autoSpaceDN w:val="0"/>
        <w:adjustRightInd w:val="0"/>
        <w:ind w:left="216" w:hanging="216"/>
        <w:rPr>
          <w:rFonts w:ascii="Sakkal Majalla" w:hAnsi="Sakkal Majalla" w:cs="Sakkal Majalla"/>
          <w:sz w:val="20"/>
          <w:szCs w:val="20"/>
        </w:rPr>
      </w:pPr>
      <w:r w:rsidRPr="00DB03FD">
        <w:rPr>
          <w:rFonts w:ascii="Sakkal Majalla" w:hAnsi="Sakkal Majalla" w:cs="Sakkal Majalla"/>
          <w:sz w:val="20"/>
          <w:szCs w:val="20"/>
          <w:rtl/>
        </w:rPr>
        <w:t>جبر, حسين عبيد, وكاظم, بشرى سلمان (2014م). السلوك الاجتماعي وعلاقته بمفهوم الذات لدى طلبة كلية الفنون الجميلة في جامعة بابل, بحث منشور, مجلة مركز بابل للدراسات الإنسانية, مج4, عدد2, جامعة بابل, محافظة بابل.</w:t>
      </w:r>
    </w:p>
    <w:p w14:paraId="10341904" w14:textId="77777777" w:rsidR="00496823" w:rsidRPr="00DB03FD" w:rsidRDefault="00496823" w:rsidP="00C073B2">
      <w:pPr>
        <w:pStyle w:val="ListParagraph"/>
        <w:numPr>
          <w:ilvl w:val="0"/>
          <w:numId w:val="31"/>
        </w:numPr>
        <w:autoSpaceDE w:val="0"/>
        <w:autoSpaceDN w:val="0"/>
        <w:adjustRightInd w:val="0"/>
        <w:ind w:left="216" w:hanging="216"/>
        <w:rPr>
          <w:rFonts w:ascii="Sakkal Majalla" w:hAnsi="Sakkal Majalla" w:cs="Sakkal Majalla"/>
          <w:sz w:val="20"/>
          <w:szCs w:val="20"/>
        </w:rPr>
      </w:pPr>
      <w:r w:rsidRPr="00DB03FD">
        <w:rPr>
          <w:rFonts w:ascii="Sakkal Majalla" w:hAnsi="Sakkal Majalla" w:cs="Sakkal Majalla"/>
          <w:sz w:val="20"/>
          <w:szCs w:val="20"/>
          <w:rtl/>
        </w:rPr>
        <w:t>الجهلاوي, محمد كامل (2016م). برمجة العقل وتهيئته, ط1, ميكسارز للنشر, بغداد.</w:t>
      </w:r>
    </w:p>
    <w:p w14:paraId="39B06261" w14:textId="77777777" w:rsidR="00496823" w:rsidRPr="00DB03FD" w:rsidRDefault="00496823" w:rsidP="00C073B2">
      <w:pPr>
        <w:pStyle w:val="ListParagraph"/>
        <w:numPr>
          <w:ilvl w:val="0"/>
          <w:numId w:val="31"/>
        </w:numPr>
        <w:autoSpaceDE w:val="0"/>
        <w:autoSpaceDN w:val="0"/>
        <w:adjustRightInd w:val="0"/>
        <w:ind w:left="216" w:hanging="216"/>
        <w:rPr>
          <w:rFonts w:ascii="Sakkal Majalla" w:hAnsi="Sakkal Majalla" w:cs="Sakkal Majalla"/>
          <w:sz w:val="20"/>
          <w:szCs w:val="20"/>
        </w:rPr>
      </w:pPr>
      <w:r w:rsidRPr="00DB03FD">
        <w:rPr>
          <w:rFonts w:ascii="Sakkal Majalla" w:hAnsi="Sakkal Majalla" w:cs="Sakkal Majalla"/>
          <w:sz w:val="20"/>
          <w:szCs w:val="20"/>
          <w:rtl/>
        </w:rPr>
        <w:t>ربيق, عبدالله متعب (2014م). إدارة الحشود والسيطرة عليهم, مجلة الأمن والحياة, عدد 388, جامعة نايف العربية للعلوم الأمنية, الرياض.</w:t>
      </w:r>
    </w:p>
    <w:p w14:paraId="3EBAF85B" w14:textId="77777777" w:rsidR="00496823" w:rsidRPr="00DB03FD" w:rsidRDefault="00496823" w:rsidP="00C073B2">
      <w:pPr>
        <w:pStyle w:val="ListParagraph"/>
        <w:numPr>
          <w:ilvl w:val="0"/>
          <w:numId w:val="31"/>
        </w:numPr>
        <w:autoSpaceDE w:val="0"/>
        <w:autoSpaceDN w:val="0"/>
        <w:adjustRightInd w:val="0"/>
        <w:ind w:left="216" w:hanging="216"/>
        <w:rPr>
          <w:rFonts w:ascii="Sakkal Majalla" w:hAnsi="Sakkal Majalla" w:cs="Sakkal Majalla"/>
          <w:sz w:val="20"/>
          <w:szCs w:val="20"/>
        </w:rPr>
      </w:pPr>
      <w:r w:rsidRPr="00DB03FD">
        <w:rPr>
          <w:rFonts w:ascii="Sakkal Majalla" w:hAnsi="Sakkal Majalla" w:cs="Sakkal Majalla"/>
          <w:sz w:val="20"/>
          <w:szCs w:val="20"/>
          <w:rtl/>
        </w:rPr>
        <w:t>سيد, السيد عدنان عبدالسلام (2015م). إدارة الحشود المفاهيم والمصطلحات والأنواع, ورقة عمل, الملتقى العلمي الأساليب والتقنيات الحديثة في إدارة الحشود, مكة المكرمة, خلال الفترة 25-27/6/1436هـ - 14-16/4/2015م, جامعة نايف العربية للعلوم الأمنية.</w:t>
      </w:r>
    </w:p>
    <w:p w14:paraId="25D6A216" w14:textId="77777777" w:rsidR="00496823" w:rsidRPr="00DB03FD" w:rsidRDefault="00496823" w:rsidP="00C073B2">
      <w:pPr>
        <w:pStyle w:val="ListParagraph"/>
        <w:numPr>
          <w:ilvl w:val="0"/>
          <w:numId w:val="31"/>
        </w:numPr>
        <w:autoSpaceDE w:val="0"/>
        <w:autoSpaceDN w:val="0"/>
        <w:adjustRightInd w:val="0"/>
        <w:ind w:left="216" w:hanging="216"/>
        <w:rPr>
          <w:rFonts w:ascii="Sakkal Majalla" w:hAnsi="Sakkal Majalla" w:cs="Sakkal Majalla"/>
          <w:sz w:val="20"/>
          <w:szCs w:val="20"/>
        </w:rPr>
      </w:pPr>
      <w:r w:rsidRPr="00DB03FD">
        <w:rPr>
          <w:rFonts w:ascii="Sakkal Majalla" w:hAnsi="Sakkal Majalla" w:cs="Sakkal Majalla"/>
          <w:sz w:val="20"/>
          <w:szCs w:val="20"/>
          <w:rtl/>
        </w:rPr>
        <w:t>العبود, عبدالرحمن خلف (2015م). إدارة الحشود البشرية, مقال منشور, عدد 15698, الاثنين 21/9/2015م, صحيفة الجزيرة, الرياض.</w:t>
      </w:r>
    </w:p>
    <w:p w14:paraId="3614F677" w14:textId="77777777" w:rsidR="00496823" w:rsidRPr="00DB03FD" w:rsidRDefault="00496823" w:rsidP="00C073B2">
      <w:pPr>
        <w:pStyle w:val="ListParagraph"/>
        <w:numPr>
          <w:ilvl w:val="0"/>
          <w:numId w:val="31"/>
        </w:numPr>
        <w:autoSpaceDE w:val="0"/>
        <w:autoSpaceDN w:val="0"/>
        <w:adjustRightInd w:val="0"/>
        <w:ind w:left="216" w:hanging="216"/>
        <w:rPr>
          <w:rFonts w:ascii="Sakkal Majalla" w:hAnsi="Sakkal Majalla" w:cs="Sakkal Majalla"/>
          <w:sz w:val="20"/>
          <w:szCs w:val="20"/>
        </w:rPr>
      </w:pPr>
      <w:r w:rsidRPr="00DB03FD">
        <w:rPr>
          <w:rFonts w:ascii="Sakkal Majalla" w:hAnsi="Sakkal Majalla" w:cs="Sakkal Majalla"/>
          <w:sz w:val="20"/>
          <w:szCs w:val="20"/>
          <w:rtl/>
        </w:rPr>
        <w:t>لوبون, غوستاف (1991م). سيكولوجية الجماهير, ترجمة: هاشم صالح, ط1, دار الساقي للنشر, بيروت.</w:t>
      </w:r>
    </w:p>
    <w:p w14:paraId="5D401037" w14:textId="77777777" w:rsidR="00496823" w:rsidRPr="00DB03FD" w:rsidRDefault="00496823" w:rsidP="00C073B2">
      <w:pPr>
        <w:pStyle w:val="ListParagraph"/>
        <w:numPr>
          <w:ilvl w:val="0"/>
          <w:numId w:val="31"/>
        </w:numPr>
        <w:autoSpaceDE w:val="0"/>
        <w:autoSpaceDN w:val="0"/>
        <w:adjustRightInd w:val="0"/>
        <w:ind w:left="216" w:hanging="216"/>
        <w:rPr>
          <w:rFonts w:ascii="Sakkal Majalla" w:hAnsi="Sakkal Majalla" w:cs="Sakkal Majalla"/>
          <w:sz w:val="20"/>
          <w:szCs w:val="20"/>
        </w:rPr>
      </w:pPr>
      <w:r w:rsidRPr="00DB03FD">
        <w:rPr>
          <w:rFonts w:ascii="Sakkal Majalla" w:hAnsi="Sakkal Majalla" w:cs="Sakkal Majalla"/>
          <w:sz w:val="20"/>
          <w:szCs w:val="20"/>
          <w:rtl/>
        </w:rPr>
        <w:t>مراد, علي عباس, وفياض, عامر حسن (2017م). القومية والأمة مدخل إلى الفكر السياسي القومي, العربي للنشر والتوزيع, القاهرة.</w:t>
      </w:r>
    </w:p>
    <w:p w14:paraId="7DBAF7C7" w14:textId="77777777" w:rsidR="00496823" w:rsidRPr="00DB03FD" w:rsidRDefault="00496823" w:rsidP="00C073B2">
      <w:pPr>
        <w:pStyle w:val="ListParagraph"/>
        <w:numPr>
          <w:ilvl w:val="0"/>
          <w:numId w:val="31"/>
        </w:numPr>
        <w:tabs>
          <w:tab w:val="left" w:pos="310"/>
        </w:tabs>
        <w:autoSpaceDE w:val="0"/>
        <w:autoSpaceDN w:val="0"/>
        <w:adjustRightInd w:val="0"/>
        <w:ind w:left="216" w:hanging="216"/>
        <w:rPr>
          <w:rFonts w:ascii="Sakkal Majalla" w:hAnsi="Sakkal Majalla" w:cs="Sakkal Majalla"/>
          <w:sz w:val="20"/>
          <w:szCs w:val="20"/>
          <w:rtl/>
        </w:rPr>
      </w:pPr>
      <w:r w:rsidRPr="00DB03FD">
        <w:rPr>
          <w:rFonts w:ascii="Sakkal Majalla" w:hAnsi="Sakkal Majalla" w:cs="Sakkal Majalla"/>
          <w:sz w:val="20"/>
          <w:szCs w:val="20"/>
          <w:rtl/>
        </w:rPr>
        <w:t>ابن منظور, جمال الدين (2011م). لسان العرب, تحقيق عبدالله علي الكبير وأخرون, مج1, دار المعارف, القاهرة.</w:t>
      </w:r>
    </w:p>
    <w:p w14:paraId="08C0796B" w14:textId="77777777" w:rsidR="00496823" w:rsidRPr="00DB03FD" w:rsidRDefault="00496823" w:rsidP="00C073B2">
      <w:pPr>
        <w:pStyle w:val="ListParagraph"/>
        <w:numPr>
          <w:ilvl w:val="0"/>
          <w:numId w:val="31"/>
        </w:numPr>
        <w:tabs>
          <w:tab w:val="left" w:pos="310"/>
        </w:tabs>
        <w:autoSpaceDE w:val="0"/>
        <w:autoSpaceDN w:val="0"/>
        <w:adjustRightInd w:val="0"/>
        <w:ind w:left="216" w:hanging="216"/>
        <w:rPr>
          <w:rFonts w:ascii="Sakkal Majalla" w:hAnsi="Sakkal Majalla" w:cs="Sakkal Majalla"/>
          <w:sz w:val="20"/>
          <w:szCs w:val="20"/>
          <w:rtl/>
        </w:rPr>
      </w:pPr>
      <w:r w:rsidRPr="00DB03FD">
        <w:rPr>
          <w:rFonts w:ascii="Sakkal Majalla" w:hAnsi="Sakkal Majalla" w:cs="Sakkal Majalla"/>
          <w:sz w:val="20"/>
          <w:szCs w:val="20"/>
          <w:rtl/>
        </w:rPr>
        <w:t>نوفل, سمية عبدالكريم جابر (2014م). الخصائص النفسية للطلبة المشاركين في سلوك الشغب في الجامعات الأردنية, رسالة ماجستير غير منشورة, الجامعة الأردنية, عمَّان.</w:t>
      </w:r>
    </w:p>
    <w:p w14:paraId="5AFEB58B" w14:textId="77777777" w:rsidR="00496823" w:rsidRDefault="00496823" w:rsidP="00C073B2">
      <w:pPr>
        <w:pStyle w:val="ListParagraph"/>
        <w:numPr>
          <w:ilvl w:val="0"/>
          <w:numId w:val="31"/>
        </w:numPr>
        <w:tabs>
          <w:tab w:val="left" w:pos="310"/>
        </w:tabs>
        <w:autoSpaceDE w:val="0"/>
        <w:autoSpaceDN w:val="0"/>
        <w:adjustRightInd w:val="0"/>
        <w:ind w:left="216" w:hanging="216"/>
        <w:rPr>
          <w:rFonts w:ascii="Sakkal Majalla" w:hAnsi="Sakkal Majalla" w:cs="Sakkal Majalla"/>
          <w:sz w:val="20"/>
          <w:szCs w:val="20"/>
        </w:rPr>
      </w:pPr>
      <w:r w:rsidRPr="00DB03FD">
        <w:rPr>
          <w:rFonts w:ascii="Sakkal Majalla" w:hAnsi="Sakkal Majalla" w:cs="Sakkal Majalla"/>
          <w:sz w:val="20"/>
          <w:szCs w:val="20"/>
          <w:rtl/>
        </w:rPr>
        <w:t>اليوسف, عبدالله محمد (2016م). إدارة الحشود, مجلة الأمن والحياة, عدد 412, جامعة نايف العربية للعلوم الأمنية, الرياض.</w:t>
      </w:r>
    </w:p>
    <w:p w14:paraId="78876DC2" w14:textId="77777777" w:rsidR="00496823" w:rsidRDefault="00496823" w:rsidP="00496823">
      <w:pPr>
        <w:tabs>
          <w:tab w:val="left" w:pos="310"/>
        </w:tabs>
        <w:autoSpaceDE w:val="0"/>
        <w:autoSpaceDN w:val="0"/>
        <w:adjustRightInd w:val="0"/>
        <w:rPr>
          <w:sz w:val="20"/>
          <w:szCs w:val="20"/>
          <w:rtl/>
        </w:rPr>
      </w:pPr>
    </w:p>
    <w:p w14:paraId="7E8AAAA0" w14:textId="77777777" w:rsidR="00496823" w:rsidRPr="001F3245" w:rsidRDefault="00496823" w:rsidP="00496823">
      <w:pPr>
        <w:tabs>
          <w:tab w:val="left" w:pos="310"/>
        </w:tabs>
        <w:autoSpaceDE w:val="0"/>
        <w:autoSpaceDN w:val="0"/>
        <w:adjustRightInd w:val="0"/>
        <w:rPr>
          <w:sz w:val="20"/>
          <w:szCs w:val="20"/>
        </w:rPr>
      </w:pPr>
    </w:p>
    <w:p w14:paraId="28C0C5C5" w14:textId="77777777" w:rsidR="00496823" w:rsidRPr="00DB03FD" w:rsidRDefault="00496823" w:rsidP="00496823">
      <w:pPr>
        <w:spacing w:before="120" w:after="120" w:line="240" w:lineRule="auto"/>
        <w:rPr>
          <w:b/>
          <w:bCs/>
          <w:rtl/>
        </w:rPr>
      </w:pPr>
      <w:r w:rsidRPr="00DB03FD">
        <w:rPr>
          <w:b/>
          <w:bCs/>
          <w:rtl/>
        </w:rPr>
        <w:lastRenderedPageBreak/>
        <w:t>ثانياً: المراجع الأجنبية</w:t>
      </w:r>
    </w:p>
    <w:p w14:paraId="066FE3F9" w14:textId="77777777" w:rsidR="00496823" w:rsidRPr="00DB03FD" w:rsidRDefault="00496823" w:rsidP="00496823">
      <w:pPr>
        <w:bidi w:val="0"/>
        <w:rPr>
          <w:sz w:val="20"/>
          <w:szCs w:val="20"/>
        </w:rPr>
      </w:pPr>
      <w:r w:rsidRPr="00DB03FD">
        <w:rPr>
          <w:sz w:val="20"/>
          <w:szCs w:val="20"/>
        </w:rPr>
        <w:t>13- Khozium, Mohamed Osama, etal. (2012). "A Proposed Computer- based System Architecture for Crowd Management of Pilgrims Using Thermography", Life Science Journal, Vol 9. 2, pp: 277-282.</w:t>
      </w:r>
    </w:p>
    <w:p w14:paraId="0D896CED" w14:textId="77777777" w:rsidR="00496823" w:rsidRPr="00DB03FD" w:rsidRDefault="00496823" w:rsidP="00496823">
      <w:pPr>
        <w:bidi w:val="0"/>
        <w:rPr>
          <w:sz w:val="20"/>
          <w:szCs w:val="20"/>
        </w:rPr>
      </w:pPr>
      <w:r w:rsidRPr="00DB03FD">
        <w:rPr>
          <w:sz w:val="20"/>
          <w:szCs w:val="20"/>
        </w:rPr>
        <w:t>14- Wanjiku, Mandu agenes. (2016). "Assessment of Crowd Management Strategies Used for Football Events in Government-owned Sports Stadia in Nairobi Country, Kenya, Masster Thesis, Kenyatta University, Nairobi.</w:t>
      </w:r>
    </w:p>
    <w:p w14:paraId="6C246CAD" w14:textId="77777777" w:rsidR="00496823" w:rsidRPr="00DB03FD" w:rsidRDefault="00496823" w:rsidP="00496823">
      <w:pPr>
        <w:bidi w:val="0"/>
        <w:rPr>
          <w:sz w:val="20"/>
          <w:szCs w:val="20"/>
        </w:rPr>
      </w:pPr>
      <w:r w:rsidRPr="00DB03FD">
        <w:rPr>
          <w:sz w:val="20"/>
          <w:szCs w:val="20"/>
        </w:rPr>
        <w:t>15- Rahmat, Norazlina, etal. (2011). "Crowd Management Strategies and Safety Performance among Sports Tourism Event Venue Organizers in Kuala Lumpur and Selangor", World Applied Sciences Journal, Vol 12, pp:</w:t>
      </w:r>
      <w:r w:rsidRPr="00DB03FD">
        <w:rPr>
          <w:sz w:val="20"/>
          <w:szCs w:val="20"/>
          <w:rtl/>
        </w:rPr>
        <w:t xml:space="preserve"> </w:t>
      </w:r>
      <w:r w:rsidRPr="00DB03FD">
        <w:rPr>
          <w:sz w:val="20"/>
          <w:szCs w:val="20"/>
        </w:rPr>
        <w:t>47-51.</w:t>
      </w:r>
    </w:p>
    <w:p w14:paraId="4C6A2BF9" w14:textId="77777777" w:rsidR="00496823" w:rsidRPr="00DB03FD" w:rsidRDefault="00496823" w:rsidP="00496823">
      <w:pPr>
        <w:bidi w:val="0"/>
        <w:rPr>
          <w:sz w:val="20"/>
          <w:szCs w:val="20"/>
        </w:rPr>
      </w:pPr>
      <w:r w:rsidRPr="00DB03FD">
        <w:rPr>
          <w:sz w:val="20"/>
          <w:szCs w:val="20"/>
        </w:rPr>
        <w:t>16- Martella, Claudio. (2017). "Crowd Textures: from Sensing Proximity to Understanding Crowd Behavior", Ph.D Thesis, Vrije University, Amsterdam.</w:t>
      </w:r>
    </w:p>
    <w:p w14:paraId="2025C481" w14:textId="77777777" w:rsidR="00496823" w:rsidRPr="00DB03FD" w:rsidRDefault="00496823" w:rsidP="00496823">
      <w:pPr>
        <w:bidi w:val="0"/>
        <w:rPr>
          <w:b/>
          <w:bCs/>
          <w:sz w:val="20"/>
          <w:szCs w:val="20"/>
          <w:rtl/>
        </w:rPr>
      </w:pPr>
      <w:r w:rsidRPr="00DB03FD">
        <w:rPr>
          <w:sz w:val="20"/>
          <w:szCs w:val="20"/>
        </w:rPr>
        <w:t>17- Martella, Claudio, etal. (2017). "on Current Crowd Management Practices and The Need for Increased Situation Awareness, Prediction and Intervention", Safety Science Journal, Vol 91, pp: 381-393.</w:t>
      </w:r>
      <w:r w:rsidRPr="00DB03FD">
        <w:rPr>
          <w:b/>
          <w:bCs/>
          <w:sz w:val="20"/>
          <w:szCs w:val="20"/>
        </w:rPr>
        <w:t xml:space="preserve">  </w:t>
      </w:r>
    </w:p>
    <w:p w14:paraId="63F0428E" w14:textId="77777777" w:rsidR="00496823" w:rsidRPr="00DB03FD" w:rsidRDefault="00496823" w:rsidP="00496823">
      <w:pPr>
        <w:bidi w:val="0"/>
        <w:rPr>
          <w:b/>
          <w:bCs/>
          <w:sz w:val="20"/>
          <w:szCs w:val="20"/>
          <w:rtl/>
        </w:rPr>
      </w:pPr>
    </w:p>
    <w:p w14:paraId="13363C8C" w14:textId="77777777" w:rsidR="00496823" w:rsidRPr="00DB03FD" w:rsidRDefault="00496823" w:rsidP="00496823">
      <w:pPr>
        <w:rPr>
          <w:b/>
          <w:bCs/>
          <w:sz w:val="20"/>
          <w:szCs w:val="20"/>
          <w:rtl/>
        </w:rPr>
      </w:pPr>
      <w:r w:rsidRPr="00DB03FD">
        <w:rPr>
          <w:b/>
          <w:bCs/>
          <w:sz w:val="20"/>
          <w:szCs w:val="20"/>
          <w:rtl/>
        </w:rPr>
        <w:t xml:space="preserve"> </w:t>
      </w:r>
    </w:p>
    <w:p w14:paraId="23274C9E" w14:textId="0D0E7576" w:rsidR="007B3300" w:rsidRPr="006E7A5D" w:rsidRDefault="007B3300" w:rsidP="00496823">
      <w:pPr>
        <w:rPr>
          <w:rtl/>
        </w:rPr>
      </w:pPr>
    </w:p>
    <w:sectPr w:rsidR="007B3300" w:rsidRPr="006E7A5D"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2BD90" w14:textId="77777777" w:rsidR="00C073B2" w:rsidRPr="00EA0E56" w:rsidRDefault="00C073B2" w:rsidP="00626B40">
      <w:pPr>
        <w:pStyle w:val="a1"/>
        <w:rPr>
          <w:rFonts w:ascii="Calibri" w:hAnsi="Calibri" w:cs="Arial"/>
        </w:rPr>
      </w:pPr>
      <w:r>
        <w:separator/>
      </w:r>
    </w:p>
  </w:endnote>
  <w:endnote w:type="continuationSeparator" w:id="0">
    <w:p w14:paraId="4D62A245" w14:textId="77777777" w:rsidR="00C073B2" w:rsidRPr="00EA0E56" w:rsidRDefault="00C073B2"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altName w:val="Times New Roman"/>
    <w:charset w:val="00"/>
    <w:family w:val="auto"/>
    <w:pitch w:val="variable"/>
    <w:sig w:usb0="00002007" w:usb1="80000000" w:usb2="00000008" w:usb3="00000000" w:csb0="00000043" w:csb1="00000000"/>
  </w:font>
  <w:font w:name="DengXian">
    <w:altName w:val="等线"/>
    <w:panose1 w:val="02010600030101010101"/>
    <w:charset w:val="86"/>
    <w:family w:val="auto"/>
    <w:pitch w:val="variable"/>
    <w:sig w:usb0="A00002BF" w:usb1="38CF7CFA" w:usb2="00000016" w:usb3="00000000" w:csb0="0004000F" w:csb1="00000000"/>
  </w:font>
  <w:font w:name="ae_AlMohanad">
    <w:altName w:val="Times New Roman"/>
    <w:charset w:val="00"/>
    <w:family w:val="roman"/>
    <w:pitch w:val="variable"/>
    <w:sig w:usb0="800020AF" w:usb1="C000204A" w:usb2="00000008" w:usb3="00000000" w:csb0="00000041" w:csb1="00000000"/>
  </w:font>
  <w:font w:name="Hacen Liner Print-out">
    <w:altName w:val="Times New Roman"/>
    <w:charset w:val="B2"/>
    <w:family w:val="auto"/>
    <w:pitch w:val="variable"/>
    <w:sig w:usb0="00000000"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6394933B" w14:textId="77777777" w:rsidTr="005B4EF5">
      <w:trPr>
        <w:trHeight w:val="278"/>
      </w:trPr>
      <w:tc>
        <w:tcPr>
          <w:tcW w:w="850" w:type="dxa"/>
          <w:tcBorders>
            <w:top w:val="dotted" w:sz="4" w:space="0" w:color="auto"/>
            <w:left w:val="nil"/>
            <w:bottom w:val="nil"/>
            <w:right w:val="nil"/>
          </w:tcBorders>
          <w:shd w:val="clear" w:color="auto" w:fill="000000"/>
          <w:vAlign w:val="center"/>
        </w:tcPr>
        <w:p w14:paraId="2D4DC67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BC4AFAF"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55E12349"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57F8F516" w14:textId="77777777" w:rsidTr="005B4EF5">
      <w:trPr>
        <w:trHeight w:val="278"/>
      </w:trPr>
      <w:tc>
        <w:tcPr>
          <w:tcW w:w="7455" w:type="dxa"/>
          <w:tcBorders>
            <w:top w:val="dotted" w:sz="4" w:space="0" w:color="auto"/>
            <w:left w:val="nil"/>
            <w:bottom w:val="nil"/>
            <w:right w:val="nil"/>
          </w:tcBorders>
          <w:shd w:val="clear" w:color="auto" w:fill="auto"/>
          <w:vAlign w:val="center"/>
        </w:tcPr>
        <w:p w14:paraId="3F2517C3"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0D0D72C7"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04DF410F"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236E" w14:textId="77777777" w:rsidR="00C073B2" w:rsidRPr="00EA0E56" w:rsidRDefault="00C073B2" w:rsidP="00626B40">
      <w:pPr>
        <w:pStyle w:val="a1"/>
        <w:rPr>
          <w:rFonts w:ascii="Calibri" w:hAnsi="Calibri" w:cs="Arial"/>
        </w:rPr>
      </w:pPr>
      <w:r>
        <w:separator/>
      </w:r>
    </w:p>
  </w:footnote>
  <w:footnote w:type="continuationSeparator" w:id="0">
    <w:p w14:paraId="721C7E74" w14:textId="77777777" w:rsidR="00C073B2" w:rsidRPr="00EA0E56" w:rsidRDefault="00C073B2"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03CE20D2"/>
    <w:multiLevelType w:val="hybridMultilevel"/>
    <w:tmpl w:val="C1B005F6"/>
    <w:lvl w:ilvl="0" w:tplc="B06828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616F13"/>
    <w:multiLevelType w:val="hybridMultilevel"/>
    <w:tmpl w:val="C1B005F6"/>
    <w:lvl w:ilvl="0" w:tplc="B06828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F0EE6"/>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C457F"/>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7004F"/>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D53C9"/>
    <w:multiLevelType w:val="hybridMultilevel"/>
    <w:tmpl w:val="C1B005F6"/>
    <w:lvl w:ilvl="0" w:tplc="B06828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7FFA"/>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D04A5"/>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261AD"/>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12666"/>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D1C19"/>
    <w:multiLevelType w:val="hybridMultilevel"/>
    <w:tmpl w:val="4A96DB7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17A9B"/>
    <w:multiLevelType w:val="multilevel"/>
    <w:tmpl w:val="0409001D"/>
    <w:styleLink w:val="MedianListStyle1"/>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DE532C"/>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33B96"/>
    <w:multiLevelType w:val="hybridMultilevel"/>
    <w:tmpl w:val="C1B005F6"/>
    <w:lvl w:ilvl="0" w:tplc="B06828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730818"/>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E3F65"/>
    <w:multiLevelType w:val="hybridMultilevel"/>
    <w:tmpl w:val="C1B005F6"/>
    <w:lvl w:ilvl="0" w:tplc="B06828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F8164E"/>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B5702"/>
    <w:multiLevelType w:val="hybridMultilevel"/>
    <w:tmpl w:val="C1B005F6"/>
    <w:lvl w:ilvl="0" w:tplc="B06828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525700"/>
    <w:multiLevelType w:val="hybridMultilevel"/>
    <w:tmpl w:val="C1B005F6"/>
    <w:lvl w:ilvl="0" w:tplc="B06828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A57B8"/>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D5F5A"/>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C791E"/>
    <w:multiLevelType w:val="hybridMultilevel"/>
    <w:tmpl w:val="7C56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07519"/>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A7C77"/>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20040"/>
    <w:multiLevelType w:val="hybridMultilevel"/>
    <w:tmpl w:val="F6C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A20E8"/>
    <w:multiLevelType w:val="hybridMultilevel"/>
    <w:tmpl w:val="C1B005F6"/>
    <w:lvl w:ilvl="0" w:tplc="B06828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8B6900"/>
    <w:multiLevelType w:val="hybridMultilevel"/>
    <w:tmpl w:val="C1B005F6"/>
    <w:lvl w:ilvl="0" w:tplc="B06828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
  </w:num>
  <w:num w:numId="4">
    <w:abstractNumId w:val="7"/>
  </w:num>
  <w:num w:numId="5">
    <w:abstractNumId w:val="22"/>
  </w:num>
  <w:num w:numId="6">
    <w:abstractNumId w:val="13"/>
  </w:num>
  <w:num w:numId="7">
    <w:abstractNumId w:val="16"/>
  </w:num>
  <w:num w:numId="8">
    <w:abstractNumId w:val="12"/>
  </w:num>
  <w:num w:numId="9">
    <w:abstractNumId w:val="19"/>
  </w:num>
  <w:num w:numId="10">
    <w:abstractNumId w:val="4"/>
  </w:num>
  <w:num w:numId="11">
    <w:abstractNumId w:val="5"/>
  </w:num>
  <w:num w:numId="12">
    <w:abstractNumId w:val="24"/>
  </w:num>
  <w:num w:numId="13">
    <w:abstractNumId w:val="9"/>
  </w:num>
  <w:num w:numId="14">
    <w:abstractNumId w:val="23"/>
  </w:num>
  <w:num w:numId="15">
    <w:abstractNumId w:val="28"/>
  </w:num>
  <w:num w:numId="16">
    <w:abstractNumId w:val="26"/>
  </w:num>
  <w:num w:numId="17">
    <w:abstractNumId w:val="25"/>
  </w:num>
  <w:num w:numId="18">
    <w:abstractNumId w:val="18"/>
  </w:num>
  <w:num w:numId="19">
    <w:abstractNumId w:val="21"/>
  </w:num>
  <w:num w:numId="20">
    <w:abstractNumId w:val="29"/>
  </w:num>
  <w:num w:numId="21">
    <w:abstractNumId w:val="2"/>
  </w:num>
  <w:num w:numId="22">
    <w:abstractNumId w:val="20"/>
  </w:num>
  <w:num w:numId="23">
    <w:abstractNumId w:val="15"/>
  </w:num>
  <w:num w:numId="24">
    <w:abstractNumId w:val="11"/>
  </w:num>
  <w:num w:numId="25">
    <w:abstractNumId w:val="30"/>
  </w:num>
  <w:num w:numId="26">
    <w:abstractNumId w:val="17"/>
  </w:num>
  <w:num w:numId="27">
    <w:abstractNumId w:val="3"/>
  </w:num>
  <w:num w:numId="28">
    <w:abstractNumId w:val="8"/>
  </w:num>
  <w:num w:numId="29">
    <w:abstractNumId w:val="6"/>
  </w:num>
  <w:num w:numId="30">
    <w:abstractNumId w:val="10"/>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139EB"/>
    <w:rsid w:val="00122D65"/>
    <w:rsid w:val="00130D1E"/>
    <w:rsid w:val="001342A1"/>
    <w:rsid w:val="00137CEE"/>
    <w:rsid w:val="00140998"/>
    <w:rsid w:val="00141C71"/>
    <w:rsid w:val="001449C2"/>
    <w:rsid w:val="00146289"/>
    <w:rsid w:val="00147A70"/>
    <w:rsid w:val="00147DB0"/>
    <w:rsid w:val="00153228"/>
    <w:rsid w:val="001554DE"/>
    <w:rsid w:val="001558DD"/>
    <w:rsid w:val="00157E88"/>
    <w:rsid w:val="001649B8"/>
    <w:rsid w:val="00171CC3"/>
    <w:rsid w:val="0017305D"/>
    <w:rsid w:val="001779EC"/>
    <w:rsid w:val="00184117"/>
    <w:rsid w:val="001877A6"/>
    <w:rsid w:val="00192245"/>
    <w:rsid w:val="001925C5"/>
    <w:rsid w:val="001966C0"/>
    <w:rsid w:val="001A43FE"/>
    <w:rsid w:val="001A5882"/>
    <w:rsid w:val="001B355D"/>
    <w:rsid w:val="001B5C18"/>
    <w:rsid w:val="001C0C72"/>
    <w:rsid w:val="001D5A54"/>
    <w:rsid w:val="001D64AB"/>
    <w:rsid w:val="001D666A"/>
    <w:rsid w:val="001E03F4"/>
    <w:rsid w:val="001E059C"/>
    <w:rsid w:val="001F133C"/>
    <w:rsid w:val="001F3D7A"/>
    <w:rsid w:val="001F5852"/>
    <w:rsid w:val="001F7A67"/>
    <w:rsid w:val="001F7F99"/>
    <w:rsid w:val="00200B0B"/>
    <w:rsid w:val="002064B0"/>
    <w:rsid w:val="00236A44"/>
    <w:rsid w:val="0024122A"/>
    <w:rsid w:val="002425DD"/>
    <w:rsid w:val="00251DC0"/>
    <w:rsid w:val="002550D2"/>
    <w:rsid w:val="0025614B"/>
    <w:rsid w:val="002608CF"/>
    <w:rsid w:val="00260B4C"/>
    <w:rsid w:val="00265E1A"/>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115"/>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538D5"/>
    <w:rsid w:val="004600CF"/>
    <w:rsid w:val="0046215D"/>
    <w:rsid w:val="00471D6C"/>
    <w:rsid w:val="00476CFE"/>
    <w:rsid w:val="004770F7"/>
    <w:rsid w:val="004801F6"/>
    <w:rsid w:val="00483349"/>
    <w:rsid w:val="00486492"/>
    <w:rsid w:val="004879B9"/>
    <w:rsid w:val="00496136"/>
    <w:rsid w:val="00496823"/>
    <w:rsid w:val="00497E5E"/>
    <w:rsid w:val="004A1697"/>
    <w:rsid w:val="004A5B84"/>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348F"/>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E376F"/>
    <w:rsid w:val="005F18F5"/>
    <w:rsid w:val="005F61DC"/>
    <w:rsid w:val="005F6608"/>
    <w:rsid w:val="005F6889"/>
    <w:rsid w:val="005F7992"/>
    <w:rsid w:val="005F7DDF"/>
    <w:rsid w:val="00607ED9"/>
    <w:rsid w:val="00611C80"/>
    <w:rsid w:val="00613433"/>
    <w:rsid w:val="006166D7"/>
    <w:rsid w:val="00617ABF"/>
    <w:rsid w:val="00620605"/>
    <w:rsid w:val="00622E0F"/>
    <w:rsid w:val="00626B40"/>
    <w:rsid w:val="00626D17"/>
    <w:rsid w:val="006319D3"/>
    <w:rsid w:val="00631C25"/>
    <w:rsid w:val="0064092C"/>
    <w:rsid w:val="00640C57"/>
    <w:rsid w:val="00644F35"/>
    <w:rsid w:val="006506DD"/>
    <w:rsid w:val="006517B5"/>
    <w:rsid w:val="0065310E"/>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E7A5D"/>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72F84"/>
    <w:rsid w:val="00785D5C"/>
    <w:rsid w:val="00797273"/>
    <w:rsid w:val="007A06A5"/>
    <w:rsid w:val="007A4E9A"/>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C5DCE"/>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954"/>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9A7"/>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2B03"/>
    <w:rsid w:val="00A431F3"/>
    <w:rsid w:val="00A450D4"/>
    <w:rsid w:val="00A5284A"/>
    <w:rsid w:val="00A5597B"/>
    <w:rsid w:val="00A61700"/>
    <w:rsid w:val="00A75212"/>
    <w:rsid w:val="00A75AA2"/>
    <w:rsid w:val="00A80E5C"/>
    <w:rsid w:val="00A820A2"/>
    <w:rsid w:val="00A868F8"/>
    <w:rsid w:val="00A87D42"/>
    <w:rsid w:val="00A92B6C"/>
    <w:rsid w:val="00AA54E5"/>
    <w:rsid w:val="00AA66CF"/>
    <w:rsid w:val="00AB64AE"/>
    <w:rsid w:val="00AB7DD2"/>
    <w:rsid w:val="00AC2957"/>
    <w:rsid w:val="00AC2EFE"/>
    <w:rsid w:val="00AC6875"/>
    <w:rsid w:val="00AD01B3"/>
    <w:rsid w:val="00AD3D96"/>
    <w:rsid w:val="00AD48D7"/>
    <w:rsid w:val="00AD49B3"/>
    <w:rsid w:val="00AD6EB4"/>
    <w:rsid w:val="00AE2A6D"/>
    <w:rsid w:val="00AE4535"/>
    <w:rsid w:val="00AF0BBB"/>
    <w:rsid w:val="00AF3BC7"/>
    <w:rsid w:val="00AF6795"/>
    <w:rsid w:val="00AF74A3"/>
    <w:rsid w:val="00B00BA1"/>
    <w:rsid w:val="00B07245"/>
    <w:rsid w:val="00B074F1"/>
    <w:rsid w:val="00B10437"/>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0261"/>
    <w:rsid w:val="00C073B2"/>
    <w:rsid w:val="00C078F0"/>
    <w:rsid w:val="00C1203B"/>
    <w:rsid w:val="00C16284"/>
    <w:rsid w:val="00C16B29"/>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38A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45C38"/>
    <w:rsid w:val="00D530DB"/>
    <w:rsid w:val="00D55E58"/>
    <w:rsid w:val="00D63074"/>
    <w:rsid w:val="00D670C5"/>
    <w:rsid w:val="00D75597"/>
    <w:rsid w:val="00D758B5"/>
    <w:rsid w:val="00D75FA2"/>
    <w:rsid w:val="00D76852"/>
    <w:rsid w:val="00D77046"/>
    <w:rsid w:val="00D86A6D"/>
    <w:rsid w:val="00D904AF"/>
    <w:rsid w:val="00D9243B"/>
    <w:rsid w:val="00D95CA8"/>
    <w:rsid w:val="00D9798A"/>
    <w:rsid w:val="00D97AC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05669"/>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1AAB"/>
    <w:rsid w:val="00EB4DF1"/>
    <w:rsid w:val="00ED1723"/>
    <w:rsid w:val="00ED3D31"/>
    <w:rsid w:val="00ED7D0D"/>
    <w:rsid w:val="00EE3202"/>
    <w:rsid w:val="00EE67FE"/>
    <w:rsid w:val="00EE6A1F"/>
    <w:rsid w:val="00EE7BA9"/>
    <w:rsid w:val="00F04F7A"/>
    <w:rsid w:val="00F13A57"/>
    <w:rsid w:val="00F14B6B"/>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572"/>
    <w:rsid w:val="00FA5710"/>
    <w:rsid w:val="00FB1355"/>
    <w:rsid w:val="00FB1ED9"/>
    <w:rsid w:val="00FB4026"/>
    <w:rsid w:val="00FC3B8D"/>
    <w:rsid w:val="00FC40A0"/>
    <w:rsid w:val="00FD26FE"/>
    <w:rsid w:val="00FD2E3A"/>
    <w:rsid w:val="00FD4CAC"/>
    <w:rsid w:val="00FD5465"/>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96D3"/>
  <w15:docId w15:val="{9EF83D7F-923F-4DFC-B0ED-4CE1E0A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iPriority w:val="9"/>
    <w:unhideWhenUsed/>
    <w:qFormat/>
    <w:rsid w:val="00335582"/>
    <w:pPr>
      <w:outlineLvl w:val="1"/>
    </w:pPr>
    <w:rPr>
      <w:rFonts w:cs="GE SS Two Light"/>
      <w:sz w:val="48"/>
      <w:szCs w:val="48"/>
    </w:rPr>
  </w:style>
  <w:style w:type="paragraph" w:styleId="Heading3">
    <w:name w:val="heading 3"/>
    <w:basedOn w:val="Normal"/>
    <w:next w:val="Normal"/>
    <w:link w:val="Heading3Char"/>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نص حاشية سفلية Char Char Char  Char Char Char,نص حاشية سفلية1"/>
    <w:basedOn w:val="Normal"/>
    <w:link w:val="FootnoteTextChar"/>
    <w:uiPriority w:val="99"/>
    <w:unhideWhenUsed/>
    <w:qFormat/>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aliases w:val="تذييل صفحة Char Char Char Char,تذييل صفحة Char Char Char C"/>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aliases w:val="تذييل صفحة Char Char Char Char Char,تذييل صفحة Char Char Char C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nhideWhenUsed/>
    <w:rsid w:val="00856A2C"/>
    <w:pPr>
      <w:spacing w:line="240" w:lineRule="auto"/>
    </w:pPr>
    <w:rPr>
      <w:rFonts w:ascii="Tahoma" w:hAnsi="Tahoma" w:cs="Tahoma"/>
      <w:sz w:val="16"/>
      <w:szCs w:val="16"/>
    </w:rPr>
  </w:style>
  <w:style w:type="character" w:customStyle="1" w:styleId="BalloonTextChar">
    <w:name w:val="Balloon Text Char"/>
    <w:link w:val="BalloonText"/>
    <w:rsid w:val="00856A2C"/>
    <w:rPr>
      <w:rFonts w:ascii="Tahoma" w:eastAsia="Times New Roman" w:hAnsi="Tahoma" w:cs="Tahoma"/>
      <w:sz w:val="16"/>
      <w:szCs w:val="16"/>
    </w:rPr>
  </w:style>
  <w:style w:type="paragraph" w:styleId="Header">
    <w:name w:val="header"/>
    <w:basedOn w:val="Normal"/>
    <w:link w:val="HeaderChar"/>
    <w:unhideWhenUsed/>
    <w:rsid w:val="009825BE"/>
    <w:pPr>
      <w:tabs>
        <w:tab w:val="center" w:pos="4153"/>
        <w:tab w:val="right" w:pos="8306"/>
      </w:tabs>
      <w:spacing w:line="240" w:lineRule="auto"/>
    </w:pPr>
  </w:style>
  <w:style w:type="character" w:customStyle="1" w:styleId="HeaderChar">
    <w:name w:val="Header Char"/>
    <w:link w:val="Header"/>
    <w:rsid w:val="009825BE"/>
    <w:rPr>
      <w:rFonts w:eastAsia="Times New Roman" w:cs="Hacen Liner Print-out Light"/>
      <w:szCs w:val="18"/>
    </w:rPr>
  </w:style>
  <w:style w:type="paragraph" w:styleId="Title">
    <w:name w:val="Title"/>
    <w:aliases w:val="عنوان رئيسى,Char Char Char1"/>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Char Char Char1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iPriority w:val="99"/>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uiPriority w:val="99"/>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4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uiPriority w:val="99"/>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Document Map1,Document Map11"/>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qFormat/>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uiPriority w:val="99"/>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qFormat/>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2">
    <w:name w:val="Char Char Char Char Char2"/>
    <w:basedOn w:val="Normal"/>
    <w:autoRedefine/>
    <w:rsid w:val="00D97ACA"/>
    <w:pPr>
      <w:spacing w:line="240" w:lineRule="auto"/>
      <w:ind w:firstLine="567"/>
      <w:jc w:val="lowKashida"/>
    </w:pPr>
    <w:rPr>
      <w:rFonts w:ascii="Times New Roman" w:eastAsia="SimSun" w:hAnsi="Times New Roman" w:cs="Traditional Arabic"/>
      <w:b/>
      <w:bCs/>
      <w:sz w:val="28"/>
      <w:szCs w:val="36"/>
      <w:lang w:bidi="ar-BH"/>
    </w:rPr>
  </w:style>
  <w:style w:type="table" w:customStyle="1" w:styleId="TableGrid36">
    <w:name w:val="Table Grid3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Char1">
    <w:name w:val="Char Char Char Char Char Char Char1 Char1"/>
    <w:basedOn w:val="Normal"/>
    <w:next w:val="Normal"/>
    <w:rsid w:val="00D97ACA"/>
    <w:pPr>
      <w:bidi w:val="0"/>
      <w:spacing w:after="160" w:line="240" w:lineRule="exact"/>
    </w:pPr>
    <w:rPr>
      <w:rFonts w:ascii="Tahoma" w:hAnsi="Tahoma" w:cs="Simplified Arabic"/>
      <w:bCs/>
      <w:sz w:val="24"/>
      <w:szCs w:val="28"/>
      <w:lang w:val="en-GB"/>
    </w:rPr>
  </w:style>
  <w:style w:type="paragraph" w:customStyle="1" w:styleId="CharCharCharCharChar1">
    <w:name w:val="Char Char Char Char Char1"/>
    <w:basedOn w:val="Normal"/>
    <w:rsid w:val="00D97ACA"/>
    <w:pPr>
      <w:bidi w:val="0"/>
      <w:spacing w:after="160" w:line="240" w:lineRule="exact"/>
    </w:pPr>
    <w:rPr>
      <w:rFonts w:ascii="Verdana" w:eastAsia="SimSun" w:hAnsi="Verdana" w:cs="Times New Roman"/>
      <w:sz w:val="20"/>
      <w:szCs w:val="20"/>
    </w:rPr>
  </w:style>
  <w:style w:type="character" w:customStyle="1" w:styleId="Date2">
    <w:name w:val="Date2"/>
    <w:rsid w:val="00D97ACA"/>
  </w:style>
  <w:style w:type="character" w:customStyle="1" w:styleId="Mention11">
    <w:name w:val="Mention11"/>
    <w:uiPriority w:val="99"/>
    <w:semiHidden/>
    <w:unhideWhenUsed/>
    <w:rsid w:val="00D97ACA"/>
    <w:rPr>
      <w:color w:val="2B579A"/>
      <w:shd w:val="clear" w:color="auto" w:fill="E6E6E6"/>
    </w:rPr>
  </w:style>
  <w:style w:type="character" w:customStyle="1" w:styleId="UnresolvedMention1">
    <w:name w:val="Unresolved Mention1"/>
    <w:uiPriority w:val="99"/>
    <w:semiHidden/>
    <w:unhideWhenUsed/>
    <w:rsid w:val="00D97ACA"/>
    <w:rPr>
      <w:color w:val="808080"/>
      <w:shd w:val="clear" w:color="auto" w:fill="E6E6E6"/>
    </w:rPr>
  </w:style>
  <w:style w:type="numbering" w:customStyle="1" w:styleId="42">
    <w:name w:val="بلا قائمة4"/>
    <w:next w:val="NoList"/>
    <w:uiPriority w:val="99"/>
    <w:semiHidden/>
    <w:unhideWhenUsed/>
    <w:rsid w:val="00D97ACA"/>
  </w:style>
  <w:style w:type="numbering" w:customStyle="1" w:styleId="51">
    <w:name w:val="بلا قائمة5"/>
    <w:next w:val="NoList"/>
    <w:uiPriority w:val="99"/>
    <w:semiHidden/>
    <w:unhideWhenUsed/>
    <w:rsid w:val="00D97ACA"/>
  </w:style>
  <w:style w:type="character" w:customStyle="1" w:styleId="plainlinks">
    <w:name w:val="plainlinks"/>
    <w:rsid w:val="00D97ACA"/>
  </w:style>
  <w:style w:type="table" w:styleId="LightList-Accent2">
    <w:name w:val="Light List Accent 2"/>
    <w:basedOn w:val="TableNormal"/>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hlfld-title">
    <w:name w:val="hlfld-title"/>
    <w:rsid w:val="00D97ACA"/>
  </w:style>
  <w:style w:type="character" w:customStyle="1" w:styleId="singlehighlightclass">
    <w:name w:val="single_highlight_class"/>
    <w:rsid w:val="00D97ACA"/>
  </w:style>
  <w:style w:type="paragraph" w:customStyle="1" w:styleId="CharChar7CharCharCharChar">
    <w:name w:val="Char Char7 Char Char Char Char"/>
    <w:basedOn w:val="Normal"/>
    <w:rsid w:val="00D97ACA"/>
    <w:pPr>
      <w:spacing w:line="240" w:lineRule="auto"/>
      <w:jc w:val="left"/>
    </w:pPr>
    <w:rPr>
      <w:rFonts w:ascii="Times New Roman" w:hAnsi="Times New Roman" w:cs="Times New Roman"/>
      <w:noProof w:val="0"/>
      <w:sz w:val="20"/>
      <w:szCs w:val="20"/>
      <w:lang w:bidi="ar-SA"/>
    </w:rPr>
  </w:style>
  <w:style w:type="character" w:customStyle="1" w:styleId="element-citation">
    <w:name w:val="element-citation"/>
    <w:rsid w:val="00D97ACA"/>
  </w:style>
  <w:style w:type="paragraph" w:customStyle="1" w:styleId="HEADING0">
    <w:name w:val="HEADING 0"/>
    <w:next w:val="BodyText"/>
    <w:autoRedefine/>
    <w:rsid w:val="00D97ACA"/>
    <w:pPr>
      <w:spacing w:before="120" w:after="120" w:line="360" w:lineRule="auto"/>
      <w:jc w:val="center"/>
    </w:pPr>
    <w:rPr>
      <w:rFonts w:ascii="Times New Roman" w:hAnsi="Times New Roman" w:cs="Times New Roman"/>
      <w:b/>
      <w:iCs/>
      <w:sz w:val="22"/>
      <w:szCs w:val="22"/>
    </w:rPr>
  </w:style>
  <w:style w:type="table" w:customStyle="1" w:styleId="PlainTable11">
    <w:name w:val="Plain Table 11"/>
    <w:basedOn w:val="TableNormal"/>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جدول عادي 11"/>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
    <w:name w:val="جدول عادي 12"/>
    <w:basedOn w:val="TableNormal"/>
    <w:next w:val="PlainTable11"/>
    <w:uiPriority w:val="41"/>
    <w:rsid w:val="00D97ACA"/>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lorfulList-Accent1Char">
    <w:name w:val="Colorful List - Accent 1 Char"/>
    <w:link w:val="ColorfulList-Accent1"/>
    <w:uiPriority w:val="34"/>
    <w:rsid w:val="00D97ACA"/>
    <w:rPr>
      <w:rFonts w:eastAsia="Times New Roman" w:cs="Times New Roman"/>
    </w:rPr>
  </w:style>
  <w:style w:type="table" w:styleId="ColorfulList-Accent1">
    <w:name w:val="Colorful List Accent 1"/>
    <w:basedOn w:val="TableNormal"/>
    <w:link w:val="ColorfulList-Accent1Char"/>
    <w:uiPriority w:val="34"/>
    <w:semiHidden/>
    <w:unhideWhenUsed/>
    <w:rsid w:val="00D97ACA"/>
    <w:rPr>
      <w:rFonts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nlmarticle-title">
    <w:name w:val="nlm_article-title"/>
    <w:rsid w:val="00D97ACA"/>
  </w:style>
  <w:style w:type="character" w:customStyle="1" w:styleId="nlmsubtitle">
    <w:name w:val="nlm_subtitle"/>
    <w:rsid w:val="00D97ACA"/>
  </w:style>
  <w:style w:type="paragraph" w:customStyle="1" w:styleId="Normal2">
    <w:name w:val="Normal 2"/>
    <w:qFormat/>
    <w:rsid w:val="00D97ACA"/>
    <w:pPr>
      <w:bidi/>
      <w:spacing w:after="120" w:line="276" w:lineRule="auto"/>
      <w:ind w:left="1418" w:right="284"/>
      <w:jc w:val="both"/>
    </w:pPr>
    <w:rPr>
      <w:rFonts w:eastAsia="Calibri"/>
      <w:sz w:val="24"/>
      <w:szCs w:val="24"/>
    </w:rPr>
  </w:style>
  <w:style w:type="paragraph" w:customStyle="1" w:styleId="1d">
    <w:name w:val="جدول 1"/>
    <w:basedOn w:val="NoSpacing"/>
    <w:qFormat/>
    <w:rsid w:val="00D97ACA"/>
    <w:pPr>
      <w:jc w:val="center"/>
    </w:pPr>
    <w:rPr>
      <w:rFonts w:eastAsia="Calibri"/>
    </w:rPr>
  </w:style>
  <w:style w:type="character" w:customStyle="1" w:styleId="hiddengrammarerror">
    <w:name w:val="hiddengrammarerror"/>
    <w:rsid w:val="00D97ACA"/>
  </w:style>
  <w:style w:type="character" w:customStyle="1" w:styleId="hiddenspellerror">
    <w:name w:val="hiddenspellerror"/>
    <w:rsid w:val="00D97ACA"/>
  </w:style>
  <w:style w:type="character" w:customStyle="1" w:styleId="hiddensuggestion">
    <w:name w:val="hiddensuggestion"/>
    <w:rsid w:val="00D97ACA"/>
  </w:style>
  <w:style w:type="paragraph" w:customStyle="1" w:styleId="JUCSParagraphFirst">
    <w:name w:val="JUCS Paragraph First"/>
    <w:basedOn w:val="Normal"/>
    <w:rsid w:val="00D97ACA"/>
    <w:pPr>
      <w:autoSpaceDE w:val="0"/>
      <w:autoSpaceDN w:val="0"/>
      <w:bidi w:val="0"/>
      <w:adjustRightInd w:val="0"/>
      <w:spacing w:line="240" w:lineRule="auto"/>
    </w:pPr>
    <w:rPr>
      <w:rFonts w:ascii="Times New Roman" w:hAnsi="Times New Roman" w:cs="Times New Roman"/>
      <w:noProof w:val="0"/>
      <w:sz w:val="20"/>
      <w:szCs w:val="20"/>
      <w:lang w:val="en-GB" w:eastAsia="de-DE" w:bidi="ar-SA"/>
    </w:rPr>
  </w:style>
  <w:style w:type="character" w:customStyle="1" w:styleId="toctext">
    <w:name w:val="toctext"/>
    <w:rsid w:val="00D97ACA"/>
  </w:style>
  <w:style w:type="table" w:customStyle="1" w:styleId="ListTable4-Accent11">
    <w:name w:val="List Table 4 - Accent 11"/>
    <w:basedOn w:val="TableNormal"/>
    <w:uiPriority w:val="49"/>
    <w:rsid w:val="00D97AC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
    <w:name w:val="List Table 4 - Accent 51"/>
    <w:basedOn w:val="TableNormal"/>
    <w:uiPriority w:val="49"/>
    <w:rsid w:val="00D97ACA"/>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41">
    <w:name w:val="List Table 3 - Accent 41"/>
    <w:basedOn w:val="TableNormal"/>
    <w:uiPriority w:val="48"/>
    <w:rsid w:val="00D97ACA"/>
    <w:rPr>
      <w:rFonts w:eastAsia="Calibri"/>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4-Accent31">
    <w:name w:val="List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51">
    <w:name w:val="Grid Table 2 - Accent 51"/>
    <w:basedOn w:val="TableNormal"/>
    <w:uiPriority w:val="47"/>
    <w:rsid w:val="00D97ACA"/>
    <w:rPr>
      <w:rFonts w:eastAsia="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31">
    <w:name w:val="List Table 1 Light - Accent 31"/>
    <w:basedOn w:val="TableNormal"/>
    <w:uiPriority w:val="46"/>
    <w:rsid w:val="00D97ACA"/>
    <w:rPr>
      <w:rFonts w:eastAsia="Calibri"/>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61">
    <w:name w:val="List Table 1 Light - Accent 61"/>
    <w:basedOn w:val="TableNormal"/>
    <w:uiPriority w:val="46"/>
    <w:rsid w:val="00D97ACA"/>
    <w:rPr>
      <w:rFonts w:eastAsia="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logop">
    <w:name w:val="logop"/>
    <w:basedOn w:val="Normal"/>
    <w:rsid w:val="00D97ACA"/>
    <w:pPr>
      <w:bidi w:val="0"/>
      <w:spacing w:before="100" w:beforeAutospacing="1" w:after="100" w:afterAutospacing="1" w:line="240" w:lineRule="auto"/>
      <w:jc w:val="left"/>
    </w:pPr>
    <w:rPr>
      <w:rFonts w:ascii="Times New Roman" w:hAnsi="Times New Roman" w:cs="Times New Roman"/>
      <w:noProof w:val="0"/>
      <w:sz w:val="24"/>
      <w:szCs w:val="24"/>
      <w:lang w:bidi="ar-SA"/>
    </w:rPr>
  </w:style>
  <w:style w:type="table" w:customStyle="1" w:styleId="GridTable1Light-Accent21">
    <w:name w:val="Grid Table 1 Light - Accent 21"/>
    <w:basedOn w:val="TableNormal"/>
    <w:uiPriority w:val="46"/>
    <w:rsid w:val="00D97ACA"/>
    <w:rPr>
      <w:rFonts w:eastAsia="Calibri"/>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D97ACA"/>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61">
    <w:name w:val="Grid Table 4 - Accent 61"/>
    <w:basedOn w:val="TableNormal"/>
    <w:uiPriority w:val="49"/>
    <w:rsid w:val="00D97ACA"/>
    <w:rPr>
      <w:rFonts w:eastAsia="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31">
    <w:name w:val="Grid Table 4 - Accent 31"/>
    <w:basedOn w:val="TableNormal"/>
    <w:uiPriority w:val="49"/>
    <w:rsid w:val="00D97AC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40">
    <w:name w:val="A4"/>
    <w:uiPriority w:val="99"/>
    <w:rsid w:val="00D97ACA"/>
    <w:rPr>
      <w:b/>
      <w:bCs/>
      <w:color w:val="000000"/>
      <w:sz w:val="14"/>
      <w:szCs w:val="14"/>
    </w:rPr>
  </w:style>
  <w:style w:type="table" w:customStyle="1" w:styleId="GridTable1Light-Accent31">
    <w:name w:val="Grid Table 1 Light - Accent 31"/>
    <w:basedOn w:val="TableNormal"/>
    <w:uiPriority w:val="46"/>
    <w:rsid w:val="00D97ACA"/>
    <w:rPr>
      <w:rFonts w:eastAsia="Calibri"/>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97ACA"/>
    <w:rPr>
      <w:rFonts w:eastAsia="Calibri"/>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97ACA"/>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15">
    <w:name w:val="No List15"/>
    <w:next w:val="NoList"/>
    <w:uiPriority w:val="99"/>
    <w:semiHidden/>
    <w:unhideWhenUsed/>
    <w:rsid w:val="00D97ACA"/>
  </w:style>
  <w:style w:type="table" w:customStyle="1" w:styleId="MediumGrid3-Accent52">
    <w:name w:val="Medium Grid 3 - Accent 52"/>
    <w:basedOn w:val="TableNormal"/>
    <w:next w:val="MediumGrid3-Accent5"/>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2">
    <w:name w:val="Light Shading2"/>
    <w:basedOn w:val="TableNormal"/>
    <w:next w:val="LightShading"/>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3">
    <w:name w:val="Medium Shading 2 - Accent 53"/>
    <w:basedOn w:val="TableNormal"/>
    <w:next w:val="MediumShading2-Accent5"/>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112">
    <w:name w:val="Grid Table 4 - Accent 112"/>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4">
    <w:name w:val="Medium Shading 1 - Accent 14"/>
    <w:basedOn w:val="TableNormal"/>
    <w:next w:val="MediumShading1-Accent1"/>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2">
    <w:name w:val="Grid Table 4 Accent 112"/>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3">
    <w:name w:val="Table Grid113"/>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7">
    <w:name w:val="Light Shading - Accent 17"/>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MedianListStyle1">
    <w:name w:val="Median List Style1"/>
    <w:uiPriority w:val="99"/>
    <w:rsid w:val="00D97ACA"/>
    <w:pPr>
      <w:numPr>
        <w:numId w:val="2"/>
      </w:numPr>
    </w:pPr>
  </w:style>
  <w:style w:type="table" w:customStyle="1" w:styleId="LightShading-Accent112">
    <w:name w:val="Light Shading - Accent 11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2">
    <w:name w:val="Light Shading - Accent 12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2">
    <w:name w:val="Light Shading - Accent 13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2">
    <w:name w:val="Light Shading - Accent 142"/>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6">
    <w:name w:val="No List16"/>
    <w:next w:val="NoList"/>
    <w:uiPriority w:val="99"/>
    <w:semiHidden/>
    <w:unhideWhenUsed/>
    <w:rsid w:val="00D97ACA"/>
  </w:style>
  <w:style w:type="table" w:customStyle="1" w:styleId="TableGrid37">
    <w:name w:val="Table Grid37"/>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2">
    <w:name w:val="Calendar 32"/>
    <w:basedOn w:val="TableNormal"/>
    <w:uiPriority w:val="99"/>
    <w:qFormat/>
    <w:rsid w:val="00D97ACA"/>
    <w:pPr>
      <w:jc w:val="right"/>
    </w:pPr>
    <w:rPr>
      <w:rFonts w:ascii="Calibri Light" w:hAnsi="Calibri Light" w:cs="Times New Roman"/>
      <w:color w:val="000000"/>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3">
    <w:name w:val="No List23"/>
    <w:next w:val="NoList"/>
    <w:uiPriority w:val="99"/>
    <w:semiHidden/>
    <w:unhideWhenUsed/>
    <w:rsid w:val="00D97ACA"/>
  </w:style>
  <w:style w:type="table" w:customStyle="1" w:styleId="TableGrid42">
    <w:name w:val="Table Grid42"/>
    <w:basedOn w:val="TableNormal"/>
    <w:next w:val="TableGrid"/>
    <w:uiPriority w:val="59"/>
    <w:rsid w:val="00D97ACA"/>
    <w:rPr>
      <w:rFonts w:eastAsia="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2">
    <w:name w:val="Light List - Accent 512"/>
    <w:basedOn w:val="TableNormal"/>
    <w:next w:val="LightList-Accent5"/>
    <w:uiPriority w:val="61"/>
    <w:rsid w:val="00D97ACA"/>
    <w:rPr>
      <w:rFonts w:eastAsia="Calibri"/>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2">
    <w:name w:val="Light List - Accent 412"/>
    <w:basedOn w:val="TableNormal"/>
    <w:next w:val="LightList-Accent4"/>
    <w:uiPriority w:val="61"/>
    <w:rsid w:val="00D97ACA"/>
    <w:rPr>
      <w:rFonts w:eastAsia="Calibri"/>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unhideWhenUsed/>
    <w:rsid w:val="00D97ACA"/>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3">
    <w:name w:val="Light List - Accent 43"/>
    <w:basedOn w:val="TableNormal"/>
    <w:next w:val="LightList-Accent4"/>
    <w:uiPriority w:val="61"/>
    <w:unhideWhenUsed/>
    <w:rsid w:val="00D97ACA"/>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2">
    <w:name w:val="Table Grid52"/>
    <w:basedOn w:val="TableNormal"/>
    <w:next w:val="TableGrid"/>
    <w:uiPriority w:val="59"/>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97ACA"/>
  </w:style>
  <w:style w:type="table" w:customStyle="1" w:styleId="TableGrid72">
    <w:name w:val="Table Grid72"/>
    <w:basedOn w:val="TableNormal"/>
    <w:next w:val="TableGrid"/>
    <w:rsid w:val="00D97ACA"/>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97ACA"/>
  </w:style>
  <w:style w:type="table" w:customStyle="1" w:styleId="TableGrid82">
    <w:name w:val="Table Grid82"/>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D97ACA"/>
    <w:pPr>
      <w:ind w:left="714" w:hanging="357"/>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2">
    <w:name w:val="Medium Shading 2 - Accent 512"/>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2">
    <w:name w:val="Light List - Accent 52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2">
    <w:name w:val="Light List - Accent 532"/>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3">
    <w:name w:val="Light List13"/>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2">
    <w:name w:val="Light List112"/>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 Grid13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شبكة جدول12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شبكة جدول1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شبكة جدول14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D97ACA"/>
  </w:style>
  <w:style w:type="numbering" w:customStyle="1" w:styleId="NoList113">
    <w:name w:val="No List113"/>
    <w:next w:val="NoList"/>
    <w:uiPriority w:val="99"/>
    <w:semiHidden/>
    <w:unhideWhenUsed/>
    <w:rsid w:val="00D97ACA"/>
  </w:style>
  <w:style w:type="table" w:customStyle="1" w:styleId="TableGrid152">
    <w:name w:val="Table Grid152"/>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D97ACA"/>
  </w:style>
  <w:style w:type="table" w:customStyle="1" w:styleId="TableGrid162">
    <w:name w:val="Table Grid1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97ACA"/>
  </w:style>
  <w:style w:type="table" w:customStyle="1" w:styleId="TableGrid213">
    <w:name w:val="Table Grid213"/>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uiPriority w:val="99"/>
    <w:semiHidden/>
    <w:unhideWhenUsed/>
    <w:rsid w:val="00D97ACA"/>
  </w:style>
  <w:style w:type="table" w:customStyle="1" w:styleId="TableGrid1112">
    <w:name w:val="Table Grid111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2">
    <w:name w:val="No List62"/>
    <w:next w:val="NoList"/>
    <w:uiPriority w:val="99"/>
    <w:semiHidden/>
    <w:unhideWhenUsed/>
    <w:rsid w:val="00D97ACA"/>
  </w:style>
  <w:style w:type="table" w:customStyle="1" w:styleId="TableGrid182">
    <w:name w:val="Table Grid18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2">
    <w:name w:val="Table Grid19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D97ACA"/>
  </w:style>
  <w:style w:type="table" w:customStyle="1" w:styleId="TableGrid232">
    <w:name w:val="Table Grid232"/>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1">
    <w:name w:val="Medium Grid 3 - Accent 511"/>
    <w:basedOn w:val="TableNormal"/>
    <w:uiPriority w:val="69"/>
    <w:rsid w:val="00D97ACA"/>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1">
    <w:name w:val="Light Shading11"/>
    <w:basedOn w:val="TableNormal"/>
    <w:uiPriority w:val="60"/>
    <w:rsid w:val="00D97A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521">
    <w:name w:val="Medium Shading 2 - Accent 521"/>
    <w:basedOn w:val="TableNormal"/>
    <w:uiPriority w:val="64"/>
    <w:rsid w:val="00D97ACA"/>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1">
    <w:name w:val="Medium Shading 1 - Accent 131"/>
    <w:basedOn w:val="TableNormal"/>
    <w:uiPriority w:val="41"/>
    <w:rsid w:val="00D97ACA"/>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2">
    <w:name w:val="Light Shading - Accent 152"/>
    <w:basedOn w:val="TableNormal"/>
    <w:uiPriority w:val="60"/>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41">
    <w:name w:val="Light List - Accent 541"/>
    <w:basedOn w:val="TableNormal"/>
    <w:uiPriority w:val="61"/>
    <w:semiHidden/>
    <w:unhideWhenUsed/>
    <w:rsid w:val="00D97AC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1">
    <w:name w:val="Light List - Accent 421"/>
    <w:basedOn w:val="TableNormal"/>
    <w:uiPriority w:val="61"/>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121">
    <w:name w:val="Light List - Accent 121"/>
    <w:basedOn w:val="TableNormal"/>
    <w:uiPriority w:val="61"/>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2">
    <w:name w:val="Table Grid25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rsid w:val="00D97ACA"/>
  </w:style>
  <w:style w:type="table" w:customStyle="1" w:styleId="TableGrid272">
    <w:name w:val="Table Grid272"/>
    <w:basedOn w:val="TableNormal"/>
    <w:next w:val="TableGrid"/>
    <w:uiPriority w:val="59"/>
    <w:rsid w:val="00D97ACA"/>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D97ACA"/>
  </w:style>
  <w:style w:type="table" w:customStyle="1" w:styleId="TableGrid282">
    <w:name w:val="Table Grid282"/>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2">
    <w:name w:val="Light Shading - Accent 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2">
    <w:name w:val="Table Grid91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بلا قائمة14"/>
    <w:next w:val="NoList"/>
    <w:uiPriority w:val="99"/>
    <w:semiHidden/>
    <w:unhideWhenUsed/>
    <w:rsid w:val="00D97ACA"/>
  </w:style>
  <w:style w:type="table" w:customStyle="1" w:styleId="2120">
    <w:name w:val="جدول ويب 21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شبكة جدول152"/>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تظليل فاتح - تمييز 31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2">
    <w:name w:val="Table Web 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2">
    <w:name w:val="Light Shading - Accent 4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2">
    <w:name w:val="Medium List 1 - Accent 3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30">
    <w:name w:val="بلا قائمة113"/>
    <w:next w:val="NoList"/>
    <w:uiPriority w:val="99"/>
    <w:semiHidden/>
    <w:unhideWhenUsed/>
    <w:rsid w:val="00D97ACA"/>
  </w:style>
  <w:style w:type="numbering" w:customStyle="1" w:styleId="222">
    <w:name w:val="بلا قائمة22"/>
    <w:next w:val="NoList"/>
    <w:uiPriority w:val="99"/>
    <w:semiHidden/>
    <w:unhideWhenUsed/>
    <w:rsid w:val="00D97ACA"/>
  </w:style>
  <w:style w:type="table" w:customStyle="1" w:styleId="2220">
    <w:name w:val="جدول ويب 222"/>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
    <w:name w:val="شبكة جدول22"/>
    <w:basedOn w:val="TableNormal"/>
    <w:next w:val="TableGrid"/>
    <w:uiPriority w:val="59"/>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تظليل فاتح - تمييز 32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2">
    <w:name w:val="Table Grid922"/>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جدول ويب 112"/>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2">
    <w:name w:val="تظليل فاتح - تمييز 412"/>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2">
    <w:name w:val="قائمة متوسطة 1 - تمييز 312"/>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1">
    <w:name w:val="بلا قائمة122"/>
    <w:next w:val="NoList"/>
    <w:semiHidden/>
    <w:unhideWhenUsed/>
    <w:rsid w:val="00D97ACA"/>
  </w:style>
  <w:style w:type="numbering" w:customStyle="1" w:styleId="320">
    <w:name w:val="بلا قائمة32"/>
    <w:next w:val="NoList"/>
    <w:uiPriority w:val="99"/>
    <w:semiHidden/>
    <w:unhideWhenUsed/>
    <w:rsid w:val="00D97ACA"/>
  </w:style>
  <w:style w:type="table" w:customStyle="1" w:styleId="321">
    <w:name w:val="شبكة جدول32"/>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تظليل فاتح - تمييز 422"/>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2">
    <w:name w:val="قائمة متوسطة 1 - تمييز 322"/>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2">
    <w:name w:val="تظليل فاتح - تمييز 332"/>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20">
    <w:name w:val="بلا قائمة1112"/>
    <w:next w:val="NoList"/>
    <w:semiHidden/>
    <w:unhideWhenUsed/>
    <w:rsid w:val="00D97ACA"/>
  </w:style>
  <w:style w:type="table" w:customStyle="1" w:styleId="420">
    <w:name w:val="شبكة جدول42"/>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التقويم 12"/>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302">
    <w:name w:val="Table Grid302"/>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D97ACA"/>
  </w:style>
  <w:style w:type="table" w:customStyle="1" w:styleId="TableGrid312">
    <w:name w:val="Table Grid312"/>
    <w:basedOn w:val="TableNormal"/>
    <w:next w:val="TableGrid"/>
    <w:uiPriority w:val="59"/>
    <w:rsid w:val="00D97A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1">
    <w:name w:val="Grid Table 4 - Accent 1111"/>
    <w:basedOn w:val="TableNormal"/>
    <w:uiPriority w:val="49"/>
    <w:rsid w:val="00D97ACA"/>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1">
    <w:name w:val="Medium Shading 1 - Accent 11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41"/>
    <w:rsid w:val="00D97ACA"/>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1">
    <w:name w:val="Grid Table 4 Accent 1111"/>
    <w:basedOn w:val="TableNormal"/>
    <w:uiPriority w:val="49"/>
    <w:rsid w:val="00D97ACA"/>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2">
    <w:name w:val="Table Grid1102"/>
    <w:basedOn w:val="TableNormal"/>
    <w:next w:val="TableGrid"/>
    <w:uiPriority w:val="59"/>
    <w:rsid w:val="00D97ACA"/>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D97ACA"/>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1">
    <w:name w:val="Light Shading - Accent 161"/>
    <w:basedOn w:val="TableNormal"/>
    <w:next w:val="LightShading-Accent1"/>
    <w:uiPriority w:val="41"/>
    <w:rsid w:val="00D97A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1">
    <w:name w:val="Light Shading - Accent 11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1">
    <w:name w:val="Light Shading - Accent 12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1">
    <w:name w:val="Light Shading - Accent 13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1">
    <w:name w:val="Light Shading - Accent 1411"/>
    <w:basedOn w:val="TableNormal"/>
    <w:next w:val="LightShading-Accent1"/>
    <w:uiPriority w:val="41"/>
    <w:rsid w:val="00D97ACA"/>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1">
    <w:name w:val="No List131"/>
    <w:next w:val="NoList"/>
    <w:uiPriority w:val="99"/>
    <w:semiHidden/>
    <w:unhideWhenUsed/>
    <w:rsid w:val="00D97ACA"/>
  </w:style>
  <w:style w:type="table" w:customStyle="1" w:styleId="TableGrid322">
    <w:name w:val="Table Grid322"/>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1">
    <w:name w:val="Calendar 311"/>
    <w:basedOn w:val="TableNormal"/>
    <w:uiPriority w:val="99"/>
    <w:qFormat/>
    <w:rsid w:val="00D97ACA"/>
    <w:pPr>
      <w:jc w:val="right"/>
    </w:pPr>
    <w:rPr>
      <w:rFonts w:ascii="Calibri Light" w:hAnsi="Calibri Light" w:cs="Times New Roman"/>
      <w:color w:val="000000"/>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1">
    <w:name w:val="No List221"/>
    <w:next w:val="NoList"/>
    <w:uiPriority w:val="99"/>
    <w:semiHidden/>
    <w:unhideWhenUsed/>
    <w:rsid w:val="00D97ACA"/>
  </w:style>
  <w:style w:type="table" w:customStyle="1" w:styleId="TableGrid411">
    <w:name w:val="Table Grid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1">
    <w:name w:val="Light List - Accent 5111"/>
    <w:basedOn w:val="TableNormal"/>
    <w:next w:val="LightList-Accent5"/>
    <w:uiPriority w:val="61"/>
    <w:rsid w:val="00D97ACA"/>
    <w:rPr>
      <w:rFonts w:eastAsia="Calibri"/>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1">
    <w:name w:val="Light List - Accent 4111"/>
    <w:basedOn w:val="TableNormal"/>
    <w:next w:val="LightList-Accent4"/>
    <w:uiPriority w:val="61"/>
    <w:rsid w:val="00D97ACA"/>
    <w:rPr>
      <w:rFonts w:eastAsia="Calibri"/>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1">
    <w:name w:val="Table Grid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97ACA"/>
  </w:style>
  <w:style w:type="table" w:customStyle="1" w:styleId="TableGrid711">
    <w:name w:val="Table Grid7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97ACA"/>
  </w:style>
  <w:style w:type="table" w:customStyle="1" w:styleId="TableGrid811">
    <w:name w:val="Table Grid811"/>
    <w:basedOn w:val="TableNormal"/>
    <w:next w:val="TableGrid"/>
    <w:uiPriority w:val="59"/>
    <w:rsid w:val="00D97ACA"/>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1">
    <w:name w:val="Table Grid93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D97ACA"/>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شبكة جدول16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شبكة جدول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1">
    <w:name w:val="Medium Shading 2 - Accent 5111"/>
    <w:basedOn w:val="TableNormal"/>
    <w:next w:val="MediumShading2-Accent5"/>
    <w:uiPriority w:val="64"/>
    <w:rsid w:val="00D97A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1">
    <w:name w:val="Light List - Accent 52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1">
    <w:name w:val="Light List - Accent 5311"/>
    <w:basedOn w:val="TableNormal"/>
    <w:next w:val="LightList-Accent5"/>
    <w:uiPriority w:val="61"/>
    <w:rsid w:val="00D97ACA"/>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1">
    <w:name w:val="Light List12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1">
    <w:name w:val="Light List1111"/>
    <w:basedOn w:val="TableNormal"/>
    <w:uiPriority w:val="61"/>
    <w:rsid w:val="00D97ACA"/>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 Grid13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شبكة جدول1311"/>
    <w:basedOn w:val="TableNormal"/>
    <w:next w:val="TableGrid"/>
    <w:uiPriority w:val="3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شبكة جدول14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97ACA"/>
  </w:style>
  <w:style w:type="numbering" w:customStyle="1" w:styleId="NoList1121">
    <w:name w:val="No List1121"/>
    <w:next w:val="NoList"/>
    <w:uiPriority w:val="99"/>
    <w:semiHidden/>
    <w:unhideWhenUsed/>
    <w:rsid w:val="00D97ACA"/>
  </w:style>
  <w:style w:type="table" w:customStyle="1" w:styleId="TableGrid1511">
    <w:name w:val="Table Grid1511"/>
    <w:basedOn w:val="TableNormal"/>
    <w:next w:val="TableGrid"/>
    <w:uiPriority w:val="59"/>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D97ACA"/>
  </w:style>
  <w:style w:type="table" w:customStyle="1" w:styleId="TableGrid1611">
    <w:name w:val="Table Grid16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D97ACA"/>
  </w:style>
  <w:style w:type="table" w:customStyle="1" w:styleId="TableGrid2111">
    <w:name w:val="Table Grid2111"/>
    <w:basedOn w:val="TableNormal"/>
    <w:next w:val="TableGrid"/>
    <w:uiPriority w:val="1"/>
    <w:rsid w:val="00D97ACA"/>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uiPriority w:val="99"/>
    <w:semiHidden/>
    <w:unhideWhenUsed/>
    <w:rsid w:val="00D97ACA"/>
  </w:style>
  <w:style w:type="table" w:customStyle="1" w:styleId="TableGrid11111">
    <w:name w:val="Table Grid11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D97ACA"/>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1">
    <w:name w:val="No List611"/>
    <w:next w:val="NoList"/>
    <w:uiPriority w:val="99"/>
    <w:semiHidden/>
    <w:unhideWhenUsed/>
    <w:rsid w:val="00D97ACA"/>
  </w:style>
  <w:style w:type="table" w:customStyle="1" w:styleId="TableGrid1811">
    <w:name w:val="Table Grid18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rsid w:val="00D97ACA"/>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1">
    <w:name w:val="Table Grid19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D97ACA"/>
  </w:style>
  <w:style w:type="table" w:customStyle="1" w:styleId="TableGrid2311">
    <w:name w:val="Table Grid23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D97ACA"/>
  </w:style>
  <w:style w:type="table" w:customStyle="1" w:styleId="TableGrid2811">
    <w:name w:val="Table Grid2811"/>
    <w:basedOn w:val="TableNormal"/>
    <w:next w:val="TableGrid"/>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
    <w:name w:val="Table Web 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1">
    <w:name w:val="Light Shading - Accent 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1">
    <w:name w:val="Table Grid91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بلا قائمة131"/>
    <w:next w:val="NoList"/>
    <w:uiPriority w:val="99"/>
    <w:semiHidden/>
    <w:unhideWhenUsed/>
    <w:rsid w:val="00D97ACA"/>
  </w:style>
  <w:style w:type="table" w:customStyle="1" w:styleId="2111">
    <w:name w:val="جدول ويب 21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شبكة جدول15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تظليل فاتح - تمييز 31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1">
    <w:name w:val="Table Web 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1">
    <w:name w:val="Light Shading - Accent 4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1">
    <w:name w:val="Medium List 1 - Accent 3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10">
    <w:name w:val="بلا قائمة1121"/>
    <w:next w:val="NoList"/>
    <w:semiHidden/>
    <w:unhideWhenUsed/>
    <w:rsid w:val="00D97ACA"/>
  </w:style>
  <w:style w:type="numbering" w:customStyle="1" w:styleId="2110">
    <w:name w:val="بلا قائمة211"/>
    <w:next w:val="NoList"/>
    <w:uiPriority w:val="99"/>
    <w:semiHidden/>
    <w:unhideWhenUsed/>
    <w:rsid w:val="00D97ACA"/>
  </w:style>
  <w:style w:type="table" w:customStyle="1" w:styleId="2211">
    <w:name w:val="جدول ويب 2211"/>
    <w:basedOn w:val="TableNormal"/>
    <w:next w:val="TableWeb2"/>
    <w:unhideWhenUsed/>
    <w:rsid w:val="00D97ACA"/>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شبكة جدول211"/>
    <w:basedOn w:val="TableNormal"/>
    <w:next w:val="TableGrid"/>
    <w:rsid w:val="00D97ACA"/>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تظليل فاتح - تمييز 32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1">
    <w:name w:val="Table Grid9211"/>
    <w:basedOn w:val="TableNormal"/>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جدول ويب 1111"/>
    <w:basedOn w:val="TableNormal"/>
    <w:next w:val="TableWeb1"/>
    <w:rsid w:val="00D97ACA"/>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1">
    <w:name w:val="تظليل فاتح - تمييز 4111"/>
    <w:basedOn w:val="TableNormal"/>
    <w:next w:val="LightShading-Accent4"/>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1">
    <w:name w:val="قائمة متوسطة 1 - تمييز 3111"/>
    <w:basedOn w:val="TableNormal"/>
    <w:next w:val="MediumList1-Accent3"/>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1">
    <w:name w:val="بلا قائمة1211"/>
    <w:next w:val="NoList"/>
    <w:semiHidden/>
    <w:unhideWhenUsed/>
    <w:rsid w:val="00D97ACA"/>
  </w:style>
  <w:style w:type="numbering" w:customStyle="1" w:styleId="3110">
    <w:name w:val="بلا قائمة311"/>
    <w:next w:val="NoList"/>
    <w:uiPriority w:val="99"/>
    <w:semiHidden/>
    <w:unhideWhenUsed/>
    <w:rsid w:val="00D97ACA"/>
  </w:style>
  <w:style w:type="table" w:customStyle="1" w:styleId="3111">
    <w:name w:val="شبكة جدول311"/>
    <w:basedOn w:val="TableNormal"/>
    <w:next w:val="TableGrid"/>
    <w:rsid w:val="00D97A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تظليل فاتح - تمييز 4211"/>
    <w:basedOn w:val="TableNormal"/>
    <w:next w:val="LightShading-Accent4"/>
    <w:uiPriority w:val="60"/>
    <w:rsid w:val="00D97ACA"/>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1">
    <w:name w:val="قائمة متوسطة 1 - تمييز 3211"/>
    <w:basedOn w:val="TableNormal"/>
    <w:next w:val="MediumList1-Accent3"/>
    <w:uiPriority w:val="65"/>
    <w:rsid w:val="00D97ACA"/>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1">
    <w:name w:val="تظليل فاتح - تمييز 3311"/>
    <w:basedOn w:val="TableNormal"/>
    <w:next w:val="LightShading-Accent3"/>
    <w:uiPriority w:val="60"/>
    <w:rsid w:val="00D97ACA"/>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0">
    <w:name w:val="بلا قائمة11111"/>
    <w:next w:val="NoList"/>
    <w:semiHidden/>
    <w:unhideWhenUsed/>
    <w:rsid w:val="00D97ACA"/>
  </w:style>
  <w:style w:type="table" w:customStyle="1" w:styleId="411">
    <w:name w:val="شبكة جدول4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D97ACA"/>
  </w:style>
  <w:style w:type="table" w:customStyle="1" w:styleId="TableGrid2911">
    <w:name w:val="Table Grid291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التقويم 111"/>
    <w:basedOn w:val="TableNormal"/>
    <w:uiPriority w:val="99"/>
    <w:qFormat/>
    <w:rsid w:val="00D97ACA"/>
    <w:pPr>
      <w:bidi/>
    </w:pPr>
    <w:rPr>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ae_AlMohanad" w:hAnsi="ae_AlMohanad"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1">
    <w:name w:val="Light Shading - Accent 1511"/>
    <w:basedOn w:val="TableNormal"/>
    <w:next w:val="LightShading-Accent1"/>
    <w:uiPriority w:val="60"/>
    <w:rsid w:val="00D97ACA"/>
    <w:pPr>
      <w:bidi/>
    </w:pPr>
    <w:rPr>
      <w:color w:val="365F91"/>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1">
    <w:name w:val="Table Grid3011"/>
    <w:basedOn w:val="TableNormal"/>
    <w:next w:val="TableGrid"/>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next w:val="GridTable5Dark-Accent5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1">
    <w:name w:val="Grid Table 4 - Accent 511"/>
    <w:basedOn w:val="TableNormal"/>
    <w:next w:val="GridTable4-Accent52"/>
    <w:uiPriority w:val="49"/>
    <w:rsid w:val="00D97ACA"/>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1">
    <w:name w:val="Grid Table 5 Dark - Accent 611"/>
    <w:basedOn w:val="TableNormal"/>
    <w:next w:val="GridTable5Dark-Accent62"/>
    <w:uiPriority w:val="50"/>
    <w:rsid w:val="00D97ACA"/>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1">
    <w:name w:val="Grid Table 4 - Accent 411"/>
    <w:basedOn w:val="TableNormal"/>
    <w:next w:val="GridTable4-Accent42"/>
    <w:uiPriority w:val="49"/>
    <w:rsid w:val="00D97ACA"/>
    <w:rPr>
      <w:rFonts w:eastAsia="Calibri"/>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eGrid331">
    <w:name w:val="Table Grid331"/>
    <w:basedOn w:val="TableNormal"/>
    <w:next w:val="TableGrid"/>
    <w:uiPriority w:val="5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D97A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D97ACA"/>
  </w:style>
  <w:style w:type="table" w:customStyle="1" w:styleId="TableGrid351">
    <w:name w:val="Table Grid351"/>
    <w:basedOn w:val="TableNormal"/>
    <w:next w:val="TableGrid"/>
    <w:uiPriority w:val="59"/>
    <w:rsid w:val="00D9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62"/>
    <w:rsid w:val="00D97AC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1">
    <w:name w:val="Light Grid - Accent 611"/>
    <w:basedOn w:val="TableNormal"/>
    <w:next w:val="LightGrid-Accent6"/>
    <w:uiPriority w:val="62"/>
    <w:rsid w:val="00D97AC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Hacen Liner Print-out" w:eastAsia="Times New Roman" w:hAnsi="Hacen Liner Print-ou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acen Liner Print-out" w:eastAsia="Times New Roman" w:hAnsi="Hacen Liner Print-out" w:cs="Times New Roman" w:hint="default"/>
        <w:b/>
        <w:bCs/>
      </w:rPr>
    </w:tblStylePr>
    <w:tblStylePr w:type="lastCol">
      <w:rPr>
        <w:rFonts w:ascii="Hacen Liner Print-out" w:eastAsia="Times New Roman" w:hAnsi="Hacen Liner Print-ou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1">
    <w:name w:val="Light Grid - Accent 111"/>
    <w:basedOn w:val="TableNormal"/>
    <w:next w:val="LightGrid-Accent1"/>
    <w:uiPriority w:val="62"/>
    <w:rsid w:val="00D97A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
    <w:name w:val="Light Grid - Accent 411"/>
    <w:basedOn w:val="TableNormal"/>
    <w:next w:val="LightGrid-Accent4"/>
    <w:uiPriority w:val="62"/>
    <w:rsid w:val="00D97AC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acen Liner Print-out" w:eastAsia="Times New Roman" w:hAnsi="Hacen Liner Print-ou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acen Liner Print-out" w:eastAsia="Times New Roman" w:hAnsi="Hacen Liner Print-ou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acen Liner Print-out" w:eastAsia="Times New Roman" w:hAnsi="Hacen Liner Print-out" w:cs="Times New Roman"/>
        <w:b/>
        <w:bCs/>
      </w:rPr>
    </w:tblStylePr>
    <w:tblStylePr w:type="lastCol">
      <w:rPr>
        <w:rFonts w:ascii="Hacen Liner Print-out" w:eastAsia="Times New Roman" w:hAnsi="Hacen Liner Print-ou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22">
    <w:name w:val="Light Grid - Accent 22"/>
    <w:basedOn w:val="TableNormal"/>
    <w:next w:val="LightGrid-Accent2"/>
    <w:uiPriority w:val="62"/>
    <w:semiHidden/>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62">
    <w:name w:val="Light Grid - Accent 62"/>
    <w:basedOn w:val="TableNormal"/>
    <w:next w:val="LightGrid-Accent6"/>
    <w:uiPriority w:val="62"/>
    <w:semiHidden/>
    <w:unhideWhenUsed/>
    <w:rsid w:val="00D97AC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12">
    <w:name w:val="Light Grid - Accent 12"/>
    <w:basedOn w:val="TableNormal"/>
    <w:next w:val="LightGrid-Accent1"/>
    <w:uiPriority w:val="62"/>
    <w:semiHidden/>
    <w:unhideWhenUsed/>
    <w:rsid w:val="00D97AC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42">
    <w:name w:val="Light Grid - Accent 42"/>
    <w:basedOn w:val="TableNormal"/>
    <w:next w:val="LightGrid-Accent4"/>
    <w:uiPriority w:val="62"/>
    <w:semiHidden/>
    <w:unhideWhenUsed/>
    <w:rsid w:val="00D97AC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2">
    <w:name w:val="Mention2"/>
    <w:uiPriority w:val="99"/>
    <w:semiHidden/>
    <w:unhideWhenUsed/>
    <w:rsid w:val="00D97ACA"/>
    <w:rPr>
      <w:color w:val="2B579A"/>
      <w:shd w:val="clear" w:color="auto" w:fill="E6E6E6"/>
    </w:rPr>
  </w:style>
  <w:style w:type="character" w:customStyle="1" w:styleId="UnresolvedMention2">
    <w:name w:val="Unresolved Mention2"/>
    <w:uiPriority w:val="99"/>
    <w:semiHidden/>
    <w:unhideWhenUsed/>
    <w:rsid w:val="00D97ACA"/>
    <w:rPr>
      <w:color w:val="808080"/>
      <w:shd w:val="clear" w:color="auto" w:fill="E6E6E6"/>
    </w:rPr>
  </w:style>
  <w:style w:type="numbering" w:customStyle="1" w:styleId="412">
    <w:name w:val="بلا قائمة41"/>
    <w:next w:val="NoList"/>
    <w:uiPriority w:val="99"/>
    <w:semiHidden/>
    <w:unhideWhenUsed/>
    <w:rsid w:val="00D97ACA"/>
  </w:style>
  <w:style w:type="numbering" w:customStyle="1" w:styleId="510">
    <w:name w:val="بلا قائمة51"/>
    <w:next w:val="NoList"/>
    <w:uiPriority w:val="99"/>
    <w:semiHidden/>
    <w:unhideWhenUsed/>
    <w:rsid w:val="00D97ACA"/>
  </w:style>
  <w:style w:type="table" w:customStyle="1" w:styleId="LightList-Accent21">
    <w:name w:val="Light List - Accent 21"/>
    <w:basedOn w:val="TableNormal"/>
    <w:next w:val="LightList-Accent2"/>
    <w:uiPriority w:val="61"/>
    <w:unhideWhenUsed/>
    <w:rsid w:val="00D97AC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Normal1">
    <w:name w:val="Normal1"/>
    <w:basedOn w:val="Normal"/>
    <w:rsid w:val="00D97ACA"/>
    <w:pPr>
      <w:spacing w:line="240" w:lineRule="auto"/>
      <w:jc w:val="left"/>
    </w:pPr>
    <w:rPr>
      <w:rFonts w:ascii="Times New Roman" w:hAnsi="Times New Roman" w:cs="Times New Roman"/>
      <w:noProof w:val="0"/>
      <w:sz w:val="24"/>
      <w:szCs w:val="24"/>
      <w:lang w:bidi="ar-SA"/>
    </w:rPr>
  </w:style>
  <w:style w:type="character" w:customStyle="1" w:styleId="BodyText2Char1">
    <w:name w:val="Body Text 2 Char1"/>
    <w:uiPriority w:val="99"/>
    <w:semiHidden/>
    <w:rsid w:val="00D97ACA"/>
    <w:rPr>
      <w:sz w:val="22"/>
      <w:szCs w:val="22"/>
    </w:rPr>
  </w:style>
  <w:style w:type="character" w:customStyle="1" w:styleId="BodyTextIndent2Char1">
    <w:name w:val="Body Text Indent 2 Char1"/>
    <w:uiPriority w:val="99"/>
    <w:semiHidden/>
    <w:rsid w:val="00D97ACA"/>
    <w:rPr>
      <w:sz w:val="22"/>
      <w:szCs w:val="22"/>
    </w:rPr>
  </w:style>
  <w:style w:type="table" w:customStyle="1" w:styleId="TableGrid38">
    <w:name w:val="Table Grid38"/>
    <w:basedOn w:val="TableNormal"/>
    <w:next w:val="TableGrid"/>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D97A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1175-638C-46A1-9992-BF5D58A6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6957</Words>
  <Characters>39657</Characters>
  <Application>Microsoft Office Word</Application>
  <DocSecurity>0</DocSecurity>
  <Lines>330</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46521</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2020-01-29T18:26:00Z</dcterms:created>
  <dcterms:modified xsi:type="dcterms:W3CDTF">2020-01-29T18:26:00Z</dcterms:modified>
</cp:coreProperties>
</file>