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0432" w:type="dxa"/>
        <w:jc w:val="center"/>
        <w:shd w:val="clear" w:color="auto" w:fill="000000"/>
        <w:tblLook w:val="04A0" w:firstRow="1" w:lastRow="0" w:firstColumn="1" w:lastColumn="0" w:noHBand="0" w:noVBand="1"/>
      </w:tblPr>
      <w:tblGrid>
        <w:gridCol w:w="1134"/>
        <w:gridCol w:w="8164"/>
        <w:gridCol w:w="1134"/>
      </w:tblGrid>
      <w:tr w:rsidR="00F3174A" w:rsidRPr="00A51F14" w14:paraId="354ADC12" w14:textId="77777777" w:rsidTr="00C1510A">
        <w:trPr>
          <w:trHeight w:val="1417"/>
          <w:jc w:val="center"/>
        </w:trPr>
        <w:tc>
          <w:tcPr>
            <w:tcW w:w="1134" w:type="dxa"/>
            <w:shd w:val="clear" w:color="auto" w:fill="000000"/>
            <w:vAlign w:val="center"/>
          </w:tcPr>
          <w:p w14:paraId="6A7C054E" w14:textId="77777777" w:rsidR="00F3174A" w:rsidRPr="00A51F14" w:rsidRDefault="00F3174A" w:rsidP="00C1510A">
            <w:pPr>
              <w:pStyle w:val="a1"/>
              <w:rPr>
                <w:rtl/>
              </w:rPr>
            </w:pPr>
            <w:r>
              <w:rPr>
                <w:rtl/>
              </w:rPr>
              <w:br w:type="page"/>
            </w:r>
          </w:p>
        </w:tc>
        <w:tc>
          <w:tcPr>
            <w:tcW w:w="8164" w:type="dxa"/>
            <w:shd w:val="clear" w:color="auto" w:fill="000000"/>
            <w:vAlign w:val="center"/>
          </w:tcPr>
          <w:p w14:paraId="32E48463" w14:textId="77777777" w:rsidR="00F3174A" w:rsidRPr="00A51F14" w:rsidRDefault="00F3174A" w:rsidP="00C1510A">
            <w:pPr>
              <w:pStyle w:val="Heading4"/>
              <w:rPr>
                <w:sz w:val="40"/>
                <w:szCs w:val="40"/>
                <w:rtl/>
              </w:rPr>
            </w:pPr>
            <w:bookmarkStart w:id="0" w:name="_Toc480323936"/>
            <w:bookmarkStart w:id="1" w:name="_Toc480854741"/>
            <w:bookmarkStart w:id="2" w:name="_Toc481076087"/>
            <w:bookmarkStart w:id="3" w:name="_GoBack"/>
            <w:r w:rsidRPr="00393BD1">
              <w:rPr>
                <w:rtl/>
              </w:rPr>
              <w:t>القواعد الفقهية الضابطة لنوازل الحج والعمرة</w:t>
            </w:r>
            <w:bookmarkEnd w:id="0"/>
            <w:bookmarkEnd w:id="1"/>
            <w:bookmarkEnd w:id="2"/>
            <w:bookmarkEnd w:id="3"/>
          </w:p>
        </w:tc>
        <w:tc>
          <w:tcPr>
            <w:tcW w:w="1134" w:type="dxa"/>
            <w:shd w:val="clear" w:color="auto" w:fill="000000"/>
            <w:vAlign w:val="center"/>
          </w:tcPr>
          <w:p w14:paraId="03B797E5" w14:textId="77777777" w:rsidR="00F3174A" w:rsidRPr="00A51F14" w:rsidRDefault="00F3174A" w:rsidP="00C1510A">
            <w:pPr>
              <w:pStyle w:val="a1"/>
              <w:rPr>
                <w:rtl/>
              </w:rPr>
            </w:pPr>
          </w:p>
        </w:tc>
      </w:tr>
      <w:tr w:rsidR="00F3174A" w:rsidRPr="00A51F14" w14:paraId="0DFC0ECF" w14:textId="77777777" w:rsidTr="00C1510A">
        <w:trPr>
          <w:trHeight w:val="1280"/>
          <w:jc w:val="center"/>
        </w:trPr>
        <w:tc>
          <w:tcPr>
            <w:tcW w:w="1134" w:type="dxa"/>
            <w:shd w:val="clear" w:color="auto" w:fill="000000"/>
          </w:tcPr>
          <w:p w14:paraId="13E97B01" w14:textId="77777777" w:rsidR="00F3174A" w:rsidRPr="00A51F14" w:rsidRDefault="00F3174A" w:rsidP="00C1510A">
            <w:pPr>
              <w:pStyle w:val="a1"/>
              <w:rPr>
                <w:rtl/>
              </w:rPr>
            </w:pPr>
          </w:p>
        </w:tc>
        <w:tc>
          <w:tcPr>
            <w:tcW w:w="8164" w:type="dxa"/>
            <w:shd w:val="clear" w:color="auto" w:fill="000000"/>
            <w:vAlign w:val="center"/>
          </w:tcPr>
          <w:p w14:paraId="7F208E61" w14:textId="77777777" w:rsidR="00F3174A" w:rsidRPr="00393BD1" w:rsidRDefault="00F3174A" w:rsidP="00C1510A">
            <w:pPr>
              <w:pStyle w:val="Heading5"/>
              <w:rPr>
                <w:rtl/>
              </w:rPr>
            </w:pPr>
            <w:r w:rsidRPr="00393BD1">
              <w:rPr>
                <w:rtl/>
              </w:rPr>
              <w:t>بلخير طاهري الادريسي</w:t>
            </w:r>
          </w:p>
          <w:p w14:paraId="1F032836" w14:textId="77777777" w:rsidR="00F3174A" w:rsidRPr="00A51F14" w:rsidRDefault="00F3174A" w:rsidP="00C1510A">
            <w:pPr>
              <w:pStyle w:val="Heading5"/>
              <w:rPr>
                <w:rFonts w:hint="cs"/>
                <w:sz w:val="40"/>
                <w:szCs w:val="40"/>
                <w:rtl/>
              </w:rPr>
            </w:pPr>
            <w:r w:rsidRPr="00393BD1">
              <w:rPr>
                <w:rtl/>
              </w:rPr>
              <w:t>جامعة الملك خالد</w:t>
            </w:r>
            <w:r>
              <w:rPr>
                <w:rFonts w:hint="cs"/>
                <w:sz w:val="40"/>
                <w:szCs w:val="40"/>
                <w:rtl/>
              </w:rPr>
              <w:t xml:space="preserve"> </w:t>
            </w:r>
          </w:p>
        </w:tc>
        <w:tc>
          <w:tcPr>
            <w:tcW w:w="1134" w:type="dxa"/>
            <w:shd w:val="clear" w:color="auto" w:fill="000000"/>
          </w:tcPr>
          <w:p w14:paraId="572A5497" w14:textId="77777777" w:rsidR="00F3174A" w:rsidRPr="00A51F14" w:rsidRDefault="00F3174A" w:rsidP="00C1510A">
            <w:pPr>
              <w:pStyle w:val="a1"/>
              <w:rPr>
                <w:rtl/>
              </w:rPr>
            </w:pPr>
          </w:p>
        </w:tc>
      </w:tr>
    </w:tbl>
    <w:p w14:paraId="19D0C889" w14:textId="77777777" w:rsidR="00F3174A" w:rsidRPr="007B3300" w:rsidRDefault="00F3174A" w:rsidP="00F3174A">
      <w:pPr>
        <w:pStyle w:val="a5"/>
        <w:rPr>
          <w:rtl/>
        </w:rPr>
      </w:pPr>
      <w:r w:rsidRPr="00631C25">
        <w:rPr>
          <w:rtl/>
        </w:rPr>
        <w:t>ملخص البحث:</w:t>
      </w:r>
    </w:p>
    <w:p w14:paraId="79A9DF1F" w14:textId="77777777" w:rsidR="00F3174A" w:rsidRPr="007B3300" w:rsidRDefault="00F3174A" w:rsidP="00F3174A">
      <w:pPr>
        <w:rPr>
          <w:rtl/>
        </w:rPr>
      </w:pPr>
      <w:r w:rsidRPr="007B3300">
        <w:rPr>
          <w:rtl/>
        </w:rPr>
        <w:t xml:space="preserve">لقد اختلف العلماء في تعليل دائرة العبادات بين موسع، و مضيق، و مانع، فانبنى عليه جواز القياس من عدمه، و إلحاق النظير بنظيره، مما دفع ثلة من العلماء يمعنون النظر. من خلال مرونة النصوص الشرعية التي تستجيب لمتطلبات الحياة الواقعية، لما جدّ فيها من نوازل فرضتها الممارسات الميدانية، و التطورات، والاحتكاكات البشرية، في شتى مناحي الحياة الإنسانية تحت قانون سنن التدافع . </w:t>
      </w:r>
    </w:p>
    <w:p w14:paraId="04E1A0AD" w14:textId="77777777" w:rsidR="00F3174A" w:rsidRPr="007B3300" w:rsidRDefault="00F3174A" w:rsidP="00F3174A">
      <w:pPr>
        <w:rPr>
          <w:rtl/>
        </w:rPr>
      </w:pPr>
      <w:r w:rsidRPr="007B3300">
        <w:rPr>
          <w:rtl/>
        </w:rPr>
        <w:t xml:space="preserve">و عليه سوف تنصب هذه الورقة على تفعيل بعض القواعد الشرعية، لسد تلك النوازل الفقهية، و من جملتها: قسم يتعلق بالجانب الاجرائي: كقاعدة" لا ينكر تغير الاحكام بتغير الازمان"، و قاعدة "التصرف على الرعية منوط بالمصلحة" و قاعدة "الخروج من الخلاف المستحب"... وغيرها من القواعد التنظيمية . </w:t>
      </w:r>
    </w:p>
    <w:p w14:paraId="5EDDBC6D" w14:textId="77777777" w:rsidR="00F3174A" w:rsidRPr="007B3300" w:rsidRDefault="00F3174A" w:rsidP="00F3174A">
      <w:r w:rsidRPr="007B3300">
        <w:rPr>
          <w:rtl/>
        </w:rPr>
        <w:t xml:space="preserve">والقسم الثاني يتعلق بالجانب التشريعي: ومن زمرة تلك القواعد: قاعدة "المشقة تجلب التيسير" و قاعدة "لا ضرر و ضرار" و قاعدة "الضرورات تبيح المحظورات" و قاعدة "الحاجة تنزل منزلة الضرورة" و قاعدة "درء المفاسد أولى من جلب المصالح" ... فسوف نقوم بحول الله باستثمار هذه القواعد، و غيرها في تأطير النوازل الفقهية المتعلقة بالحج، في مقدمة، ومبحثان: تأصيلا وتنزيلا.فخاتمة.  </w:t>
      </w:r>
      <w:r w:rsidRPr="007B3300">
        <w:rPr>
          <w:rFonts w:eastAsia="Calibri"/>
          <w:color w:val="808080"/>
          <w:rtl/>
        </w:rPr>
        <w:t xml:space="preserve"> </w:t>
      </w:r>
    </w:p>
    <w:p w14:paraId="7B92888C" w14:textId="77777777" w:rsidR="00F3174A" w:rsidRPr="007B3300" w:rsidRDefault="00F3174A" w:rsidP="00F3174A">
      <w:pPr>
        <w:pStyle w:val="a5"/>
        <w:rPr>
          <w:rtl/>
        </w:rPr>
      </w:pPr>
      <w:r w:rsidRPr="007B3300">
        <w:rPr>
          <w:rtl/>
        </w:rPr>
        <w:t xml:space="preserve">المقدمة :                                                             </w:t>
      </w:r>
    </w:p>
    <w:p w14:paraId="3F8D52BA" w14:textId="77777777" w:rsidR="00F3174A" w:rsidRPr="007B3300" w:rsidRDefault="00F3174A" w:rsidP="00F3174A">
      <w:pPr>
        <w:rPr>
          <w:rFonts w:eastAsia="Calibri"/>
          <w:rtl/>
        </w:rPr>
      </w:pPr>
      <w:r w:rsidRPr="007B3300">
        <w:rPr>
          <w:rFonts w:eastAsia="Calibri"/>
          <w:rtl/>
        </w:rPr>
        <w:t xml:space="preserve">الحمد لله الذي رفع وخفض، و بسط و قبض، و قدر و هدى، واليه المنتهى. فرض الفرائض على عباده وبينها في محكم كتابه، وشرحها على لسان نبيه "خذوا عني مناسككم ". وَفِي الصَّحِيحِ: «إِنَّ اللَّهَ فَرَضَ فَرَائِضَ فَلَا تُضَيِّعُوهَا، وَحَدَّ حُدُودًا فَلَا تَعْتَدُوهَا، وَحَرَّمَ أَشْيَاءَ فَلَا تَنْتَهِكُوهَا، وَسَكَتَ عَنْ أَشْيَاءَ - رَحْمَةً بِكُمْ غَيْرَ نِسْيَانٍ - فَلَا تَسْأَلُوا عَنْهَا». وشريعتنا قسمها علماؤنا الى عبادات و معاملات، فكان القسم الأول منها ليس فيه حظ للمكلف إلا من جهة التسليم و الامتثال، و القسم الثاني جعله للنظر و الاعتبار. </w:t>
      </w:r>
    </w:p>
    <w:p w14:paraId="2BAB8AC1" w14:textId="77777777" w:rsidR="00F3174A" w:rsidRPr="007B3300" w:rsidRDefault="00F3174A" w:rsidP="00F3174A">
      <w:pPr>
        <w:rPr>
          <w:rFonts w:eastAsia="Calibri"/>
          <w:rtl/>
        </w:rPr>
      </w:pPr>
      <w:r w:rsidRPr="007B3300">
        <w:rPr>
          <w:rFonts w:eastAsia="Calibri"/>
          <w:rtl/>
        </w:rPr>
        <w:t>و بالرغم من ذلك جال نظر علمائنا في دائرة العبادات، ليقتنصوا معاني و حكم، تكون لهم شاهدات  عند مضايق النظر، ليستثمروها في استنباط أحكام الأثر، مما أوجب الغوص في المقاصد و المعاني، وفق قواعد كلية مرعية في الشريعة الاسلامية.</w:t>
      </w:r>
    </w:p>
    <w:p w14:paraId="6EF6D824" w14:textId="77777777" w:rsidR="00F3174A" w:rsidRPr="007B3300" w:rsidRDefault="00F3174A" w:rsidP="00F3174A">
      <w:pPr>
        <w:rPr>
          <w:rFonts w:eastAsia="Calibri"/>
          <w:rtl/>
        </w:rPr>
      </w:pPr>
      <w:r w:rsidRPr="007B3300">
        <w:rPr>
          <w:rFonts w:eastAsia="Calibri"/>
          <w:rtl/>
        </w:rPr>
        <w:t xml:space="preserve">فاختلف العلماء في تعليل دائرة العبادات بين موسع، و مضيق، و مانع، فانبنى عليه جواز القياس من عدمه، و إلحاق النظير بنظيره، مما دفع ثلة من العلماء، يمعنون النظر في قاعدة " لا اجتهاد مع النص " و قالوا هناك اجتهاد في النص لا معه. وهذا من خلال مرونة النصوص الشرعية التي تستجيب لمتطلبات الحياة الواقعية، لما جدّ فيها من نوازل فرضتها الممارسات الميدانية، و التطورات والاحتكاكات البشرية، في شتى مناحي الحياة الانسانية، تحت قانون سنن التدافع . </w:t>
      </w:r>
    </w:p>
    <w:p w14:paraId="0ECEC89B" w14:textId="77777777" w:rsidR="00F3174A" w:rsidRPr="007B3300" w:rsidRDefault="00F3174A" w:rsidP="00F3174A">
      <w:pPr>
        <w:rPr>
          <w:rFonts w:eastAsia="Calibri"/>
          <w:rtl/>
        </w:rPr>
      </w:pPr>
      <w:r w:rsidRPr="007B3300">
        <w:rPr>
          <w:rFonts w:eastAsia="Calibri"/>
          <w:rtl/>
        </w:rPr>
        <w:t xml:space="preserve">و عليه سوف تنصب هذه الورقة على تفعيل بعض القواعد الفقهية الشرعية، لسد تلك النوازل الفقهية، و من جملتها: قسم يتعلق بالجانب الاجرائي: كقاعدة" لا ينكر تغير الأحكام بتغير الأزمان"، و قاعدة "التصرف على الرعية منوط بالمصلحة" و قاعدة "الخروج من الخلاف المستحب"... وغيرها من القواعد التنظيمية . </w:t>
      </w:r>
    </w:p>
    <w:p w14:paraId="2DF28899" w14:textId="77777777" w:rsidR="00F3174A" w:rsidRPr="007B3300" w:rsidRDefault="00F3174A" w:rsidP="00F3174A">
      <w:pPr>
        <w:rPr>
          <w:rFonts w:eastAsia="Calibri"/>
          <w:rtl/>
        </w:rPr>
      </w:pPr>
      <w:r w:rsidRPr="007B3300">
        <w:rPr>
          <w:rFonts w:eastAsia="Calibri"/>
          <w:rtl/>
        </w:rPr>
        <w:t xml:space="preserve">والقسم الثاني يتعلق بالجانب التشريعي: ومن زمرة تلك القواعد: قاعدة "المشقة تجلب التيسير" و قاعدة "لا ضرر و ضرار" و قاعدة "الضرورات تبيح المحظورات" و قاعدة "الحاجة تنزل منزلة الضرورة" و قاعدة "درء المفاسد أولى من جلب المصالح" </w:t>
      </w:r>
    </w:p>
    <w:p w14:paraId="4C6F2874" w14:textId="77777777" w:rsidR="00F3174A" w:rsidRPr="007B3300" w:rsidRDefault="00F3174A" w:rsidP="00F3174A">
      <w:pPr>
        <w:rPr>
          <w:rFonts w:eastAsia="Calibri"/>
          <w:rtl/>
        </w:rPr>
      </w:pPr>
      <w:r w:rsidRPr="007B3300">
        <w:rPr>
          <w:rFonts w:eastAsia="Calibri"/>
          <w:rtl/>
        </w:rPr>
        <w:lastRenderedPageBreak/>
        <w:t>فسوف نقوم بحول الله، باستثمار هذه القواعد، و غيرها في تأطير النوازل الفقهية المتعلقة بالحج، ويتجلى هذا الموضوع فيما سنبسطه في المباحث التالية.</w:t>
      </w:r>
    </w:p>
    <w:p w14:paraId="5F6FBFEF" w14:textId="77777777" w:rsidR="00F3174A" w:rsidRPr="007B3300" w:rsidRDefault="00F3174A" w:rsidP="00F3174A">
      <w:pPr>
        <w:rPr>
          <w:rFonts w:eastAsia="Calibri"/>
          <w:rtl/>
        </w:rPr>
      </w:pPr>
      <w:r w:rsidRPr="007B3300">
        <w:rPr>
          <w:rFonts w:eastAsia="Calibri"/>
          <w:rtl/>
        </w:rPr>
        <w:t>أسباب الكتابة في الموضوع:</w:t>
      </w:r>
    </w:p>
    <w:p w14:paraId="5D230CD6" w14:textId="77777777" w:rsidR="00F3174A" w:rsidRPr="007B3300" w:rsidRDefault="00F3174A" w:rsidP="00F3174A">
      <w:pPr>
        <w:rPr>
          <w:rFonts w:eastAsia="Calibri"/>
          <w:rtl/>
        </w:rPr>
      </w:pPr>
      <w:r w:rsidRPr="007B3300">
        <w:rPr>
          <w:rFonts w:eastAsia="Calibri"/>
          <w:rtl/>
        </w:rPr>
        <w:t>إن عناية المملكة العربية السعودية بهذه الشعيرة لا يزايد عليهم فيها أحد، وما هو مشاهد بالعيان لا يحتاج إلى برهان. سواء على مستوى الشعائر النسكية، أو على مستوى الخدمات في شتى المجالات، بدأ من الجانب الأمني، إلى الجانب الإسكاني، إلى الجانب المعيشي.</w:t>
      </w:r>
    </w:p>
    <w:p w14:paraId="24B065DB" w14:textId="77777777" w:rsidR="00F3174A" w:rsidRPr="007B3300" w:rsidRDefault="00F3174A" w:rsidP="00F3174A">
      <w:pPr>
        <w:rPr>
          <w:rFonts w:eastAsia="Calibri"/>
          <w:rtl/>
        </w:rPr>
      </w:pPr>
      <w:r w:rsidRPr="007B3300">
        <w:rPr>
          <w:rFonts w:eastAsia="Calibri"/>
          <w:rtl/>
        </w:rPr>
        <w:t xml:space="preserve">إشكال الموضوع: </w:t>
      </w:r>
    </w:p>
    <w:p w14:paraId="1E403C8E" w14:textId="77777777" w:rsidR="00F3174A" w:rsidRPr="007B3300" w:rsidRDefault="00F3174A" w:rsidP="00F3174A">
      <w:pPr>
        <w:rPr>
          <w:rFonts w:eastAsia="Calibri"/>
          <w:rtl/>
        </w:rPr>
      </w:pPr>
      <w:r w:rsidRPr="007B3300">
        <w:rPr>
          <w:rFonts w:eastAsia="Calibri"/>
          <w:rtl/>
        </w:rPr>
        <w:t xml:space="preserve">إن أهم ما تصبو إليه هذه الدراسة هو إبراز أثر ودور القواعد الفقهية، في إنشاء الأحكام الشرعية المتعلقة بمناسك الحج، وذلك في إطار المسائل المستجدة، أو النوازل الطارئة. </w:t>
      </w:r>
    </w:p>
    <w:p w14:paraId="215FDDB1" w14:textId="77777777" w:rsidR="00F3174A" w:rsidRPr="007B3300" w:rsidRDefault="00F3174A" w:rsidP="00F3174A">
      <w:pPr>
        <w:rPr>
          <w:rFonts w:eastAsia="Calibri"/>
          <w:rtl/>
        </w:rPr>
      </w:pPr>
      <w:r w:rsidRPr="007B3300">
        <w:rPr>
          <w:rFonts w:eastAsia="Calibri"/>
          <w:rtl/>
        </w:rPr>
        <w:t>فانتخبت منها جملًا رأيتها أليق بهذه الدراسة. وربما يلحظ القارئ أني لم آتي بجديد من حيث التفريع، وهذا صحيح. لأن همي كان منصبًّا على إبراز العلاقة بين القواعد الفقهية، والنوازل المرعية، والتي تناولها علماؤنا المعاصرون بالبحث، والتنقيب، والتأصيل، والبيان.</w:t>
      </w:r>
    </w:p>
    <w:p w14:paraId="75C89B6D" w14:textId="77777777" w:rsidR="00F3174A" w:rsidRPr="007B3300" w:rsidRDefault="00F3174A" w:rsidP="00F3174A">
      <w:pPr>
        <w:rPr>
          <w:rFonts w:eastAsia="Calibri"/>
          <w:rtl/>
        </w:rPr>
      </w:pPr>
      <w:r w:rsidRPr="007B3300">
        <w:rPr>
          <w:rFonts w:eastAsia="Calibri"/>
          <w:rtl/>
        </w:rPr>
        <w:t xml:space="preserve"> وعليه كانت الخطة التي سلكتها في هذا البحث، تتمحور في مقدمة، أجملت فيها النقاط المذكورة آنفا، ثم مبحثان رئيسان، يشتملان على مطلبين لكل واحد منهما، أما المبحث الأول: فكان يتعلق بالقواعد الفقهية أهمية، وحجية، كتأصيل وتقعيد للموضوع، ثم كان المبحث الثاني، وهو بدوره يتمحور على مطلبين، أحدهما متعلق بالقواعد الاجرائية المنظمة لعملية الاستنباط، وأهلية المشرع في هذا المقام، والمطلب الثاني: حول القواعد التشريعية، التي تنشئ الأحكام، وتؤطر الفروع المستجدة، والمتعلقة بنوازل الحج والعمرة؛ ثم كانت الخاتمة التي أجملنا فيها الموضوع، وجاوبنا فيها عن الاشكال الذي طرح في المقدمة، وأهم النتائج التي تم التوصل إليها، والأفاق المرجوة إن شاء الله.  </w:t>
      </w:r>
    </w:p>
    <w:p w14:paraId="2BFF936B" w14:textId="77777777" w:rsidR="00F3174A" w:rsidRPr="007B3300" w:rsidRDefault="00F3174A" w:rsidP="00F3174A">
      <w:pPr>
        <w:rPr>
          <w:rFonts w:eastAsia="Calibri"/>
          <w:rtl/>
        </w:rPr>
      </w:pPr>
      <w:r w:rsidRPr="007B3300">
        <w:rPr>
          <w:rFonts w:eastAsia="Calibri"/>
          <w:rtl/>
        </w:rPr>
        <w:t xml:space="preserve">وفي الأخير أسال الله عز وجل، أن يجعلنا مفاتيح خير، مغاليق شر، نافعين للبلاد والعباد، والله من وراء القصد وهو الهادي إلى سواء السبيل.  </w:t>
      </w:r>
    </w:p>
    <w:p w14:paraId="06C73C3A" w14:textId="77777777" w:rsidR="00F3174A" w:rsidRPr="00393BD1" w:rsidRDefault="00F3174A" w:rsidP="00F3174A">
      <w:pPr>
        <w:pStyle w:val="Heading6"/>
        <w:rPr>
          <w:rFonts w:eastAsia="Calibri"/>
          <w:rtl/>
        </w:rPr>
      </w:pPr>
      <w:r w:rsidRPr="00393BD1">
        <w:rPr>
          <w:rFonts w:eastAsia="Calibri"/>
          <w:rtl/>
        </w:rPr>
        <w:t>خطة البحث:</w:t>
      </w:r>
    </w:p>
    <w:p w14:paraId="245E3412" w14:textId="77777777" w:rsidR="00F3174A" w:rsidRPr="007B3300" w:rsidRDefault="00F3174A" w:rsidP="00F3174A">
      <w:pPr>
        <w:rPr>
          <w:rFonts w:eastAsia="Calibri"/>
          <w:rtl/>
        </w:rPr>
      </w:pPr>
      <w:r w:rsidRPr="007B3300">
        <w:rPr>
          <w:rFonts w:eastAsia="Calibri"/>
          <w:rtl/>
        </w:rPr>
        <w:t>المقدمة:</w:t>
      </w:r>
    </w:p>
    <w:p w14:paraId="4D005674" w14:textId="77777777" w:rsidR="00F3174A" w:rsidRPr="007B3300" w:rsidRDefault="00F3174A" w:rsidP="00F3174A">
      <w:pPr>
        <w:rPr>
          <w:rFonts w:eastAsia="Calibri"/>
          <w:rtl/>
        </w:rPr>
      </w:pPr>
      <w:r w:rsidRPr="007B3300">
        <w:rPr>
          <w:rFonts w:eastAsia="Calibri"/>
          <w:rtl/>
        </w:rPr>
        <w:t>تمهيد:  أهمية القواعد الفقهية في حصر وضبط الفروع.</w:t>
      </w:r>
    </w:p>
    <w:p w14:paraId="210177A9" w14:textId="77777777" w:rsidR="00F3174A" w:rsidRPr="007B3300" w:rsidRDefault="00F3174A" w:rsidP="00F3174A">
      <w:pPr>
        <w:rPr>
          <w:rFonts w:eastAsia="Calibri"/>
          <w:rtl/>
        </w:rPr>
      </w:pPr>
      <w:r w:rsidRPr="007B3300">
        <w:rPr>
          <w:rFonts w:eastAsia="Calibri"/>
          <w:rtl/>
        </w:rPr>
        <w:t xml:space="preserve">المبحث الأول: حجية القواعد الفقهية، وعلاقتها بنوازل الأحكام. </w:t>
      </w:r>
    </w:p>
    <w:p w14:paraId="505847DD" w14:textId="77777777" w:rsidR="00F3174A" w:rsidRPr="007B3300" w:rsidRDefault="00F3174A" w:rsidP="00F3174A">
      <w:pPr>
        <w:rPr>
          <w:rFonts w:eastAsia="Calibri"/>
          <w:rtl/>
        </w:rPr>
      </w:pPr>
      <w:r w:rsidRPr="007B3300">
        <w:rPr>
          <w:rFonts w:eastAsia="Calibri"/>
          <w:rtl/>
        </w:rPr>
        <w:t>المطلب الأول: حجية القواعد الفقهية في إنشاء الأحكام.</w:t>
      </w:r>
    </w:p>
    <w:p w14:paraId="65C9CF56" w14:textId="77777777" w:rsidR="00F3174A" w:rsidRPr="007B3300" w:rsidRDefault="00F3174A" w:rsidP="00F3174A">
      <w:pPr>
        <w:rPr>
          <w:rFonts w:eastAsia="Calibri"/>
          <w:rtl/>
        </w:rPr>
      </w:pPr>
      <w:r w:rsidRPr="007B3300">
        <w:rPr>
          <w:rFonts w:eastAsia="Calibri"/>
          <w:rtl/>
        </w:rPr>
        <w:t>المطلب الثاني: علاقة القواعد الفقهية بنوازل الأحكام.</w:t>
      </w:r>
    </w:p>
    <w:p w14:paraId="0A23FF38" w14:textId="77777777" w:rsidR="00F3174A" w:rsidRPr="007B3300" w:rsidRDefault="00F3174A" w:rsidP="00F3174A">
      <w:pPr>
        <w:rPr>
          <w:rFonts w:eastAsia="Calibri"/>
          <w:rtl/>
        </w:rPr>
      </w:pPr>
      <w:r w:rsidRPr="007B3300">
        <w:rPr>
          <w:rFonts w:eastAsia="Calibri"/>
          <w:rtl/>
        </w:rPr>
        <w:t>المبحث الثاني: القواعد الفقهية الإجرائية، والتشريعية وأثرهما في الأحكام.</w:t>
      </w:r>
    </w:p>
    <w:p w14:paraId="2202CD2E" w14:textId="77777777" w:rsidR="00F3174A" w:rsidRPr="007B3300" w:rsidRDefault="00F3174A" w:rsidP="00F3174A">
      <w:pPr>
        <w:rPr>
          <w:rFonts w:eastAsia="Calibri"/>
          <w:rtl/>
        </w:rPr>
      </w:pPr>
      <w:r w:rsidRPr="007B3300">
        <w:rPr>
          <w:rFonts w:eastAsia="Calibri"/>
          <w:rtl/>
        </w:rPr>
        <w:t>المطلب الأول: القواعد الفقهية الإجرائية المؤطرة لتشريع الأحكام.</w:t>
      </w:r>
    </w:p>
    <w:p w14:paraId="60861C46" w14:textId="77777777" w:rsidR="00F3174A" w:rsidRPr="007B3300" w:rsidRDefault="00F3174A" w:rsidP="00F3174A">
      <w:pPr>
        <w:rPr>
          <w:rFonts w:eastAsia="Calibri"/>
          <w:rtl/>
        </w:rPr>
      </w:pPr>
      <w:r w:rsidRPr="007B3300">
        <w:rPr>
          <w:rFonts w:eastAsia="Calibri"/>
          <w:rtl/>
        </w:rPr>
        <w:t>المطلب الثاني: القواعد الفقهية التشريعية المنشئة للأحكام.</w:t>
      </w:r>
    </w:p>
    <w:p w14:paraId="13F79CF9" w14:textId="77777777" w:rsidR="00F3174A" w:rsidRPr="007B3300" w:rsidRDefault="00F3174A" w:rsidP="00F3174A">
      <w:pPr>
        <w:rPr>
          <w:rFonts w:eastAsia="Calibri"/>
          <w:rtl/>
        </w:rPr>
      </w:pPr>
      <w:r w:rsidRPr="007B3300">
        <w:rPr>
          <w:rFonts w:eastAsia="Calibri"/>
          <w:rtl/>
        </w:rPr>
        <w:t>الخاتمة:</w:t>
      </w:r>
    </w:p>
    <w:p w14:paraId="1D4DB362" w14:textId="77777777" w:rsidR="00F3174A" w:rsidRPr="00393BD1" w:rsidRDefault="00F3174A" w:rsidP="00F3174A">
      <w:pPr>
        <w:pStyle w:val="Heading6"/>
        <w:rPr>
          <w:rFonts w:eastAsia="Calibri"/>
          <w:rtl/>
        </w:rPr>
      </w:pPr>
      <w:r w:rsidRPr="00393BD1">
        <w:rPr>
          <w:rFonts w:eastAsia="Calibri"/>
          <w:rtl/>
        </w:rPr>
        <w:t>تمهيد: أهمية الق</w:t>
      </w:r>
      <w:r>
        <w:rPr>
          <w:rFonts w:eastAsia="Calibri"/>
          <w:rtl/>
        </w:rPr>
        <w:t>واعد الفقهية في حصر وضبط الفروع</w:t>
      </w:r>
      <w:r>
        <w:rPr>
          <w:rFonts w:eastAsia="Calibri" w:hint="cs"/>
          <w:rtl/>
        </w:rPr>
        <w:t>:</w:t>
      </w:r>
    </w:p>
    <w:p w14:paraId="48E76F8C" w14:textId="77777777" w:rsidR="00F3174A" w:rsidRPr="007B3300" w:rsidRDefault="00F3174A" w:rsidP="00F3174A">
      <w:pPr>
        <w:rPr>
          <w:rFonts w:eastAsia="Calibri"/>
          <w:rtl/>
        </w:rPr>
      </w:pPr>
      <w:r w:rsidRPr="007B3300">
        <w:rPr>
          <w:rFonts w:eastAsia="Calibri"/>
          <w:rtl/>
        </w:rPr>
        <w:t>لم أشأ أن أعيد ما كتب حول القواعد الفقهية، والفروق المشهورة، بينها وبين الضوابط الفقهية، والأشباه والنظائر، والقواعد الأصولية.</w:t>
      </w:r>
    </w:p>
    <w:p w14:paraId="71AF297E" w14:textId="77777777" w:rsidR="00F3174A" w:rsidRPr="007B3300" w:rsidRDefault="00F3174A" w:rsidP="00F3174A">
      <w:pPr>
        <w:rPr>
          <w:rFonts w:eastAsia="Calibri"/>
          <w:rtl/>
        </w:rPr>
      </w:pPr>
      <w:r w:rsidRPr="007B3300">
        <w:rPr>
          <w:rFonts w:eastAsia="Calibri"/>
          <w:rtl/>
        </w:rPr>
        <w:t xml:space="preserve">ما من كتب حقق في القواعد، أو الأشباه، أو ألف حول استنباط القواعد من مؤلف إلا وأتى الباحث بكل ما قيل فيهذا الموضوع، ولا أريد أن أثقل هذا البحث، وأجتر ما كتب هنالك، خاصة ما كتبه الدكتور علي الندوي، والدكتور السدلان، والدكتور الباحسين وخاتمتهم موسوعة الدكتور البورنو. </w:t>
      </w:r>
    </w:p>
    <w:p w14:paraId="67D7CC98" w14:textId="77777777" w:rsidR="00F3174A" w:rsidRPr="007B3300" w:rsidRDefault="00F3174A" w:rsidP="00F3174A">
      <w:pPr>
        <w:rPr>
          <w:rFonts w:eastAsia="Calibri"/>
          <w:rtl/>
        </w:rPr>
      </w:pPr>
      <w:r w:rsidRPr="007B3300">
        <w:rPr>
          <w:rFonts w:eastAsia="Calibri"/>
          <w:rtl/>
        </w:rPr>
        <w:t xml:space="preserve">وعليه: فإن غرضي في هذه الجزئية اظهار القيمة العلمية، والأهمية العظمى، لمسألة التقعيد، وأهمية القواعد، ولعل ما سطره العلامة القرافي، واصبح من خلال كتابه الفروق قبلة كثير من المقغدين، والمنظرين لهذا الفن.  </w:t>
      </w:r>
    </w:p>
    <w:p w14:paraId="5CD0CCF1" w14:textId="77777777" w:rsidR="00F3174A" w:rsidRPr="007B3300" w:rsidRDefault="00F3174A" w:rsidP="00F3174A">
      <w:pPr>
        <w:rPr>
          <w:rFonts w:eastAsia="Calibri"/>
          <w:rtl/>
        </w:rPr>
      </w:pPr>
      <w:r w:rsidRPr="007B3300">
        <w:rPr>
          <w:rFonts w:eastAsia="Calibri"/>
          <w:rtl/>
        </w:rPr>
        <w:lastRenderedPageBreak/>
        <w:t>فيقول الإمام القرافي رحمه الله:" وَهَذِهِ الْقَوَاعِدُ مُهِمَّةٌ فِي الْفِقْهِ عَظِيمَةُ النَّفْعِ وَبِقَدْرِ الْإِحَاطَةِ بِهَا يَعْظُمُ قَدْرُ الْفَقِيهِ، وَيَشْرُفُ وَيَظْهَرُ رَوْنَقُ الْفِقْهِ وَيُعْرَفُ وَتَتَّضِحُ مَنَاهِجُ الْفَتَاوَى وَتُكْشَفُ، فِيهَا تَنَافَسَ الْعُلَمَاءُ وَتَفَاضَلَ الْفُضَلَاءُ، وَبَرَزَ الْقَارِحُ عَلَى الْجَذَعِ وَحَازَ قَصَبَ السَّبْقِ مَنْ فِيهَا بَرَعَ، وَمَنْ جَعَلَ يُخْرِجُ الْفُرُوعَ بِالْمُنَاسَبَاتِ الْجُزْئِيَّةِ دُونَ الْقَوَاعِدِ الْكُلِّيَّةِ تَنَاقَضَتْ عَلَيْهِ الْفُرُوعُ وَاخْتَلَفَتْ وَتَزَلْزَلَتْ خَوَاطِرُهُ فِيهَا وَاضْطَرَبَتْ، وَضَاقَتْ نَفْسُهُ لِذَلِكَ وَقَنَطَتْ، وَاحْتَاجَ إلَى حِفْظِ الْجُزْئِيَّاتِ الَّتِي لَا تَتَنَاهَى وَانْتَهَى الْعُمْرُ وَلَمْ تَقْضِ نَفْسُهُ مِنْ طَلَبِ مُنَاهَا وَمَنْ ضَبَطَ الْفِقْهَ بِقَوَاعِدِهِ اسْتَغْنَى عَنْ حِفْظِ أَكْثَرِ الْجُزْئِيَّاتِ لِانْدِرَاجِهَا فِي الْكُلِّيَّاتِ، وَاتَّحَدَ عِنْدَهُ مَا تَنَاقَضَ عِنْدَ غَيْرِهِ وَتَنَاسَبَ" .</w:t>
      </w:r>
    </w:p>
    <w:p w14:paraId="51531EB4" w14:textId="77777777" w:rsidR="00F3174A" w:rsidRPr="007B3300" w:rsidRDefault="00F3174A" w:rsidP="00F3174A">
      <w:pPr>
        <w:rPr>
          <w:rFonts w:eastAsia="Calibri"/>
          <w:rtl/>
        </w:rPr>
      </w:pPr>
      <w:r w:rsidRPr="007B3300">
        <w:rPr>
          <w:rFonts w:eastAsia="Calibri"/>
          <w:rtl/>
        </w:rPr>
        <w:t>نعم: إن القواعد تختصر الأعمار، وتجمع ما تشتت من الفروع كالأنهار، ولا سبيل إلى حبسه، وجمعه، إلا بتلك القوالب التي تجعله في حصر وحصار.</w:t>
      </w:r>
    </w:p>
    <w:p w14:paraId="7CCDC178" w14:textId="77777777" w:rsidR="00F3174A" w:rsidRPr="007B3300" w:rsidRDefault="00F3174A" w:rsidP="00F3174A">
      <w:pPr>
        <w:rPr>
          <w:rFonts w:eastAsia="Calibri"/>
          <w:rtl/>
        </w:rPr>
      </w:pPr>
      <w:r w:rsidRPr="007B3300">
        <w:rPr>
          <w:rFonts w:eastAsia="Calibri"/>
          <w:rtl/>
        </w:rPr>
        <w:t>وهو نفس المشرب الذي تحدث به، فقيه مذهبه، ومنظر مسائله، ومرتب أحكامه العلامة ابن رشد الحفيد، في كتابه النفيس، وبكورة الفقه المقارن، في كتابه الموسوم ب " بداية المجتهد ونهاية المقتصد "، حيث صور أهمية التقعيد، وصاحب القواعد بصورة رائعة، تجعلك تعتز، بالقواعد، لرصد الفوائد، من غير عناء زائد.</w:t>
      </w:r>
    </w:p>
    <w:p w14:paraId="7C840FE0" w14:textId="77777777" w:rsidR="00F3174A" w:rsidRPr="007B3300" w:rsidRDefault="00F3174A" w:rsidP="00F3174A">
      <w:pPr>
        <w:rPr>
          <w:rFonts w:eastAsia="Calibri"/>
          <w:rtl/>
        </w:rPr>
      </w:pPr>
      <w:r w:rsidRPr="007B3300">
        <w:rPr>
          <w:rFonts w:eastAsia="Calibri"/>
          <w:rtl/>
        </w:rPr>
        <w:t>فيقول رحمه الله، في بداية كتاب الصرف :" فَإِنَّ هَذَا الْكِتَابَ إِنَّمَا وَضَعْنَاهُ لِيَبْلُغَ بِهِ الْمُجْتَهِدُ فِي هَذِهِ الصِّنَاعَةِ رُتْبَةَ الِاجْتِهَادِ إِذَا حَصَّلَ مَا يَجِبُ لَهُ أَنْ يُحَصِّلَ قَبْلَهُ مِنَ الْقَدْرِ الْكَافِي لَهُ فِي عِلْمِ النَّحْوِ، وَاللُّغَةِ، وَصِنَاعَةِ أُصُولِ الْفِقْهِ، وَيَكْفِي مِنْ ذَلِكَ مَا هُوَ مُسَاوٍ لِجِرْمِ هَذَا الْكِتَابِ، أَوْ أَقَلَّ، وَبِهَذِهِ الرُّتْبَةِ يُسَمَّى فَقِيهًا لَا بِحِفْظِ مَسَائِلِ الْفِقْهِ، وَلَوْ بَلَغَتْ فِي الْعَدَدِ أَقْصَى مَا يُمْكِنُ أَنْ يَحْفَظَهُ إِنْسَانٌ، كَمَا نَجِدُ مُتَفَقِّهَةَ زَمَانِنَا يَظُنُّونَ أَنَّ الْأَفْقَهَ هُوَ الَّذِي حَفِظَ مَسَائِلَ أَكْثَرَ، وَهَؤُلَاءِ عَرَضَ لَهُمْ شَبِيهُ مَا يَعْرِضُ لِمَنْ ظَنَّ أَنَّ الْخَفَّافَ هُوَ الَّذِي عِنْدَهُ خِفَافٌ كَثِيرَةٌ لَا الَّذِي يَقْدِرُ عَلَى عَمَلِهَا، وَهُوَ بَيِّنٌ أَنَّ الَّذِي عِنْدَهُ خِفَافٌ كَثِيرَةٌ سَيَأْتِيهِ إِنْسَانٌ بِقَدَمٍ لَا يَجِدُ فِي خِفَافِهِ مَا يَصْلُحُ لِقَدَمِهِ، فَيَلْجَأُ إِلَى صَانِعِ الْخِفَافِ ضَرُورَةً، وَهُوَ الَّذِي يَصْنَعُ لِكُلِّ قَدَمٍ خُفًّا يُوَافِقُهُ، فَهَذَا هُوَ مِثَالُ أَكْثَرِ الْمُتَفَقِّهَةِ فِي هَذَا الْوَقْتِ" .</w:t>
      </w:r>
    </w:p>
    <w:p w14:paraId="71620B2B" w14:textId="77777777" w:rsidR="00F3174A" w:rsidRPr="007B3300" w:rsidRDefault="00F3174A" w:rsidP="00F3174A">
      <w:pPr>
        <w:rPr>
          <w:rFonts w:eastAsia="Calibri"/>
          <w:rtl/>
        </w:rPr>
      </w:pPr>
      <w:r w:rsidRPr="007B3300">
        <w:rPr>
          <w:rFonts w:eastAsia="Calibri"/>
          <w:rtl/>
        </w:rPr>
        <w:t xml:space="preserve">ولقد رأينا بأم أعيننا، ما يقع في المصاعد داخل الفنادق، فضلا عن الجمرات، واستلام الحجر الأسود، والله المستعان ولا حول ولا قوة إلا بالله. </w:t>
      </w:r>
    </w:p>
    <w:p w14:paraId="59536821" w14:textId="77777777" w:rsidR="00F3174A" w:rsidRPr="007B3300" w:rsidRDefault="00F3174A" w:rsidP="00F3174A">
      <w:pPr>
        <w:rPr>
          <w:rFonts w:eastAsia="Calibri"/>
          <w:rtl/>
        </w:rPr>
      </w:pPr>
      <w:r w:rsidRPr="007B3300">
        <w:rPr>
          <w:rFonts w:eastAsia="Calibri"/>
          <w:rtl/>
        </w:rPr>
        <w:t>والآن نشرع في المقصود، من خلال تأصيل المسألة، وما يترتب عليها من تفريعات في مطلبين، أحدهما: حول" حجية القواعد الفقهية في إنشاء الأحكام " والثاني حول" علاقة القواعد الفقهية بنوازل الأحكام.</w:t>
      </w:r>
    </w:p>
    <w:p w14:paraId="6FCEAF66" w14:textId="77777777" w:rsidR="00F3174A" w:rsidRPr="007B3300" w:rsidRDefault="00F3174A" w:rsidP="00F3174A">
      <w:pPr>
        <w:pStyle w:val="Heading6"/>
        <w:rPr>
          <w:rFonts w:eastAsia="Calibri"/>
          <w:rtl/>
        </w:rPr>
      </w:pPr>
      <w:r w:rsidRPr="00393BD1">
        <w:rPr>
          <w:rFonts w:eastAsia="Calibri"/>
          <w:rtl/>
        </w:rPr>
        <w:t>المبحث الأول: حجية القواعد ال</w:t>
      </w:r>
      <w:r>
        <w:rPr>
          <w:rFonts w:eastAsia="Calibri"/>
          <w:rtl/>
        </w:rPr>
        <w:t>فقهية، وعلاقتها بنوازل الأحكام.</w:t>
      </w:r>
      <w:r>
        <w:rPr>
          <w:rFonts w:eastAsia="Calibri" w:hint="cs"/>
          <w:rtl/>
        </w:rPr>
        <w:t>:</w:t>
      </w:r>
    </w:p>
    <w:p w14:paraId="672BCE18" w14:textId="77777777" w:rsidR="00F3174A" w:rsidRPr="007B3300" w:rsidRDefault="00F3174A" w:rsidP="00F3174A">
      <w:pPr>
        <w:pStyle w:val="Heading6"/>
        <w:rPr>
          <w:rFonts w:eastAsia="Calibri"/>
          <w:rtl/>
        </w:rPr>
      </w:pPr>
      <w:r w:rsidRPr="007B3300">
        <w:rPr>
          <w:rFonts w:eastAsia="Calibri"/>
          <w:rtl/>
        </w:rPr>
        <w:t>المطلب الأول: حجية القواعد الفقهية في إنشاء الأحكام :</w:t>
      </w:r>
    </w:p>
    <w:p w14:paraId="168E5A3E" w14:textId="77777777" w:rsidR="00F3174A" w:rsidRPr="007B3300" w:rsidRDefault="00F3174A" w:rsidP="00F3174A">
      <w:pPr>
        <w:rPr>
          <w:rFonts w:eastAsia="Calibri"/>
          <w:rtl/>
        </w:rPr>
      </w:pPr>
      <w:r w:rsidRPr="007B3300">
        <w:rPr>
          <w:rFonts w:eastAsia="Calibri"/>
          <w:rtl/>
        </w:rPr>
        <w:t>إن القواعد الفقهية، ليست على وزان واحد، لا من حيث القوة، ولا من حيث الاستيعاب والشمول، ولا من حيث القطعية والظنية، ولا حتى ما هو من قبيل القاعدة، وما هو من قبيل الضابط.</w:t>
      </w:r>
    </w:p>
    <w:p w14:paraId="6E28C919" w14:textId="77777777" w:rsidR="00F3174A" w:rsidRPr="007B3300" w:rsidRDefault="00F3174A" w:rsidP="00F3174A">
      <w:pPr>
        <w:rPr>
          <w:rFonts w:eastAsia="Calibri"/>
          <w:rtl/>
        </w:rPr>
      </w:pPr>
      <w:r w:rsidRPr="007B3300">
        <w:rPr>
          <w:rFonts w:eastAsia="Calibri"/>
          <w:rtl/>
        </w:rPr>
        <w:t>ولكن تبقى القاعدة الفقهية أغلبية، تستوعب عددا لابأس به من الفروع الفقهية المنطوية تحتها.</w:t>
      </w:r>
    </w:p>
    <w:p w14:paraId="2DB7B659" w14:textId="77777777" w:rsidR="00F3174A" w:rsidRPr="007B3300" w:rsidRDefault="00F3174A" w:rsidP="00F3174A">
      <w:pPr>
        <w:rPr>
          <w:rFonts w:eastAsia="Calibri"/>
          <w:rtl/>
        </w:rPr>
      </w:pPr>
      <w:r w:rsidRPr="007B3300">
        <w:rPr>
          <w:rFonts w:eastAsia="Calibri"/>
          <w:rtl/>
        </w:rPr>
        <w:t>وعليه: من خلال تتبع هذه القواعد فيما استقرت عليه في المدونات الموجودة بين أيدينا، يمكن تقسيمها إلى قسمين:  أولًا: قواعد فقهية نصية. ثانيًا: قواعد فقهية اجتهادية.</w:t>
      </w:r>
    </w:p>
    <w:p w14:paraId="7BDB4E51" w14:textId="77777777" w:rsidR="00F3174A" w:rsidRPr="007B3300" w:rsidRDefault="00F3174A" w:rsidP="00F3174A">
      <w:pPr>
        <w:rPr>
          <w:rFonts w:eastAsia="Calibri"/>
          <w:rtl/>
        </w:rPr>
      </w:pPr>
      <w:r w:rsidRPr="007B3300">
        <w:rPr>
          <w:rFonts w:eastAsia="Calibri"/>
          <w:rtl/>
        </w:rPr>
        <w:t>أما القواعد الفقهية النصية، وهي التي أصلها نص شرعي إما منطوق أو مفهوم آية قرآنية، أو نص نبوي، فهذا لا شك فيه أن العبرة فيها بالنص، من حيث قوتها.</w:t>
      </w:r>
    </w:p>
    <w:p w14:paraId="27587F66" w14:textId="77777777" w:rsidR="00F3174A" w:rsidRPr="007B3300" w:rsidRDefault="00F3174A" w:rsidP="00F3174A">
      <w:pPr>
        <w:rPr>
          <w:rFonts w:eastAsia="Calibri"/>
          <w:rtl/>
        </w:rPr>
      </w:pPr>
      <w:r w:rsidRPr="007B3300">
        <w:rPr>
          <w:rFonts w:eastAsia="Calibri"/>
          <w:rtl/>
        </w:rPr>
        <w:t xml:space="preserve">أما النوع الثاني: وهي القواعد الفقهية الاجتهادية،  فهي محل النظر من حيث الحجية وهذا لاعتبارات على ما حرره بعض العلماء المعاصرين الذين اعتنوا بهذا الشأن.   </w:t>
      </w:r>
    </w:p>
    <w:p w14:paraId="091C3D35" w14:textId="77777777" w:rsidR="00F3174A" w:rsidRPr="007B3300" w:rsidRDefault="00F3174A" w:rsidP="00F3174A">
      <w:pPr>
        <w:rPr>
          <w:rFonts w:eastAsia="Calibri"/>
          <w:rtl/>
        </w:rPr>
      </w:pPr>
      <w:r w:rsidRPr="007B3300">
        <w:rPr>
          <w:rFonts w:eastAsia="Calibri"/>
          <w:rtl/>
        </w:rPr>
        <w:t xml:space="preserve">وحجية القواعد الفقهية، هو ما تبناه كثير من العلماء المعاصرين من أمثال: علي الندوي، ومحمد صدقي البورنو، وصالح السدلان،  و مجلة الأحكام العدلية.                                              </w:t>
      </w:r>
    </w:p>
    <w:p w14:paraId="1B64C2DE" w14:textId="77777777" w:rsidR="00F3174A" w:rsidRPr="007B3300" w:rsidRDefault="00F3174A" w:rsidP="00F3174A">
      <w:pPr>
        <w:rPr>
          <w:rFonts w:eastAsia="Calibri"/>
          <w:rtl/>
        </w:rPr>
      </w:pPr>
      <w:r w:rsidRPr="007B3300">
        <w:rPr>
          <w:rFonts w:eastAsia="Calibri"/>
          <w:rtl/>
        </w:rPr>
        <w:t xml:space="preserve"> شروط الاستدلال بالقاعدة الفقهية وضوابطها:</w:t>
      </w:r>
    </w:p>
    <w:p w14:paraId="0394835D" w14:textId="77777777" w:rsidR="00F3174A" w:rsidRPr="007B3300" w:rsidRDefault="00F3174A" w:rsidP="00F3174A">
      <w:pPr>
        <w:rPr>
          <w:rFonts w:eastAsia="Calibri"/>
          <w:rtl/>
        </w:rPr>
      </w:pPr>
      <w:r w:rsidRPr="007B3300">
        <w:rPr>
          <w:rFonts w:eastAsia="Calibri"/>
          <w:rtl/>
        </w:rPr>
        <w:lastRenderedPageBreak/>
        <w:t xml:space="preserve">أما شروط الاستدلال بالقواعد الفقهية فهي : </w:t>
      </w:r>
    </w:p>
    <w:p w14:paraId="7380298D" w14:textId="77777777" w:rsidR="00F3174A" w:rsidRPr="007B3300" w:rsidRDefault="00F3174A" w:rsidP="00F3174A">
      <w:pPr>
        <w:rPr>
          <w:rFonts w:eastAsia="Calibri"/>
          <w:rtl/>
        </w:rPr>
      </w:pPr>
      <w:r w:rsidRPr="007B3300">
        <w:rPr>
          <w:rFonts w:eastAsia="Calibri"/>
          <w:rtl/>
        </w:rPr>
        <w:t>1- إذا وافقت القاعدة الفقهية نصا شرعيا معتبرا فالقاعدة حجة ، سواء أطابقت القاعدة لفظ النص أم طابقت معناه شريطة أن يكون اللفظ الشرعي معتبر الدلالة ، بحيث لا تكون الآية منسوخة أو لحديث ضعيف. وهذا محل اتفاق.</w:t>
      </w:r>
    </w:p>
    <w:p w14:paraId="16C6EADB" w14:textId="77777777" w:rsidR="00F3174A" w:rsidRPr="007B3300" w:rsidRDefault="00F3174A" w:rsidP="00F3174A">
      <w:pPr>
        <w:rPr>
          <w:rFonts w:eastAsia="Calibri"/>
          <w:rtl/>
        </w:rPr>
      </w:pPr>
      <w:r w:rsidRPr="007B3300">
        <w:rPr>
          <w:rFonts w:eastAsia="Calibri"/>
          <w:rtl/>
        </w:rPr>
        <w:t>2- إذا بنيت القاعدة على الاستقراء التام فالقاعدة حجة، تبعًا لقوة دلالة الاستقراء  وهذا أيضا محل اتفاق بين العلماء.</w:t>
      </w:r>
    </w:p>
    <w:p w14:paraId="682C84EF" w14:textId="77777777" w:rsidR="00F3174A" w:rsidRPr="007B3300" w:rsidRDefault="00F3174A" w:rsidP="00F3174A">
      <w:pPr>
        <w:rPr>
          <w:rFonts w:eastAsia="Calibri"/>
          <w:rtl/>
        </w:rPr>
      </w:pPr>
      <w:r w:rsidRPr="007B3300">
        <w:rPr>
          <w:rFonts w:eastAsia="Calibri"/>
          <w:rtl/>
        </w:rPr>
        <w:t>3- وإذا بنيت على القياس. فهي حجة كذلك تبعًا لاعتبار حجة القياس كدليل إجمالي.</w:t>
      </w:r>
    </w:p>
    <w:p w14:paraId="0EF4B991" w14:textId="77777777" w:rsidR="00F3174A" w:rsidRPr="007B3300" w:rsidRDefault="00F3174A" w:rsidP="00F3174A">
      <w:pPr>
        <w:pStyle w:val="Heading6"/>
        <w:rPr>
          <w:rFonts w:eastAsia="Calibri"/>
          <w:rtl/>
        </w:rPr>
      </w:pPr>
      <w:r w:rsidRPr="007B3300">
        <w:rPr>
          <w:rFonts w:eastAsia="Calibri"/>
          <w:rtl/>
        </w:rPr>
        <w:t>المطلب الثاني: علاقة</w:t>
      </w:r>
      <w:r>
        <w:rPr>
          <w:rFonts w:eastAsia="Calibri"/>
          <w:rtl/>
        </w:rPr>
        <w:t xml:space="preserve"> القواعد الفقهية بنوازل الأحكام</w:t>
      </w:r>
      <w:r>
        <w:rPr>
          <w:rFonts w:eastAsia="Calibri" w:hint="cs"/>
          <w:rtl/>
        </w:rPr>
        <w:t>:</w:t>
      </w:r>
    </w:p>
    <w:p w14:paraId="5D7FA300" w14:textId="77777777" w:rsidR="00F3174A" w:rsidRPr="007B3300" w:rsidRDefault="00F3174A" w:rsidP="00F3174A">
      <w:pPr>
        <w:rPr>
          <w:rFonts w:eastAsia="Calibri"/>
          <w:rtl/>
        </w:rPr>
      </w:pPr>
      <w:r w:rsidRPr="007B3300">
        <w:rPr>
          <w:rFonts w:eastAsia="Calibri"/>
          <w:rtl/>
        </w:rPr>
        <w:t xml:space="preserve">و الذي نحن بصدده في هذا المقام هو مدى استيعاب القواعد الفقهية للنوازل المعاصرة،  حيث نص الدكتور الميمي في كتابه "واقع الأقليات الإسلامية" يؤكِّد ما ذهبتُ إليه؛ إذ يقول: "لم يقصد العلماء المتقدمون من دراسة القواعد الفقهيَّة مع كثرة تصانيفهم تأصيلًا وتفريعًا، مجرَّد رياضات العقول بإنفاق الأعمار في جمعٍ مجرد للأحكام الفقهية فحسب؛ بل كان من المسلَّم عندهم أن تلك الغاية الفائقة إنما تنطلق من اعتبارهم أحقية القواعد الفقهية لأن تكون أدلَّة تساعِد في تحصيل أحكام الفروع وتتخرَّج عليها الحوادث والنوازل غير المنصوص عليها شرعًا، فتكون الغاية من ذلك حجيَّة الاستدلال بها". </w:t>
      </w:r>
    </w:p>
    <w:p w14:paraId="049D211A" w14:textId="77777777" w:rsidR="00F3174A" w:rsidRPr="007B3300" w:rsidRDefault="00F3174A" w:rsidP="00F3174A">
      <w:pPr>
        <w:rPr>
          <w:rFonts w:eastAsia="Calibri"/>
          <w:rtl/>
        </w:rPr>
      </w:pPr>
      <w:r w:rsidRPr="007B3300">
        <w:rPr>
          <w:rFonts w:eastAsia="Calibri"/>
          <w:rtl/>
        </w:rPr>
        <w:t>ولقد أصبحت الحاجة ملحة في واقعنا المعاصر للبحث عن حلول لمسائل مستجدة بعدما أعيتهم كتب الفروع لضفر بمسائل مشابهة، وهو ما يسمى بالتكيف الفقهي، وإلحاق النظير بنظيره، وهذه الطريقة، تضعف الاستنباط، وعليه: فإن اللجوء إلى تلك القواعد أو الدساتير الفقهية، تعتبر مسطرة، قوية في تفريع تلك المستجدات.</w:t>
      </w:r>
    </w:p>
    <w:p w14:paraId="1B0B9DB7" w14:textId="77777777" w:rsidR="00F3174A" w:rsidRPr="007B3300" w:rsidRDefault="00F3174A" w:rsidP="00F3174A">
      <w:pPr>
        <w:rPr>
          <w:rFonts w:eastAsia="Calibri"/>
          <w:rtl/>
        </w:rPr>
      </w:pPr>
      <w:r w:rsidRPr="007B3300">
        <w:rPr>
          <w:rFonts w:eastAsia="Calibri"/>
          <w:rtl/>
        </w:rPr>
        <w:t>ومن ذلك ما كتبه الدكتور مسفر بن علي القحطاني، في بحثه حول النوازل الطبية وحول أن يحشد من النصوص الشرعية والقواعد الفقهية، مما يعزز التدليل على تلك النازلة فيقول في مسألة تحت عنوان:"  القواعد المعتبرة في ضبط الأحكام الشرعية في المجال الطبي .</w:t>
      </w:r>
    </w:p>
    <w:p w14:paraId="27AE42F5" w14:textId="77777777" w:rsidR="00F3174A" w:rsidRPr="007B3300" w:rsidRDefault="00F3174A" w:rsidP="00F3174A">
      <w:pPr>
        <w:rPr>
          <w:rFonts w:eastAsia="Calibri"/>
          <w:rtl/>
        </w:rPr>
      </w:pPr>
      <w:r w:rsidRPr="007B3300">
        <w:rPr>
          <w:rFonts w:eastAsia="Calibri"/>
          <w:rtl/>
        </w:rPr>
        <w:t>أردت بهذه المسألة بيان علاقة الأحكام الشرعية ببحث النوازل الطبية , فالأحكام هي النتيجة التي يريد المكلف الوصول إليها لمعرفة حكم الشرع فيها وتبرأ الذمة بذلك  وأحيانا يحمّل الحكم الشرعي ما لا يحتمل من تشريع يناقض مقاصد الشرع أو يتجاوز في فهم طبيعة الأحكام ما يخرجها عن نسقها المراد منها .</w:t>
      </w:r>
    </w:p>
    <w:p w14:paraId="634B83CC" w14:textId="77777777" w:rsidR="00F3174A" w:rsidRPr="007B3300" w:rsidRDefault="00F3174A" w:rsidP="00F3174A">
      <w:pPr>
        <w:rPr>
          <w:rFonts w:eastAsia="Calibri"/>
          <w:rtl/>
        </w:rPr>
      </w:pPr>
      <w:r w:rsidRPr="007B3300">
        <w:rPr>
          <w:rFonts w:eastAsia="Calibri"/>
          <w:rtl/>
        </w:rPr>
        <w:t xml:space="preserve">وبالاستقراء في أحكام الشريعة، وجدنا في كل التجمعات البشرية، الشارع الحكيم  يعطي فسحة، لنظر، من أجل دفع الضرر، وتحقيق المصلحة، وهو عين ما تقدمه القواعد الفقهية، باختلاف مظانها، وقوتها. </w:t>
      </w:r>
    </w:p>
    <w:p w14:paraId="630C1E4C" w14:textId="77777777" w:rsidR="00F3174A" w:rsidRPr="007B3300" w:rsidRDefault="00F3174A" w:rsidP="00F3174A">
      <w:pPr>
        <w:rPr>
          <w:rFonts w:eastAsia="Calibri"/>
          <w:rtl/>
        </w:rPr>
      </w:pPr>
      <w:r w:rsidRPr="007B3300">
        <w:rPr>
          <w:rFonts w:eastAsia="Calibri"/>
          <w:rtl/>
        </w:rPr>
        <w:t>وهو ما سوف نلاحظه لكثير من القواعد الفقهية المشهورة في الفقه الاسلامي  وكيف أحيته، وبعثت فيه الروح من جديد، ليحقق مبدأ صلاحية الشريعة لكل زمان ومكان.</w:t>
      </w:r>
    </w:p>
    <w:p w14:paraId="62F326BE" w14:textId="77777777" w:rsidR="00F3174A" w:rsidRPr="00393BD1" w:rsidRDefault="00F3174A" w:rsidP="00F3174A">
      <w:pPr>
        <w:pStyle w:val="Heading6"/>
        <w:rPr>
          <w:rFonts w:eastAsia="Calibri"/>
          <w:rtl/>
        </w:rPr>
      </w:pPr>
      <w:r w:rsidRPr="00393BD1">
        <w:rPr>
          <w:rFonts w:eastAsia="Calibri"/>
          <w:rtl/>
        </w:rPr>
        <w:t>المبحث الثاني: القواعد الفقهية الإجرائي</w:t>
      </w:r>
      <w:r>
        <w:rPr>
          <w:rFonts w:eastAsia="Calibri"/>
          <w:rtl/>
        </w:rPr>
        <w:t>ة والتشريعية وأثرهما في الأحكام</w:t>
      </w:r>
      <w:r>
        <w:rPr>
          <w:rFonts w:eastAsia="Calibri" w:hint="cs"/>
          <w:rtl/>
        </w:rPr>
        <w:t>:</w:t>
      </w:r>
    </w:p>
    <w:p w14:paraId="25223EC3" w14:textId="77777777" w:rsidR="00F3174A" w:rsidRPr="007B3300" w:rsidRDefault="00F3174A" w:rsidP="00F3174A">
      <w:pPr>
        <w:pStyle w:val="Heading6"/>
        <w:rPr>
          <w:rFonts w:eastAsia="Calibri"/>
          <w:rtl/>
        </w:rPr>
      </w:pPr>
      <w:r w:rsidRPr="007B3300">
        <w:rPr>
          <w:rFonts w:eastAsia="Calibri"/>
          <w:rtl/>
        </w:rPr>
        <w:t>المطلب الأول: القواعد الفقهية ال</w:t>
      </w:r>
      <w:r>
        <w:rPr>
          <w:rFonts w:eastAsia="Calibri"/>
          <w:rtl/>
        </w:rPr>
        <w:t xml:space="preserve">إجرائية المؤطرة لتشريع الأحكام </w:t>
      </w:r>
      <w:r>
        <w:rPr>
          <w:rFonts w:eastAsia="Calibri" w:hint="cs"/>
          <w:rtl/>
        </w:rPr>
        <w:t>:</w:t>
      </w:r>
    </w:p>
    <w:p w14:paraId="2DCE7C5B" w14:textId="77777777" w:rsidR="00F3174A" w:rsidRPr="007B3300" w:rsidRDefault="00F3174A" w:rsidP="00F3174A">
      <w:pPr>
        <w:pStyle w:val="Heading6"/>
        <w:rPr>
          <w:rFonts w:eastAsia="Calibri"/>
          <w:rtl/>
        </w:rPr>
      </w:pPr>
      <w:r w:rsidRPr="007B3300">
        <w:rPr>
          <w:rFonts w:eastAsia="Calibri"/>
          <w:rtl/>
        </w:rPr>
        <w:t xml:space="preserve">أولا: قاعدة </w:t>
      </w:r>
      <w:r>
        <w:rPr>
          <w:rFonts w:eastAsia="Calibri"/>
          <w:rtl/>
        </w:rPr>
        <w:t>التصرف على الرعية منوط بالمصلحة</w:t>
      </w:r>
      <w:r>
        <w:rPr>
          <w:rFonts w:eastAsia="Calibri" w:hint="cs"/>
          <w:rtl/>
        </w:rPr>
        <w:t>:</w:t>
      </w:r>
    </w:p>
    <w:p w14:paraId="65858DC4" w14:textId="77777777" w:rsidR="00F3174A" w:rsidRPr="007B3300" w:rsidRDefault="00F3174A" w:rsidP="00F3174A">
      <w:pPr>
        <w:rPr>
          <w:rFonts w:eastAsia="Calibri"/>
          <w:rtl/>
        </w:rPr>
      </w:pPr>
      <w:r w:rsidRPr="007B3300">
        <w:rPr>
          <w:rFonts w:eastAsia="Calibri"/>
          <w:rtl/>
        </w:rPr>
        <w:t>وهذه قاعدة جليلة، تعطي فسحة لولي الأمر، أن ينظم شؤون الدولة بما يراه صالحا لها، من مقام منصبه العالي، ووجوب طاعته، ومجال تصرفاته، لا تخرج عن أربع مجالات.</w:t>
      </w:r>
    </w:p>
    <w:p w14:paraId="4F9C88D2" w14:textId="77777777" w:rsidR="00F3174A" w:rsidRPr="007B3300" w:rsidRDefault="00F3174A" w:rsidP="00F3174A">
      <w:pPr>
        <w:rPr>
          <w:rFonts w:eastAsia="Calibri"/>
          <w:rtl/>
        </w:rPr>
      </w:pPr>
      <w:r w:rsidRPr="007B3300">
        <w:rPr>
          <w:rFonts w:eastAsia="Calibri"/>
          <w:rtl/>
        </w:rPr>
        <w:t xml:space="preserve">أولها: ما لا نص فيه، وثانيها: فيما يحتمل وجوها عدة، وثالثها: في المصالح المرسلة  و رابعها: المباح.فهذه أربعة مجالات، يمكن لولي الأمر أن يتحرك فيها، ويشرع فيها، وهي ما يمكن أن نطبقه على بعض المسائل المتعلقة بالحج والعمرة ومن ذلك: </w:t>
      </w:r>
    </w:p>
    <w:p w14:paraId="4339BA5A" w14:textId="77777777" w:rsidR="00F3174A" w:rsidRPr="007B3300" w:rsidRDefault="00F3174A" w:rsidP="00F3174A">
      <w:pPr>
        <w:pStyle w:val="Heading6"/>
        <w:rPr>
          <w:rFonts w:eastAsia="Calibri"/>
          <w:rtl/>
        </w:rPr>
      </w:pPr>
      <w:r w:rsidRPr="007B3300">
        <w:rPr>
          <w:rFonts w:eastAsia="Calibri"/>
          <w:rtl/>
        </w:rPr>
        <w:t>ا</w:t>
      </w:r>
      <w:r>
        <w:rPr>
          <w:rFonts w:eastAsia="Calibri"/>
          <w:rtl/>
        </w:rPr>
        <w:t>لمسألة الأولى: تحديد نسب الحجاج</w:t>
      </w:r>
      <w:r>
        <w:rPr>
          <w:rFonts w:eastAsia="Calibri" w:hint="cs"/>
          <w:rtl/>
        </w:rPr>
        <w:t>:</w:t>
      </w:r>
    </w:p>
    <w:p w14:paraId="18AEF546" w14:textId="77777777" w:rsidR="00F3174A" w:rsidRPr="007B3300" w:rsidRDefault="00F3174A" w:rsidP="00F3174A">
      <w:pPr>
        <w:rPr>
          <w:rFonts w:eastAsia="Calibri"/>
          <w:rtl/>
        </w:rPr>
      </w:pPr>
      <w:r w:rsidRPr="007B3300">
        <w:rPr>
          <w:rFonts w:eastAsia="Calibri"/>
          <w:rtl/>
        </w:rPr>
        <w:t>من المسائل المتعلقة بالزحام وأثره في أحكام الحج ومناسكه : تحديد نسب الحجاج والمدة بين حجة وأخرى، وما يتبع ذلك من اشتراط الحصول على تأشيرة الحج بالنسبة لحجاج الخارج، وتصاريح الحج بالنسبة لحجاج الداخل .</w:t>
      </w:r>
    </w:p>
    <w:p w14:paraId="0B044B76" w14:textId="77777777" w:rsidR="00F3174A" w:rsidRPr="007B3300" w:rsidRDefault="00F3174A" w:rsidP="00F3174A">
      <w:pPr>
        <w:rPr>
          <w:rFonts w:eastAsia="Calibri"/>
          <w:rtl/>
        </w:rPr>
      </w:pPr>
      <w:r w:rsidRPr="007B3300">
        <w:rPr>
          <w:rFonts w:eastAsia="Calibri"/>
          <w:rtl/>
        </w:rPr>
        <w:lastRenderedPageBreak/>
        <w:t>وهذا الإجراء ليس المقصود منه منع أداء الناس لعبادة الحج، بل هو مبني على مصلحة شرعية، وهي: منع ازدحام الحجاج في مشاعر الحج، وما ينجم عن ذلك من مفاسد وأضرار، وما يترتب عليه من وقوع الوفيات و الإصابات، فالمشاعر بلا شك لها طاقة استيعابية، والزحام يزيد عامًا بعد عام، فالضرورة تدعو إلى مثل هذا التنظيم؛ لما فيه من الإسهام في التخفيف على الحجاج، وإعانتهم على أداء مناسك الحج بيسر وسهول ، ولما فيه من دفع الحرج والمشّقة عن الحجاج، و لا شك أن درءَ المفاسد مَقدم على جلب المصالح؛ خاصة إذا كانت المفسدة عامة والمصلحة خاصة .</w:t>
      </w:r>
    </w:p>
    <w:p w14:paraId="3ECF96DA" w14:textId="77777777" w:rsidR="00F3174A" w:rsidRPr="007B3300" w:rsidRDefault="00F3174A" w:rsidP="00F3174A">
      <w:pPr>
        <w:pStyle w:val="Heading6"/>
        <w:rPr>
          <w:rFonts w:eastAsia="Calibri"/>
          <w:rtl/>
        </w:rPr>
      </w:pPr>
      <w:r w:rsidRPr="007B3300">
        <w:rPr>
          <w:rFonts w:eastAsia="Calibri"/>
          <w:rtl/>
        </w:rPr>
        <w:t>المسأل</w:t>
      </w:r>
      <w:r>
        <w:rPr>
          <w:rFonts w:eastAsia="Calibri"/>
          <w:rtl/>
        </w:rPr>
        <w:t>ة الثانية: والمدة بين حجة وأخرى</w:t>
      </w:r>
      <w:r>
        <w:rPr>
          <w:rFonts w:eastAsia="Calibri" w:hint="cs"/>
          <w:rtl/>
        </w:rPr>
        <w:t>:</w:t>
      </w:r>
    </w:p>
    <w:p w14:paraId="3CDB10BF" w14:textId="77777777" w:rsidR="00F3174A" w:rsidRPr="007B3300" w:rsidRDefault="00F3174A" w:rsidP="00F3174A">
      <w:pPr>
        <w:rPr>
          <w:rFonts w:eastAsia="Calibri"/>
          <w:rtl/>
        </w:rPr>
      </w:pPr>
      <w:r w:rsidRPr="007B3300">
        <w:rPr>
          <w:rFonts w:eastAsia="Calibri"/>
          <w:rtl/>
        </w:rPr>
        <w:t xml:space="preserve">فبغض النظر عن التساؤلات الواردة في صورة المسألة، إلا أن ما يهمنا في هذا المقام هو دور ولي الأمر في سن قوانين رادعة من أجل تنظيم مواسم الحج في ظروف حسنة  تحفظ فيها الأرواح، وتؤدى فيها العبادة على أحسن وجه، من غير فتنة ولا ضيق وحرج  وهذا هو مقصد التشريع الإسلامي في بعث الطمأنينة في نفس المكلف لا خوف ولا جزع ولا رعب، وإنما سكينة، ووقار، وحلم وإثار. </w:t>
      </w:r>
    </w:p>
    <w:p w14:paraId="3B1E4A46" w14:textId="77777777" w:rsidR="00F3174A" w:rsidRPr="007B3300" w:rsidRDefault="00F3174A" w:rsidP="00F3174A">
      <w:pPr>
        <w:rPr>
          <w:rFonts w:eastAsia="Calibri"/>
          <w:rtl/>
        </w:rPr>
      </w:pPr>
      <w:r w:rsidRPr="007B3300">
        <w:rPr>
          <w:rFonts w:eastAsia="Calibri"/>
          <w:rtl/>
        </w:rPr>
        <w:t>المسألة الثالثة: مسألة ( تحديد مواسم معينة لمنح تأشيرات العمرة ) .</w:t>
      </w:r>
    </w:p>
    <w:p w14:paraId="141445EF" w14:textId="77777777" w:rsidR="00F3174A" w:rsidRPr="007B3300" w:rsidRDefault="00F3174A" w:rsidP="00F3174A">
      <w:pPr>
        <w:rPr>
          <w:rFonts w:eastAsia="Calibri"/>
          <w:rtl/>
        </w:rPr>
      </w:pPr>
      <w:r w:rsidRPr="007B3300">
        <w:rPr>
          <w:rFonts w:eastAsia="Calibri"/>
          <w:rtl/>
        </w:rPr>
        <w:t>وهذه المسألة داخلة أيضًا في المصالح المرسلة؛ إذ ليس المقصود منها منع الناس من أداء العبادة، وإنما المقصود إتاحة بعض الوقت للجهات المسؤولة عن خدمة الحرمين للقيام بالإصلاحات وعمل الصيانة اللازمة في الحرمين الشريفين بعد موسم الحج لتكون مهيأة لاستقبال المعتمرين بقية العام، ويمكن أن يستدل على جواز مثل هذا التنظيم بما جاء عن نهي عمر بن الخطاب –رضي الله عنه- عن التمتع، وقد ذُكر من علل ذلك : لئلا  يُهْجَر البيت في غير أشهر الحج، فكأن عمر –رضي الله عنه- منع العمرة في أشهر الحج لهذه المصلحة .</w:t>
      </w:r>
    </w:p>
    <w:p w14:paraId="68CBA7E1" w14:textId="77777777" w:rsidR="00F3174A" w:rsidRPr="007B3300" w:rsidRDefault="00F3174A" w:rsidP="00F3174A">
      <w:pPr>
        <w:pStyle w:val="Heading6"/>
        <w:rPr>
          <w:rFonts w:eastAsia="Calibri"/>
          <w:rtl/>
        </w:rPr>
      </w:pPr>
      <w:r w:rsidRPr="007B3300">
        <w:rPr>
          <w:rFonts w:eastAsia="Calibri"/>
          <w:rtl/>
        </w:rPr>
        <w:t xml:space="preserve">ثانيًا: قاعدة العقد شريعة المتعاقدين:   </w:t>
      </w:r>
    </w:p>
    <w:p w14:paraId="67F45C92" w14:textId="77777777" w:rsidR="00F3174A" w:rsidRPr="007B3300" w:rsidRDefault="00F3174A" w:rsidP="00F3174A">
      <w:pPr>
        <w:rPr>
          <w:rFonts w:eastAsia="Calibri"/>
          <w:rtl/>
        </w:rPr>
      </w:pPr>
      <w:r w:rsidRPr="007B3300">
        <w:rPr>
          <w:rFonts w:eastAsia="Calibri"/>
          <w:rtl/>
        </w:rPr>
        <w:t>قال الشيخ الزرقا -رحمه الله: " الأَصْل فِي العقد رضى الْمُتَعَاقدين، ونتيجته هِيَ مَا التزماه بالتعاقد ".</w:t>
      </w:r>
    </w:p>
    <w:p w14:paraId="24903438" w14:textId="77777777" w:rsidR="00F3174A" w:rsidRPr="007B3300" w:rsidRDefault="00F3174A" w:rsidP="00F3174A">
      <w:pPr>
        <w:rPr>
          <w:rFonts w:eastAsia="Calibri"/>
          <w:rtl/>
        </w:rPr>
      </w:pPr>
      <w:r w:rsidRPr="007B3300">
        <w:rPr>
          <w:rFonts w:eastAsia="Calibri"/>
          <w:rtl/>
        </w:rPr>
        <w:t>قال الدكتور أحمد الريسوني:" فقصد الشارع إلى منع المظالم ثابت قطعًا وعمومًا، وثابت خصوصًا في العقود. ومن هنا فإن العقود الظالمة -ظلمًا بينًا- تشكل مخالفة صريحة وجسيمة لمقاصد الشريعة. فليس "العقد شريعة المتعاقدين" إلا إذا جاء في حدود الشريعة ومقاصدها إذا شريعة الله فوق شريعة المتعاقدين، فإذا تجاوزها العقد وجب نقضه أو تعديله بما يحقق العدل للطرفين.</w:t>
      </w:r>
    </w:p>
    <w:p w14:paraId="4B300064" w14:textId="77777777" w:rsidR="00F3174A" w:rsidRPr="007B3300" w:rsidRDefault="00F3174A" w:rsidP="00F3174A">
      <w:pPr>
        <w:rPr>
          <w:rFonts w:eastAsia="Calibri"/>
          <w:rtl/>
        </w:rPr>
      </w:pPr>
      <w:r w:rsidRPr="007B3300">
        <w:rPr>
          <w:rFonts w:eastAsia="Calibri"/>
          <w:rtl/>
        </w:rPr>
        <w:t>والظلم في العقود قد يكون خفيا لا يراه الطرفان، أو الطرف المتضرر على الأقل، ثم ينكشف، كما في الغرر والعيب. وقد يكون ظاهرًا من أول أمره، ولكن أحد الطرفين مكره أو مضطر في تعاقده ذلك. وقد يكون العقد عادلًا في أول الأمر ثم يطرأ من الظروف ما يجعل استمراره على حاله مجحفًا بأحد الطرفين. ففي هذه الحالات كلها يكون مطلوبًا من المجتهد "قاضيًا أو غيره" أن ينظر في الأمر، ويجتهد له بما يحقق التوازن والعدل" .</w:t>
      </w:r>
    </w:p>
    <w:p w14:paraId="0B8BD113" w14:textId="77777777" w:rsidR="00F3174A" w:rsidRPr="007B3300" w:rsidRDefault="00F3174A" w:rsidP="00F3174A">
      <w:pPr>
        <w:rPr>
          <w:rFonts w:eastAsia="Calibri"/>
          <w:rtl/>
        </w:rPr>
      </w:pPr>
      <w:r w:rsidRPr="007B3300">
        <w:rPr>
          <w:rFonts w:eastAsia="Calibri"/>
          <w:rtl/>
        </w:rPr>
        <w:t>وأهمية هذه القاعدة تكمن، في التأشيرات والتراخيص التي تمنحها الدولة المستقبلة، لتنظيم شؤونها، وحتى لا تكون هناك فوضى الدخلاء، وربما تسرب العملاء، مما يحدث خلالا وارباكا، في تنظيم المناسك على الوجه، الذي يمكن استيعابه، وضبطه، فمن ذلك:</w:t>
      </w:r>
    </w:p>
    <w:p w14:paraId="0DE08A17" w14:textId="77777777" w:rsidR="00F3174A" w:rsidRPr="007B3300" w:rsidRDefault="00F3174A" w:rsidP="00F3174A">
      <w:pPr>
        <w:pStyle w:val="Heading6"/>
        <w:rPr>
          <w:rFonts w:eastAsia="Calibri"/>
          <w:rtl/>
        </w:rPr>
      </w:pPr>
      <w:r w:rsidRPr="007B3300">
        <w:rPr>
          <w:rFonts w:eastAsia="Calibri"/>
          <w:rtl/>
        </w:rPr>
        <w:t>المسألة الأولى: بيع تصاريح الحج أو تأشيراته:</w:t>
      </w:r>
    </w:p>
    <w:p w14:paraId="7A1E5311" w14:textId="77777777" w:rsidR="00F3174A" w:rsidRPr="007B3300" w:rsidRDefault="00F3174A" w:rsidP="00F3174A">
      <w:pPr>
        <w:rPr>
          <w:rFonts w:eastAsia="Calibri"/>
          <w:rtl/>
        </w:rPr>
      </w:pPr>
      <w:r w:rsidRPr="007B3300">
        <w:rPr>
          <w:rFonts w:eastAsia="Calibri"/>
          <w:rtl/>
        </w:rPr>
        <w:t xml:space="preserve">يُعدُّ هذا العمل من الأعمال المحرمة عند جمع كبير من العلماء المعاصرين؛ وذلك أن التصريح إنما أعطي لصاحبه بناءً على عقد مع الجهة المانحة، ومن شرطه أن من لم يحتج إليه، فلا يحق له بيعه، بل عليه إعادته لتلك الجهة، في موعد أقصاه التاسع من ذي الحجة، ولأن هذا الأمر يفتح مجالًا للفوضى، ويسبب خللًا أمنيًّا كبيرًا، خاصة في منطقة المشاعر، ويوجد زحامًا كبيرًا في أماكن الافتراش؛ وذلك أن هؤلاء جميعًا لم يتم تخصيص سكن لهم، فمن ثم كان القول بالتحريم والمنع هو المتوجِّه. </w:t>
      </w:r>
    </w:p>
    <w:p w14:paraId="7865B4A6" w14:textId="77777777" w:rsidR="00F3174A" w:rsidRPr="007B3300" w:rsidRDefault="00F3174A" w:rsidP="00F3174A">
      <w:pPr>
        <w:pStyle w:val="Heading6"/>
        <w:rPr>
          <w:rFonts w:eastAsia="Calibri"/>
          <w:rtl/>
        </w:rPr>
      </w:pPr>
      <w:r w:rsidRPr="007B3300">
        <w:rPr>
          <w:rFonts w:eastAsia="Calibri"/>
          <w:rtl/>
        </w:rPr>
        <w:t xml:space="preserve">ثالثًا: قاعدة لا اجتهاد مع النص: </w:t>
      </w:r>
    </w:p>
    <w:p w14:paraId="70D03FB5" w14:textId="77777777" w:rsidR="00F3174A" w:rsidRPr="007B3300" w:rsidRDefault="00F3174A" w:rsidP="00F3174A">
      <w:pPr>
        <w:rPr>
          <w:rFonts w:eastAsia="Calibri"/>
          <w:rtl/>
        </w:rPr>
      </w:pPr>
      <w:r w:rsidRPr="007B3300">
        <w:rPr>
          <w:rFonts w:eastAsia="Calibri"/>
          <w:rtl/>
        </w:rPr>
        <w:t xml:space="preserve">هذه القاعدة عاصمة وحاسمة، في مجال التشريع، وصمام الأمان لثوابت الأحكام، ولولاها لقال من شاء ما شاء، فقبل أن يعمل الفقيه في استنطاق النصوص واستثمارها، فعليه أن يستفرغ الوسع في انعدام النص الصريح في المسألة. </w:t>
      </w:r>
    </w:p>
    <w:p w14:paraId="00290941" w14:textId="77777777" w:rsidR="00F3174A" w:rsidRPr="007B3300" w:rsidRDefault="00F3174A" w:rsidP="00F3174A">
      <w:pPr>
        <w:rPr>
          <w:rFonts w:eastAsia="Calibri"/>
          <w:rtl/>
        </w:rPr>
      </w:pPr>
      <w:r w:rsidRPr="007B3300">
        <w:rPr>
          <w:rFonts w:eastAsia="Calibri"/>
          <w:rtl/>
        </w:rPr>
        <w:lastRenderedPageBreak/>
        <w:t>المسألة الأولى: الإفاضة من عرفات قبل الغروب:</w:t>
      </w:r>
    </w:p>
    <w:p w14:paraId="4154B7E3" w14:textId="77777777" w:rsidR="00F3174A" w:rsidRPr="007B3300" w:rsidRDefault="00F3174A" w:rsidP="00F3174A">
      <w:pPr>
        <w:rPr>
          <w:rFonts w:eastAsia="Calibri"/>
          <w:rtl/>
        </w:rPr>
      </w:pPr>
      <w:r w:rsidRPr="007B3300">
        <w:rPr>
          <w:rFonts w:eastAsia="Calibri"/>
          <w:rtl/>
        </w:rPr>
        <w:t>في ظل هذا الزحام الشديد فإن جموعًا كبيرة من الحجاج تسعى للإفاضة من عرفات قبل غروب الشمس خشية المشقة الكبيرة التي تلحق الحُجَّاجَ فيما إذا بقوا إلى غروب الشمس، ثم المعاناة الكبيرة التي تصيبهم فيما إذا أفاض الناسُ جميعًا بعد الغروب، حتى إن البعض إذا أفاض بعد الغروب، ربما بقي في الطريق إلى منتصف الليل أو أكثر، والصحيح في هذا أن الواجب البقاء في عرفة حتى غروب الشمس، وهو قول جمهور الفقهاء...ومخالفة هدي المشركين وطريقتهم واجب من واجبات الدين، كما أن من أدلة الجمهور أن الانتظار فيه مشقة على المسلمين، والنبي -صلى الله عليه وسلم- لم يكن ليترك الأيسر ويفعل الأشق، إلا إذا كان الأيسرُ أبعدَ عن الشرع، فعلم أن الإفاضة قبل الغروب -وهو الأيسر- ليس من الشرع، وقد انتظر النبي صلى الله عليه وسلم الشمس حتى غربت، وسقط قرص الشمس، وذهبت الصفرة ثم دفع صلى الله عليه وسلم، مما يدل على أن هذا مقصود للشارع، فلا تجوز مخالفته.</w:t>
      </w:r>
    </w:p>
    <w:p w14:paraId="6A1F5EEC" w14:textId="77777777" w:rsidR="00F3174A" w:rsidRPr="007B3300" w:rsidRDefault="00F3174A" w:rsidP="00F3174A">
      <w:pPr>
        <w:rPr>
          <w:rFonts w:eastAsia="Calibri"/>
          <w:rtl/>
        </w:rPr>
      </w:pPr>
      <w:r w:rsidRPr="007B3300">
        <w:rPr>
          <w:rFonts w:eastAsia="Calibri"/>
          <w:rtl/>
        </w:rPr>
        <w:t xml:space="preserve">وخلاصة المسألة أنه لا يصح بأي حال من الأحوال الخروج من عرفات قبل غروب الشمس، وهو كمن صلى الظهر قبل دخول وقته، فلا يغني عنه شيئًا مهمًّا كان عذره، لأن دخول الوقت شرط في صحة الصلاة، فكذلك غروب الشمس شرط في صحة الوقوف، ولا بدل له، ولا إعادة ولا قضاء. فإن الحج عرفة.  </w:t>
      </w:r>
    </w:p>
    <w:p w14:paraId="50897BB2" w14:textId="77777777" w:rsidR="00F3174A" w:rsidRPr="007B3300" w:rsidRDefault="00F3174A" w:rsidP="00F3174A">
      <w:pPr>
        <w:pStyle w:val="Heading6"/>
        <w:rPr>
          <w:rFonts w:eastAsia="Calibri"/>
          <w:rtl/>
        </w:rPr>
      </w:pPr>
      <w:r w:rsidRPr="007B3300">
        <w:rPr>
          <w:rFonts w:eastAsia="Calibri"/>
          <w:rtl/>
        </w:rPr>
        <w:t xml:space="preserve">المطلب الثاني: القواعد التشريعية وأثرها في إنشاء الأحكام: </w:t>
      </w:r>
    </w:p>
    <w:p w14:paraId="455B2E16" w14:textId="77777777" w:rsidR="00F3174A" w:rsidRPr="007B3300" w:rsidRDefault="00F3174A" w:rsidP="00F3174A">
      <w:pPr>
        <w:rPr>
          <w:rFonts w:eastAsia="Calibri"/>
          <w:rtl/>
        </w:rPr>
      </w:pPr>
      <w:r w:rsidRPr="007B3300">
        <w:rPr>
          <w:rFonts w:eastAsia="Calibri"/>
          <w:rtl/>
        </w:rPr>
        <w:t xml:space="preserve">فهذا المطلب نحاول أن نستخلص باختصار بعض القواعد الفقهية المؤثرة، في بعض نوازل الحج، ونركز على بعض المسائل الأكثر وقوعا، وحرجا بالنسبة للحاج، ومن ذلك: </w:t>
      </w:r>
    </w:p>
    <w:p w14:paraId="5603D456" w14:textId="77777777" w:rsidR="00F3174A" w:rsidRPr="007B3300" w:rsidRDefault="00F3174A" w:rsidP="00F3174A">
      <w:pPr>
        <w:rPr>
          <w:rFonts w:eastAsia="Calibri"/>
          <w:rtl/>
        </w:rPr>
      </w:pPr>
      <w:r w:rsidRPr="007B3300">
        <w:rPr>
          <w:rFonts w:eastAsia="Calibri"/>
          <w:rtl/>
        </w:rPr>
        <w:t>قاعدة الضرر يزال:</w:t>
      </w:r>
    </w:p>
    <w:p w14:paraId="6BF5D8FB" w14:textId="77777777" w:rsidR="00F3174A" w:rsidRPr="007B3300" w:rsidRDefault="00F3174A" w:rsidP="00F3174A">
      <w:pPr>
        <w:pStyle w:val="Heading6"/>
        <w:rPr>
          <w:rFonts w:eastAsia="Calibri"/>
          <w:rtl/>
        </w:rPr>
      </w:pPr>
      <w:r w:rsidRPr="007B3300">
        <w:rPr>
          <w:rFonts w:eastAsia="Calibri"/>
          <w:rtl/>
        </w:rPr>
        <w:t xml:space="preserve">مسألة: الزحام في الطواف والرمي والنفور: </w:t>
      </w:r>
    </w:p>
    <w:p w14:paraId="51920B0C" w14:textId="77777777" w:rsidR="00F3174A" w:rsidRPr="007B3300" w:rsidRDefault="00F3174A" w:rsidP="00F3174A">
      <w:pPr>
        <w:rPr>
          <w:rFonts w:eastAsia="Calibri"/>
          <w:rtl/>
        </w:rPr>
      </w:pPr>
      <w:r w:rsidRPr="007B3300">
        <w:rPr>
          <w:rFonts w:eastAsia="Calibri"/>
          <w:rtl/>
        </w:rPr>
        <w:t>إذا تبين لنا من هذه القاعدة: أن الضرر يزال ابتداءً وجزاءً، وإذا طبقنا هذه القاعدة على ظاهرة الزحام؛ وجدنا أن الزحام يُلحق ضررًا بالمزاحِم، وينشأ عنه إضرار بالمزاحَم، ولذا فإنه ينبغي على الحُجاج والعمار أن يحرصوا كل الحرص على عدم إيقاع الضرر بأنفسهم، والامتناع عن الإضرار بإخوانهم المسلمين؛ ليتحقق لهم الأجر الذي يصبون إليه.</w:t>
      </w:r>
    </w:p>
    <w:p w14:paraId="6ABE9A8E" w14:textId="77777777" w:rsidR="00F3174A" w:rsidRPr="007B3300" w:rsidRDefault="00F3174A" w:rsidP="00F3174A">
      <w:pPr>
        <w:rPr>
          <w:rFonts w:eastAsia="Calibri"/>
          <w:rtl/>
        </w:rPr>
      </w:pPr>
      <w:r w:rsidRPr="007B3300">
        <w:rPr>
          <w:rFonts w:eastAsia="Calibri"/>
          <w:rtl/>
        </w:rPr>
        <w:t>ومن مظاهر الضرر والإضرار: الافتراش، والصلاة في الطرقات والممرات، والإسراع وسط الجموع، وما يقع فيه بعض الحجاج من مقاصد دنيئة؛ كالسرقة، والنشل، ونحو ذلك من أنواع الضرر، الذي أكدت هذه القاعدة على إزالته ورفْعه.</w:t>
      </w:r>
    </w:p>
    <w:p w14:paraId="2D3C3991" w14:textId="77777777" w:rsidR="00F3174A" w:rsidRPr="007B3300" w:rsidRDefault="00F3174A" w:rsidP="00F3174A">
      <w:pPr>
        <w:rPr>
          <w:rFonts w:eastAsia="Calibri"/>
          <w:rtl/>
        </w:rPr>
      </w:pPr>
      <w:r w:rsidRPr="007B3300">
        <w:rPr>
          <w:rFonts w:eastAsia="Calibri"/>
          <w:rtl/>
        </w:rPr>
        <w:t>ومن القواعد المتفرعة عن هذه القاعدة: أن الضرر لا يُزال بمِثله، ولا بضرر أكبر منه والأخذ بأخف الضررين، واحتمال الضرر الأخف لدفع الضرر الأكبر، فالمزاحَم لا يقابل ذلك بمثله، ولا بأشد منه؛ وإنما عليه بالرفق واحتمال الأذى، ففي ذلك تطبيق عملي لهذه القاعدة.</w:t>
      </w:r>
    </w:p>
    <w:p w14:paraId="7A792C70" w14:textId="77777777" w:rsidR="00F3174A" w:rsidRPr="007B3300" w:rsidRDefault="00F3174A" w:rsidP="00F3174A">
      <w:pPr>
        <w:pStyle w:val="Heading6"/>
        <w:rPr>
          <w:rFonts w:eastAsia="Calibri"/>
          <w:rtl/>
        </w:rPr>
      </w:pPr>
      <w:r w:rsidRPr="007B3300">
        <w:rPr>
          <w:rFonts w:eastAsia="Calibri"/>
          <w:rtl/>
        </w:rPr>
        <w:t xml:space="preserve">قاعدة: المشقة تجلب التيسير </w:t>
      </w:r>
      <w:r>
        <w:rPr>
          <w:rFonts w:eastAsia="Calibri" w:hint="cs"/>
          <w:rtl/>
        </w:rPr>
        <w:t>:</w:t>
      </w:r>
    </w:p>
    <w:p w14:paraId="15AAD0CE" w14:textId="77777777" w:rsidR="00F3174A" w:rsidRPr="007B3300" w:rsidRDefault="00F3174A" w:rsidP="00F3174A">
      <w:pPr>
        <w:rPr>
          <w:rFonts w:eastAsia="Calibri"/>
          <w:rtl/>
        </w:rPr>
      </w:pPr>
      <w:r w:rsidRPr="007B3300">
        <w:rPr>
          <w:rFonts w:eastAsia="Calibri"/>
          <w:rtl/>
        </w:rPr>
        <w:t>معنى القاعدة: الأحكام التي ينشأ عن تطبيقها حرجٌ على المكلف، ومشقة في نفسه، أو ماله؛ فالشريعة تخفِّف في تلك الأحكام. ومن تطبيقات هذه القاعدة في الحج:</w:t>
      </w:r>
    </w:p>
    <w:p w14:paraId="55193C16" w14:textId="77777777" w:rsidR="00F3174A" w:rsidRPr="007B3300" w:rsidRDefault="00F3174A" w:rsidP="00F3174A">
      <w:pPr>
        <w:rPr>
          <w:rFonts w:eastAsia="Calibri"/>
          <w:rtl/>
        </w:rPr>
      </w:pPr>
      <w:r w:rsidRPr="007B3300">
        <w:rPr>
          <w:rFonts w:eastAsia="Calibri"/>
          <w:rtl/>
        </w:rPr>
        <w:t>أ‌- النيابة عن العاجز في الحج .</w:t>
      </w:r>
    </w:p>
    <w:p w14:paraId="4422FC3F" w14:textId="77777777" w:rsidR="00F3174A" w:rsidRPr="007B3300" w:rsidRDefault="00F3174A" w:rsidP="00F3174A">
      <w:pPr>
        <w:rPr>
          <w:rFonts w:eastAsia="Calibri"/>
          <w:rtl/>
        </w:rPr>
      </w:pPr>
      <w:r w:rsidRPr="007B3300">
        <w:rPr>
          <w:rFonts w:eastAsia="Calibri"/>
          <w:rtl/>
        </w:rPr>
        <w:t>ب‌- سقوط الطواف عن الحائض.</w:t>
      </w:r>
    </w:p>
    <w:p w14:paraId="0D33D814" w14:textId="77777777" w:rsidR="00F3174A" w:rsidRPr="007B3300" w:rsidRDefault="00F3174A" w:rsidP="00F3174A">
      <w:pPr>
        <w:rPr>
          <w:rFonts w:eastAsia="Calibri"/>
          <w:rtl/>
        </w:rPr>
      </w:pPr>
      <w:r w:rsidRPr="007B3300">
        <w:rPr>
          <w:rFonts w:eastAsia="Calibri"/>
          <w:rtl/>
        </w:rPr>
        <w:t>ت‌- الإذن بالانصراف للضعفة والعاجزين .</w:t>
      </w:r>
    </w:p>
    <w:p w14:paraId="18F52CEB" w14:textId="77777777" w:rsidR="00F3174A" w:rsidRPr="007B3300" w:rsidRDefault="00F3174A" w:rsidP="00F3174A">
      <w:pPr>
        <w:rPr>
          <w:rFonts w:eastAsia="Calibri"/>
          <w:rtl/>
        </w:rPr>
      </w:pPr>
      <w:r w:rsidRPr="007B3300">
        <w:rPr>
          <w:rFonts w:eastAsia="Calibri"/>
          <w:rtl/>
        </w:rPr>
        <w:t>ث‌- الفدية لمن ارتكب محظورًا</w:t>
      </w:r>
    </w:p>
    <w:p w14:paraId="10C8E8F3" w14:textId="77777777" w:rsidR="00F3174A" w:rsidRPr="007B3300" w:rsidRDefault="00F3174A" w:rsidP="00F3174A">
      <w:pPr>
        <w:rPr>
          <w:rFonts w:eastAsia="Calibri"/>
          <w:rtl/>
        </w:rPr>
      </w:pPr>
      <w:r w:rsidRPr="007B3300">
        <w:rPr>
          <w:rFonts w:eastAsia="Calibri"/>
          <w:rtl/>
        </w:rPr>
        <w:t>وكان يفتي بعض العلماء بجواز التوكيل في الرمي أو الرمي خارج الأوقات المشروعة كآخر الليل وقبل الزوال لأنها عبادة متعلقة بذمة المكلف والفتوى فيها بالإنابة إنما كانت لغلبة الظن في وقوع الضر ولحوق المشقة أما اليوم فقد اتسعت الجمرات وتيسر أمر الرمي ولم يعد الحال كما كان .</w:t>
      </w:r>
    </w:p>
    <w:p w14:paraId="069D60E3" w14:textId="77777777" w:rsidR="00F3174A" w:rsidRPr="007B3300" w:rsidRDefault="00F3174A" w:rsidP="00F3174A">
      <w:pPr>
        <w:pStyle w:val="Heading6"/>
        <w:rPr>
          <w:rFonts w:eastAsia="Calibri"/>
          <w:rtl/>
        </w:rPr>
      </w:pPr>
      <w:r>
        <w:rPr>
          <w:rFonts w:eastAsia="Calibri"/>
          <w:rtl/>
        </w:rPr>
        <w:lastRenderedPageBreak/>
        <w:t>قاعدة العادة محكمة</w:t>
      </w:r>
      <w:r>
        <w:rPr>
          <w:rFonts w:eastAsia="Calibri" w:hint="cs"/>
          <w:rtl/>
        </w:rPr>
        <w:t>:</w:t>
      </w:r>
    </w:p>
    <w:p w14:paraId="5E9A9731" w14:textId="77777777" w:rsidR="00F3174A" w:rsidRPr="007B3300" w:rsidRDefault="00F3174A" w:rsidP="00F3174A">
      <w:pPr>
        <w:rPr>
          <w:rFonts w:eastAsia="Calibri"/>
          <w:rtl/>
        </w:rPr>
      </w:pPr>
      <w:r w:rsidRPr="007B3300">
        <w:rPr>
          <w:rFonts w:eastAsia="Calibri"/>
          <w:rtl/>
        </w:rPr>
        <w:t>وهذه القاعدة أصلها قول عبد الله بن مسعود :ما رآه المؤمنون حسنًا فهو عند الله حسن وما رآه المؤمنون قبيحا فهو عند الله قبيح. ومن تطبيقاتها في الحج:</w:t>
      </w:r>
    </w:p>
    <w:p w14:paraId="6BA70B83" w14:textId="77777777" w:rsidR="00F3174A" w:rsidRPr="007B3300" w:rsidRDefault="00F3174A" w:rsidP="00F3174A">
      <w:pPr>
        <w:rPr>
          <w:rFonts w:eastAsia="Calibri"/>
          <w:rtl/>
        </w:rPr>
      </w:pPr>
      <w:r w:rsidRPr="007B3300">
        <w:rPr>
          <w:rFonts w:eastAsia="Calibri"/>
          <w:rtl/>
        </w:rPr>
        <w:t>أ‌- التوافق على التكلفة المادية في سعر الحج عن الغير, بلا إفراط ولا تفريط بل بالمعقول المتعارف عليه بين الناس .</w:t>
      </w:r>
    </w:p>
    <w:p w14:paraId="0271A332" w14:textId="77777777" w:rsidR="00F3174A" w:rsidRPr="007B3300" w:rsidRDefault="00F3174A" w:rsidP="00F3174A">
      <w:pPr>
        <w:rPr>
          <w:rFonts w:eastAsia="Calibri"/>
          <w:rtl/>
        </w:rPr>
      </w:pPr>
      <w:r w:rsidRPr="007B3300">
        <w:rPr>
          <w:rFonts w:eastAsia="Calibri"/>
          <w:rtl/>
        </w:rPr>
        <w:t>ب‌- الروائح الطيبة التي لا ينطبق عليها عند الناس أنها طيب كالصابون وغيره فلا يحظر منها على المحرم ما تواطأ الناس على انه ليس بطيب , ويحظر عليه ما كان عكس ذلك.</w:t>
      </w:r>
    </w:p>
    <w:p w14:paraId="5C8E595A" w14:textId="77777777" w:rsidR="00F3174A" w:rsidRPr="007B3300" w:rsidRDefault="00F3174A" w:rsidP="00F3174A">
      <w:pPr>
        <w:rPr>
          <w:rFonts w:eastAsia="Calibri"/>
          <w:rtl/>
        </w:rPr>
      </w:pPr>
      <w:r w:rsidRPr="007B3300">
        <w:rPr>
          <w:rFonts w:eastAsia="Calibri"/>
          <w:rtl/>
        </w:rPr>
        <w:t>قاعدة لا يجوز تأخير البيان عن وقت الحاجة.</w:t>
      </w:r>
    </w:p>
    <w:p w14:paraId="5C06C7A2" w14:textId="77777777" w:rsidR="00F3174A" w:rsidRPr="007B3300" w:rsidRDefault="00F3174A" w:rsidP="00F3174A">
      <w:pPr>
        <w:rPr>
          <w:rFonts w:eastAsia="Calibri"/>
          <w:rtl/>
        </w:rPr>
      </w:pPr>
      <w:r w:rsidRPr="007B3300">
        <w:rPr>
          <w:rFonts w:eastAsia="Calibri"/>
          <w:rtl/>
        </w:rPr>
        <w:t xml:space="preserve">هذه قاعدة نفيسة تضبط كثيرًا من مسائل التشريع، خاصة فيما له علاقة بالبدع، أو بدائرة المسكوت، وتتمة القاعدة كما هي في مجلة الأحكام العدلية:" والسكوت في معرض البيان بيان". وهذا كله مع وجود المقتضى وانتفاء المانع. </w:t>
      </w:r>
    </w:p>
    <w:p w14:paraId="0B257EF3" w14:textId="77777777" w:rsidR="00F3174A" w:rsidRPr="007B3300" w:rsidRDefault="00F3174A" w:rsidP="00F3174A">
      <w:pPr>
        <w:rPr>
          <w:rFonts w:eastAsia="Calibri"/>
          <w:rtl/>
        </w:rPr>
      </w:pPr>
      <w:r w:rsidRPr="007B3300">
        <w:rPr>
          <w:rFonts w:eastAsia="Calibri"/>
          <w:rtl/>
        </w:rPr>
        <w:t>ففي حديث ابن عباس –رضي الله عنه- أن النبي -صلى الله عليه وسلم- قال وهو بعرفة: "ومن لم يجد الإزار فليلبس السراويل" فقالوا هذا دليل على أن المباح فقط هو الإزار، وبالتالي فإنه لا يجوز أن يلبس على أسفل البدن إلا الإزار وما كان في حكمه. واضح هذا الخلاف. القول الأول: يقول المحرم والممنوع محدود والمباح واسع. والقول الثاني: يقول بل المباح هو المحدود والممنوع واسع. فالمباح فقط هو الإزار وما في حكمه.</w:t>
      </w:r>
    </w:p>
    <w:p w14:paraId="3883F5BD" w14:textId="77777777" w:rsidR="00F3174A" w:rsidRPr="007B3300" w:rsidRDefault="00F3174A" w:rsidP="00F3174A">
      <w:pPr>
        <w:rPr>
          <w:rFonts w:eastAsia="Calibri"/>
          <w:rtl/>
        </w:rPr>
      </w:pPr>
      <w:r w:rsidRPr="007B3300">
        <w:rPr>
          <w:rFonts w:eastAsia="Calibri"/>
          <w:rtl/>
        </w:rPr>
        <w:t>والحقيقة أن الذي يظهر لي رجحانه والله -سبحانه وتعالى= أعلم هو القول الأول فإن الممنوع هو المحدود والمباح مطلق فالممنوع هو السراويلات وما كان في حكمها. والدليل على أن هذا القول هو الراجح هو أن حديث ابن عمر -رضي الله تعالى عنهما -الذي سئل فيه النبي -صلى الله عليه وسلم- عما يلبس المحرم فأجاب بأنه لا يلبس القمص ولا البرانس ولا العمائم ولا السراويلات، أن هذا بالمدينة قبل أن يتلبس الناس في النسك قاله النبي -صلى الله عليه وسلم- لهم قبل أن يحرموا. أما حديث ابن عباس -رضي الله عنهما- في قول النبي -صلى الله عليه وسلم-: "ومن لم يجد الإزار فليلبس السراويلات". فهذا قاله النبي -صلى الله عليه وسلم- وهو بعرفات. وأنتم تعرفون أن الحاج في عرفات إما أن يكون متمتعًا فيكون قد أحرم مرتين أحرم بالعمرة، ثم تحلل، ثم أحرم بالحج. وإما أن يكون مفردًا أو قارنًا، ويكون قد أحرم منذ أيام. وأهل العلم يقولون إنه لا يجوز تأخير البيان عن وقت الحاجة. فلو قلنا بأن المباح هو الإزار فقط وما كان في حكمه فمعنى ذلك أن النبي -صلى الله عليه وسلم- أخر البيان حتى أحرم المتمتع مرتين، وأحرم المفرد والقارن منذ أيام. ولكن يحمل حديث ابن عباس _رضي الله تعالى عنهما -في عرفات على أن النبي -صلى الله عليه وسلم- أراد أن يرخص للناس من شق عليه أن يجد ما يلبسه أو يتزر به أن يلبس السراويل؛ لأن من عجز عن لبس الإزار جاز له أن يلبس السراويل.</w:t>
      </w:r>
    </w:p>
    <w:p w14:paraId="397715BF" w14:textId="77777777" w:rsidR="00F3174A" w:rsidRPr="00393BD1" w:rsidRDefault="00F3174A" w:rsidP="00F3174A">
      <w:pPr>
        <w:pStyle w:val="Heading6"/>
        <w:rPr>
          <w:rFonts w:eastAsia="Calibri"/>
          <w:rtl/>
        </w:rPr>
      </w:pPr>
      <w:r w:rsidRPr="00393BD1">
        <w:rPr>
          <w:rFonts w:eastAsia="Calibri"/>
          <w:rtl/>
        </w:rPr>
        <w:t xml:space="preserve">الخاتمة: </w:t>
      </w:r>
    </w:p>
    <w:p w14:paraId="288A222B" w14:textId="77777777" w:rsidR="00F3174A" w:rsidRPr="007B3300" w:rsidRDefault="00F3174A" w:rsidP="00F3174A">
      <w:pPr>
        <w:rPr>
          <w:rFonts w:eastAsia="Calibri"/>
        </w:rPr>
      </w:pPr>
      <w:r w:rsidRPr="007B3300">
        <w:rPr>
          <w:rFonts w:eastAsia="Calibri"/>
          <w:rtl/>
        </w:rPr>
        <w:t>الحمد لله الذي تتم به الصالحات، والصلاة والسلام على خير من تعطرت بذكره الجلسات، محمد رسول الله عليه أفضل الصلوات.</w:t>
      </w:r>
    </w:p>
    <w:p w14:paraId="564DA708" w14:textId="77777777" w:rsidR="00F3174A" w:rsidRPr="007B3300" w:rsidRDefault="00F3174A" w:rsidP="00F3174A">
      <w:pPr>
        <w:rPr>
          <w:rFonts w:eastAsia="Calibri"/>
          <w:rtl/>
        </w:rPr>
      </w:pPr>
      <w:r w:rsidRPr="007B3300">
        <w:rPr>
          <w:rFonts w:eastAsia="Calibri"/>
          <w:rtl/>
        </w:rPr>
        <w:t>و قد دأب علماء الاسلام، على عدم تنكب مستجدات الزمان، بما أفرزته من وقائع في كل مكان، فكان موسم الحج من أكبر التجمعات البشرية العالمية على الكرة الأرضية، في أزمنة وأمكنة، مباركة مشرفة، بأحكام محددة مقررة، وبهيئات مصورة محررة.</w:t>
      </w:r>
    </w:p>
    <w:p w14:paraId="7C0DCED2" w14:textId="77777777" w:rsidR="00F3174A" w:rsidRPr="007B3300" w:rsidRDefault="00F3174A" w:rsidP="00F3174A">
      <w:pPr>
        <w:rPr>
          <w:rFonts w:eastAsia="Calibri"/>
          <w:rtl/>
        </w:rPr>
      </w:pPr>
      <w:r w:rsidRPr="007B3300">
        <w:rPr>
          <w:rFonts w:eastAsia="Calibri"/>
          <w:rtl/>
        </w:rPr>
        <w:t>ولما كان الحج من جملة العبادات المحضة، صعب الاجتهاد والخروج، عن الحدود المسطرة، إلا بقواعد مؤصلة، لها برهان من الكتاب والسنة المطهرة، بما يرفع الحرج بأدلة مبررة.</w:t>
      </w:r>
    </w:p>
    <w:p w14:paraId="38C4443A" w14:textId="77777777" w:rsidR="00F3174A" w:rsidRPr="007B3300" w:rsidRDefault="00F3174A" w:rsidP="00F3174A">
      <w:pPr>
        <w:rPr>
          <w:rFonts w:eastAsia="Calibri"/>
          <w:rtl/>
        </w:rPr>
      </w:pPr>
      <w:r w:rsidRPr="007B3300">
        <w:rPr>
          <w:rFonts w:eastAsia="Calibri"/>
          <w:rtl/>
        </w:rPr>
        <w:t xml:space="preserve">فكان التوجه إلى منظومة القواعد الشرعية، الجامعة للفروع الفقهية، أن تكون معينة للإجابة على المستجدات والنوازل الواقعية، لتنتظم تحتها جملة من الأحكام المتشابهة، إما بالإلحاق بصورة سابقة، وإما بإنشاء أحكام جديدة، غير مألوفة عند من سبقنا من أهل الفضل والعلم. </w:t>
      </w:r>
    </w:p>
    <w:p w14:paraId="5C7A3B50" w14:textId="77777777" w:rsidR="00F3174A" w:rsidRPr="007B3300" w:rsidRDefault="00F3174A" w:rsidP="00F3174A">
      <w:pPr>
        <w:rPr>
          <w:rFonts w:eastAsia="Calibri"/>
          <w:rtl/>
        </w:rPr>
      </w:pPr>
      <w:r w:rsidRPr="007B3300">
        <w:rPr>
          <w:rFonts w:eastAsia="Calibri"/>
          <w:rtl/>
        </w:rPr>
        <w:t>ولما تنوعت القواعد الفقهية، بين كلية كبرى، وكلية، وجزئية فرعية، وضوابط حصرية أردنا أن ننتخب منها بعض القواعد الإجرائية والتشريعية، لتكون لنا عونا لرد الفرع إلى الأصل، والمتوقع إلى الواقع.</w:t>
      </w:r>
    </w:p>
    <w:p w14:paraId="58424886" w14:textId="77777777" w:rsidR="00F3174A" w:rsidRPr="007B3300" w:rsidRDefault="00F3174A" w:rsidP="00F3174A">
      <w:pPr>
        <w:rPr>
          <w:rFonts w:eastAsia="Calibri"/>
          <w:rtl/>
        </w:rPr>
      </w:pPr>
      <w:r w:rsidRPr="007B3300">
        <w:rPr>
          <w:rFonts w:eastAsia="Calibri"/>
          <w:rtl/>
        </w:rPr>
        <w:lastRenderedPageBreak/>
        <w:t>ومن جملة تلك المستجدات ما رأينه من مسائل تتعلق، بمواقيت الإحرام المكانية وما يترتب عليها من فروع فقهية عصرية، وكذلك فيما يتعلق، بتوسعة المسعى والمطاف سواء أفقيا أم عموديا، وما كان يترتب على ذلك من زحام يودي بالنفوس إلى الهلاك، مما دفع أولي الأمر من الحكام والعلماء، في إمعان النظر واستنطاق مقاصد الأثر.</w:t>
      </w:r>
    </w:p>
    <w:p w14:paraId="01E51C11" w14:textId="77777777" w:rsidR="00F3174A" w:rsidRPr="007B3300" w:rsidRDefault="00F3174A" w:rsidP="00F3174A">
      <w:pPr>
        <w:rPr>
          <w:rFonts w:eastAsia="Calibri"/>
          <w:rtl/>
        </w:rPr>
      </w:pPr>
      <w:r w:rsidRPr="007B3300">
        <w:rPr>
          <w:rFonts w:eastAsia="Calibri"/>
          <w:rtl/>
        </w:rPr>
        <w:t xml:space="preserve"> ونفس المقصد ألا وهو المحافظة على النفس البشرية، وجدنه يرمي بكل ثقله، عند رمي الجمرات، وما ترتب على ذلك من ازهاق انفس، أسالت العبرات، فاضطر أولي النظر إلى ترتيب الاعتبارات، بتوسيع النظر في العبارات، واستخلاص مقاصد تراعى فيها الحرمات فكانت التوسعة، في العرض والطبقات، بما لا يخل بالمشاعر وما اقيم عليها من شعارات.</w:t>
      </w:r>
    </w:p>
    <w:p w14:paraId="4D72746B" w14:textId="77777777" w:rsidR="00F3174A" w:rsidRPr="007B3300" w:rsidRDefault="00F3174A" w:rsidP="00F3174A">
      <w:pPr>
        <w:rPr>
          <w:rFonts w:eastAsia="Calibri"/>
          <w:rtl/>
        </w:rPr>
      </w:pPr>
      <w:r w:rsidRPr="007B3300">
        <w:rPr>
          <w:rFonts w:eastAsia="Calibri"/>
          <w:rtl/>
        </w:rPr>
        <w:t xml:space="preserve">ثم كان الوقوف بعرفة، والنفور من المزدلفة، في أماكنة محصورة، وفي أزمنة مسبورة بأعداد بشرية، تتزايد على مر الأزمان بصور لم تكن في الحسبان، خاصة من أولئك  الذين يحجون من غير تصاريح رسمية، وأولئك الذين يكررون الحج في كل مرة من غير حاجة مرعية وأولئك أصحاب الأعذار الصحية، الذين يحرجون الأقارب والهيئات العمومية. </w:t>
      </w:r>
    </w:p>
    <w:p w14:paraId="3AE90836" w14:textId="77777777" w:rsidR="00F3174A" w:rsidRPr="007B3300" w:rsidRDefault="00F3174A" w:rsidP="00F3174A">
      <w:pPr>
        <w:rPr>
          <w:rFonts w:eastAsia="Calibri"/>
          <w:rtl/>
        </w:rPr>
      </w:pPr>
      <w:r w:rsidRPr="007B3300">
        <w:rPr>
          <w:rFonts w:eastAsia="Calibri"/>
          <w:rtl/>
        </w:rPr>
        <w:t>هذا كله جعلنا نبحث عن مسالك شرعية، تستوعب هذه المستجدات الفقهية ونخرجها في قوالب شرعية، على ما مضى في هذه الدراسة العلمية.</w:t>
      </w:r>
    </w:p>
    <w:p w14:paraId="18ECDA35" w14:textId="77777777" w:rsidR="00F3174A" w:rsidRPr="007B3300" w:rsidRDefault="00F3174A" w:rsidP="00F3174A">
      <w:pPr>
        <w:rPr>
          <w:rFonts w:eastAsia="Calibri"/>
          <w:rtl/>
        </w:rPr>
      </w:pPr>
      <w:r w:rsidRPr="007B3300">
        <w:rPr>
          <w:rFonts w:eastAsia="Calibri"/>
          <w:rtl/>
        </w:rPr>
        <w:t xml:space="preserve">وفي الأخير يمكن أن نستخلص نتائج ومقترحات لهذا البحث نجملها في النقاط التالية: </w:t>
      </w:r>
    </w:p>
    <w:p w14:paraId="517BEDE2" w14:textId="77777777" w:rsidR="00F3174A" w:rsidRPr="007B3300" w:rsidRDefault="00F3174A" w:rsidP="00F3174A">
      <w:pPr>
        <w:pStyle w:val="Heading6"/>
        <w:rPr>
          <w:rFonts w:eastAsia="Calibri"/>
          <w:rtl/>
        </w:rPr>
      </w:pPr>
      <w:r w:rsidRPr="007B3300">
        <w:rPr>
          <w:rFonts w:eastAsia="Calibri"/>
          <w:rtl/>
        </w:rPr>
        <w:t xml:space="preserve">النتائج: </w:t>
      </w:r>
    </w:p>
    <w:p w14:paraId="1A61CDA5" w14:textId="77777777" w:rsidR="00F3174A" w:rsidRPr="007B3300" w:rsidRDefault="00F3174A" w:rsidP="00F3174A">
      <w:pPr>
        <w:rPr>
          <w:rFonts w:eastAsia="Calibri"/>
          <w:rtl/>
        </w:rPr>
      </w:pPr>
      <w:r w:rsidRPr="007B3300">
        <w:rPr>
          <w:rFonts w:eastAsia="Calibri"/>
          <w:rtl/>
        </w:rPr>
        <w:t>أولاً: المحافظة على الأبدان مقدمة على المحافظة على الأديان.</w:t>
      </w:r>
    </w:p>
    <w:p w14:paraId="351B04EA" w14:textId="77777777" w:rsidR="00F3174A" w:rsidRPr="007B3300" w:rsidRDefault="00F3174A" w:rsidP="00F3174A">
      <w:pPr>
        <w:rPr>
          <w:rFonts w:eastAsia="Calibri"/>
          <w:rtl/>
        </w:rPr>
      </w:pPr>
      <w:r w:rsidRPr="007B3300">
        <w:rPr>
          <w:rFonts w:eastAsia="Calibri"/>
          <w:rtl/>
        </w:rPr>
        <w:t>ثانيًا: كل عبادة كانت معقولة المعنى جاز القياس فيها.</w:t>
      </w:r>
    </w:p>
    <w:p w14:paraId="689853E8" w14:textId="77777777" w:rsidR="00F3174A" w:rsidRPr="007B3300" w:rsidRDefault="00F3174A" w:rsidP="00F3174A">
      <w:pPr>
        <w:rPr>
          <w:rFonts w:eastAsia="Calibri"/>
          <w:rtl/>
        </w:rPr>
      </w:pPr>
      <w:r w:rsidRPr="007B3300">
        <w:rPr>
          <w:rFonts w:eastAsia="Calibri"/>
          <w:rtl/>
        </w:rPr>
        <w:t>ثالثًا: التصرف على الرعية منوط بالمصلحة، ولولي الأمر الحق في تقيد المباح.</w:t>
      </w:r>
    </w:p>
    <w:p w14:paraId="36D7CF63" w14:textId="77777777" w:rsidR="00F3174A" w:rsidRPr="007B3300" w:rsidRDefault="00F3174A" w:rsidP="00F3174A">
      <w:pPr>
        <w:rPr>
          <w:rFonts w:eastAsia="Calibri"/>
          <w:rtl/>
        </w:rPr>
      </w:pPr>
      <w:r w:rsidRPr="007B3300">
        <w:rPr>
          <w:rFonts w:eastAsia="Calibri"/>
          <w:rtl/>
        </w:rPr>
        <w:t xml:space="preserve">رابعًا: تحديد عدد الحجاج مصلحة شرعية وضرورة واقعية. </w:t>
      </w:r>
    </w:p>
    <w:p w14:paraId="103BD638" w14:textId="77777777" w:rsidR="00F3174A" w:rsidRPr="007B3300" w:rsidRDefault="00F3174A" w:rsidP="00F3174A">
      <w:pPr>
        <w:rPr>
          <w:rFonts w:eastAsia="Calibri"/>
          <w:rtl/>
        </w:rPr>
      </w:pPr>
      <w:r w:rsidRPr="007B3300">
        <w:rPr>
          <w:rFonts w:eastAsia="Calibri"/>
          <w:rtl/>
        </w:rPr>
        <w:t xml:space="preserve">خامسًا: تفويج الحجاج بحسب الدول لرمي الجمرات، بحسب مذاهبهم الفقهية بشرط ألا يخل بالمواقيت الشرعية، وهي بعد الزوال لا على المدار. </w:t>
      </w:r>
    </w:p>
    <w:p w14:paraId="6295E03C" w14:textId="77777777" w:rsidR="00F3174A" w:rsidRPr="007B3300" w:rsidRDefault="00F3174A" w:rsidP="00F3174A">
      <w:pPr>
        <w:rPr>
          <w:rFonts w:eastAsia="Calibri"/>
          <w:rtl/>
        </w:rPr>
      </w:pPr>
      <w:r w:rsidRPr="007B3300">
        <w:rPr>
          <w:rFonts w:eastAsia="Calibri"/>
          <w:rtl/>
        </w:rPr>
        <w:t>سادسًا: الرخصة الشرعية، خلاف الأصل، لا يتوسع فيها إلا بقدر الحاجة إليها.</w:t>
      </w:r>
    </w:p>
    <w:p w14:paraId="2AC838FC" w14:textId="77777777" w:rsidR="00F3174A" w:rsidRPr="007B3300" w:rsidRDefault="00F3174A" w:rsidP="00F3174A">
      <w:pPr>
        <w:rPr>
          <w:rFonts w:eastAsia="Calibri"/>
          <w:rtl/>
        </w:rPr>
      </w:pPr>
      <w:r w:rsidRPr="007B3300">
        <w:rPr>
          <w:rFonts w:eastAsia="Calibri"/>
          <w:rtl/>
        </w:rPr>
        <w:t>سابعًا: أصحاب الأعذار الشرعية، لا يلحق بهم أصحاب المصالح الشخصية.</w:t>
      </w:r>
    </w:p>
    <w:p w14:paraId="5E3EF78F" w14:textId="77777777" w:rsidR="00F3174A" w:rsidRPr="007B3300" w:rsidRDefault="00F3174A" w:rsidP="00F3174A">
      <w:pPr>
        <w:pStyle w:val="Heading6"/>
        <w:rPr>
          <w:rFonts w:eastAsia="Calibri"/>
          <w:rtl/>
        </w:rPr>
      </w:pPr>
      <w:r w:rsidRPr="007B3300">
        <w:rPr>
          <w:rFonts w:eastAsia="Calibri"/>
          <w:rtl/>
        </w:rPr>
        <w:t>مقترحات:</w:t>
      </w:r>
    </w:p>
    <w:p w14:paraId="30AC04E3" w14:textId="77777777" w:rsidR="00F3174A" w:rsidRPr="007B3300" w:rsidRDefault="00F3174A" w:rsidP="00F3174A">
      <w:pPr>
        <w:rPr>
          <w:rFonts w:eastAsia="Calibri"/>
          <w:rtl/>
        </w:rPr>
      </w:pPr>
      <w:r w:rsidRPr="007B3300">
        <w:rPr>
          <w:rFonts w:eastAsia="Calibri"/>
          <w:rtl/>
        </w:rPr>
        <w:t>أولًا: أن يمنع أصحاب التطوع التعبدي من الطواف في الصحن حتى لا يضيق على أصحاب الفرائض، ويعرف هؤلاء من خلال لباس الإحرام في مواسم العمرة، من غير موسم الحج فإنه يعسر معرفتهم.</w:t>
      </w:r>
    </w:p>
    <w:p w14:paraId="52444D6F" w14:textId="77777777" w:rsidR="00F3174A" w:rsidRPr="007B3300" w:rsidRDefault="00F3174A" w:rsidP="00F3174A">
      <w:pPr>
        <w:rPr>
          <w:rFonts w:eastAsia="Calibri"/>
          <w:rtl/>
        </w:rPr>
      </w:pPr>
      <w:r w:rsidRPr="007B3300">
        <w:rPr>
          <w:rFonts w:eastAsia="Calibri"/>
          <w:rtl/>
        </w:rPr>
        <w:t>ولكن يجب أن تصدر فتوى تحت قاعدة " لا ضرر ولا ضرار " وأن هؤلاء الذين يكررون العمرات في موسم الحج،  يؤذون إخوانهم، وأنهم آثمون بهذا الصنيع.</w:t>
      </w:r>
    </w:p>
    <w:p w14:paraId="215B746B" w14:textId="77777777" w:rsidR="00F3174A" w:rsidRPr="007B3300" w:rsidRDefault="00F3174A" w:rsidP="00F3174A">
      <w:pPr>
        <w:rPr>
          <w:rFonts w:eastAsia="Calibri"/>
          <w:rtl/>
        </w:rPr>
      </w:pPr>
      <w:r w:rsidRPr="007B3300">
        <w:rPr>
          <w:rFonts w:eastAsia="Calibri"/>
          <w:rtl/>
        </w:rPr>
        <w:t xml:space="preserve">ثانيًا:  يمنع المكث في الصحن مطلقا، إلا لطائفين، أو عند قيام الصلاة. </w:t>
      </w:r>
    </w:p>
    <w:p w14:paraId="4C8DDF39" w14:textId="77777777" w:rsidR="00F3174A" w:rsidRPr="007B3300" w:rsidRDefault="00F3174A" w:rsidP="00F3174A">
      <w:pPr>
        <w:rPr>
          <w:rFonts w:eastAsia="Calibri"/>
          <w:rtl/>
        </w:rPr>
      </w:pPr>
      <w:r w:rsidRPr="007B3300">
        <w:rPr>
          <w:rFonts w:eastAsia="Calibri"/>
          <w:rtl/>
        </w:rPr>
        <w:t>ثالثًا: يمنع منعًا باتًّا المكوث في الروضة الشريفة عند الزيارة إلا بمقدار صلاة ركعتين  ثم يخرج فوج بعد فوج إلا إذا أقيمت الصلاة.</w:t>
      </w:r>
    </w:p>
    <w:p w14:paraId="79B969F1" w14:textId="77777777" w:rsidR="00F3174A" w:rsidRPr="007B3300" w:rsidRDefault="00F3174A" w:rsidP="00F3174A">
      <w:pPr>
        <w:rPr>
          <w:rFonts w:eastAsia="Calibri"/>
          <w:rtl/>
        </w:rPr>
      </w:pPr>
      <w:r w:rsidRPr="007B3300">
        <w:rPr>
          <w:rFonts w:eastAsia="Calibri"/>
          <w:rtl/>
        </w:rPr>
        <w:t>في الأخير أتوجه بالشكر الجزيل إلى القائمين على هذه الندوة، وأن يجعل هذه الأعمال في صحائف حسناتهم، وأن يجعل هذا البلد آمنًا مطمئنًّا، وأن يمد أهله بالصحة والعافية، وأن يجعلنا وإياهم في خدمة دينه.</w:t>
      </w:r>
    </w:p>
    <w:p w14:paraId="59223364" w14:textId="77777777" w:rsidR="00F3174A" w:rsidRPr="007B3300" w:rsidRDefault="00F3174A" w:rsidP="00F3174A">
      <w:pPr>
        <w:rPr>
          <w:rFonts w:eastAsia="Calibri"/>
          <w:rtl/>
        </w:rPr>
      </w:pPr>
      <w:r w:rsidRPr="007B3300">
        <w:rPr>
          <w:rFonts w:eastAsia="Calibri"/>
          <w:rtl/>
        </w:rPr>
        <w:t>هذا ما أمكن جمعه وإعداده، وعلى قارئه إنضاجه وإمداده.</w:t>
      </w:r>
    </w:p>
    <w:p w14:paraId="101A7273" w14:textId="77777777" w:rsidR="00F3174A" w:rsidRPr="007B3300" w:rsidRDefault="00F3174A" w:rsidP="00F3174A">
      <w:pPr>
        <w:rPr>
          <w:rFonts w:eastAsia="Calibri"/>
        </w:rPr>
      </w:pPr>
      <w:r w:rsidRPr="007B3300">
        <w:rPr>
          <w:rFonts w:eastAsia="Calibri"/>
          <w:rtl/>
        </w:rPr>
        <w:t>وبالله التوفيق وهو حسبنا ونعم الوكيل.</w:t>
      </w:r>
    </w:p>
    <w:p w14:paraId="61A56790" w14:textId="77777777" w:rsidR="00F3174A" w:rsidRPr="00393BD1" w:rsidRDefault="00F3174A" w:rsidP="00F3174A">
      <w:pPr>
        <w:rPr>
          <w:rFonts w:eastAsia="Calibri"/>
          <w:rtl/>
        </w:rPr>
      </w:pPr>
      <w:r w:rsidRPr="00393BD1">
        <w:rPr>
          <w:rFonts w:eastAsia="Calibri"/>
          <w:rtl/>
        </w:rPr>
        <w:t>أهم نتائج البحث (توصيات البحث)</w:t>
      </w:r>
      <w:r w:rsidRPr="00393BD1">
        <w:rPr>
          <w:rFonts w:eastAsia="Calibri"/>
        </w:rPr>
        <w:t xml:space="preserve"> </w:t>
      </w:r>
    </w:p>
    <w:p w14:paraId="2182EB96" w14:textId="77777777" w:rsidR="00F3174A" w:rsidRPr="007B3300" w:rsidRDefault="00F3174A" w:rsidP="00F3174A">
      <w:pPr>
        <w:rPr>
          <w:rFonts w:eastAsia="Calibri"/>
          <w:rtl/>
        </w:rPr>
      </w:pPr>
      <w:r w:rsidRPr="007B3300">
        <w:rPr>
          <w:rFonts w:eastAsia="Calibri"/>
          <w:rtl/>
        </w:rPr>
        <w:t>أولًا: المحافظة على الأبدان مقدمة على المحافظة على الأديان.</w:t>
      </w:r>
    </w:p>
    <w:p w14:paraId="36949F07" w14:textId="77777777" w:rsidR="00F3174A" w:rsidRPr="007B3300" w:rsidRDefault="00F3174A" w:rsidP="00F3174A">
      <w:pPr>
        <w:rPr>
          <w:rFonts w:eastAsia="Calibri"/>
          <w:rtl/>
        </w:rPr>
      </w:pPr>
      <w:r w:rsidRPr="007B3300">
        <w:rPr>
          <w:rFonts w:eastAsia="Calibri"/>
          <w:rtl/>
        </w:rPr>
        <w:lastRenderedPageBreak/>
        <w:t>ثانيًا: كل عبادة كانت معقولة المعنى جاز القياس فيها.</w:t>
      </w:r>
    </w:p>
    <w:p w14:paraId="7EA59898" w14:textId="77777777" w:rsidR="00F3174A" w:rsidRPr="007B3300" w:rsidRDefault="00F3174A" w:rsidP="00F3174A">
      <w:pPr>
        <w:rPr>
          <w:rFonts w:eastAsia="Calibri"/>
          <w:rtl/>
        </w:rPr>
      </w:pPr>
      <w:r w:rsidRPr="007B3300">
        <w:rPr>
          <w:rFonts w:eastAsia="Calibri"/>
          <w:rtl/>
        </w:rPr>
        <w:t>ثالثًا: التصرف على الرعية منوط بولي الأمر ، ولولي الأمر الحق في تقيد المباح.</w:t>
      </w:r>
    </w:p>
    <w:p w14:paraId="31DC033E" w14:textId="77777777" w:rsidR="00F3174A" w:rsidRPr="007B3300" w:rsidRDefault="00F3174A" w:rsidP="00F3174A">
      <w:pPr>
        <w:rPr>
          <w:rFonts w:eastAsia="Calibri"/>
          <w:rtl/>
        </w:rPr>
      </w:pPr>
      <w:r w:rsidRPr="007B3300">
        <w:rPr>
          <w:rFonts w:eastAsia="Calibri"/>
          <w:rtl/>
        </w:rPr>
        <w:t xml:space="preserve">رابعًا: تحديد عدد الحجاج مصلحة شرعية وضرورة واقعية. </w:t>
      </w:r>
    </w:p>
    <w:p w14:paraId="60753D75" w14:textId="77777777" w:rsidR="00F3174A" w:rsidRPr="007B3300" w:rsidRDefault="00F3174A" w:rsidP="00F3174A">
      <w:pPr>
        <w:rPr>
          <w:rFonts w:eastAsia="Calibri"/>
          <w:rtl/>
        </w:rPr>
      </w:pPr>
      <w:r w:rsidRPr="007B3300">
        <w:rPr>
          <w:rFonts w:eastAsia="Calibri"/>
          <w:rtl/>
        </w:rPr>
        <w:t xml:space="preserve">خامسًا: تفويج الحجاج بحسب الدول لرمي الجمرات، بحسب مذاهبهم الفقهية بشرط ألا يخل بالمواقيت الشرعية وهي بعد الزوال لا على المدار. </w:t>
      </w:r>
    </w:p>
    <w:p w14:paraId="0CC3ACD7" w14:textId="77777777" w:rsidR="00F3174A" w:rsidRDefault="00F3174A" w:rsidP="00F3174A">
      <w:pPr>
        <w:rPr>
          <w:rFonts w:eastAsia="Calibri"/>
          <w:rtl/>
        </w:rPr>
      </w:pPr>
      <w:r w:rsidRPr="007B3300">
        <w:rPr>
          <w:rFonts w:eastAsia="Calibri"/>
          <w:rtl/>
        </w:rPr>
        <w:t>سادسًا: الرخصة الشرعية خلاف الأصل لا يتوسع فيها إلا بقدر الحاجة إليها.</w:t>
      </w:r>
    </w:p>
    <w:p w14:paraId="445440F8" w14:textId="481923D4" w:rsidR="007B3300" w:rsidRPr="00F3174A" w:rsidRDefault="007B3300" w:rsidP="00F3174A"/>
    <w:sectPr w:rsidR="007B3300" w:rsidRPr="00F3174A" w:rsidSect="0005244F">
      <w:footerReference w:type="even" r:id="rId8"/>
      <w:footerReference w:type="default" r:id="rId9"/>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982BE" w14:textId="77777777" w:rsidR="00832BE4" w:rsidRPr="00EA0E56" w:rsidRDefault="00832BE4" w:rsidP="00626B40">
      <w:pPr>
        <w:pStyle w:val="a1"/>
        <w:rPr>
          <w:rFonts w:ascii="Calibri" w:hAnsi="Calibri" w:cs="Arial"/>
        </w:rPr>
      </w:pPr>
      <w:r>
        <w:separator/>
      </w:r>
    </w:p>
  </w:endnote>
  <w:endnote w:type="continuationSeparator" w:id="0">
    <w:p w14:paraId="13C18561" w14:textId="77777777" w:rsidR="00832BE4" w:rsidRPr="00EA0E56" w:rsidRDefault="00832BE4"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Lotus Linotype">
    <w:altName w:val="Arial"/>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Hacen Liner Print-out Light">
    <w:altName w:val="Times New Roman"/>
    <w:charset w:val="00"/>
    <w:family w:val="auto"/>
    <w:pitch w:val="variable"/>
    <w:sig w:usb0="00002003" w:usb1="00000000" w:usb2="00000000" w:usb3="00000000" w:csb0="00000041"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Hacen Liner XXL">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17FD9458" w14:textId="77777777" w:rsidTr="005B4EF5">
      <w:trPr>
        <w:trHeight w:val="278"/>
      </w:trPr>
      <w:tc>
        <w:tcPr>
          <w:tcW w:w="850" w:type="dxa"/>
          <w:tcBorders>
            <w:top w:val="dotted" w:sz="4" w:space="0" w:color="auto"/>
            <w:left w:val="nil"/>
            <w:bottom w:val="nil"/>
            <w:right w:val="nil"/>
          </w:tcBorders>
          <w:shd w:val="clear" w:color="auto" w:fill="000000"/>
          <w:vAlign w:val="center"/>
        </w:tcPr>
        <w:p w14:paraId="503F620F"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2AA1B084"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7630A605"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79024EA5" w14:textId="77777777" w:rsidTr="005B4EF5">
      <w:trPr>
        <w:trHeight w:val="278"/>
      </w:trPr>
      <w:tc>
        <w:tcPr>
          <w:tcW w:w="7455" w:type="dxa"/>
          <w:tcBorders>
            <w:top w:val="dotted" w:sz="4" w:space="0" w:color="auto"/>
            <w:left w:val="nil"/>
            <w:bottom w:val="nil"/>
            <w:right w:val="nil"/>
          </w:tcBorders>
          <w:shd w:val="clear" w:color="auto" w:fill="auto"/>
          <w:vAlign w:val="center"/>
        </w:tcPr>
        <w:p w14:paraId="067B538A"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44407CD8"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68900A86"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0B613" w14:textId="77777777" w:rsidR="00832BE4" w:rsidRPr="00EA0E56" w:rsidRDefault="00832BE4" w:rsidP="00626B40">
      <w:pPr>
        <w:pStyle w:val="a1"/>
        <w:rPr>
          <w:rFonts w:ascii="Calibri" w:hAnsi="Calibri" w:cs="Arial"/>
        </w:rPr>
      </w:pPr>
      <w:r>
        <w:separator/>
      </w:r>
    </w:p>
  </w:footnote>
  <w:footnote w:type="continuationSeparator" w:id="0">
    <w:p w14:paraId="37CA2B74" w14:textId="77777777" w:rsidR="00832BE4" w:rsidRPr="00EA0E56" w:rsidRDefault="00832BE4" w:rsidP="00626B40">
      <w:pPr>
        <w:pStyle w:val="a1"/>
        <w:rPr>
          <w:rFonts w:ascii="Calibri" w:hAnsi="Calibri" w:cs="Aria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11.25pt;height:11.25pt" o:bullet="t">
        <v:imagedata r:id="rId1" o:title="clip_image001"/>
      </v:shape>
    </w:pict>
  </w:numPicBullet>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FE"/>
    <w:multiLevelType w:val="singleLevel"/>
    <w:tmpl w:val="3E1C1A3C"/>
    <w:lvl w:ilvl="0">
      <w:numFmt w:val="bullet"/>
      <w:lvlText w:val="*"/>
      <w:lvlJc w:val="left"/>
    </w:lvl>
  </w:abstractNum>
  <w:abstractNum w:abstractNumId="3" w15:restartNumberingAfterBreak="0">
    <w:nsid w:val="004D44D2"/>
    <w:multiLevelType w:val="hybridMultilevel"/>
    <w:tmpl w:val="EAF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586669"/>
    <w:multiLevelType w:val="hybridMultilevel"/>
    <w:tmpl w:val="0C3489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06716D8"/>
    <w:multiLevelType w:val="hybridMultilevel"/>
    <w:tmpl w:val="BE8CB8E0"/>
    <w:lvl w:ilvl="0" w:tplc="0C5A58A2">
      <w:start w:val="1"/>
      <w:numFmt w:val="arabicAlpha"/>
      <w:lvlText w:val="%1-"/>
      <w:lvlJc w:val="left"/>
      <w:pPr>
        <w:ind w:left="720" w:hanging="360"/>
      </w:pPr>
      <w:rPr>
        <w:rFonts w:ascii="Sakkal Majalla" w:eastAsia="Times New Roman"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684A2F"/>
    <w:multiLevelType w:val="hybridMultilevel"/>
    <w:tmpl w:val="64A6911E"/>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9F150D"/>
    <w:multiLevelType w:val="hybridMultilevel"/>
    <w:tmpl w:val="94D4ED3A"/>
    <w:lvl w:ilvl="0" w:tplc="54C21554">
      <w:start w:val="1"/>
      <w:numFmt w:val="decimal"/>
      <w:lvlText w:val="%1."/>
      <w:lvlJc w:val="left"/>
      <w:pPr>
        <w:tabs>
          <w:tab w:val="num" w:pos="720"/>
        </w:tabs>
        <w:ind w:left="720" w:hanging="360"/>
      </w:pPr>
    </w:lvl>
    <w:lvl w:ilvl="1" w:tplc="93F82984" w:tentative="1">
      <w:start w:val="1"/>
      <w:numFmt w:val="decimal"/>
      <w:lvlText w:val="%2."/>
      <w:lvlJc w:val="left"/>
      <w:pPr>
        <w:tabs>
          <w:tab w:val="num" w:pos="1440"/>
        </w:tabs>
        <w:ind w:left="1440" w:hanging="360"/>
      </w:pPr>
    </w:lvl>
    <w:lvl w:ilvl="2" w:tplc="389891BC" w:tentative="1">
      <w:start w:val="1"/>
      <w:numFmt w:val="decimal"/>
      <w:lvlText w:val="%3."/>
      <w:lvlJc w:val="left"/>
      <w:pPr>
        <w:tabs>
          <w:tab w:val="num" w:pos="2160"/>
        </w:tabs>
        <w:ind w:left="2160" w:hanging="360"/>
      </w:pPr>
    </w:lvl>
    <w:lvl w:ilvl="3" w:tplc="459016AE" w:tentative="1">
      <w:start w:val="1"/>
      <w:numFmt w:val="decimal"/>
      <w:lvlText w:val="%4."/>
      <w:lvlJc w:val="left"/>
      <w:pPr>
        <w:tabs>
          <w:tab w:val="num" w:pos="2880"/>
        </w:tabs>
        <w:ind w:left="2880" w:hanging="360"/>
      </w:pPr>
    </w:lvl>
    <w:lvl w:ilvl="4" w:tplc="9A16EEDA" w:tentative="1">
      <w:start w:val="1"/>
      <w:numFmt w:val="decimal"/>
      <w:lvlText w:val="%5."/>
      <w:lvlJc w:val="left"/>
      <w:pPr>
        <w:tabs>
          <w:tab w:val="num" w:pos="3600"/>
        </w:tabs>
        <w:ind w:left="3600" w:hanging="360"/>
      </w:pPr>
    </w:lvl>
    <w:lvl w:ilvl="5" w:tplc="E1D64C56" w:tentative="1">
      <w:start w:val="1"/>
      <w:numFmt w:val="decimal"/>
      <w:lvlText w:val="%6."/>
      <w:lvlJc w:val="left"/>
      <w:pPr>
        <w:tabs>
          <w:tab w:val="num" w:pos="4320"/>
        </w:tabs>
        <w:ind w:left="4320" w:hanging="360"/>
      </w:pPr>
    </w:lvl>
    <w:lvl w:ilvl="6" w:tplc="DFEE5C28" w:tentative="1">
      <w:start w:val="1"/>
      <w:numFmt w:val="decimal"/>
      <w:lvlText w:val="%7."/>
      <w:lvlJc w:val="left"/>
      <w:pPr>
        <w:tabs>
          <w:tab w:val="num" w:pos="5040"/>
        </w:tabs>
        <w:ind w:left="5040" w:hanging="360"/>
      </w:pPr>
    </w:lvl>
    <w:lvl w:ilvl="7" w:tplc="C6F4FAC0" w:tentative="1">
      <w:start w:val="1"/>
      <w:numFmt w:val="decimal"/>
      <w:lvlText w:val="%8."/>
      <w:lvlJc w:val="left"/>
      <w:pPr>
        <w:tabs>
          <w:tab w:val="num" w:pos="5760"/>
        </w:tabs>
        <w:ind w:left="5760" w:hanging="360"/>
      </w:pPr>
    </w:lvl>
    <w:lvl w:ilvl="8" w:tplc="434C1360" w:tentative="1">
      <w:start w:val="1"/>
      <w:numFmt w:val="decimal"/>
      <w:lvlText w:val="%9."/>
      <w:lvlJc w:val="left"/>
      <w:pPr>
        <w:tabs>
          <w:tab w:val="num" w:pos="6480"/>
        </w:tabs>
        <w:ind w:left="6480" w:hanging="360"/>
      </w:pPr>
    </w:lvl>
  </w:abstractNum>
  <w:abstractNum w:abstractNumId="8" w15:restartNumberingAfterBreak="0">
    <w:nsid w:val="00EA505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1C2BA6"/>
    <w:multiLevelType w:val="hybridMultilevel"/>
    <w:tmpl w:val="FF064C20"/>
    <w:lvl w:ilvl="0" w:tplc="04090017">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0" w15:restartNumberingAfterBreak="0">
    <w:nsid w:val="013624E5"/>
    <w:multiLevelType w:val="hybridMultilevel"/>
    <w:tmpl w:val="176841B0"/>
    <w:lvl w:ilvl="0" w:tplc="46E890BA">
      <w:start w:val="1"/>
      <w:numFmt w:val="decimal"/>
      <w:lvlText w:val="%1-"/>
      <w:lvlJc w:val="left"/>
      <w:pPr>
        <w:ind w:left="39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87F9D"/>
    <w:multiLevelType w:val="hybridMultilevel"/>
    <w:tmpl w:val="4AB69156"/>
    <w:lvl w:ilvl="0" w:tplc="8F36AFC2">
      <w:start w:val="1"/>
      <w:numFmt w:val="decimal"/>
      <w:lvlText w:val="%1-"/>
      <w:lvlJc w:val="left"/>
      <w:pPr>
        <w:ind w:left="773" w:hanging="405"/>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2" w15:restartNumberingAfterBreak="0">
    <w:nsid w:val="019C6E48"/>
    <w:multiLevelType w:val="hybridMultilevel"/>
    <w:tmpl w:val="33E2D670"/>
    <w:lvl w:ilvl="0" w:tplc="54D4B9B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2A3EE4"/>
    <w:multiLevelType w:val="hybridMultilevel"/>
    <w:tmpl w:val="B406F19C"/>
    <w:lvl w:ilvl="0" w:tplc="C944B98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024D6D8F"/>
    <w:multiLevelType w:val="hybridMultilevel"/>
    <w:tmpl w:val="9284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691B44"/>
    <w:multiLevelType w:val="hybridMultilevel"/>
    <w:tmpl w:val="BCA0C6A8"/>
    <w:lvl w:ilvl="0" w:tplc="833CF7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2800CE9"/>
    <w:multiLevelType w:val="hybridMultilevel"/>
    <w:tmpl w:val="EF66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115612"/>
    <w:multiLevelType w:val="hybridMultilevel"/>
    <w:tmpl w:val="902C7782"/>
    <w:lvl w:ilvl="0" w:tplc="3714528A">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1D1749"/>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380062C"/>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39F090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CA0508"/>
    <w:multiLevelType w:val="hybridMultilevel"/>
    <w:tmpl w:val="6D8E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3DF4039"/>
    <w:multiLevelType w:val="hybridMultilevel"/>
    <w:tmpl w:val="B082F72A"/>
    <w:lvl w:ilvl="0" w:tplc="44B07040">
      <w:start w:val="3"/>
      <w:numFmt w:val="bullet"/>
      <w:lvlText w:val="-"/>
      <w:lvlJc w:val="left"/>
      <w:pPr>
        <w:ind w:left="720" w:hanging="360"/>
      </w:pPr>
      <w:rPr>
        <w:rFonts w:ascii="Lotus Linotype" w:eastAsia="Calibri" w:hAnsi="Lotus Linotype" w:cs="Lotus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3F21C09"/>
    <w:multiLevelType w:val="hybridMultilevel"/>
    <w:tmpl w:val="5CE66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971A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45B52A1"/>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4AF6BED"/>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23455E"/>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80243F"/>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5D601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546709"/>
    <w:multiLevelType w:val="hybridMultilevel"/>
    <w:tmpl w:val="02C22824"/>
    <w:lvl w:ilvl="0" w:tplc="71427EFC">
      <w:start w:val="1"/>
      <w:numFmt w:val="arabicAlpha"/>
      <w:lvlText w:val="%1-"/>
      <w:lvlJc w:val="center"/>
      <w:pPr>
        <w:ind w:left="1069" w:hanging="360"/>
      </w:pPr>
      <w:rPr>
        <w:b/>
        <w:bCs/>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31" w15:restartNumberingAfterBreak="0">
    <w:nsid w:val="068C5D3F"/>
    <w:multiLevelType w:val="hybridMultilevel"/>
    <w:tmpl w:val="08AE5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6E22965"/>
    <w:multiLevelType w:val="hybridMultilevel"/>
    <w:tmpl w:val="91727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06EE7F6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73957D0"/>
    <w:multiLevelType w:val="hybridMultilevel"/>
    <w:tmpl w:val="2B90B73E"/>
    <w:lvl w:ilvl="0" w:tplc="370A07B8">
      <w:start w:val="1"/>
      <w:numFmt w:val="decimal"/>
      <w:lvlText w:val="%1."/>
      <w:lvlJc w:val="left"/>
      <w:pPr>
        <w:ind w:left="50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773017B"/>
    <w:multiLevelType w:val="hybridMultilevel"/>
    <w:tmpl w:val="095686B2"/>
    <w:lvl w:ilvl="0" w:tplc="649C3AB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796286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83D442B"/>
    <w:multiLevelType w:val="hybridMultilevel"/>
    <w:tmpl w:val="EF28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8CA4CB1"/>
    <w:multiLevelType w:val="hybridMultilevel"/>
    <w:tmpl w:val="B4C6A3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8E5631C"/>
    <w:multiLevelType w:val="hybridMultilevel"/>
    <w:tmpl w:val="F63298F4"/>
    <w:lvl w:ilvl="0" w:tplc="5B843306">
      <w:numFmt w:val="bullet"/>
      <w:lvlText w:val="•"/>
      <w:lvlJc w:val="left"/>
      <w:pPr>
        <w:ind w:left="756" w:hanging="360"/>
      </w:pPr>
      <w:rPr>
        <w:rFonts w:ascii="Times New Roman" w:eastAsia="Calibri" w:hAnsi="Times New Roman" w:cs="Times New Roman"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0" w15:restartNumberingAfterBreak="0">
    <w:nsid w:val="09052485"/>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9177323"/>
    <w:multiLevelType w:val="hybridMultilevel"/>
    <w:tmpl w:val="38009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91C19BF"/>
    <w:multiLevelType w:val="hybridMultilevel"/>
    <w:tmpl w:val="C6F076EE"/>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9430DAC"/>
    <w:multiLevelType w:val="hybridMultilevel"/>
    <w:tmpl w:val="C98A41E6"/>
    <w:lvl w:ilvl="0" w:tplc="D142745E">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4" w15:restartNumberingAfterBreak="0">
    <w:nsid w:val="098B57AA"/>
    <w:multiLevelType w:val="hybridMultilevel"/>
    <w:tmpl w:val="AB1A718A"/>
    <w:lvl w:ilvl="0" w:tplc="D638AE9E">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9C15D1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9E42658"/>
    <w:multiLevelType w:val="hybridMultilevel"/>
    <w:tmpl w:val="8020B83A"/>
    <w:lvl w:ilvl="0" w:tplc="01D48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9E8474C"/>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A644099"/>
    <w:multiLevelType w:val="hybridMultilevel"/>
    <w:tmpl w:val="E60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A75532F"/>
    <w:multiLevelType w:val="hybridMultilevel"/>
    <w:tmpl w:val="7F52E05C"/>
    <w:lvl w:ilvl="0" w:tplc="122C7E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AA63C2F"/>
    <w:multiLevelType w:val="hybridMultilevel"/>
    <w:tmpl w:val="5B203744"/>
    <w:lvl w:ilvl="0" w:tplc="7944AFF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0AA75F78"/>
    <w:multiLevelType w:val="hybridMultilevel"/>
    <w:tmpl w:val="2EEA408E"/>
    <w:lvl w:ilvl="0" w:tplc="987C70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C268E7"/>
    <w:multiLevelType w:val="hybridMultilevel"/>
    <w:tmpl w:val="6DD6265C"/>
    <w:lvl w:ilvl="0" w:tplc="5B928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ADC3E2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AE6380D"/>
    <w:multiLevelType w:val="hybridMultilevel"/>
    <w:tmpl w:val="C1382E7E"/>
    <w:lvl w:ilvl="0" w:tplc="F90CFC3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0AF62B9F"/>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B4A429D"/>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723B49"/>
    <w:multiLevelType w:val="hybridMultilevel"/>
    <w:tmpl w:val="C21888AE"/>
    <w:lvl w:ilvl="0" w:tplc="0409000F">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58" w15:restartNumberingAfterBreak="0">
    <w:nsid w:val="0BFA35FC"/>
    <w:multiLevelType w:val="hybridMultilevel"/>
    <w:tmpl w:val="83283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0C11252B"/>
    <w:multiLevelType w:val="hybridMultilevel"/>
    <w:tmpl w:val="20FA9C34"/>
    <w:lvl w:ilvl="0" w:tplc="189C69A4">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0" w15:restartNumberingAfterBreak="0">
    <w:nsid w:val="0C1771E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C4A180E"/>
    <w:multiLevelType w:val="hybridMultilevel"/>
    <w:tmpl w:val="217E497A"/>
    <w:lvl w:ilvl="0" w:tplc="685021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0CBA5C70"/>
    <w:multiLevelType w:val="hybridMultilevel"/>
    <w:tmpl w:val="0B1A4F12"/>
    <w:lvl w:ilvl="0" w:tplc="C4B4AF7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D1224C2"/>
    <w:multiLevelType w:val="hybridMultilevel"/>
    <w:tmpl w:val="D92621BA"/>
    <w:lvl w:ilvl="0" w:tplc="7B6C684C">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D7046AD"/>
    <w:multiLevelType w:val="hybridMultilevel"/>
    <w:tmpl w:val="CC9C1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0DB16539"/>
    <w:multiLevelType w:val="hybridMultilevel"/>
    <w:tmpl w:val="DAE03E9A"/>
    <w:lvl w:ilvl="0" w:tplc="2FD43FE6">
      <w:start w:val="1"/>
      <w:numFmt w:val="arabicAlpha"/>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0DF1102C"/>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EDB2C51"/>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F1433F5"/>
    <w:multiLevelType w:val="hybridMultilevel"/>
    <w:tmpl w:val="3D321F4E"/>
    <w:lvl w:ilvl="0" w:tplc="F078D118">
      <w:start w:val="1"/>
      <w:numFmt w:val="bullet"/>
      <w:suff w:val="space"/>
      <w:lvlText w:val=""/>
      <w:lvlJc w:val="left"/>
      <w:pPr>
        <w:ind w:left="11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F29523F"/>
    <w:multiLevelType w:val="hybridMultilevel"/>
    <w:tmpl w:val="FEDE27F6"/>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F350EAB"/>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0F387D77"/>
    <w:multiLevelType w:val="hybridMultilevel"/>
    <w:tmpl w:val="65E44898"/>
    <w:lvl w:ilvl="0" w:tplc="92C2847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0F83418E"/>
    <w:multiLevelType w:val="hybridMultilevel"/>
    <w:tmpl w:val="767C073C"/>
    <w:lvl w:ilvl="0" w:tplc="96D4F19C">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3" w15:restartNumberingAfterBreak="0">
    <w:nsid w:val="10873242"/>
    <w:multiLevelType w:val="hybridMultilevel"/>
    <w:tmpl w:val="B2587582"/>
    <w:lvl w:ilvl="0" w:tplc="1674D1B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0C22893"/>
    <w:multiLevelType w:val="hybridMultilevel"/>
    <w:tmpl w:val="B89A83FC"/>
    <w:lvl w:ilvl="0" w:tplc="35F670D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5" w15:restartNumberingAfterBreak="0">
    <w:nsid w:val="110D5A3C"/>
    <w:multiLevelType w:val="hybridMultilevel"/>
    <w:tmpl w:val="EEFC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112E3AD5"/>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2464A5B"/>
    <w:multiLevelType w:val="hybridMultilevel"/>
    <w:tmpl w:val="A80ECF6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27306D6"/>
    <w:multiLevelType w:val="hybridMultilevel"/>
    <w:tmpl w:val="DF3ECFA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0" w15:restartNumberingAfterBreak="0">
    <w:nsid w:val="129104A8"/>
    <w:multiLevelType w:val="hybridMultilevel"/>
    <w:tmpl w:val="632AD3B4"/>
    <w:lvl w:ilvl="0" w:tplc="6B7CD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30722E2"/>
    <w:multiLevelType w:val="hybridMultilevel"/>
    <w:tmpl w:val="C45689E2"/>
    <w:lvl w:ilvl="0" w:tplc="EB0A799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2" w15:restartNumberingAfterBreak="0">
    <w:nsid w:val="133173D5"/>
    <w:multiLevelType w:val="hybridMultilevel"/>
    <w:tmpl w:val="2A9E61A6"/>
    <w:lvl w:ilvl="0" w:tplc="3E9086E8">
      <w:start w:val="3"/>
      <w:numFmt w:val="bullet"/>
      <w:lvlText w:val="-"/>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3A9016D"/>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4982D7E"/>
    <w:multiLevelType w:val="hybridMultilevel"/>
    <w:tmpl w:val="0DB4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54D5FC4"/>
    <w:multiLevelType w:val="hybridMultilevel"/>
    <w:tmpl w:val="74CAD3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5870D48"/>
    <w:multiLevelType w:val="hybridMultilevel"/>
    <w:tmpl w:val="9AD6753A"/>
    <w:lvl w:ilvl="0" w:tplc="04090013">
      <w:start w:val="1"/>
      <w:numFmt w:val="arabicAlpha"/>
      <w:lvlText w:val="%1-"/>
      <w:lvlJc w:val="center"/>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7" w15:restartNumberingAfterBreak="0">
    <w:nsid w:val="15A34537"/>
    <w:multiLevelType w:val="hybridMultilevel"/>
    <w:tmpl w:val="346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60D36F7"/>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61D1502"/>
    <w:multiLevelType w:val="hybridMultilevel"/>
    <w:tmpl w:val="67A0039E"/>
    <w:lvl w:ilvl="0" w:tplc="C0B0C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6241E6A"/>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64746C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6CF34BA"/>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6EB5E98"/>
    <w:multiLevelType w:val="hybridMultilevel"/>
    <w:tmpl w:val="921E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171D658D"/>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72C2E91"/>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73870AD"/>
    <w:multiLevelType w:val="hybridMultilevel"/>
    <w:tmpl w:val="495CA5FE"/>
    <w:lvl w:ilvl="0" w:tplc="A43E6118">
      <w:start w:val="3"/>
      <w:numFmt w:val="bullet"/>
      <w:lvlText w:val="-"/>
      <w:lvlJc w:val="left"/>
      <w:pPr>
        <w:ind w:left="674" w:hanging="360"/>
      </w:pPr>
      <w:rPr>
        <w:rFonts w:ascii="Traditional Arabic" w:eastAsia="Calibri" w:hAnsi="Traditional Arabic" w:cs="Traditional Arabic"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97" w15:restartNumberingAfterBreak="0">
    <w:nsid w:val="1761252B"/>
    <w:multiLevelType w:val="hybridMultilevel"/>
    <w:tmpl w:val="29DA02AC"/>
    <w:lvl w:ilvl="0" w:tplc="A52AE23E">
      <w:start w:val="1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176E7FE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79E2A9D"/>
    <w:multiLevelType w:val="multilevel"/>
    <w:tmpl w:val="FDA4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7F719C2"/>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8052DEE"/>
    <w:multiLevelType w:val="hybridMultilevel"/>
    <w:tmpl w:val="7858382C"/>
    <w:lvl w:ilvl="0" w:tplc="6454590A">
      <w:start w:val="1"/>
      <w:numFmt w:val="decimal"/>
      <w:lvlText w:val="%1."/>
      <w:lvlJc w:val="left"/>
      <w:pPr>
        <w:ind w:left="780" w:hanging="360"/>
      </w:pPr>
      <w:rPr>
        <w:lang w:val="en-U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2" w15:restartNumberingAfterBreak="0">
    <w:nsid w:val="18971736"/>
    <w:multiLevelType w:val="hybridMultilevel"/>
    <w:tmpl w:val="59C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89E0E78"/>
    <w:multiLevelType w:val="hybridMultilevel"/>
    <w:tmpl w:val="7C1A7DDA"/>
    <w:lvl w:ilvl="0" w:tplc="99083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8C20DC0"/>
    <w:multiLevelType w:val="hybridMultilevel"/>
    <w:tmpl w:val="FAA2D6F6"/>
    <w:lvl w:ilvl="0" w:tplc="8FE0F6E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5" w15:restartNumberingAfterBreak="0">
    <w:nsid w:val="18E377C1"/>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9382FBB"/>
    <w:multiLevelType w:val="hybridMultilevel"/>
    <w:tmpl w:val="B464093C"/>
    <w:lvl w:ilvl="0" w:tplc="AFFC0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9A454F4"/>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A0B4FC7"/>
    <w:multiLevelType w:val="hybridMultilevel"/>
    <w:tmpl w:val="BC3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A5C6190"/>
    <w:multiLevelType w:val="hybridMultilevel"/>
    <w:tmpl w:val="E768382E"/>
    <w:lvl w:ilvl="0" w:tplc="C90EA3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A6B2A1B"/>
    <w:multiLevelType w:val="hybridMultilevel"/>
    <w:tmpl w:val="6576F6D8"/>
    <w:lvl w:ilvl="0" w:tplc="026C3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1A710C3B"/>
    <w:multiLevelType w:val="hybridMultilevel"/>
    <w:tmpl w:val="ECE6E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1AAE4E82"/>
    <w:multiLevelType w:val="hybridMultilevel"/>
    <w:tmpl w:val="2220A262"/>
    <w:lvl w:ilvl="0" w:tplc="FDDA5EFA">
      <w:start w:val="1"/>
      <w:numFmt w:val="decimal"/>
      <w:lvlText w:val="%1-"/>
      <w:lvlJc w:val="left"/>
      <w:pPr>
        <w:ind w:left="1088" w:hanging="720"/>
      </w:pPr>
      <w:rPr>
        <w:rFonts w:hint="default"/>
        <w:lang w:bidi="ar-SA"/>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3" w15:restartNumberingAfterBreak="0">
    <w:nsid w:val="1ACF241C"/>
    <w:multiLevelType w:val="hybridMultilevel"/>
    <w:tmpl w:val="1CC890D8"/>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4" w15:restartNumberingAfterBreak="0">
    <w:nsid w:val="1B170996"/>
    <w:multiLevelType w:val="hybridMultilevel"/>
    <w:tmpl w:val="D64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B22225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B4146A7"/>
    <w:multiLevelType w:val="hybridMultilevel"/>
    <w:tmpl w:val="8B084A00"/>
    <w:lvl w:ilvl="0" w:tplc="221CE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B460BDB"/>
    <w:multiLevelType w:val="hybridMultilevel"/>
    <w:tmpl w:val="0B5E5C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B6C3A4D"/>
    <w:multiLevelType w:val="hybridMultilevel"/>
    <w:tmpl w:val="C14C16CE"/>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B7F0982"/>
    <w:multiLevelType w:val="hybridMultilevel"/>
    <w:tmpl w:val="2098A760"/>
    <w:lvl w:ilvl="0" w:tplc="A1DC0C7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BA7098C"/>
    <w:multiLevelType w:val="hybridMultilevel"/>
    <w:tmpl w:val="EEA0F586"/>
    <w:lvl w:ilvl="0" w:tplc="E10E934C">
      <w:start w:val="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BBA5701"/>
    <w:multiLevelType w:val="hybridMultilevel"/>
    <w:tmpl w:val="2AAEA1B0"/>
    <w:lvl w:ilvl="0" w:tplc="DBCCE38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BCB6F8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BD85B35"/>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C0117F9"/>
    <w:multiLevelType w:val="hybridMultilevel"/>
    <w:tmpl w:val="C7AE16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C2D318E"/>
    <w:multiLevelType w:val="hybridMultilevel"/>
    <w:tmpl w:val="C2D2A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1C354A51"/>
    <w:multiLevelType w:val="hybridMultilevel"/>
    <w:tmpl w:val="0A163FFA"/>
    <w:lvl w:ilvl="0" w:tplc="EC0E84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C3D7CB9"/>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C603A16"/>
    <w:multiLevelType w:val="hybridMultilevel"/>
    <w:tmpl w:val="4790C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1CAE67A9"/>
    <w:multiLevelType w:val="hybridMultilevel"/>
    <w:tmpl w:val="FB6C2956"/>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D080149"/>
    <w:multiLevelType w:val="hybridMultilevel"/>
    <w:tmpl w:val="1780F11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D18683B"/>
    <w:multiLevelType w:val="hybridMultilevel"/>
    <w:tmpl w:val="DA4A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D1970D1"/>
    <w:multiLevelType w:val="hybridMultilevel"/>
    <w:tmpl w:val="8C10C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1DC53F92"/>
    <w:multiLevelType w:val="hybridMultilevel"/>
    <w:tmpl w:val="0670557E"/>
    <w:lvl w:ilvl="0" w:tplc="86C6F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E5A0E18"/>
    <w:multiLevelType w:val="hybridMultilevel"/>
    <w:tmpl w:val="CA48DC4E"/>
    <w:lvl w:ilvl="0" w:tplc="61AEA71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E747298"/>
    <w:multiLevelType w:val="hybridMultilevel"/>
    <w:tmpl w:val="EE467EB2"/>
    <w:lvl w:ilvl="0" w:tplc="379E10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36" w15:restartNumberingAfterBreak="0">
    <w:nsid w:val="1E8803A6"/>
    <w:multiLevelType w:val="hybridMultilevel"/>
    <w:tmpl w:val="4F747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F4138AB"/>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F664222"/>
    <w:multiLevelType w:val="hybridMultilevel"/>
    <w:tmpl w:val="DF2A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0034B03"/>
    <w:multiLevelType w:val="hybridMultilevel"/>
    <w:tmpl w:val="0AE8E8E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0" w15:restartNumberingAfterBreak="0">
    <w:nsid w:val="20092D20"/>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03B3333"/>
    <w:multiLevelType w:val="hybridMultilevel"/>
    <w:tmpl w:val="C9CC3002"/>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0650738"/>
    <w:multiLevelType w:val="hybridMultilevel"/>
    <w:tmpl w:val="3A064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20B90D39"/>
    <w:multiLevelType w:val="hybridMultilevel"/>
    <w:tmpl w:val="BD6E9EA2"/>
    <w:lvl w:ilvl="0" w:tplc="BE3A6A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0E951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20EB20F0"/>
    <w:multiLevelType w:val="hybridMultilevel"/>
    <w:tmpl w:val="603C5F2E"/>
    <w:lvl w:ilvl="0" w:tplc="93A2328A">
      <w:start w:val="1"/>
      <w:numFmt w:val="decimal"/>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146" w15:restartNumberingAfterBreak="0">
    <w:nsid w:val="21282F5C"/>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13228EF"/>
    <w:multiLevelType w:val="hybridMultilevel"/>
    <w:tmpl w:val="0B00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1642881"/>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172489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1961F9F"/>
    <w:multiLevelType w:val="hybridMultilevel"/>
    <w:tmpl w:val="13AE6774"/>
    <w:lvl w:ilvl="0" w:tplc="91723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1B1438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1D77F1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1D8045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2025CF8"/>
    <w:multiLevelType w:val="hybridMultilevel"/>
    <w:tmpl w:val="E3FE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2170D54"/>
    <w:multiLevelType w:val="hybridMultilevel"/>
    <w:tmpl w:val="6D92D106"/>
    <w:lvl w:ilvl="0" w:tplc="2AE4F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220512D"/>
    <w:multiLevelType w:val="hybridMultilevel"/>
    <w:tmpl w:val="A96E7B3C"/>
    <w:lvl w:ilvl="0" w:tplc="2A6004A2">
      <w:start w:val="1"/>
      <w:numFmt w:val="arabicAlpha"/>
      <w:lvlText w:val="%1-"/>
      <w:lvlJc w:val="left"/>
      <w:pPr>
        <w:ind w:left="840" w:hanging="360"/>
      </w:pPr>
      <w:rPr>
        <w:rFonts w:hint="default"/>
        <w:b/>
        <w:bCs/>
        <w:color w:val="auto"/>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7" w15:restartNumberingAfterBreak="0">
    <w:nsid w:val="22415930"/>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24E41FA"/>
    <w:multiLevelType w:val="hybridMultilevel"/>
    <w:tmpl w:val="8F5077B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26F3051"/>
    <w:multiLevelType w:val="hybridMultilevel"/>
    <w:tmpl w:val="93D84566"/>
    <w:lvl w:ilvl="0" w:tplc="AAE20E46">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0" w15:restartNumberingAfterBreak="0">
    <w:nsid w:val="22B6622B"/>
    <w:multiLevelType w:val="hybridMultilevel"/>
    <w:tmpl w:val="A848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3263030"/>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3687C8E"/>
    <w:multiLevelType w:val="hybridMultilevel"/>
    <w:tmpl w:val="60BA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36E6735"/>
    <w:multiLevelType w:val="hybridMultilevel"/>
    <w:tmpl w:val="DB387A2A"/>
    <w:lvl w:ilvl="0" w:tplc="3DBA93EE">
      <w:start w:val="1"/>
      <w:numFmt w:val="decimal"/>
      <w:lvlText w:val="%1-"/>
      <w:lvlJc w:val="left"/>
      <w:pPr>
        <w:ind w:left="1440" w:hanging="720"/>
      </w:pPr>
      <w:rPr>
        <w:rFonts w:hint="default"/>
        <w:color w:val="auto"/>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64" w15:restartNumberingAfterBreak="0">
    <w:nsid w:val="23A82D59"/>
    <w:multiLevelType w:val="hybridMultilevel"/>
    <w:tmpl w:val="E4C039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5" w15:restartNumberingAfterBreak="0">
    <w:nsid w:val="249E72C3"/>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56B427F"/>
    <w:multiLevelType w:val="hybridMultilevel"/>
    <w:tmpl w:val="44BAF0FC"/>
    <w:lvl w:ilvl="0" w:tplc="9700598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59C13D8"/>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5C708FF"/>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66A7C1E"/>
    <w:multiLevelType w:val="hybridMultilevel"/>
    <w:tmpl w:val="D0BA2AB2"/>
    <w:lvl w:ilvl="0" w:tplc="59E41270">
      <w:start w:val="1"/>
      <w:numFmt w:val="arabicAlpha"/>
      <w:lvlText w:val="%1-"/>
      <w:lvlJc w:val="left"/>
      <w:pPr>
        <w:ind w:left="728" w:hanging="360"/>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70" w15:restartNumberingAfterBreak="0">
    <w:nsid w:val="26BE718F"/>
    <w:multiLevelType w:val="hybridMultilevel"/>
    <w:tmpl w:val="9F4C90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78D118B"/>
    <w:multiLevelType w:val="hybridMultilevel"/>
    <w:tmpl w:val="3FC86110"/>
    <w:lvl w:ilvl="0" w:tplc="DD28F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78D123B"/>
    <w:multiLevelType w:val="hybridMultilevel"/>
    <w:tmpl w:val="13FE6F4E"/>
    <w:lvl w:ilvl="0" w:tplc="FD0E8F60">
      <w:start w:val="1"/>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79E0DBB"/>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7B15B92"/>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92E79A4"/>
    <w:multiLevelType w:val="hybridMultilevel"/>
    <w:tmpl w:val="C23E495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95C57A4"/>
    <w:multiLevelType w:val="hybridMultilevel"/>
    <w:tmpl w:val="86C005F0"/>
    <w:lvl w:ilvl="0" w:tplc="90966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9847353"/>
    <w:multiLevelType w:val="hybridMultilevel"/>
    <w:tmpl w:val="ECD09FC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9A72E54"/>
    <w:multiLevelType w:val="hybridMultilevel"/>
    <w:tmpl w:val="21949220"/>
    <w:lvl w:ilvl="0" w:tplc="2F2E7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29CF233D"/>
    <w:multiLevelType w:val="hybridMultilevel"/>
    <w:tmpl w:val="557E49E2"/>
    <w:lvl w:ilvl="0" w:tplc="25B4E6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9FD7FC2"/>
    <w:multiLevelType w:val="hybridMultilevel"/>
    <w:tmpl w:val="D2D2780A"/>
    <w:lvl w:ilvl="0" w:tplc="738A1452">
      <w:start w:val="5"/>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181" w15:restartNumberingAfterBreak="0">
    <w:nsid w:val="2A06524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A2C0BC7"/>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2AB936FC"/>
    <w:multiLevelType w:val="hybridMultilevel"/>
    <w:tmpl w:val="34D6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2B1467CC"/>
    <w:multiLevelType w:val="hybridMultilevel"/>
    <w:tmpl w:val="7018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B727589"/>
    <w:multiLevelType w:val="hybridMultilevel"/>
    <w:tmpl w:val="5CDE1A22"/>
    <w:lvl w:ilvl="0" w:tplc="5E88F0A6">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87" w15:restartNumberingAfterBreak="0">
    <w:nsid w:val="2B7C722A"/>
    <w:multiLevelType w:val="hybridMultilevel"/>
    <w:tmpl w:val="B99ACC72"/>
    <w:lvl w:ilvl="0" w:tplc="2B084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2B8966C3"/>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BE477C8"/>
    <w:multiLevelType w:val="hybridMultilevel"/>
    <w:tmpl w:val="C32C2290"/>
    <w:lvl w:ilvl="0" w:tplc="1000308C">
      <w:start w:val="20"/>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2BE7060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BFB04C1"/>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C213088"/>
    <w:multiLevelType w:val="hybridMultilevel"/>
    <w:tmpl w:val="3C1A398C"/>
    <w:lvl w:ilvl="0" w:tplc="2584A8B0">
      <w:start w:val="1"/>
      <w:numFmt w:val="decimal"/>
      <w:suff w:val="space"/>
      <w:lvlText w:val="%1."/>
      <w:lvlJc w:val="left"/>
      <w:pPr>
        <w:ind w:left="1628"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3" w15:restartNumberingAfterBreak="0">
    <w:nsid w:val="2C585612"/>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C8E000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CA3131C"/>
    <w:multiLevelType w:val="hybridMultilevel"/>
    <w:tmpl w:val="8C16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CC36F39"/>
    <w:multiLevelType w:val="hybridMultilevel"/>
    <w:tmpl w:val="093C83FA"/>
    <w:lvl w:ilvl="0" w:tplc="1C3A1F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2CD824DB"/>
    <w:multiLevelType w:val="hybridMultilevel"/>
    <w:tmpl w:val="341A16D0"/>
    <w:lvl w:ilvl="0" w:tplc="2F728CE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2D555225"/>
    <w:multiLevelType w:val="hybridMultilevel"/>
    <w:tmpl w:val="EB525F74"/>
    <w:lvl w:ilvl="0" w:tplc="48BEFC2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2D683A23"/>
    <w:multiLevelType w:val="hybridMultilevel"/>
    <w:tmpl w:val="1CF6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DB8383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E0541BA"/>
    <w:multiLevelType w:val="hybridMultilevel"/>
    <w:tmpl w:val="9F4EF7D6"/>
    <w:lvl w:ilvl="0" w:tplc="EE2256F6">
      <w:start w:val="2"/>
      <w:numFmt w:val="arabicAlpha"/>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202" w15:restartNumberingAfterBreak="0">
    <w:nsid w:val="2E8F5AE8"/>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E9B1C3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F7851A5"/>
    <w:multiLevelType w:val="hybridMultilevel"/>
    <w:tmpl w:val="E23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F9E7198"/>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E1145F"/>
    <w:multiLevelType w:val="hybridMultilevel"/>
    <w:tmpl w:val="77FC8404"/>
    <w:lvl w:ilvl="0" w:tplc="5894BD3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FF221A9"/>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FF5113B"/>
    <w:multiLevelType w:val="hybridMultilevel"/>
    <w:tmpl w:val="6FB0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00C7DDF"/>
    <w:multiLevelType w:val="hybridMultilevel"/>
    <w:tmpl w:val="854059AC"/>
    <w:lvl w:ilvl="0" w:tplc="A8EE4B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09C1D96"/>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128187D"/>
    <w:multiLevelType w:val="hybridMultilevel"/>
    <w:tmpl w:val="BA5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3141404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1A01431"/>
    <w:multiLevelType w:val="hybridMultilevel"/>
    <w:tmpl w:val="64487B84"/>
    <w:lvl w:ilvl="0" w:tplc="5C0EF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1D734E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2E1176E"/>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38821C1"/>
    <w:multiLevelType w:val="hybridMultilevel"/>
    <w:tmpl w:val="C19AB232"/>
    <w:lvl w:ilvl="0" w:tplc="B7E2D22A">
      <w:start w:val="1"/>
      <w:numFmt w:val="decimal"/>
      <w:lvlText w:val="%1)"/>
      <w:lvlJc w:val="left"/>
      <w:pPr>
        <w:ind w:left="353" w:hanging="360"/>
      </w:pPr>
      <w:rPr>
        <w:rFonts w:hint="default"/>
        <w:b/>
        <w:color w:val="auto"/>
        <w:sz w:val="22"/>
        <w:szCs w:val="22"/>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17" w15:restartNumberingAfterBreak="0">
    <w:nsid w:val="33F1553B"/>
    <w:multiLevelType w:val="hybridMultilevel"/>
    <w:tmpl w:val="8056D578"/>
    <w:lvl w:ilvl="0" w:tplc="0409000F">
      <w:start w:val="1"/>
      <w:numFmt w:val="decimal"/>
      <w:lvlText w:val="%1."/>
      <w:lvlJc w:val="left"/>
      <w:pPr>
        <w:ind w:left="1069"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43B7118"/>
    <w:multiLevelType w:val="hybridMultilevel"/>
    <w:tmpl w:val="B9A2121A"/>
    <w:lvl w:ilvl="0" w:tplc="93E2D2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19" w15:restartNumberingAfterBreak="0">
    <w:nsid w:val="3479556C"/>
    <w:multiLevelType w:val="hybridMultilevel"/>
    <w:tmpl w:val="9E2C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34AE235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4EA45E3"/>
    <w:multiLevelType w:val="hybridMultilevel"/>
    <w:tmpl w:val="B8820A2C"/>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35180C0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58155DF"/>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6226E6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62B3E92"/>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36E06771"/>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7113906"/>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78D6162"/>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8584B69"/>
    <w:multiLevelType w:val="hybridMultilevel"/>
    <w:tmpl w:val="5CDE452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8BA79B5"/>
    <w:multiLevelType w:val="hybridMultilevel"/>
    <w:tmpl w:val="DB60B60A"/>
    <w:lvl w:ilvl="0" w:tplc="A49A5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8DE4F00"/>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9330BCE"/>
    <w:multiLevelType w:val="hybridMultilevel"/>
    <w:tmpl w:val="6BB681B8"/>
    <w:lvl w:ilvl="0" w:tplc="4E48B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397F0628"/>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4" w15:restartNumberingAfterBreak="0">
    <w:nsid w:val="3A173298"/>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A7015C7"/>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A7258FA"/>
    <w:multiLevelType w:val="multilevel"/>
    <w:tmpl w:val="601C8092"/>
    <w:lvl w:ilvl="0">
      <w:numFmt w:val="bullet"/>
      <w:lvlText w:val="-"/>
      <w:lvlJc w:val="left"/>
      <w:pPr>
        <w:ind w:left="555" w:hanging="555"/>
      </w:pPr>
      <w:rPr>
        <w:rFonts w:ascii="Arial" w:eastAsia="Calibri" w:hAnsi="Arial" w:cs="Aria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3AD24E22"/>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AEC39FF"/>
    <w:multiLevelType w:val="hybridMultilevel"/>
    <w:tmpl w:val="C9CE5AD0"/>
    <w:lvl w:ilvl="0" w:tplc="1938C352">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9" w15:restartNumberingAfterBreak="0">
    <w:nsid w:val="3B086965"/>
    <w:multiLevelType w:val="hybridMultilevel"/>
    <w:tmpl w:val="4D36812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B0F7BCE"/>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B555D43"/>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B81792F"/>
    <w:multiLevelType w:val="hybridMultilevel"/>
    <w:tmpl w:val="BF8E5728"/>
    <w:lvl w:ilvl="0" w:tplc="B914A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B95741D"/>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BA26598"/>
    <w:multiLevelType w:val="hybridMultilevel"/>
    <w:tmpl w:val="8E747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5" w15:restartNumberingAfterBreak="0">
    <w:nsid w:val="3C0E176D"/>
    <w:multiLevelType w:val="hybridMultilevel"/>
    <w:tmpl w:val="C08C3E8A"/>
    <w:lvl w:ilvl="0" w:tplc="86328C1E">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6" w15:restartNumberingAfterBreak="0">
    <w:nsid w:val="3C1D749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CE71E42"/>
    <w:multiLevelType w:val="hybridMultilevel"/>
    <w:tmpl w:val="50345BF8"/>
    <w:lvl w:ilvl="0" w:tplc="9974863E">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D0D5F77"/>
    <w:multiLevelType w:val="hybridMultilevel"/>
    <w:tmpl w:val="2C4E1A1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D4712AA"/>
    <w:multiLevelType w:val="multilevel"/>
    <w:tmpl w:val="87ECFD6E"/>
    <w:lvl w:ilvl="0">
      <w:start w:val="1"/>
      <w:numFmt w:val="decimal"/>
      <w:lvlText w:val="%1-"/>
      <w:lvlJc w:val="left"/>
      <w:pPr>
        <w:ind w:left="765" w:hanging="765"/>
      </w:pPr>
      <w:rPr>
        <w:rFonts w:hint="default"/>
        <w:b/>
        <w:bCs/>
      </w:rPr>
    </w:lvl>
    <w:lvl w:ilvl="1">
      <w:start w:val="1"/>
      <w:numFmt w:val="decimal"/>
      <w:lvlText w:val="%1-%2-"/>
      <w:lvlJc w:val="left"/>
      <w:pPr>
        <w:ind w:left="765" w:hanging="765"/>
      </w:pPr>
      <w:rPr>
        <w:rFonts w:hint="default"/>
        <w:color w:val="FF0000"/>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0" w15:restartNumberingAfterBreak="0">
    <w:nsid w:val="3D6C0E10"/>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DFF1DAC"/>
    <w:multiLevelType w:val="hybridMultilevel"/>
    <w:tmpl w:val="AD7CD8AA"/>
    <w:lvl w:ilvl="0" w:tplc="002E236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EAF760E"/>
    <w:multiLevelType w:val="hybridMultilevel"/>
    <w:tmpl w:val="80F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EC13557"/>
    <w:multiLevelType w:val="hybridMultilevel"/>
    <w:tmpl w:val="18A23F70"/>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ED76FA6"/>
    <w:multiLevelType w:val="hybridMultilevel"/>
    <w:tmpl w:val="B38EC970"/>
    <w:lvl w:ilvl="0" w:tplc="687E32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5" w15:restartNumberingAfterBreak="0">
    <w:nsid w:val="3F3A61ED"/>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3FA31471"/>
    <w:multiLevelType w:val="hybridMultilevel"/>
    <w:tmpl w:val="E5B4C96A"/>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01C3C82"/>
    <w:multiLevelType w:val="hybridMultilevel"/>
    <w:tmpl w:val="4F12C840"/>
    <w:lvl w:ilvl="0" w:tplc="F5AC710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401E021F"/>
    <w:multiLevelType w:val="hybridMultilevel"/>
    <w:tmpl w:val="35EADF0A"/>
    <w:lvl w:ilvl="0" w:tplc="119E4484">
      <w:numFmt w:val="bullet"/>
      <w:lvlText w:val="-"/>
      <w:lvlJc w:val="left"/>
      <w:pPr>
        <w:ind w:left="1080" w:hanging="72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02D307E"/>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02F102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0A07237"/>
    <w:multiLevelType w:val="hybridMultilevel"/>
    <w:tmpl w:val="88441CD8"/>
    <w:lvl w:ilvl="0" w:tplc="35F6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40FC33B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1022E8C"/>
    <w:multiLevelType w:val="hybridMultilevel"/>
    <w:tmpl w:val="53F8CBFA"/>
    <w:lvl w:ilvl="0" w:tplc="A30EE40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108202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12274EF"/>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18960A4"/>
    <w:multiLevelType w:val="hybridMultilevel"/>
    <w:tmpl w:val="6D8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426E40D2"/>
    <w:multiLevelType w:val="hybridMultilevel"/>
    <w:tmpl w:val="F97809F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27C481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2B13F80"/>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3334427"/>
    <w:multiLevelType w:val="hybridMultilevel"/>
    <w:tmpl w:val="86F04708"/>
    <w:lvl w:ilvl="0" w:tplc="04090005">
      <w:start w:val="1"/>
      <w:numFmt w:val="bullet"/>
      <w:lvlText w:val=""/>
      <w:lvlJc w:val="left"/>
      <w:pPr>
        <w:tabs>
          <w:tab w:val="num" w:pos="720"/>
        </w:tabs>
        <w:ind w:left="720" w:hanging="360"/>
      </w:pPr>
      <w:rPr>
        <w:rFonts w:ascii="Wingdings" w:hAnsi="Wingdings" w:hint="default"/>
      </w:rPr>
    </w:lvl>
    <w:lvl w:ilvl="1" w:tplc="8F5C3B74" w:tentative="1">
      <w:start w:val="1"/>
      <w:numFmt w:val="bullet"/>
      <w:lvlText w:val=""/>
      <w:lvlJc w:val="left"/>
      <w:pPr>
        <w:tabs>
          <w:tab w:val="num" w:pos="1440"/>
        </w:tabs>
        <w:ind w:left="1440" w:hanging="360"/>
      </w:pPr>
      <w:rPr>
        <w:rFonts w:ascii="Wingdings" w:hAnsi="Wingdings" w:hint="default"/>
      </w:rPr>
    </w:lvl>
    <w:lvl w:ilvl="2" w:tplc="3AFC5ADC" w:tentative="1">
      <w:start w:val="1"/>
      <w:numFmt w:val="bullet"/>
      <w:lvlText w:val=""/>
      <w:lvlJc w:val="left"/>
      <w:pPr>
        <w:tabs>
          <w:tab w:val="num" w:pos="2160"/>
        </w:tabs>
        <w:ind w:left="2160" w:hanging="360"/>
      </w:pPr>
      <w:rPr>
        <w:rFonts w:ascii="Wingdings" w:hAnsi="Wingdings" w:hint="default"/>
      </w:rPr>
    </w:lvl>
    <w:lvl w:ilvl="3" w:tplc="280E0734" w:tentative="1">
      <w:start w:val="1"/>
      <w:numFmt w:val="bullet"/>
      <w:lvlText w:val=""/>
      <w:lvlJc w:val="left"/>
      <w:pPr>
        <w:tabs>
          <w:tab w:val="num" w:pos="2880"/>
        </w:tabs>
        <w:ind w:left="2880" w:hanging="360"/>
      </w:pPr>
      <w:rPr>
        <w:rFonts w:ascii="Wingdings" w:hAnsi="Wingdings" w:hint="default"/>
      </w:rPr>
    </w:lvl>
    <w:lvl w:ilvl="4" w:tplc="D73CAB2E" w:tentative="1">
      <w:start w:val="1"/>
      <w:numFmt w:val="bullet"/>
      <w:lvlText w:val=""/>
      <w:lvlJc w:val="left"/>
      <w:pPr>
        <w:tabs>
          <w:tab w:val="num" w:pos="3600"/>
        </w:tabs>
        <w:ind w:left="3600" w:hanging="360"/>
      </w:pPr>
      <w:rPr>
        <w:rFonts w:ascii="Wingdings" w:hAnsi="Wingdings" w:hint="default"/>
      </w:rPr>
    </w:lvl>
    <w:lvl w:ilvl="5" w:tplc="A1745488" w:tentative="1">
      <w:start w:val="1"/>
      <w:numFmt w:val="bullet"/>
      <w:lvlText w:val=""/>
      <w:lvlJc w:val="left"/>
      <w:pPr>
        <w:tabs>
          <w:tab w:val="num" w:pos="4320"/>
        </w:tabs>
        <w:ind w:left="4320" w:hanging="360"/>
      </w:pPr>
      <w:rPr>
        <w:rFonts w:ascii="Wingdings" w:hAnsi="Wingdings" w:hint="default"/>
      </w:rPr>
    </w:lvl>
    <w:lvl w:ilvl="6" w:tplc="4C3E37BE" w:tentative="1">
      <w:start w:val="1"/>
      <w:numFmt w:val="bullet"/>
      <w:lvlText w:val=""/>
      <w:lvlJc w:val="left"/>
      <w:pPr>
        <w:tabs>
          <w:tab w:val="num" w:pos="5040"/>
        </w:tabs>
        <w:ind w:left="5040" w:hanging="360"/>
      </w:pPr>
      <w:rPr>
        <w:rFonts w:ascii="Wingdings" w:hAnsi="Wingdings" w:hint="default"/>
      </w:rPr>
    </w:lvl>
    <w:lvl w:ilvl="7" w:tplc="D004E266" w:tentative="1">
      <w:start w:val="1"/>
      <w:numFmt w:val="bullet"/>
      <w:lvlText w:val=""/>
      <w:lvlJc w:val="left"/>
      <w:pPr>
        <w:tabs>
          <w:tab w:val="num" w:pos="5760"/>
        </w:tabs>
        <w:ind w:left="5760" w:hanging="360"/>
      </w:pPr>
      <w:rPr>
        <w:rFonts w:ascii="Wingdings" w:hAnsi="Wingdings" w:hint="default"/>
      </w:rPr>
    </w:lvl>
    <w:lvl w:ilvl="8" w:tplc="134CA8A6"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437E691B"/>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3F26188"/>
    <w:multiLevelType w:val="hybridMultilevel"/>
    <w:tmpl w:val="9B3E34FA"/>
    <w:lvl w:ilvl="0" w:tplc="4A8673B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40A054F"/>
    <w:multiLevelType w:val="hybridMultilevel"/>
    <w:tmpl w:val="FCB08DB2"/>
    <w:lvl w:ilvl="0" w:tplc="87A67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450735A"/>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6" w15:restartNumberingAfterBreak="0">
    <w:nsid w:val="44801F94"/>
    <w:multiLevelType w:val="hybridMultilevel"/>
    <w:tmpl w:val="86CC9F68"/>
    <w:lvl w:ilvl="0" w:tplc="E6BAF72A">
      <w:start w:val="1"/>
      <w:numFmt w:val="arabicAlpha"/>
      <w:lvlText w:val="%1-"/>
      <w:lvlJc w:val="left"/>
      <w:pPr>
        <w:ind w:left="1080" w:hanging="720"/>
      </w:pPr>
      <w:rPr>
        <w:rFonts w:ascii="Traditional Arabic" w:eastAsia="Times New Roman" w:hAnsi="Traditional Arabic"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4498443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4AB271E"/>
    <w:multiLevelType w:val="hybridMultilevel"/>
    <w:tmpl w:val="C638E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15:restartNumberingAfterBreak="0">
    <w:nsid w:val="44CC7CAA"/>
    <w:multiLevelType w:val="hybridMultilevel"/>
    <w:tmpl w:val="080651EE"/>
    <w:lvl w:ilvl="0" w:tplc="9DAE83A6">
      <w:start w:val="1"/>
      <w:numFmt w:val="bullet"/>
      <w:suff w:val="space"/>
      <w:lvlText w:val=""/>
      <w:lvlJc w:val="left"/>
      <w:pPr>
        <w:ind w:left="36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45627EC5"/>
    <w:multiLevelType w:val="hybridMultilevel"/>
    <w:tmpl w:val="38627796"/>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5C60E74"/>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5F768E4"/>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461717A4"/>
    <w:multiLevelType w:val="hybridMultilevel"/>
    <w:tmpl w:val="6CF4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468A58D5"/>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46A0390F"/>
    <w:multiLevelType w:val="hybridMultilevel"/>
    <w:tmpl w:val="07EE8796"/>
    <w:lvl w:ilvl="0" w:tplc="0AD6052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6" w15:restartNumberingAfterBreak="0">
    <w:nsid w:val="46A3277A"/>
    <w:multiLevelType w:val="multilevel"/>
    <w:tmpl w:val="7562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47F82777"/>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938327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96E4076"/>
    <w:multiLevelType w:val="hybridMultilevel"/>
    <w:tmpl w:val="E6FC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4A85148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AA90A15"/>
    <w:multiLevelType w:val="hybridMultilevel"/>
    <w:tmpl w:val="5AD287E4"/>
    <w:lvl w:ilvl="0" w:tplc="B8029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B2B6B39"/>
    <w:multiLevelType w:val="hybridMultilevel"/>
    <w:tmpl w:val="8D5C89CE"/>
    <w:lvl w:ilvl="0" w:tplc="17F8F4E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4B69456E"/>
    <w:multiLevelType w:val="hybridMultilevel"/>
    <w:tmpl w:val="AD66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BC21412"/>
    <w:multiLevelType w:val="hybridMultilevel"/>
    <w:tmpl w:val="859290D0"/>
    <w:lvl w:ilvl="0" w:tplc="AD86657A">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5" w15:restartNumberingAfterBreak="0">
    <w:nsid w:val="4BCD3339"/>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BE376CA"/>
    <w:multiLevelType w:val="hybridMultilevel"/>
    <w:tmpl w:val="E5546B2A"/>
    <w:lvl w:ilvl="0" w:tplc="9DAE83A6">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4BF12F89"/>
    <w:multiLevelType w:val="multilevel"/>
    <w:tmpl w:val="AEF2E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4BFC378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BFD66AE"/>
    <w:multiLevelType w:val="hybridMultilevel"/>
    <w:tmpl w:val="B8F0668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4C105788"/>
    <w:multiLevelType w:val="hybridMultilevel"/>
    <w:tmpl w:val="F2EA900C"/>
    <w:lvl w:ilvl="0" w:tplc="9BD47D54">
      <w:start w:val="1"/>
      <w:numFmt w:val="arabicAlpha"/>
      <w:lvlText w:val="%1-"/>
      <w:lvlJc w:val="left"/>
      <w:pPr>
        <w:tabs>
          <w:tab w:val="num" w:pos="720"/>
        </w:tabs>
        <w:ind w:left="720" w:hanging="360"/>
      </w:pPr>
    </w:lvl>
    <w:lvl w:ilvl="1" w:tplc="75744DC8">
      <w:start w:val="1"/>
      <w:numFmt w:val="decimal"/>
      <w:lvlText w:val="%2."/>
      <w:lvlJc w:val="left"/>
      <w:pPr>
        <w:tabs>
          <w:tab w:val="num" w:pos="1440"/>
        </w:tabs>
        <w:ind w:left="1440" w:hanging="360"/>
      </w:pPr>
    </w:lvl>
    <w:lvl w:ilvl="2" w:tplc="6B4A5446" w:tentative="1">
      <w:start w:val="1"/>
      <w:numFmt w:val="arabicAlpha"/>
      <w:lvlText w:val="%3-"/>
      <w:lvlJc w:val="left"/>
      <w:pPr>
        <w:tabs>
          <w:tab w:val="num" w:pos="2160"/>
        </w:tabs>
        <w:ind w:left="2160" w:hanging="360"/>
      </w:pPr>
    </w:lvl>
    <w:lvl w:ilvl="3" w:tplc="63DECA8C" w:tentative="1">
      <w:start w:val="1"/>
      <w:numFmt w:val="arabicAlpha"/>
      <w:lvlText w:val="%4-"/>
      <w:lvlJc w:val="left"/>
      <w:pPr>
        <w:tabs>
          <w:tab w:val="num" w:pos="2880"/>
        </w:tabs>
        <w:ind w:left="2880" w:hanging="360"/>
      </w:pPr>
    </w:lvl>
    <w:lvl w:ilvl="4" w:tplc="16AC0CC8" w:tentative="1">
      <w:start w:val="1"/>
      <w:numFmt w:val="arabicAlpha"/>
      <w:lvlText w:val="%5-"/>
      <w:lvlJc w:val="left"/>
      <w:pPr>
        <w:tabs>
          <w:tab w:val="num" w:pos="3600"/>
        </w:tabs>
        <w:ind w:left="3600" w:hanging="360"/>
      </w:pPr>
    </w:lvl>
    <w:lvl w:ilvl="5" w:tplc="B2EA3392" w:tentative="1">
      <w:start w:val="1"/>
      <w:numFmt w:val="arabicAlpha"/>
      <w:lvlText w:val="%6-"/>
      <w:lvlJc w:val="left"/>
      <w:pPr>
        <w:tabs>
          <w:tab w:val="num" w:pos="4320"/>
        </w:tabs>
        <w:ind w:left="4320" w:hanging="360"/>
      </w:pPr>
    </w:lvl>
    <w:lvl w:ilvl="6" w:tplc="F4947170" w:tentative="1">
      <w:start w:val="1"/>
      <w:numFmt w:val="arabicAlpha"/>
      <w:lvlText w:val="%7-"/>
      <w:lvlJc w:val="left"/>
      <w:pPr>
        <w:tabs>
          <w:tab w:val="num" w:pos="5040"/>
        </w:tabs>
        <w:ind w:left="5040" w:hanging="360"/>
      </w:pPr>
    </w:lvl>
    <w:lvl w:ilvl="7" w:tplc="67E8987C" w:tentative="1">
      <w:start w:val="1"/>
      <w:numFmt w:val="arabicAlpha"/>
      <w:lvlText w:val="%8-"/>
      <w:lvlJc w:val="left"/>
      <w:pPr>
        <w:tabs>
          <w:tab w:val="num" w:pos="5760"/>
        </w:tabs>
        <w:ind w:left="5760" w:hanging="360"/>
      </w:pPr>
    </w:lvl>
    <w:lvl w:ilvl="8" w:tplc="633A450E" w:tentative="1">
      <w:start w:val="1"/>
      <w:numFmt w:val="arabicAlpha"/>
      <w:lvlText w:val="%9-"/>
      <w:lvlJc w:val="left"/>
      <w:pPr>
        <w:tabs>
          <w:tab w:val="num" w:pos="6480"/>
        </w:tabs>
        <w:ind w:left="6480" w:hanging="360"/>
      </w:pPr>
    </w:lvl>
  </w:abstractNum>
  <w:abstractNum w:abstractNumId="301" w15:restartNumberingAfterBreak="0">
    <w:nsid w:val="4C1167A1"/>
    <w:multiLevelType w:val="hybridMultilevel"/>
    <w:tmpl w:val="292CD3A4"/>
    <w:lvl w:ilvl="0" w:tplc="43904C22">
      <w:start w:val="1"/>
      <w:numFmt w:val="arabicAlpha"/>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02" w15:restartNumberingAfterBreak="0">
    <w:nsid w:val="4C9001E1"/>
    <w:multiLevelType w:val="hybridMultilevel"/>
    <w:tmpl w:val="6BD06B32"/>
    <w:lvl w:ilvl="0" w:tplc="EB20D754">
      <w:start w:val="1"/>
      <w:numFmt w:val="bullet"/>
      <w:lvlText w:val="-"/>
      <w:lvlJc w:val="left"/>
      <w:pPr>
        <w:ind w:left="-591" w:hanging="360"/>
      </w:pPr>
      <w:rPr>
        <w:rFonts w:ascii="Arial" w:eastAsia="Times New Roman" w:hAnsi="Arial" w:cs="Arial" w:hint="default"/>
      </w:rPr>
    </w:lvl>
    <w:lvl w:ilvl="1" w:tplc="04090003">
      <w:start w:val="1"/>
      <w:numFmt w:val="bullet"/>
      <w:lvlText w:val="o"/>
      <w:lvlJc w:val="left"/>
      <w:pPr>
        <w:ind w:left="129" w:hanging="360"/>
      </w:pPr>
      <w:rPr>
        <w:rFonts w:ascii="Courier New" w:hAnsi="Courier New" w:cs="Courier New" w:hint="default"/>
      </w:rPr>
    </w:lvl>
    <w:lvl w:ilvl="2" w:tplc="04090005">
      <w:start w:val="1"/>
      <w:numFmt w:val="bullet"/>
      <w:lvlText w:val=""/>
      <w:lvlJc w:val="left"/>
      <w:pPr>
        <w:ind w:left="849" w:hanging="360"/>
      </w:pPr>
      <w:rPr>
        <w:rFonts w:ascii="Wingdings" w:hAnsi="Wingdings" w:hint="default"/>
      </w:rPr>
    </w:lvl>
    <w:lvl w:ilvl="3" w:tplc="04090001" w:tentative="1">
      <w:start w:val="1"/>
      <w:numFmt w:val="bullet"/>
      <w:lvlText w:val=""/>
      <w:lvlJc w:val="left"/>
      <w:pPr>
        <w:ind w:left="1569" w:hanging="360"/>
      </w:pPr>
      <w:rPr>
        <w:rFonts w:ascii="Symbol" w:hAnsi="Symbol" w:hint="default"/>
      </w:rPr>
    </w:lvl>
    <w:lvl w:ilvl="4" w:tplc="04090003" w:tentative="1">
      <w:start w:val="1"/>
      <w:numFmt w:val="bullet"/>
      <w:lvlText w:val="o"/>
      <w:lvlJc w:val="left"/>
      <w:pPr>
        <w:ind w:left="2289" w:hanging="360"/>
      </w:pPr>
      <w:rPr>
        <w:rFonts w:ascii="Courier New" w:hAnsi="Courier New" w:cs="Courier New" w:hint="default"/>
      </w:rPr>
    </w:lvl>
    <w:lvl w:ilvl="5" w:tplc="04090005" w:tentative="1">
      <w:start w:val="1"/>
      <w:numFmt w:val="bullet"/>
      <w:lvlText w:val=""/>
      <w:lvlJc w:val="left"/>
      <w:pPr>
        <w:ind w:left="3009" w:hanging="360"/>
      </w:pPr>
      <w:rPr>
        <w:rFonts w:ascii="Wingdings" w:hAnsi="Wingdings" w:hint="default"/>
      </w:rPr>
    </w:lvl>
    <w:lvl w:ilvl="6" w:tplc="04090001" w:tentative="1">
      <w:start w:val="1"/>
      <w:numFmt w:val="bullet"/>
      <w:lvlText w:val=""/>
      <w:lvlJc w:val="left"/>
      <w:pPr>
        <w:ind w:left="3729" w:hanging="360"/>
      </w:pPr>
      <w:rPr>
        <w:rFonts w:ascii="Symbol" w:hAnsi="Symbol" w:hint="default"/>
      </w:rPr>
    </w:lvl>
    <w:lvl w:ilvl="7" w:tplc="04090003" w:tentative="1">
      <w:start w:val="1"/>
      <w:numFmt w:val="bullet"/>
      <w:lvlText w:val="o"/>
      <w:lvlJc w:val="left"/>
      <w:pPr>
        <w:ind w:left="4449" w:hanging="360"/>
      </w:pPr>
      <w:rPr>
        <w:rFonts w:ascii="Courier New" w:hAnsi="Courier New" w:cs="Courier New" w:hint="default"/>
      </w:rPr>
    </w:lvl>
    <w:lvl w:ilvl="8" w:tplc="04090005" w:tentative="1">
      <w:start w:val="1"/>
      <w:numFmt w:val="bullet"/>
      <w:lvlText w:val=""/>
      <w:lvlJc w:val="left"/>
      <w:pPr>
        <w:ind w:left="5169" w:hanging="360"/>
      </w:pPr>
      <w:rPr>
        <w:rFonts w:ascii="Wingdings" w:hAnsi="Wingdings" w:hint="default"/>
      </w:rPr>
    </w:lvl>
  </w:abstractNum>
  <w:abstractNum w:abstractNumId="303" w15:restartNumberingAfterBreak="0">
    <w:nsid w:val="4D017532"/>
    <w:multiLevelType w:val="hybridMultilevel"/>
    <w:tmpl w:val="A2D6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D64469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DA042B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DA14F4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DBE2540"/>
    <w:multiLevelType w:val="hybridMultilevel"/>
    <w:tmpl w:val="788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4E48730E"/>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EB71328"/>
    <w:multiLevelType w:val="hybridMultilevel"/>
    <w:tmpl w:val="F38A8530"/>
    <w:lvl w:ilvl="0" w:tplc="165E6858">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F0963C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F1F1EEF"/>
    <w:multiLevelType w:val="hybridMultilevel"/>
    <w:tmpl w:val="F0C8B492"/>
    <w:lvl w:ilvl="0" w:tplc="9B300C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F5532FC"/>
    <w:multiLevelType w:val="hybridMultilevel"/>
    <w:tmpl w:val="3E7473A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F5661C1"/>
    <w:multiLevelType w:val="hybridMultilevel"/>
    <w:tmpl w:val="DDA0EBFE"/>
    <w:lvl w:ilvl="0" w:tplc="0742B9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77B83A7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FDB4B7E"/>
    <w:multiLevelType w:val="hybridMultilevel"/>
    <w:tmpl w:val="D5407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503009E5"/>
    <w:multiLevelType w:val="hybridMultilevel"/>
    <w:tmpl w:val="B2F4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50D005A0"/>
    <w:multiLevelType w:val="hybridMultilevel"/>
    <w:tmpl w:val="1C5EA598"/>
    <w:lvl w:ilvl="0" w:tplc="4AFAD04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7" w15:restartNumberingAfterBreak="0">
    <w:nsid w:val="50F2281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0F341BF"/>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1380F89"/>
    <w:multiLevelType w:val="hybridMultilevel"/>
    <w:tmpl w:val="B1CA25F2"/>
    <w:lvl w:ilvl="0" w:tplc="46ACAE4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0" w15:restartNumberingAfterBreak="0">
    <w:nsid w:val="51711B7A"/>
    <w:multiLevelType w:val="hybridMultilevel"/>
    <w:tmpl w:val="8EDE6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1" w15:restartNumberingAfterBreak="0">
    <w:nsid w:val="51D1173E"/>
    <w:multiLevelType w:val="hybridMultilevel"/>
    <w:tmpl w:val="4A38B704"/>
    <w:lvl w:ilvl="0" w:tplc="56B8400A">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22" w15:restartNumberingAfterBreak="0">
    <w:nsid w:val="51D46DFE"/>
    <w:multiLevelType w:val="hybridMultilevel"/>
    <w:tmpl w:val="8884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51E03E70"/>
    <w:multiLevelType w:val="hybridMultilevel"/>
    <w:tmpl w:val="0E40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1FD29E8"/>
    <w:multiLevelType w:val="hybridMultilevel"/>
    <w:tmpl w:val="0CDC989C"/>
    <w:lvl w:ilvl="0" w:tplc="139EE90C">
      <w:start w:val="1"/>
      <w:numFmt w:val="decimal"/>
      <w:lvlText w:val="%1-"/>
      <w:lvlJc w:val="left"/>
      <w:pPr>
        <w:ind w:left="720" w:hanging="720"/>
      </w:pPr>
      <w:rPr>
        <w:rFonts w:ascii="Arial" w:hAnsi="Arial" w:cs="Arial" w:hint="default"/>
        <w:b/>
        <w:color w:val="252525"/>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15:restartNumberingAfterBreak="0">
    <w:nsid w:val="5261236E"/>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527E746F"/>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2EB3D7C"/>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8" w15:restartNumberingAfterBreak="0">
    <w:nsid w:val="53193862"/>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36810D4"/>
    <w:multiLevelType w:val="multilevel"/>
    <w:tmpl w:val="AD448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53825FFE"/>
    <w:multiLevelType w:val="hybridMultilevel"/>
    <w:tmpl w:val="2B92F76A"/>
    <w:lvl w:ilvl="0" w:tplc="4A086FD4">
      <w:start w:val="1"/>
      <w:numFmt w:val="arabicAlpha"/>
      <w:lvlText w:val="%1-"/>
      <w:lvlJc w:val="left"/>
      <w:pPr>
        <w:ind w:left="502" w:hanging="360"/>
      </w:pPr>
      <w:rPr>
        <w:rFonts w:hint="default"/>
      </w:rPr>
    </w:lvl>
    <w:lvl w:ilvl="1" w:tplc="AAD65CAC">
      <w:start w:val="1"/>
      <w:numFmt w:val="decimal"/>
      <w:lvlText w:val="%2-"/>
      <w:lvlJc w:val="left"/>
      <w:pPr>
        <w:ind w:left="6382" w:hanging="5520"/>
      </w:pPr>
      <w:rPr>
        <w:rFonts w:cs="Simplified Arabic"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1" w15:restartNumberingAfterBreak="0">
    <w:nsid w:val="53C90A1A"/>
    <w:multiLevelType w:val="hybridMultilevel"/>
    <w:tmpl w:val="717C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2" w15:restartNumberingAfterBreak="0">
    <w:nsid w:val="53D5570D"/>
    <w:multiLevelType w:val="hybridMultilevel"/>
    <w:tmpl w:val="C6508184"/>
    <w:lvl w:ilvl="0" w:tplc="04090013">
      <w:start w:val="1"/>
      <w:numFmt w:val="arabicAlpha"/>
      <w:lvlText w:val="%1-"/>
      <w:lvlJc w:val="center"/>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3" w15:restartNumberingAfterBreak="0">
    <w:nsid w:val="5417438A"/>
    <w:multiLevelType w:val="multilevel"/>
    <w:tmpl w:val="9E90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5441191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4A217CB"/>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6" w15:restartNumberingAfterBreak="0">
    <w:nsid w:val="54C26214"/>
    <w:multiLevelType w:val="hybridMultilevel"/>
    <w:tmpl w:val="0706EDF4"/>
    <w:lvl w:ilvl="0" w:tplc="D53CFB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7" w15:restartNumberingAfterBreak="0">
    <w:nsid w:val="557241ED"/>
    <w:multiLevelType w:val="multilevel"/>
    <w:tmpl w:val="2154F126"/>
    <w:lvl w:ilvl="0">
      <w:start w:val="1"/>
      <w:numFmt w:val="bullet"/>
      <w:lvlText w:val=""/>
      <w:lvlJc w:val="left"/>
      <w:pPr>
        <w:ind w:left="555" w:hanging="555"/>
      </w:pPr>
      <w:rPr>
        <w:rFonts w:ascii="Symbol" w:hAnsi="Symbo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8" w15:restartNumberingAfterBreak="0">
    <w:nsid w:val="55DC1AA6"/>
    <w:multiLevelType w:val="hybridMultilevel"/>
    <w:tmpl w:val="BC664D08"/>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9" w15:restartNumberingAfterBreak="0">
    <w:nsid w:val="56553D8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0" w15:restartNumberingAfterBreak="0">
    <w:nsid w:val="566B020C"/>
    <w:multiLevelType w:val="hybridMultilevel"/>
    <w:tmpl w:val="09509806"/>
    <w:lvl w:ilvl="0" w:tplc="67408FC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567F20E1"/>
    <w:multiLevelType w:val="hybridMultilevel"/>
    <w:tmpl w:val="0D1ADDC2"/>
    <w:lvl w:ilvl="0" w:tplc="35F670D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42" w15:restartNumberingAfterBreak="0">
    <w:nsid w:val="569D01D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6BE70E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6CB74E5"/>
    <w:multiLevelType w:val="hybridMultilevel"/>
    <w:tmpl w:val="AA4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57970872"/>
    <w:multiLevelType w:val="hybridMultilevel"/>
    <w:tmpl w:val="4FA6EDC8"/>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346" w15:restartNumberingAfterBreak="0">
    <w:nsid w:val="57DB4765"/>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57E93E50"/>
    <w:multiLevelType w:val="hybridMultilevel"/>
    <w:tmpl w:val="687A9C6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48" w15:restartNumberingAfterBreak="0">
    <w:nsid w:val="57E9540A"/>
    <w:multiLevelType w:val="hybridMultilevel"/>
    <w:tmpl w:val="25E416EA"/>
    <w:lvl w:ilvl="0" w:tplc="85464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9" w15:restartNumberingAfterBreak="0">
    <w:nsid w:val="583C3E3D"/>
    <w:multiLevelType w:val="hybridMultilevel"/>
    <w:tmpl w:val="B2C25D3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58451A28"/>
    <w:multiLevelType w:val="hybridMultilevel"/>
    <w:tmpl w:val="6A908906"/>
    <w:lvl w:ilvl="0" w:tplc="97FC0E5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584762CC"/>
    <w:multiLevelType w:val="hybridMultilevel"/>
    <w:tmpl w:val="1620323E"/>
    <w:lvl w:ilvl="0" w:tplc="00EC9E40">
      <w:start w:val="1"/>
      <w:numFmt w:val="bullet"/>
      <w:lvlText w:val="•"/>
      <w:lvlJc w:val="left"/>
      <w:pPr>
        <w:tabs>
          <w:tab w:val="num" w:pos="720"/>
        </w:tabs>
        <w:ind w:left="720" w:hanging="360"/>
      </w:pPr>
      <w:rPr>
        <w:rFonts w:ascii="Times New Roman" w:hAnsi="Times New Roman" w:hint="default"/>
      </w:rPr>
    </w:lvl>
    <w:lvl w:ilvl="1" w:tplc="9F76EF3C" w:tentative="1">
      <w:start w:val="1"/>
      <w:numFmt w:val="bullet"/>
      <w:lvlText w:val="•"/>
      <w:lvlJc w:val="left"/>
      <w:pPr>
        <w:tabs>
          <w:tab w:val="num" w:pos="1440"/>
        </w:tabs>
        <w:ind w:left="1440" w:hanging="360"/>
      </w:pPr>
      <w:rPr>
        <w:rFonts w:ascii="Times New Roman" w:hAnsi="Times New Roman" w:hint="default"/>
      </w:rPr>
    </w:lvl>
    <w:lvl w:ilvl="2" w:tplc="954C07D4" w:tentative="1">
      <w:start w:val="1"/>
      <w:numFmt w:val="bullet"/>
      <w:lvlText w:val="•"/>
      <w:lvlJc w:val="left"/>
      <w:pPr>
        <w:tabs>
          <w:tab w:val="num" w:pos="2160"/>
        </w:tabs>
        <w:ind w:left="2160" w:hanging="360"/>
      </w:pPr>
      <w:rPr>
        <w:rFonts w:ascii="Times New Roman" w:hAnsi="Times New Roman" w:hint="default"/>
      </w:rPr>
    </w:lvl>
    <w:lvl w:ilvl="3" w:tplc="A5B23B88" w:tentative="1">
      <w:start w:val="1"/>
      <w:numFmt w:val="bullet"/>
      <w:lvlText w:val="•"/>
      <w:lvlJc w:val="left"/>
      <w:pPr>
        <w:tabs>
          <w:tab w:val="num" w:pos="2880"/>
        </w:tabs>
        <w:ind w:left="2880" w:hanging="360"/>
      </w:pPr>
      <w:rPr>
        <w:rFonts w:ascii="Times New Roman" w:hAnsi="Times New Roman" w:hint="default"/>
      </w:rPr>
    </w:lvl>
    <w:lvl w:ilvl="4" w:tplc="611244C6" w:tentative="1">
      <w:start w:val="1"/>
      <w:numFmt w:val="bullet"/>
      <w:lvlText w:val="•"/>
      <w:lvlJc w:val="left"/>
      <w:pPr>
        <w:tabs>
          <w:tab w:val="num" w:pos="3600"/>
        </w:tabs>
        <w:ind w:left="3600" w:hanging="360"/>
      </w:pPr>
      <w:rPr>
        <w:rFonts w:ascii="Times New Roman" w:hAnsi="Times New Roman" w:hint="default"/>
      </w:rPr>
    </w:lvl>
    <w:lvl w:ilvl="5" w:tplc="AD065580" w:tentative="1">
      <w:start w:val="1"/>
      <w:numFmt w:val="bullet"/>
      <w:lvlText w:val="•"/>
      <w:lvlJc w:val="left"/>
      <w:pPr>
        <w:tabs>
          <w:tab w:val="num" w:pos="4320"/>
        </w:tabs>
        <w:ind w:left="4320" w:hanging="360"/>
      </w:pPr>
      <w:rPr>
        <w:rFonts w:ascii="Times New Roman" w:hAnsi="Times New Roman" w:hint="default"/>
      </w:rPr>
    </w:lvl>
    <w:lvl w:ilvl="6" w:tplc="7CC4EF0E" w:tentative="1">
      <w:start w:val="1"/>
      <w:numFmt w:val="bullet"/>
      <w:lvlText w:val="•"/>
      <w:lvlJc w:val="left"/>
      <w:pPr>
        <w:tabs>
          <w:tab w:val="num" w:pos="5040"/>
        </w:tabs>
        <w:ind w:left="5040" w:hanging="360"/>
      </w:pPr>
      <w:rPr>
        <w:rFonts w:ascii="Times New Roman" w:hAnsi="Times New Roman" w:hint="default"/>
      </w:rPr>
    </w:lvl>
    <w:lvl w:ilvl="7" w:tplc="80FE1CA8" w:tentative="1">
      <w:start w:val="1"/>
      <w:numFmt w:val="bullet"/>
      <w:lvlText w:val="•"/>
      <w:lvlJc w:val="left"/>
      <w:pPr>
        <w:tabs>
          <w:tab w:val="num" w:pos="5760"/>
        </w:tabs>
        <w:ind w:left="5760" w:hanging="360"/>
      </w:pPr>
      <w:rPr>
        <w:rFonts w:ascii="Times New Roman" w:hAnsi="Times New Roman" w:hint="default"/>
      </w:rPr>
    </w:lvl>
    <w:lvl w:ilvl="8" w:tplc="E3084648" w:tentative="1">
      <w:start w:val="1"/>
      <w:numFmt w:val="bullet"/>
      <w:lvlText w:val="•"/>
      <w:lvlJc w:val="left"/>
      <w:pPr>
        <w:tabs>
          <w:tab w:val="num" w:pos="6480"/>
        </w:tabs>
        <w:ind w:left="6480" w:hanging="360"/>
      </w:pPr>
      <w:rPr>
        <w:rFonts w:ascii="Times New Roman" w:hAnsi="Times New Roman" w:hint="default"/>
      </w:rPr>
    </w:lvl>
  </w:abstractNum>
  <w:abstractNum w:abstractNumId="352" w15:restartNumberingAfterBreak="0">
    <w:nsid w:val="58A91980"/>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90439D8"/>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92F2D06"/>
    <w:multiLevelType w:val="hybridMultilevel"/>
    <w:tmpl w:val="7E94832C"/>
    <w:lvl w:ilvl="0" w:tplc="07186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95147E6"/>
    <w:multiLevelType w:val="hybridMultilevel"/>
    <w:tmpl w:val="155A6548"/>
    <w:lvl w:ilvl="0" w:tplc="609CBD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59625F8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9821C4D"/>
    <w:multiLevelType w:val="hybridMultilevel"/>
    <w:tmpl w:val="644AC0CA"/>
    <w:lvl w:ilvl="0" w:tplc="8A94E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15:restartNumberingAfterBreak="0">
    <w:nsid w:val="598F05F4"/>
    <w:multiLevelType w:val="hybridMultilevel"/>
    <w:tmpl w:val="424EFC9C"/>
    <w:lvl w:ilvl="0" w:tplc="8FD2CC8C">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59A55253"/>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9AA1850"/>
    <w:multiLevelType w:val="hybridMultilevel"/>
    <w:tmpl w:val="E71E18D6"/>
    <w:lvl w:ilvl="0" w:tplc="49BAB600">
      <w:start w:val="1"/>
      <w:numFmt w:val="bullet"/>
      <w:lvlText w:val="•"/>
      <w:lvlJc w:val="left"/>
      <w:pPr>
        <w:tabs>
          <w:tab w:val="num" w:pos="720"/>
        </w:tabs>
        <w:ind w:left="720" w:hanging="360"/>
      </w:pPr>
      <w:rPr>
        <w:rFonts w:ascii="Times New Roman" w:hAnsi="Times New Roman" w:hint="default"/>
      </w:rPr>
    </w:lvl>
    <w:lvl w:ilvl="1" w:tplc="8E6E8CA6" w:tentative="1">
      <w:start w:val="1"/>
      <w:numFmt w:val="bullet"/>
      <w:lvlText w:val="•"/>
      <w:lvlJc w:val="left"/>
      <w:pPr>
        <w:tabs>
          <w:tab w:val="num" w:pos="1440"/>
        </w:tabs>
        <w:ind w:left="1440" w:hanging="360"/>
      </w:pPr>
      <w:rPr>
        <w:rFonts w:ascii="Times New Roman" w:hAnsi="Times New Roman" w:hint="default"/>
      </w:rPr>
    </w:lvl>
    <w:lvl w:ilvl="2" w:tplc="421A703C" w:tentative="1">
      <w:start w:val="1"/>
      <w:numFmt w:val="bullet"/>
      <w:lvlText w:val="•"/>
      <w:lvlJc w:val="left"/>
      <w:pPr>
        <w:tabs>
          <w:tab w:val="num" w:pos="2160"/>
        </w:tabs>
        <w:ind w:left="2160" w:hanging="360"/>
      </w:pPr>
      <w:rPr>
        <w:rFonts w:ascii="Times New Roman" w:hAnsi="Times New Roman" w:hint="default"/>
      </w:rPr>
    </w:lvl>
    <w:lvl w:ilvl="3" w:tplc="192E6468" w:tentative="1">
      <w:start w:val="1"/>
      <w:numFmt w:val="bullet"/>
      <w:lvlText w:val="•"/>
      <w:lvlJc w:val="left"/>
      <w:pPr>
        <w:tabs>
          <w:tab w:val="num" w:pos="2880"/>
        </w:tabs>
        <w:ind w:left="2880" w:hanging="360"/>
      </w:pPr>
      <w:rPr>
        <w:rFonts w:ascii="Times New Roman" w:hAnsi="Times New Roman" w:hint="default"/>
      </w:rPr>
    </w:lvl>
    <w:lvl w:ilvl="4" w:tplc="6448A4B4" w:tentative="1">
      <w:start w:val="1"/>
      <w:numFmt w:val="bullet"/>
      <w:lvlText w:val="•"/>
      <w:lvlJc w:val="left"/>
      <w:pPr>
        <w:tabs>
          <w:tab w:val="num" w:pos="3600"/>
        </w:tabs>
        <w:ind w:left="3600" w:hanging="360"/>
      </w:pPr>
      <w:rPr>
        <w:rFonts w:ascii="Times New Roman" w:hAnsi="Times New Roman" w:hint="default"/>
      </w:rPr>
    </w:lvl>
    <w:lvl w:ilvl="5" w:tplc="20A26EF2" w:tentative="1">
      <w:start w:val="1"/>
      <w:numFmt w:val="bullet"/>
      <w:lvlText w:val="•"/>
      <w:lvlJc w:val="left"/>
      <w:pPr>
        <w:tabs>
          <w:tab w:val="num" w:pos="4320"/>
        </w:tabs>
        <w:ind w:left="4320" w:hanging="360"/>
      </w:pPr>
      <w:rPr>
        <w:rFonts w:ascii="Times New Roman" w:hAnsi="Times New Roman" w:hint="default"/>
      </w:rPr>
    </w:lvl>
    <w:lvl w:ilvl="6" w:tplc="A5E24E7A" w:tentative="1">
      <w:start w:val="1"/>
      <w:numFmt w:val="bullet"/>
      <w:lvlText w:val="•"/>
      <w:lvlJc w:val="left"/>
      <w:pPr>
        <w:tabs>
          <w:tab w:val="num" w:pos="5040"/>
        </w:tabs>
        <w:ind w:left="5040" w:hanging="360"/>
      </w:pPr>
      <w:rPr>
        <w:rFonts w:ascii="Times New Roman" w:hAnsi="Times New Roman" w:hint="default"/>
      </w:rPr>
    </w:lvl>
    <w:lvl w:ilvl="7" w:tplc="32880F0C" w:tentative="1">
      <w:start w:val="1"/>
      <w:numFmt w:val="bullet"/>
      <w:lvlText w:val="•"/>
      <w:lvlJc w:val="left"/>
      <w:pPr>
        <w:tabs>
          <w:tab w:val="num" w:pos="5760"/>
        </w:tabs>
        <w:ind w:left="5760" w:hanging="360"/>
      </w:pPr>
      <w:rPr>
        <w:rFonts w:ascii="Times New Roman" w:hAnsi="Times New Roman" w:hint="default"/>
      </w:rPr>
    </w:lvl>
    <w:lvl w:ilvl="8" w:tplc="8ADC9CF6" w:tentative="1">
      <w:start w:val="1"/>
      <w:numFmt w:val="bullet"/>
      <w:lvlText w:val="•"/>
      <w:lvlJc w:val="left"/>
      <w:pPr>
        <w:tabs>
          <w:tab w:val="num" w:pos="6480"/>
        </w:tabs>
        <w:ind w:left="6480" w:hanging="360"/>
      </w:pPr>
      <w:rPr>
        <w:rFonts w:ascii="Times New Roman" w:hAnsi="Times New Roman" w:hint="default"/>
      </w:rPr>
    </w:lvl>
  </w:abstractNum>
  <w:abstractNum w:abstractNumId="361" w15:restartNumberingAfterBreak="0">
    <w:nsid w:val="59C11705"/>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AF94F4B"/>
    <w:multiLevelType w:val="hybridMultilevel"/>
    <w:tmpl w:val="7D327CBA"/>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B0B72EC"/>
    <w:multiLevelType w:val="hybridMultilevel"/>
    <w:tmpl w:val="1DA83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5B284ACF"/>
    <w:multiLevelType w:val="hybridMultilevel"/>
    <w:tmpl w:val="4AD64720"/>
    <w:lvl w:ilvl="0" w:tplc="A3A2F9DE">
      <w:start w:val="36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5B4079A7"/>
    <w:multiLevelType w:val="hybridMultilevel"/>
    <w:tmpl w:val="47ECA1B8"/>
    <w:lvl w:ilvl="0" w:tplc="D9E8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5B576FAE"/>
    <w:multiLevelType w:val="hybridMultilevel"/>
    <w:tmpl w:val="7384F8FC"/>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5B73215B"/>
    <w:multiLevelType w:val="hybridMultilevel"/>
    <w:tmpl w:val="56101E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8" w15:restartNumberingAfterBreak="0">
    <w:nsid w:val="5C335EE5"/>
    <w:multiLevelType w:val="hybridMultilevel"/>
    <w:tmpl w:val="9E98C08E"/>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5C3C2B5C"/>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5D2A618C"/>
    <w:multiLevelType w:val="hybridMultilevel"/>
    <w:tmpl w:val="0420ACA0"/>
    <w:lvl w:ilvl="0" w:tplc="E6C84134">
      <w:start w:val="1"/>
      <w:numFmt w:val="bullet"/>
      <w:lvlText w:val="•"/>
      <w:lvlJc w:val="left"/>
      <w:pPr>
        <w:tabs>
          <w:tab w:val="num" w:pos="720"/>
        </w:tabs>
        <w:ind w:left="720" w:hanging="360"/>
      </w:pPr>
      <w:rPr>
        <w:rFonts w:ascii="Times New Roman" w:hAnsi="Times New Roman" w:hint="default"/>
      </w:rPr>
    </w:lvl>
    <w:lvl w:ilvl="1" w:tplc="EBBAE32E" w:tentative="1">
      <w:start w:val="1"/>
      <w:numFmt w:val="bullet"/>
      <w:lvlText w:val="•"/>
      <w:lvlJc w:val="left"/>
      <w:pPr>
        <w:tabs>
          <w:tab w:val="num" w:pos="1440"/>
        </w:tabs>
        <w:ind w:left="1440" w:hanging="360"/>
      </w:pPr>
      <w:rPr>
        <w:rFonts w:ascii="Times New Roman" w:hAnsi="Times New Roman" w:hint="default"/>
      </w:rPr>
    </w:lvl>
    <w:lvl w:ilvl="2" w:tplc="DC7C4572" w:tentative="1">
      <w:start w:val="1"/>
      <w:numFmt w:val="bullet"/>
      <w:lvlText w:val="•"/>
      <w:lvlJc w:val="left"/>
      <w:pPr>
        <w:tabs>
          <w:tab w:val="num" w:pos="2160"/>
        </w:tabs>
        <w:ind w:left="2160" w:hanging="360"/>
      </w:pPr>
      <w:rPr>
        <w:rFonts w:ascii="Times New Roman" w:hAnsi="Times New Roman" w:hint="default"/>
      </w:rPr>
    </w:lvl>
    <w:lvl w:ilvl="3" w:tplc="77464D14" w:tentative="1">
      <w:start w:val="1"/>
      <w:numFmt w:val="bullet"/>
      <w:lvlText w:val="•"/>
      <w:lvlJc w:val="left"/>
      <w:pPr>
        <w:tabs>
          <w:tab w:val="num" w:pos="2880"/>
        </w:tabs>
        <w:ind w:left="2880" w:hanging="360"/>
      </w:pPr>
      <w:rPr>
        <w:rFonts w:ascii="Times New Roman" w:hAnsi="Times New Roman" w:hint="default"/>
      </w:rPr>
    </w:lvl>
    <w:lvl w:ilvl="4" w:tplc="7766E826" w:tentative="1">
      <w:start w:val="1"/>
      <w:numFmt w:val="bullet"/>
      <w:lvlText w:val="•"/>
      <w:lvlJc w:val="left"/>
      <w:pPr>
        <w:tabs>
          <w:tab w:val="num" w:pos="3600"/>
        </w:tabs>
        <w:ind w:left="3600" w:hanging="360"/>
      </w:pPr>
      <w:rPr>
        <w:rFonts w:ascii="Times New Roman" w:hAnsi="Times New Roman" w:hint="default"/>
      </w:rPr>
    </w:lvl>
    <w:lvl w:ilvl="5" w:tplc="B428EB5A" w:tentative="1">
      <w:start w:val="1"/>
      <w:numFmt w:val="bullet"/>
      <w:lvlText w:val="•"/>
      <w:lvlJc w:val="left"/>
      <w:pPr>
        <w:tabs>
          <w:tab w:val="num" w:pos="4320"/>
        </w:tabs>
        <w:ind w:left="4320" w:hanging="360"/>
      </w:pPr>
      <w:rPr>
        <w:rFonts w:ascii="Times New Roman" w:hAnsi="Times New Roman" w:hint="default"/>
      </w:rPr>
    </w:lvl>
    <w:lvl w:ilvl="6" w:tplc="8CD08AEC" w:tentative="1">
      <w:start w:val="1"/>
      <w:numFmt w:val="bullet"/>
      <w:lvlText w:val="•"/>
      <w:lvlJc w:val="left"/>
      <w:pPr>
        <w:tabs>
          <w:tab w:val="num" w:pos="5040"/>
        </w:tabs>
        <w:ind w:left="5040" w:hanging="360"/>
      </w:pPr>
      <w:rPr>
        <w:rFonts w:ascii="Times New Roman" w:hAnsi="Times New Roman" w:hint="default"/>
      </w:rPr>
    </w:lvl>
    <w:lvl w:ilvl="7" w:tplc="00E21892" w:tentative="1">
      <w:start w:val="1"/>
      <w:numFmt w:val="bullet"/>
      <w:lvlText w:val="•"/>
      <w:lvlJc w:val="left"/>
      <w:pPr>
        <w:tabs>
          <w:tab w:val="num" w:pos="5760"/>
        </w:tabs>
        <w:ind w:left="5760" w:hanging="360"/>
      </w:pPr>
      <w:rPr>
        <w:rFonts w:ascii="Times New Roman" w:hAnsi="Times New Roman" w:hint="default"/>
      </w:rPr>
    </w:lvl>
    <w:lvl w:ilvl="8" w:tplc="07082F66" w:tentative="1">
      <w:start w:val="1"/>
      <w:numFmt w:val="bullet"/>
      <w:lvlText w:val="•"/>
      <w:lvlJc w:val="left"/>
      <w:pPr>
        <w:tabs>
          <w:tab w:val="num" w:pos="6480"/>
        </w:tabs>
        <w:ind w:left="6480" w:hanging="360"/>
      </w:pPr>
      <w:rPr>
        <w:rFonts w:ascii="Times New Roman" w:hAnsi="Times New Roman" w:hint="default"/>
      </w:rPr>
    </w:lvl>
  </w:abstractNum>
  <w:abstractNum w:abstractNumId="371" w15:restartNumberingAfterBreak="0">
    <w:nsid w:val="5D5A1E31"/>
    <w:multiLevelType w:val="hybridMultilevel"/>
    <w:tmpl w:val="C7C8FDD4"/>
    <w:lvl w:ilvl="0" w:tplc="9EF49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2" w15:restartNumberingAfterBreak="0">
    <w:nsid w:val="5D83414B"/>
    <w:multiLevelType w:val="hybridMultilevel"/>
    <w:tmpl w:val="5A5A98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D9E3325"/>
    <w:multiLevelType w:val="hybridMultilevel"/>
    <w:tmpl w:val="5B0AF23A"/>
    <w:lvl w:ilvl="0" w:tplc="74E8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DB95DC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E3436A3"/>
    <w:multiLevelType w:val="hybridMultilevel"/>
    <w:tmpl w:val="7048D96C"/>
    <w:lvl w:ilvl="0" w:tplc="DCCAC816">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6" w15:restartNumberingAfterBreak="0">
    <w:nsid w:val="5E541836"/>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15:restartNumberingAfterBreak="0">
    <w:nsid w:val="5E59384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EEC422F"/>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F9E7325"/>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FC968BE"/>
    <w:multiLevelType w:val="multilevel"/>
    <w:tmpl w:val="0616E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5FF6220F"/>
    <w:multiLevelType w:val="hybridMultilevel"/>
    <w:tmpl w:val="8EEC7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2" w15:restartNumberingAfterBreak="0">
    <w:nsid w:val="607A63A0"/>
    <w:multiLevelType w:val="hybridMultilevel"/>
    <w:tmpl w:val="84F0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07C43FA"/>
    <w:multiLevelType w:val="hybridMultilevel"/>
    <w:tmpl w:val="FE7A33C8"/>
    <w:lvl w:ilvl="0" w:tplc="522027F4">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84" w15:restartNumberingAfterBreak="0">
    <w:nsid w:val="60D9407F"/>
    <w:multiLevelType w:val="multilevel"/>
    <w:tmpl w:val="FE04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60EF02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10C51A6"/>
    <w:multiLevelType w:val="hybridMultilevel"/>
    <w:tmpl w:val="24ECCBA2"/>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611B03CE"/>
    <w:multiLevelType w:val="hybridMultilevel"/>
    <w:tmpl w:val="6158D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152554E"/>
    <w:multiLevelType w:val="hybridMultilevel"/>
    <w:tmpl w:val="8720395E"/>
    <w:lvl w:ilvl="0" w:tplc="FDDC92DC">
      <w:numFmt w:val="bullet"/>
      <w:lvlText w:val="-"/>
      <w:lvlJc w:val="left"/>
      <w:pPr>
        <w:ind w:left="36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6153783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615D7AEE"/>
    <w:multiLevelType w:val="hybridMultilevel"/>
    <w:tmpl w:val="593A6A4E"/>
    <w:lvl w:ilvl="0" w:tplc="6BA87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61653BA4"/>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1AB1879"/>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1AF5336"/>
    <w:multiLevelType w:val="hybridMultilevel"/>
    <w:tmpl w:val="25D6E50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1CF2004"/>
    <w:multiLevelType w:val="hybridMultilevel"/>
    <w:tmpl w:val="7D14D002"/>
    <w:lvl w:ilvl="0" w:tplc="3D9E2178">
      <w:start w:val="1"/>
      <w:numFmt w:val="decimal"/>
      <w:lvlText w:val="%1-"/>
      <w:lvlJc w:val="center"/>
      <w:pPr>
        <w:tabs>
          <w:tab w:val="num" w:pos="567"/>
        </w:tabs>
        <w:ind w:lef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5" w15:restartNumberingAfterBreak="0">
    <w:nsid w:val="621042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15:restartNumberingAfterBreak="0">
    <w:nsid w:val="625F2EB8"/>
    <w:multiLevelType w:val="multilevel"/>
    <w:tmpl w:val="08A8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626B7232"/>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62C579F9"/>
    <w:multiLevelType w:val="hybridMultilevel"/>
    <w:tmpl w:val="43BA89C6"/>
    <w:lvl w:ilvl="0" w:tplc="E9FCF216">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62C86412"/>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3101D5F"/>
    <w:multiLevelType w:val="hybridMultilevel"/>
    <w:tmpl w:val="01DEFFF8"/>
    <w:lvl w:ilvl="0" w:tplc="93CA33E6">
      <w:start w:val="1"/>
      <w:numFmt w:val="decimal"/>
      <w:lvlText w:val="%1."/>
      <w:lvlJc w:val="left"/>
      <w:pPr>
        <w:tabs>
          <w:tab w:val="num" w:pos="720"/>
        </w:tabs>
        <w:ind w:left="720" w:hanging="360"/>
      </w:pPr>
    </w:lvl>
    <w:lvl w:ilvl="1" w:tplc="4FEC8C0C" w:tentative="1">
      <w:start w:val="1"/>
      <w:numFmt w:val="decimal"/>
      <w:lvlText w:val="%2."/>
      <w:lvlJc w:val="left"/>
      <w:pPr>
        <w:tabs>
          <w:tab w:val="num" w:pos="1440"/>
        </w:tabs>
        <w:ind w:left="1440" w:hanging="360"/>
      </w:pPr>
    </w:lvl>
    <w:lvl w:ilvl="2" w:tplc="4E405D50" w:tentative="1">
      <w:start w:val="1"/>
      <w:numFmt w:val="decimal"/>
      <w:lvlText w:val="%3."/>
      <w:lvlJc w:val="left"/>
      <w:pPr>
        <w:tabs>
          <w:tab w:val="num" w:pos="2160"/>
        </w:tabs>
        <w:ind w:left="2160" w:hanging="360"/>
      </w:pPr>
    </w:lvl>
    <w:lvl w:ilvl="3" w:tplc="4282EE26" w:tentative="1">
      <w:start w:val="1"/>
      <w:numFmt w:val="decimal"/>
      <w:lvlText w:val="%4."/>
      <w:lvlJc w:val="left"/>
      <w:pPr>
        <w:tabs>
          <w:tab w:val="num" w:pos="2880"/>
        </w:tabs>
        <w:ind w:left="2880" w:hanging="360"/>
      </w:pPr>
    </w:lvl>
    <w:lvl w:ilvl="4" w:tplc="ED92B206" w:tentative="1">
      <w:start w:val="1"/>
      <w:numFmt w:val="decimal"/>
      <w:lvlText w:val="%5."/>
      <w:lvlJc w:val="left"/>
      <w:pPr>
        <w:tabs>
          <w:tab w:val="num" w:pos="3600"/>
        </w:tabs>
        <w:ind w:left="3600" w:hanging="360"/>
      </w:pPr>
    </w:lvl>
    <w:lvl w:ilvl="5" w:tplc="FEE899EA" w:tentative="1">
      <w:start w:val="1"/>
      <w:numFmt w:val="decimal"/>
      <w:lvlText w:val="%6."/>
      <w:lvlJc w:val="left"/>
      <w:pPr>
        <w:tabs>
          <w:tab w:val="num" w:pos="4320"/>
        </w:tabs>
        <w:ind w:left="4320" w:hanging="360"/>
      </w:pPr>
    </w:lvl>
    <w:lvl w:ilvl="6" w:tplc="55AE5822" w:tentative="1">
      <w:start w:val="1"/>
      <w:numFmt w:val="decimal"/>
      <w:lvlText w:val="%7."/>
      <w:lvlJc w:val="left"/>
      <w:pPr>
        <w:tabs>
          <w:tab w:val="num" w:pos="5040"/>
        </w:tabs>
        <w:ind w:left="5040" w:hanging="360"/>
      </w:pPr>
    </w:lvl>
    <w:lvl w:ilvl="7" w:tplc="891C8F24" w:tentative="1">
      <w:start w:val="1"/>
      <w:numFmt w:val="decimal"/>
      <w:lvlText w:val="%8."/>
      <w:lvlJc w:val="left"/>
      <w:pPr>
        <w:tabs>
          <w:tab w:val="num" w:pos="5760"/>
        </w:tabs>
        <w:ind w:left="5760" w:hanging="360"/>
      </w:pPr>
    </w:lvl>
    <w:lvl w:ilvl="8" w:tplc="FEE2C64E" w:tentative="1">
      <w:start w:val="1"/>
      <w:numFmt w:val="decimal"/>
      <w:lvlText w:val="%9."/>
      <w:lvlJc w:val="left"/>
      <w:pPr>
        <w:tabs>
          <w:tab w:val="num" w:pos="6480"/>
        </w:tabs>
        <w:ind w:left="6480" w:hanging="360"/>
      </w:pPr>
    </w:lvl>
  </w:abstractNum>
  <w:abstractNum w:abstractNumId="401" w15:restartNumberingAfterBreak="0">
    <w:nsid w:val="6324247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64531C75"/>
    <w:multiLevelType w:val="hybridMultilevel"/>
    <w:tmpl w:val="3288F8B2"/>
    <w:lvl w:ilvl="0" w:tplc="7464A116">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3" w15:restartNumberingAfterBreak="0">
    <w:nsid w:val="645F49FC"/>
    <w:multiLevelType w:val="hybridMultilevel"/>
    <w:tmpl w:val="27CE674A"/>
    <w:lvl w:ilvl="0" w:tplc="9D4E42CE">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64611FE4"/>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15:restartNumberingAfterBreak="0">
    <w:nsid w:val="64FE3D14"/>
    <w:multiLevelType w:val="hybridMultilevel"/>
    <w:tmpl w:val="F704E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660053D3"/>
    <w:multiLevelType w:val="hybridMultilevel"/>
    <w:tmpl w:val="12B28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7" w15:restartNumberingAfterBreak="0">
    <w:nsid w:val="66661F3A"/>
    <w:multiLevelType w:val="hybridMultilevel"/>
    <w:tmpl w:val="CE9017B0"/>
    <w:lvl w:ilvl="0" w:tplc="ACEEB7CE">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408" w15:restartNumberingAfterBreak="0">
    <w:nsid w:val="6694018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7003EC9"/>
    <w:multiLevelType w:val="hybridMultilevel"/>
    <w:tmpl w:val="3BB62280"/>
    <w:lvl w:ilvl="0" w:tplc="CA0253D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6748764C"/>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75446DD"/>
    <w:multiLevelType w:val="hybridMultilevel"/>
    <w:tmpl w:val="9266C39C"/>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412" w15:restartNumberingAfterBreak="0">
    <w:nsid w:val="6781034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67A90E8C"/>
    <w:multiLevelType w:val="hybridMultilevel"/>
    <w:tmpl w:val="6E36B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67A97C03"/>
    <w:multiLevelType w:val="hybridMultilevel"/>
    <w:tmpl w:val="8A4C3106"/>
    <w:lvl w:ilvl="0" w:tplc="C43A7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7E45BC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83A36DC"/>
    <w:multiLevelType w:val="hybridMultilevel"/>
    <w:tmpl w:val="87FA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8455B9F"/>
    <w:multiLevelType w:val="hybridMultilevel"/>
    <w:tmpl w:val="C62E6E8A"/>
    <w:lvl w:ilvl="0" w:tplc="5BB8F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87639D0"/>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9" w15:restartNumberingAfterBreak="0">
    <w:nsid w:val="68AA1023"/>
    <w:multiLevelType w:val="hybridMultilevel"/>
    <w:tmpl w:val="9F8A1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0" w15:restartNumberingAfterBreak="0">
    <w:nsid w:val="690B06CC"/>
    <w:multiLevelType w:val="hybridMultilevel"/>
    <w:tmpl w:val="E15E74A0"/>
    <w:lvl w:ilvl="0" w:tplc="A7B41FF8">
      <w:start w:val="1"/>
      <w:numFmt w:val="bullet"/>
      <w:lvlText w:val="•"/>
      <w:lvlJc w:val="left"/>
      <w:pPr>
        <w:tabs>
          <w:tab w:val="num" w:pos="720"/>
        </w:tabs>
        <w:ind w:left="720" w:hanging="360"/>
      </w:pPr>
      <w:rPr>
        <w:rFonts w:ascii="Times New Roman" w:hAnsi="Times New Roman" w:hint="default"/>
      </w:rPr>
    </w:lvl>
    <w:lvl w:ilvl="1" w:tplc="CC9C3B50" w:tentative="1">
      <w:start w:val="1"/>
      <w:numFmt w:val="bullet"/>
      <w:lvlText w:val="•"/>
      <w:lvlJc w:val="left"/>
      <w:pPr>
        <w:tabs>
          <w:tab w:val="num" w:pos="1440"/>
        </w:tabs>
        <w:ind w:left="1440" w:hanging="360"/>
      </w:pPr>
      <w:rPr>
        <w:rFonts w:ascii="Times New Roman" w:hAnsi="Times New Roman" w:hint="default"/>
      </w:rPr>
    </w:lvl>
    <w:lvl w:ilvl="2" w:tplc="CB9835F6" w:tentative="1">
      <w:start w:val="1"/>
      <w:numFmt w:val="bullet"/>
      <w:lvlText w:val="•"/>
      <w:lvlJc w:val="left"/>
      <w:pPr>
        <w:tabs>
          <w:tab w:val="num" w:pos="2160"/>
        </w:tabs>
        <w:ind w:left="2160" w:hanging="360"/>
      </w:pPr>
      <w:rPr>
        <w:rFonts w:ascii="Times New Roman" w:hAnsi="Times New Roman" w:hint="default"/>
      </w:rPr>
    </w:lvl>
    <w:lvl w:ilvl="3" w:tplc="AE7AEB58" w:tentative="1">
      <w:start w:val="1"/>
      <w:numFmt w:val="bullet"/>
      <w:lvlText w:val="•"/>
      <w:lvlJc w:val="left"/>
      <w:pPr>
        <w:tabs>
          <w:tab w:val="num" w:pos="2880"/>
        </w:tabs>
        <w:ind w:left="2880" w:hanging="360"/>
      </w:pPr>
      <w:rPr>
        <w:rFonts w:ascii="Times New Roman" w:hAnsi="Times New Roman" w:hint="default"/>
      </w:rPr>
    </w:lvl>
    <w:lvl w:ilvl="4" w:tplc="2000F840" w:tentative="1">
      <w:start w:val="1"/>
      <w:numFmt w:val="bullet"/>
      <w:lvlText w:val="•"/>
      <w:lvlJc w:val="left"/>
      <w:pPr>
        <w:tabs>
          <w:tab w:val="num" w:pos="3600"/>
        </w:tabs>
        <w:ind w:left="3600" w:hanging="360"/>
      </w:pPr>
      <w:rPr>
        <w:rFonts w:ascii="Times New Roman" w:hAnsi="Times New Roman" w:hint="default"/>
      </w:rPr>
    </w:lvl>
    <w:lvl w:ilvl="5" w:tplc="6A7C76C2" w:tentative="1">
      <w:start w:val="1"/>
      <w:numFmt w:val="bullet"/>
      <w:lvlText w:val="•"/>
      <w:lvlJc w:val="left"/>
      <w:pPr>
        <w:tabs>
          <w:tab w:val="num" w:pos="4320"/>
        </w:tabs>
        <w:ind w:left="4320" w:hanging="360"/>
      </w:pPr>
      <w:rPr>
        <w:rFonts w:ascii="Times New Roman" w:hAnsi="Times New Roman" w:hint="default"/>
      </w:rPr>
    </w:lvl>
    <w:lvl w:ilvl="6" w:tplc="68FCE58A" w:tentative="1">
      <w:start w:val="1"/>
      <w:numFmt w:val="bullet"/>
      <w:lvlText w:val="•"/>
      <w:lvlJc w:val="left"/>
      <w:pPr>
        <w:tabs>
          <w:tab w:val="num" w:pos="5040"/>
        </w:tabs>
        <w:ind w:left="5040" w:hanging="360"/>
      </w:pPr>
      <w:rPr>
        <w:rFonts w:ascii="Times New Roman" w:hAnsi="Times New Roman" w:hint="default"/>
      </w:rPr>
    </w:lvl>
    <w:lvl w:ilvl="7" w:tplc="8606F88A" w:tentative="1">
      <w:start w:val="1"/>
      <w:numFmt w:val="bullet"/>
      <w:lvlText w:val="•"/>
      <w:lvlJc w:val="left"/>
      <w:pPr>
        <w:tabs>
          <w:tab w:val="num" w:pos="5760"/>
        </w:tabs>
        <w:ind w:left="5760" w:hanging="360"/>
      </w:pPr>
      <w:rPr>
        <w:rFonts w:ascii="Times New Roman" w:hAnsi="Times New Roman" w:hint="default"/>
      </w:rPr>
    </w:lvl>
    <w:lvl w:ilvl="8" w:tplc="82B28D84" w:tentative="1">
      <w:start w:val="1"/>
      <w:numFmt w:val="bullet"/>
      <w:lvlText w:val="•"/>
      <w:lvlJc w:val="left"/>
      <w:pPr>
        <w:tabs>
          <w:tab w:val="num" w:pos="6480"/>
        </w:tabs>
        <w:ind w:left="6480" w:hanging="360"/>
      </w:pPr>
      <w:rPr>
        <w:rFonts w:ascii="Times New Roman" w:hAnsi="Times New Roman" w:hint="default"/>
      </w:rPr>
    </w:lvl>
  </w:abstractNum>
  <w:abstractNum w:abstractNumId="421" w15:restartNumberingAfterBreak="0">
    <w:nsid w:val="698027DD"/>
    <w:multiLevelType w:val="hybridMultilevel"/>
    <w:tmpl w:val="89C60A62"/>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A504FF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6A785AB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AEB157E"/>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B7127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BB12AA6"/>
    <w:multiLevelType w:val="hybridMultilevel"/>
    <w:tmpl w:val="CAE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6BC529A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6C3B5FA2"/>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CC50CE2"/>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CE31BCE"/>
    <w:multiLevelType w:val="hybridMultilevel"/>
    <w:tmpl w:val="A7C6FB48"/>
    <w:lvl w:ilvl="0" w:tplc="C724257C">
      <w:start w:val="1"/>
      <w:numFmt w:val="bullet"/>
      <w:lvlText w:val="•"/>
      <w:lvlJc w:val="left"/>
      <w:pPr>
        <w:tabs>
          <w:tab w:val="num" w:pos="720"/>
        </w:tabs>
        <w:ind w:left="720" w:hanging="360"/>
      </w:pPr>
      <w:rPr>
        <w:rFonts w:ascii="Times New Roman" w:hAnsi="Times New Roman" w:hint="default"/>
      </w:rPr>
    </w:lvl>
    <w:lvl w:ilvl="1" w:tplc="919CB306" w:tentative="1">
      <w:start w:val="1"/>
      <w:numFmt w:val="bullet"/>
      <w:lvlText w:val="•"/>
      <w:lvlJc w:val="left"/>
      <w:pPr>
        <w:tabs>
          <w:tab w:val="num" w:pos="1440"/>
        </w:tabs>
        <w:ind w:left="1440" w:hanging="360"/>
      </w:pPr>
      <w:rPr>
        <w:rFonts w:ascii="Times New Roman" w:hAnsi="Times New Roman" w:hint="default"/>
      </w:rPr>
    </w:lvl>
    <w:lvl w:ilvl="2" w:tplc="9BE89440" w:tentative="1">
      <w:start w:val="1"/>
      <w:numFmt w:val="bullet"/>
      <w:lvlText w:val="•"/>
      <w:lvlJc w:val="left"/>
      <w:pPr>
        <w:tabs>
          <w:tab w:val="num" w:pos="2160"/>
        </w:tabs>
        <w:ind w:left="2160" w:hanging="360"/>
      </w:pPr>
      <w:rPr>
        <w:rFonts w:ascii="Times New Roman" w:hAnsi="Times New Roman" w:hint="default"/>
      </w:rPr>
    </w:lvl>
    <w:lvl w:ilvl="3" w:tplc="FF809B08" w:tentative="1">
      <w:start w:val="1"/>
      <w:numFmt w:val="bullet"/>
      <w:lvlText w:val="•"/>
      <w:lvlJc w:val="left"/>
      <w:pPr>
        <w:tabs>
          <w:tab w:val="num" w:pos="2880"/>
        </w:tabs>
        <w:ind w:left="2880" w:hanging="360"/>
      </w:pPr>
      <w:rPr>
        <w:rFonts w:ascii="Times New Roman" w:hAnsi="Times New Roman" w:hint="default"/>
      </w:rPr>
    </w:lvl>
    <w:lvl w:ilvl="4" w:tplc="0D6C2C76" w:tentative="1">
      <w:start w:val="1"/>
      <w:numFmt w:val="bullet"/>
      <w:lvlText w:val="•"/>
      <w:lvlJc w:val="left"/>
      <w:pPr>
        <w:tabs>
          <w:tab w:val="num" w:pos="3600"/>
        </w:tabs>
        <w:ind w:left="3600" w:hanging="360"/>
      </w:pPr>
      <w:rPr>
        <w:rFonts w:ascii="Times New Roman" w:hAnsi="Times New Roman" w:hint="default"/>
      </w:rPr>
    </w:lvl>
    <w:lvl w:ilvl="5" w:tplc="F33E38F2" w:tentative="1">
      <w:start w:val="1"/>
      <w:numFmt w:val="bullet"/>
      <w:lvlText w:val="•"/>
      <w:lvlJc w:val="left"/>
      <w:pPr>
        <w:tabs>
          <w:tab w:val="num" w:pos="4320"/>
        </w:tabs>
        <w:ind w:left="4320" w:hanging="360"/>
      </w:pPr>
      <w:rPr>
        <w:rFonts w:ascii="Times New Roman" w:hAnsi="Times New Roman" w:hint="default"/>
      </w:rPr>
    </w:lvl>
    <w:lvl w:ilvl="6" w:tplc="1BB44CA4" w:tentative="1">
      <w:start w:val="1"/>
      <w:numFmt w:val="bullet"/>
      <w:lvlText w:val="•"/>
      <w:lvlJc w:val="left"/>
      <w:pPr>
        <w:tabs>
          <w:tab w:val="num" w:pos="5040"/>
        </w:tabs>
        <w:ind w:left="5040" w:hanging="360"/>
      </w:pPr>
      <w:rPr>
        <w:rFonts w:ascii="Times New Roman" w:hAnsi="Times New Roman" w:hint="default"/>
      </w:rPr>
    </w:lvl>
    <w:lvl w:ilvl="7" w:tplc="A084807C" w:tentative="1">
      <w:start w:val="1"/>
      <w:numFmt w:val="bullet"/>
      <w:lvlText w:val="•"/>
      <w:lvlJc w:val="left"/>
      <w:pPr>
        <w:tabs>
          <w:tab w:val="num" w:pos="5760"/>
        </w:tabs>
        <w:ind w:left="5760" w:hanging="360"/>
      </w:pPr>
      <w:rPr>
        <w:rFonts w:ascii="Times New Roman" w:hAnsi="Times New Roman" w:hint="default"/>
      </w:rPr>
    </w:lvl>
    <w:lvl w:ilvl="8" w:tplc="A580D36E" w:tentative="1">
      <w:start w:val="1"/>
      <w:numFmt w:val="bullet"/>
      <w:lvlText w:val="•"/>
      <w:lvlJc w:val="left"/>
      <w:pPr>
        <w:tabs>
          <w:tab w:val="num" w:pos="6480"/>
        </w:tabs>
        <w:ind w:left="6480" w:hanging="360"/>
      </w:pPr>
      <w:rPr>
        <w:rFonts w:ascii="Times New Roman" w:hAnsi="Times New Roman" w:hint="default"/>
      </w:rPr>
    </w:lvl>
  </w:abstractNum>
  <w:abstractNum w:abstractNumId="431" w15:restartNumberingAfterBreak="0">
    <w:nsid w:val="6CE97CA2"/>
    <w:multiLevelType w:val="multilevel"/>
    <w:tmpl w:val="58843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6D1A5196"/>
    <w:multiLevelType w:val="hybridMultilevel"/>
    <w:tmpl w:val="6E9AAB4E"/>
    <w:lvl w:ilvl="0" w:tplc="5AA026AE">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3" w15:restartNumberingAfterBreak="0">
    <w:nsid w:val="6E4E65BB"/>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E9235FB"/>
    <w:multiLevelType w:val="hybridMultilevel"/>
    <w:tmpl w:val="15F6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EB42FE4"/>
    <w:multiLevelType w:val="hybridMultilevel"/>
    <w:tmpl w:val="D0DAE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6" w15:restartNumberingAfterBreak="0">
    <w:nsid w:val="6F130084"/>
    <w:multiLevelType w:val="hybridMultilevel"/>
    <w:tmpl w:val="2A36AA78"/>
    <w:lvl w:ilvl="0" w:tplc="6EB0C8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F141B0D"/>
    <w:multiLevelType w:val="hybridMultilevel"/>
    <w:tmpl w:val="E4F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6F3342CD"/>
    <w:multiLevelType w:val="hybridMultilevel"/>
    <w:tmpl w:val="1540A16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39" w15:restartNumberingAfterBreak="0">
    <w:nsid w:val="6F7B021F"/>
    <w:multiLevelType w:val="hybridMultilevel"/>
    <w:tmpl w:val="18026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0" w15:restartNumberingAfterBreak="0">
    <w:nsid w:val="6FC47E51"/>
    <w:multiLevelType w:val="hybridMultilevel"/>
    <w:tmpl w:val="6EE8425A"/>
    <w:lvl w:ilvl="0" w:tplc="71786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1" w15:restartNumberingAfterBreak="0">
    <w:nsid w:val="6FCB04D3"/>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70344975"/>
    <w:multiLevelType w:val="hybridMultilevel"/>
    <w:tmpl w:val="ACA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706A67B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7083151B"/>
    <w:multiLevelType w:val="hybridMultilevel"/>
    <w:tmpl w:val="42D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AD4CCA6">
      <w:start w:val="8"/>
      <w:numFmt w:val="bullet"/>
      <w:lvlText w:val="-"/>
      <w:lvlJc w:val="left"/>
      <w:pPr>
        <w:ind w:left="2340" w:hanging="360"/>
      </w:pPr>
      <w:rPr>
        <w:rFonts w:ascii="Sakkal Majalla" w:eastAsia="Times New Roman" w:hAnsi="Sakkal Majalla" w:cs="Sakkal Majall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18B35B1"/>
    <w:multiLevelType w:val="hybridMultilevel"/>
    <w:tmpl w:val="2E524B24"/>
    <w:lvl w:ilvl="0" w:tplc="04090001">
      <w:start w:val="1"/>
      <w:numFmt w:val="bullet"/>
      <w:lvlText w:val=""/>
      <w:lvlJc w:val="left"/>
      <w:pPr>
        <w:ind w:left="720" w:hanging="360"/>
      </w:pPr>
      <w:rPr>
        <w:rFonts w:ascii="Symbol" w:hAnsi="Symbol" w:hint="default"/>
        <w:color w:val="70AD4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6" w15:restartNumberingAfterBreak="0">
    <w:nsid w:val="71C73201"/>
    <w:multiLevelType w:val="hybridMultilevel"/>
    <w:tmpl w:val="5E182F30"/>
    <w:lvl w:ilvl="0" w:tplc="2940C858">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7" w15:restartNumberingAfterBreak="0">
    <w:nsid w:val="71C855FB"/>
    <w:multiLevelType w:val="hybridMultilevel"/>
    <w:tmpl w:val="1352A714"/>
    <w:lvl w:ilvl="0" w:tplc="3A205BEC">
      <w:start w:val="1"/>
      <w:numFmt w:val="decimal"/>
      <w:lvlText w:val="%1."/>
      <w:lvlJc w:val="left"/>
      <w:pPr>
        <w:ind w:left="1515" w:hanging="360"/>
      </w:pPr>
      <w:rPr>
        <w:lang w:bidi="ar-SA"/>
      </w:r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448" w15:restartNumberingAfterBreak="0">
    <w:nsid w:val="71CC7E6A"/>
    <w:multiLevelType w:val="hybridMultilevel"/>
    <w:tmpl w:val="07D0F484"/>
    <w:lvl w:ilvl="0" w:tplc="31BC72F0">
      <w:start w:val="1"/>
      <w:numFmt w:val="decimal"/>
      <w:lvlText w:val="%1-"/>
      <w:lvlJc w:val="left"/>
      <w:pPr>
        <w:ind w:left="360" w:hanging="360"/>
      </w:pPr>
      <w:rPr>
        <w:rFonts w:hint="default"/>
        <w:lang w:bidi="ar-SA"/>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9" w15:restartNumberingAfterBreak="0">
    <w:nsid w:val="721600B8"/>
    <w:multiLevelType w:val="hybridMultilevel"/>
    <w:tmpl w:val="32068724"/>
    <w:lvl w:ilvl="0" w:tplc="4B1AAB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724221B6"/>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72503AA1"/>
    <w:multiLevelType w:val="hybridMultilevel"/>
    <w:tmpl w:val="CE8ED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72741AA1"/>
    <w:multiLevelType w:val="hybridMultilevel"/>
    <w:tmpl w:val="7572F1F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279601A"/>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2881B90"/>
    <w:multiLevelType w:val="hybridMultilevel"/>
    <w:tmpl w:val="1C043D0E"/>
    <w:lvl w:ilvl="0" w:tplc="CF98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72B84295"/>
    <w:multiLevelType w:val="hybridMultilevel"/>
    <w:tmpl w:val="DB4A440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72E75DF0"/>
    <w:multiLevelType w:val="hybridMultilevel"/>
    <w:tmpl w:val="0B003BB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57" w15:restartNumberingAfterBreak="0">
    <w:nsid w:val="731F3D53"/>
    <w:multiLevelType w:val="hybridMultilevel"/>
    <w:tmpl w:val="E8362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732472B7"/>
    <w:multiLevelType w:val="hybridMultilevel"/>
    <w:tmpl w:val="6E1C9DE6"/>
    <w:lvl w:ilvl="0" w:tplc="9C18B49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73317A62"/>
    <w:multiLevelType w:val="hybridMultilevel"/>
    <w:tmpl w:val="FDB8FF42"/>
    <w:lvl w:ilvl="0" w:tplc="2584A8B0">
      <w:start w:val="1"/>
      <w:numFmt w:val="decimal"/>
      <w:suff w:val="space"/>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60" w15:restartNumberingAfterBreak="0">
    <w:nsid w:val="733A5619"/>
    <w:multiLevelType w:val="hybridMultilevel"/>
    <w:tmpl w:val="6CC8BE12"/>
    <w:lvl w:ilvl="0" w:tplc="04090003">
      <w:start w:val="1"/>
      <w:numFmt w:val="bullet"/>
      <w:lvlText w:val="o"/>
      <w:lvlJc w:val="left"/>
      <w:pPr>
        <w:ind w:left="1894" w:hanging="360"/>
      </w:pPr>
      <w:rPr>
        <w:rFonts w:ascii="Courier New" w:hAnsi="Courier New" w:cs="Courier New" w:hint="default"/>
      </w:rPr>
    </w:lvl>
    <w:lvl w:ilvl="1" w:tplc="04090003" w:tentative="1">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3334" w:hanging="360"/>
      </w:pPr>
      <w:rPr>
        <w:rFonts w:ascii="Wingdings" w:hAnsi="Wingdings" w:hint="default"/>
      </w:rPr>
    </w:lvl>
    <w:lvl w:ilvl="3" w:tplc="04090001" w:tentative="1">
      <w:start w:val="1"/>
      <w:numFmt w:val="bullet"/>
      <w:lvlText w:val=""/>
      <w:lvlJc w:val="left"/>
      <w:pPr>
        <w:ind w:left="4054" w:hanging="360"/>
      </w:pPr>
      <w:rPr>
        <w:rFonts w:ascii="Symbol" w:hAnsi="Symbol" w:hint="default"/>
      </w:rPr>
    </w:lvl>
    <w:lvl w:ilvl="4" w:tplc="04090003" w:tentative="1">
      <w:start w:val="1"/>
      <w:numFmt w:val="bullet"/>
      <w:lvlText w:val="o"/>
      <w:lvlJc w:val="left"/>
      <w:pPr>
        <w:ind w:left="4774" w:hanging="360"/>
      </w:pPr>
      <w:rPr>
        <w:rFonts w:ascii="Courier New" w:hAnsi="Courier New" w:cs="Courier New" w:hint="default"/>
      </w:rPr>
    </w:lvl>
    <w:lvl w:ilvl="5" w:tplc="04090005" w:tentative="1">
      <w:start w:val="1"/>
      <w:numFmt w:val="bullet"/>
      <w:lvlText w:val=""/>
      <w:lvlJc w:val="left"/>
      <w:pPr>
        <w:ind w:left="5494" w:hanging="360"/>
      </w:pPr>
      <w:rPr>
        <w:rFonts w:ascii="Wingdings" w:hAnsi="Wingdings" w:hint="default"/>
      </w:rPr>
    </w:lvl>
    <w:lvl w:ilvl="6" w:tplc="04090001" w:tentative="1">
      <w:start w:val="1"/>
      <w:numFmt w:val="bullet"/>
      <w:lvlText w:val=""/>
      <w:lvlJc w:val="left"/>
      <w:pPr>
        <w:ind w:left="6214" w:hanging="360"/>
      </w:pPr>
      <w:rPr>
        <w:rFonts w:ascii="Symbol" w:hAnsi="Symbol" w:hint="default"/>
      </w:rPr>
    </w:lvl>
    <w:lvl w:ilvl="7" w:tplc="04090003" w:tentative="1">
      <w:start w:val="1"/>
      <w:numFmt w:val="bullet"/>
      <w:lvlText w:val="o"/>
      <w:lvlJc w:val="left"/>
      <w:pPr>
        <w:ind w:left="6934" w:hanging="360"/>
      </w:pPr>
      <w:rPr>
        <w:rFonts w:ascii="Courier New" w:hAnsi="Courier New" w:cs="Courier New" w:hint="default"/>
      </w:rPr>
    </w:lvl>
    <w:lvl w:ilvl="8" w:tplc="04090005" w:tentative="1">
      <w:start w:val="1"/>
      <w:numFmt w:val="bullet"/>
      <w:lvlText w:val=""/>
      <w:lvlJc w:val="left"/>
      <w:pPr>
        <w:ind w:left="7654" w:hanging="360"/>
      </w:pPr>
      <w:rPr>
        <w:rFonts w:ascii="Wingdings" w:hAnsi="Wingdings" w:hint="default"/>
      </w:rPr>
    </w:lvl>
  </w:abstractNum>
  <w:abstractNum w:abstractNumId="461" w15:restartNumberingAfterBreak="0">
    <w:nsid w:val="73420BBA"/>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7365372E"/>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74DF5330"/>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751F6F63"/>
    <w:multiLevelType w:val="hybridMultilevel"/>
    <w:tmpl w:val="1F0EE6E4"/>
    <w:lvl w:ilvl="0" w:tplc="C9E04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5" w15:restartNumberingAfterBreak="0">
    <w:nsid w:val="753B1AC6"/>
    <w:multiLevelType w:val="hybridMultilevel"/>
    <w:tmpl w:val="EF3EB16E"/>
    <w:lvl w:ilvl="0" w:tplc="D4C2B8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6" w15:restartNumberingAfterBreak="0">
    <w:nsid w:val="75CF6498"/>
    <w:multiLevelType w:val="hybridMultilevel"/>
    <w:tmpl w:val="916EB3DC"/>
    <w:lvl w:ilvl="0" w:tplc="481EFAD0">
      <w:start w:val="8"/>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76197847"/>
    <w:multiLevelType w:val="hybridMultilevel"/>
    <w:tmpl w:val="DC4E60E8"/>
    <w:lvl w:ilvl="0" w:tplc="1D6C0786">
      <w:start w:val="1"/>
      <w:numFmt w:val="decimal"/>
      <w:lvlText w:val="%1-"/>
      <w:lvlJc w:val="left"/>
      <w:pPr>
        <w:ind w:left="1080" w:hanging="72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8" w15:restartNumberingAfterBreak="0">
    <w:nsid w:val="76283AD7"/>
    <w:multiLevelType w:val="hybridMultilevel"/>
    <w:tmpl w:val="F078E42C"/>
    <w:lvl w:ilvl="0" w:tplc="5CA820D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15:restartNumberingAfterBreak="0">
    <w:nsid w:val="76446B20"/>
    <w:multiLevelType w:val="hybridMultilevel"/>
    <w:tmpl w:val="D0C00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0" w15:restartNumberingAfterBreak="0">
    <w:nsid w:val="772B7798"/>
    <w:multiLevelType w:val="hybridMultilevel"/>
    <w:tmpl w:val="87E8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777E634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777F2460"/>
    <w:multiLevelType w:val="hybridMultilevel"/>
    <w:tmpl w:val="516271C6"/>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73" w15:restartNumberingAfterBreak="0">
    <w:nsid w:val="77C93E4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77EF4ADF"/>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75" w15:restartNumberingAfterBreak="0">
    <w:nsid w:val="780C27E2"/>
    <w:multiLevelType w:val="hybridMultilevel"/>
    <w:tmpl w:val="8B7468F2"/>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789B2C70"/>
    <w:multiLevelType w:val="hybridMultilevel"/>
    <w:tmpl w:val="F752B662"/>
    <w:lvl w:ilvl="0" w:tplc="370A0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7" w15:restartNumberingAfterBreak="0">
    <w:nsid w:val="79131EFD"/>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79335E74"/>
    <w:multiLevelType w:val="hybridMultilevel"/>
    <w:tmpl w:val="98D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794F24E2"/>
    <w:multiLevelType w:val="hybridMultilevel"/>
    <w:tmpl w:val="2DAA18F4"/>
    <w:lvl w:ilvl="0" w:tplc="657236CA">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15:restartNumberingAfterBreak="0">
    <w:nsid w:val="79807FE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79B5753A"/>
    <w:multiLevelType w:val="hybridMultilevel"/>
    <w:tmpl w:val="13EA7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2" w15:restartNumberingAfterBreak="0">
    <w:nsid w:val="79C54028"/>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3" w15:restartNumberingAfterBreak="0">
    <w:nsid w:val="79D524A5"/>
    <w:multiLevelType w:val="hybridMultilevel"/>
    <w:tmpl w:val="230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7A741577"/>
    <w:multiLevelType w:val="hybridMultilevel"/>
    <w:tmpl w:val="3AAE6E6C"/>
    <w:lvl w:ilvl="0" w:tplc="96887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7A8F0005"/>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6" w15:restartNumberingAfterBreak="0">
    <w:nsid w:val="7A9A2CA7"/>
    <w:multiLevelType w:val="hybridMultilevel"/>
    <w:tmpl w:val="97D2E45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7AAE35F1"/>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AC3524E"/>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AF72B8C"/>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90" w15:restartNumberingAfterBreak="0">
    <w:nsid w:val="7B1F2A76"/>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7B387845"/>
    <w:multiLevelType w:val="hybridMultilevel"/>
    <w:tmpl w:val="2DD6B280"/>
    <w:lvl w:ilvl="0" w:tplc="99365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B3C11B1"/>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7B844AF8"/>
    <w:multiLevelType w:val="hybridMultilevel"/>
    <w:tmpl w:val="90E2B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7B8E39F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BAB3487"/>
    <w:multiLevelType w:val="hybridMultilevel"/>
    <w:tmpl w:val="96D2A2B6"/>
    <w:lvl w:ilvl="0" w:tplc="BD16756C">
      <w:start w:val="1"/>
      <w:numFmt w:val="arabicAbjad"/>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6" w15:restartNumberingAfterBreak="0">
    <w:nsid w:val="7BD270E0"/>
    <w:multiLevelType w:val="hybridMultilevel"/>
    <w:tmpl w:val="BFF84292"/>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7BF068B2"/>
    <w:multiLevelType w:val="hybridMultilevel"/>
    <w:tmpl w:val="04D4A4A6"/>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8" w15:restartNumberingAfterBreak="0">
    <w:nsid w:val="7C081A44"/>
    <w:multiLevelType w:val="hybridMultilevel"/>
    <w:tmpl w:val="68643DAE"/>
    <w:lvl w:ilvl="0" w:tplc="B73E39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C2142B2"/>
    <w:multiLevelType w:val="hybridMultilevel"/>
    <w:tmpl w:val="19F05798"/>
    <w:lvl w:ilvl="0" w:tplc="5BF4F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0" w15:restartNumberingAfterBreak="0">
    <w:nsid w:val="7C226899"/>
    <w:multiLevelType w:val="hybridMultilevel"/>
    <w:tmpl w:val="80E8CA1A"/>
    <w:lvl w:ilvl="0" w:tplc="C2A02C8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01" w15:restartNumberingAfterBreak="0">
    <w:nsid w:val="7C2A320E"/>
    <w:multiLevelType w:val="hybridMultilevel"/>
    <w:tmpl w:val="14B2554A"/>
    <w:lvl w:ilvl="0" w:tplc="D638AE9E">
      <w:numFmt w:val="bullet"/>
      <w:lvlText w:val="-"/>
      <w:lvlJc w:val="left"/>
      <w:pPr>
        <w:ind w:left="1440" w:hanging="360"/>
      </w:pPr>
      <w:rPr>
        <w:rFonts w:ascii="Sakkal Majalla" w:eastAsia="Calibri" w:hAnsi="Sakkal Majalla" w:cs="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2" w15:restartNumberingAfterBreak="0">
    <w:nsid w:val="7C790E14"/>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7CCA1FC5"/>
    <w:multiLevelType w:val="hybridMultilevel"/>
    <w:tmpl w:val="253CBF32"/>
    <w:lvl w:ilvl="0" w:tplc="DB7A7F1C">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CE94027"/>
    <w:multiLevelType w:val="hybridMultilevel"/>
    <w:tmpl w:val="B5E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D211C29"/>
    <w:multiLevelType w:val="hybridMultilevel"/>
    <w:tmpl w:val="12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7D283A90"/>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7D94601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DEA4470"/>
    <w:multiLevelType w:val="hybridMultilevel"/>
    <w:tmpl w:val="7A2A09DE"/>
    <w:lvl w:ilvl="0" w:tplc="7E32AB98">
      <w:start w:val="9"/>
      <w:numFmt w:val="bullet"/>
      <w:lvlText w:val="-"/>
      <w:lvlJc w:val="left"/>
      <w:pPr>
        <w:ind w:left="789" w:hanging="360"/>
      </w:pPr>
      <w:rPr>
        <w:rFonts w:ascii="Times New Roman" w:eastAsia="Calibri"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09" w15:restartNumberingAfterBreak="0">
    <w:nsid w:val="7DEB73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E4279E0"/>
    <w:multiLevelType w:val="hybridMultilevel"/>
    <w:tmpl w:val="04F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E915594"/>
    <w:multiLevelType w:val="hybridMultilevel"/>
    <w:tmpl w:val="8BA0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EB411C2"/>
    <w:multiLevelType w:val="hybridMultilevel"/>
    <w:tmpl w:val="47D63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15:restartNumberingAfterBreak="0">
    <w:nsid w:val="7F2A3F1E"/>
    <w:multiLevelType w:val="hybridMultilevel"/>
    <w:tmpl w:val="DAC6834E"/>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4" w15:restartNumberingAfterBreak="0">
    <w:nsid w:val="7F5C4D6D"/>
    <w:multiLevelType w:val="hybridMultilevel"/>
    <w:tmpl w:val="2A80B696"/>
    <w:lvl w:ilvl="0" w:tplc="B42809F4">
      <w:start w:val="1"/>
      <w:numFmt w:val="decimal"/>
      <w:suff w:val="space"/>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15" w15:restartNumberingAfterBreak="0">
    <w:nsid w:val="7FD729CB"/>
    <w:multiLevelType w:val="hybridMultilevel"/>
    <w:tmpl w:val="E72E532E"/>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83"/>
  </w:num>
  <w:num w:numId="3">
    <w:abstractNumId w:val="1"/>
  </w:num>
  <w:num w:numId="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4"/>
  </w:num>
  <w:num w:numId="6">
    <w:abstractNumId w:val="157"/>
  </w:num>
  <w:num w:numId="7">
    <w:abstractNumId w:val="100"/>
  </w:num>
  <w:num w:numId="8">
    <w:abstractNumId w:val="108"/>
  </w:num>
  <w:num w:numId="9">
    <w:abstractNumId w:val="475"/>
  </w:num>
  <w:num w:numId="10">
    <w:abstractNumId w:val="12"/>
  </w:num>
  <w:num w:numId="11">
    <w:abstractNumId w:val="134"/>
  </w:num>
  <w:num w:numId="12">
    <w:abstractNumId w:val="451"/>
  </w:num>
  <w:num w:numId="13">
    <w:abstractNumId w:val="502"/>
  </w:num>
  <w:num w:numId="14">
    <w:abstractNumId w:val="428"/>
  </w:num>
  <w:num w:numId="15">
    <w:abstractNumId w:val="250"/>
  </w:num>
  <w:num w:numId="16">
    <w:abstractNumId w:val="453"/>
  </w:num>
  <w:num w:numId="17">
    <w:abstractNumId w:val="253"/>
  </w:num>
  <w:num w:numId="18">
    <w:abstractNumId w:val="65"/>
  </w:num>
  <w:num w:numId="19">
    <w:abstractNumId w:val="102"/>
  </w:num>
  <w:num w:numId="20">
    <w:abstractNumId w:val="295"/>
  </w:num>
  <w:num w:numId="21">
    <w:abstractNumId w:val="388"/>
  </w:num>
  <w:num w:numId="22">
    <w:abstractNumId w:val="221"/>
  </w:num>
  <w:num w:numId="23">
    <w:abstractNumId w:val="471"/>
  </w:num>
  <w:num w:numId="24">
    <w:abstractNumId w:val="152"/>
  </w:num>
  <w:num w:numId="25">
    <w:abstractNumId w:val="141"/>
  </w:num>
  <w:num w:numId="26">
    <w:abstractNumId w:val="352"/>
  </w:num>
  <w:num w:numId="27">
    <w:abstractNumId w:val="490"/>
  </w:num>
  <w:num w:numId="28">
    <w:abstractNumId w:val="115"/>
  </w:num>
  <w:num w:numId="29">
    <w:abstractNumId w:val="353"/>
  </w:num>
  <w:num w:numId="30">
    <w:abstractNumId w:val="421"/>
  </w:num>
  <w:num w:numId="31">
    <w:abstractNumId w:val="256"/>
  </w:num>
  <w:num w:numId="32">
    <w:abstractNumId w:val="458"/>
  </w:num>
  <w:num w:numId="33">
    <w:abstractNumId w:val="483"/>
  </w:num>
  <w:num w:numId="34">
    <w:abstractNumId w:val="461"/>
  </w:num>
  <w:num w:numId="35">
    <w:abstractNumId w:val="408"/>
  </w:num>
  <w:num w:numId="36">
    <w:abstractNumId w:val="227"/>
  </w:num>
  <w:num w:numId="37">
    <w:abstractNumId w:val="510"/>
  </w:num>
  <w:num w:numId="38">
    <w:abstractNumId w:val="496"/>
  </w:num>
  <w:num w:numId="39">
    <w:abstractNumId w:val="350"/>
  </w:num>
  <w:num w:numId="40">
    <w:abstractNumId w:val="347"/>
  </w:num>
  <w:num w:numId="41">
    <w:abstractNumId w:val="508"/>
  </w:num>
  <w:num w:numId="42">
    <w:abstractNumId w:val="486"/>
  </w:num>
  <w:num w:numId="43">
    <w:abstractNumId w:val="476"/>
  </w:num>
  <w:num w:numId="44">
    <w:abstractNumId w:val="34"/>
  </w:num>
  <w:num w:numId="45">
    <w:abstractNumId w:val="42"/>
  </w:num>
  <w:num w:numId="46">
    <w:abstractNumId w:val="478"/>
  </w:num>
  <w:num w:numId="47">
    <w:abstractNumId w:val="215"/>
  </w:num>
  <w:num w:numId="48">
    <w:abstractNumId w:val="438"/>
  </w:num>
  <w:num w:numId="49">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9"/>
  </w:num>
  <w:num w:numId="54">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9"/>
  </w:num>
  <w:num w:numId="56">
    <w:abstractNumId w:val="127"/>
  </w:num>
  <w:num w:numId="57">
    <w:abstractNumId w:val="328"/>
  </w:num>
  <w:num w:numId="58">
    <w:abstractNumId w:val="335"/>
  </w:num>
  <w:num w:numId="59">
    <w:abstractNumId w:val="18"/>
  </w:num>
  <w:num w:numId="60">
    <w:abstractNumId w:val="19"/>
  </w:num>
  <w:num w:numId="61">
    <w:abstractNumId w:val="8"/>
  </w:num>
  <w:num w:numId="62">
    <w:abstractNumId w:val="177"/>
  </w:num>
  <w:num w:numId="63">
    <w:abstractNumId w:val="426"/>
  </w:num>
  <w:num w:numId="64">
    <w:abstractNumId w:val="308"/>
  </w:num>
  <w:num w:numId="65">
    <w:abstractNumId w:val="505"/>
  </w:num>
  <w:num w:numId="66">
    <w:abstractNumId w:val="123"/>
  </w:num>
  <w:num w:numId="67">
    <w:abstractNumId w:val="193"/>
  </w:num>
  <w:num w:numId="68">
    <w:abstractNumId w:val="376"/>
  </w:num>
  <w:num w:numId="69">
    <w:abstractNumId w:val="284"/>
  </w:num>
  <w:num w:numId="70">
    <w:abstractNumId w:val="70"/>
  </w:num>
  <w:num w:numId="71">
    <w:abstractNumId w:val="404"/>
  </w:num>
  <w:num w:numId="72">
    <w:abstractNumId w:val="225"/>
  </w:num>
  <w:num w:numId="73">
    <w:abstractNumId w:val="304"/>
  </w:num>
  <w:num w:numId="74">
    <w:abstractNumId w:val="29"/>
  </w:num>
  <w:num w:numId="75">
    <w:abstractNumId w:val="473"/>
  </w:num>
  <w:num w:numId="76">
    <w:abstractNumId w:val="290"/>
  </w:num>
  <w:num w:numId="77">
    <w:abstractNumId w:val="53"/>
  </w:num>
  <w:num w:numId="78">
    <w:abstractNumId w:val="385"/>
  </w:num>
  <w:num w:numId="79">
    <w:abstractNumId w:val="91"/>
  </w:num>
  <w:num w:numId="80">
    <w:abstractNumId w:val="282"/>
  </w:num>
  <w:num w:numId="81">
    <w:abstractNumId w:val="361"/>
  </w:num>
  <w:num w:numId="82">
    <w:abstractNumId w:val="261"/>
  </w:num>
  <w:num w:numId="83">
    <w:abstractNumId w:val="271"/>
  </w:num>
  <w:num w:numId="84">
    <w:abstractNumId w:val="146"/>
  </w:num>
  <w:num w:numId="85">
    <w:abstractNumId w:val="190"/>
  </w:num>
  <w:num w:numId="86">
    <w:abstractNumId w:val="280"/>
  </w:num>
  <w:num w:numId="87">
    <w:abstractNumId w:val="153"/>
  </w:num>
  <w:num w:numId="88">
    <w:abstractNumId w:val="128"/>
  </w:num>
  <w:num w:numId="89">
    <w:abstractNumId w:val="504"/>
  </w:num>
  <w:num w:numId="90">
    <w:abstractNumId w:val="359"/>
  </w:num>
  <w:num w:numId="91">
    <w:abstractNumId w:val="56"/>
  </w:num>
  <w:num w:numId="92">
    <w:abstractNumId w:val="188"/>
  </w:num>
  <w:num w:numId="93">
    <w:abstractNumId w:val="274"/>
  </w:num>
  <w:num w:numId="94">
    <w:abstractNumId w:val="293"/>
  </w:num>
  <w:num w:numId="95">
    <w:abstractNumId w:val="397"/>
  </w:num>
  <w:num w:numId="96">
    <w:abstractNumId w:val="281"/>
  </w:num>
  <w:num w:numId="97">
    <w:abstractNumId w:val="341"/>
  </w:num>
  <w:num w:numId="98">
    <w:abstractNumId w:val="140"/>
  </w:num>
  <w:num w:numId="99">
    <w:abstractNumId w:val="318"/>
  </w:num>
  <w:num w:numId="100">
    <w:abstractNumId w:val="487"/>
  </w:num>
  <w:num w:numId="101">
    <w:abstractNumId w:val="158"/>
  </w:num>
  <w:num w:numId="102">
    <w:abstractNumId w:val="346"/>
  </w:num>
  <w:num w:numId="103">
    <w:abstractNumId w:val="44"/>
  </w:num>
  <w:num w:numId="104">
    <w:abstractNumId w:val="477"/>
  </w:num>
  <w:num w:numId="105">
    <w:abstractNumId w:val="501"/>
  </w:num>
  <w:num w:numId="106">
    <w:abstractNumId w:val="121"/>
  </w:num>
  <w:num w:numId="107">
    <w:abstractNumId w:val="415"/>
  </w:num>
  <w:num w:numId="108">
    <w:abstractNumId w:val="207"/>
  </w:num>
  <w:num w:numId="109">
    <w:abstractNumId w:val="424"/>
  </w:num>
  <w:num w:numId="110">
    <w:abstractNumId w:val="223"/>
  </w:num>
  <w:num w:numId="111">
    <w:abstractNumId w:val="174"/>
  </w:num>
  <w:num w:numId="112">
    <w:abstractNumId w:val="356"/>
  </w:num>
  <w:num w:numId="113">
    <w:abstractNumId w:val="422"/>
  </w:num>
  <w:num w:numId="114">
    <w:abstractNumId w:val="325"/>
  </w:num>
  <w:num w:numId="115">
    <w:abstractNumId w:val="401"/>
  </w:num>
  <w:num w:numId="116">
    <w:abstractNumId w:val="228"/>
  </w:num>
  <w:num w:numId="117">
    <w:abstractNumId w:val="423"/>
  </w:num>
  <w:num w:numId="118">
    <w:abstractNumId w:val="317"/>
  </w:num>
  <w:num w:numId="119">
    <w:abstractNumId w:val="222"/>
  </w:num>
  <w:num w:numId="120">
    <w:abstractNumId w:val="262"/>
  </w:num>
  <w:num w:numId="121">
    <w:abstractNumId w:val="342"/>
  </w:num>
  <w:num w:numId="122">
    <w:abstractNumId w:val="47"/>
  </w:num>
  <w:num w:numId="123">
    <w:abstractNumId w:val="288"/>
  </w:num>
  <w:num w:numId="124">
    <w:abstractNumId w:val="149"/>
  </w:num>
  <w:num w:numId="125">
    <w:abstractNumId w:val="194"/>
  </w:num>
  <w:num w:numId="126">
    <w:abstractNumId w:val="181"/>
  </w:num>
  <w:num w:numId="127">
    <w:abstractNumId w:val="129"/>
  </w:num>
  <w:num w:numId="128">
    <w:abstractNumId w:val="62"/>
  </w:num>
  <w:num w:numId="129">
    <w:abstractNumId w:val="298"/>
  </w:num>
  <w:num w:numId="130">
    <w:abstractNumId w:val="205"/>
  </w:num>
  <w:num w:numId="131">
    <w:abstractNumId w:val="412"/>
  </w:num>
  <w:num w:numId="132">
    <w:abstractNumId w:val="82"/>
  </w:num>
  <w:num w:numId="133">
    <w:abstractNumId w:val="394"/>
  </w:num>
  <w:num w:numId="134">
    <w:abstractNumId w:val="425"/>
  </w:num>
  <w:num w:numId="135">
    <w:abstractNumId w:val="492"/>
  </w:num>
  <w:num w:numId="136">
    <w:abstractNumId w:val="76"/>
  </w:num>
  <w:num w:numId="137">
    <w:abstractNumId w:val="369"/>
  </w:num>
  <w:num w:numId="138">
    <w:abstractNumId w:val="151"/>
  </w:num>
  <w:num w:numId="139">
    <w:abstractNumId w:val="433"/>
  </w:num>
  <w:num w:numId="140">
    <w:abstractNumId w:val="407"/>
  </w:num>
  <w:num w:numId="141">
    <w:abstractNumId w:val="216"/>
  </w:num>
  <w:num w:numId="142">
    <w:abstractNumId w:val="507"/>
  </w:num>
  <w:num w:numId="143">
    <w:abstractNumId w:val="200"/>
  </w:num>
  <w:num w:numId="144">
    <w:abstractNumId w:val="378"/>
  </w:num>
  <w:num w:numId="145">
    <w:abstractNumId w:val="264"/>
  </w:num>
  <w:num w:numId="146">
    <w:abstractNumId w:val="246"/>
  </w:num>
  <w:num w:numId="147">
    <w:abstractNumId w:val="344"/>
  </w:num>
  <w:num w:numId="148">
    <w:abstractNumId w:val="509"/>
  </w:num>
  <w:num w:numId="149">
    <w:abstractNumId w:val="77"/>
  </w:num>
  <w:num w:numId="150">
    <w:abstractNumId w:val="300"/>
  </w:num>
  <w:num w:numId="151">
    <w:abstractNumId w:val="305"/>
  </w:num>
  <w:num w:numId="152">
    <w:abstractNumId w:val="374"/>
  </w:num>
  <w:num w:numId="153">
    <w:abstractNumId w:val="45"/>
  </w:num>
  <w:num w:numId="154">
    <w:abstractNumId w:val="237"/>
  </w:num>
  <w:num w:numId="155">
    <w:abstractNumId w:val="98"/>
  </w:num>
  <w:num w:numId="156">
    <w:abstractNumId w:val="443"/>
  </w:num>
  <w:num w:numId="157">
    <w:abstractNumId w:val="389"/>
  </w:num>
  <w:num w:numId="158">
    <w:abstractNumId w:val="362"/>
  </w:num>
  <w:num w:numId="159">
    <w:abstractNumId w:val="85"/>
  </w:num>
  <w:num w:numId="160">
    <w:abstractNumId w:val="39"/>
  </w:num>
  <w:num w:numId="161">
    <w:abstractNumId w:val="74"/>
  </w:num>
  <w:num w:numId="162">
    <w:abstractNumId w:val="427"/>
  </w:num>
  <w:num w:numId="163">
    <w:abstractNumId w:val="429"/>
  </w:num>
  <w:num w:numId="164">
    <w:abstractNumId w:val="90"/>
  </w:num>
  <w:num w:numId="165">
    <w:abstractNumId w:val="334"/>
  </w:num>
  <w:num w:numId="166">
    <w:abstractNumId w:val="379"/>
  </w:num>
  <w:num w:numId="167">
    <w:abstractNumId w:val="87"/>
  </w:num>
  <w:num w:numId="168">
    <w:abstractNumId w:val="372"/>
  </w:num>
  <w:num w:numId="169">
    <w:abstractNumId w:val="6"/>
  </w:num>
  <w:num w:numId="170">
    <w:abstractNumId w:val="27"/>
  </w:num>
  <w:num w:numId="171">
    <w:abstractNumId w:val="24"/>
  </w:num>
  <w:num w:numId="172">
    <w:abstractNumId w:val="52"/>
  </w:num>
  <w:num w:numId="173">
    <w:abstractNumId w:val="355"/>
  </w:num>
  <w:num w:numId="174">
    <w:abstractNumId w:val="196"/>
  </w:num>
  <w:num w:numId="175">
    <w:abstractNumId w:val="336"/>
  </w:num>
  <w:num w:numId="176">
    <w:abstractNumId w:val="204"/>
  </w:num>
  <w:num w:numId="177">
    <w:abstractNumId w:val="512"/>
  </w:num>
  <w:num w:numId="178">
    <w:abstractNumId w:val="287"/>
  </w:num>
  <w:num w:numId="179">
    <w:abstractNumId w:val="226"/>
  </w:num>
  <w:num w:numId="180">
    <w:abstractNumId w:val="118"/>
  </w:num>
  <w:num w:numId="181">
    <w:abstractNumId w:val="307"/>
  </w:num>
  <w:num w:numId="182">
    <w:abstractNumId w:val="314"/>
  </w:num>
  <w:num w:numId="183">
    <w:abstractNumId w:val="26"/>
  </w:num>
  <w:num w:numId="184">
    <w:abstractNumId w:val="162"/>
  </w:num>
  <w:num w:numId="185">
    <w:abstractNumId w:val="393"/>
  </w:num>
  <w:num w:numId="186">
    <w:abstractNumId w:val="463"/>
  </w:num>
  <w:num w:numId="187">
    <w:abstractNumId w:val="66"/>
  </w:num>
  <w:num w:numId="188">
    <w:abstractNumId w:val="33"/>
  </w:num>
  <w:num w:numId="189">
    <w:abstractNumId w:val="343"/>
  </w:num>
  <w:num w:numId="190">
    <w:abstractNumId w:val="139"/>
  </w:num>
  <w:num w:numId="191">
    <w:abstractNumId w:val="210"/>
  </w:num>
  <w:num w:numId="192">
    <w:abstractNumId w:val="83"/>
  </w:num>
  <w:num w:numId="193">
    <w:abstractNumId w:val="326"/>
  </w:num>
  <w:num w:numId="194">
    <w:abstractNumId w:val="36"/>
  </w:num>
  <w:num w:numId="195">
    <w:abstractNumId w:val="191"/>
  </w:num>
  <w:num w:numId="196">
    <w:abstractNumId w:val="212"/>
  </w:num>
  <w:num w:numId="197">
    <w:abstractNumId w:val="377"/>
  </w:num>
  <w:num w:numId="198">
    <w:abstractNumId w:val="214"/>
  </w:num>
  <w:num w:numId="199">
    <w:abstractNumId w:val="299"/>
  </w:num>
  <w:num w:numId="200">
    <w:abstractNumId w:val="173"/>
  </w:num>
  <w:num w:numId="201">
    <w:abstractNumId w:val="78"/>
  </w:num>
  <w:num w:numId="202">
    <w:abstractNumId w:val="137"/>
  </w:num>
  <w:num w:numId="203">
    <w:abstractNumId w:val="243"/>
  </w:num>
  <w:num w:numId="204">
    <w:abstractNumId w:val="92"/>
  </w:num>
  <w:num w:numId="205">
    <w:abstractNumId w:val="73"/>
  </w:num>
  <w:num w:numId="206">
    <w:abstractNumId w:val="206"/>
  </w:num>
  <w:num w:numId="207">
    <w:abstractNumId w:val="35"/>
  </w:num>
  <w:num w:numId="208">
    <w:abstractNumId w:val="503"/>
  </w:num>
  <w:num w:numId="209">
    <w:abstractNumId w:val="120"/>
  </w:num>
  <w:num w:numId="210">
    <w:abstractNumId w:val="358"/>
  </w:num>
  <w:num w:numId="211">
    <w:abstractNumId w:val="391"/>
  </w:num>
  <w:num w:numId="212">
    <w:abstractNumId w:val="28"/>
  </w:num>
  <w:num w:numId="213">
    <w:abstractNumId w:val="131"/>
  </w:num>
  <w:num w:numId="214">
    <w:abstractNumId w:val="470"/>
  </w:num>
  <w:num w:numId="215">
    <w:abstractNumId w:val="322"/>
  </w:num>
  <w:num w:numId="216">
    <w:abstractNumId w:val="323"/>
  </w:num>
  <w:num w:numId="217">
    <w:abstractNumId w:val="172"/>
  </w:num>
  <w:num w:numId="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5"/>
  </w:num>
  <w:num w:numId="220">
    <w:abstractNumId w:val="150"/>
  </w:num>
  <w:num w:numId="221">
    <w:abstractNumId w:val="442"/>
  </w:num>
  <w:num w:numId="222">
    <w:abstractNumId w:val="117"/>
  </w:num>
  <w:num w:numId="223">
    <w:abstractNumId w:val="154"/>
  </w:num>
  <w:num w:numId="224">
    <w:abstractNumId w:val="455"/>
  </w:num>
  <w:num w:numId="225">
    <w:abstractNumId w:val="116"/>
  </w:num>
  <w:num w:numId="226">
    <w:abstractNumId w:val="5"/>
  </w:num>
  <w:num w:numId="227">
    <w:abstractNumId w:val="249"/>
  </w:num>
  <w:num w:numId="228">
    <w:abstractNumId w:val="398"/>
  </w:num>
  <w:num w:numId="229">
    <w:abstractNumId w:val="156"/>
  </w:num>
  <w:num w:numId="230">
    <w:abstractNumId w:val="170"/>
  </w:num>
  <w:num w:numId="231">
    <w:abstractNumId w:val="368"/>
  </w:num>
  <w:num w:numId="232">
    <w:abstractNumId w:val="316"/>
  </w:num>
  <w:num w:numId="233">
    <w:abstractNumId w:val="365"/>
  </w:num>
  <w:num w:numId="234">
    <w:abstractNumId w:val="263"/>
  </w:num>
  <w:num w:numId="235">
    <w:abstractNumId w:val="63"/>
  </w:num>
  <w:num w:numId="236">
    <w:abstractNumId w:val="313"/>
  </w:num>
  <w:num w:numId="237">
    <w:abstractNumId w:val="363"/>
  </w:num>
  <w:num w:numId="238">
    <w:abstractNumId w:val="41"/>
  </w:num>
  <w:num w:numId="239">
    <w:abstractNumId w:val="337"/>
  </w:num>
  <w:num w:numId="240">
    <w:abstractNumId w:val="236"/>
  </w:num>
  <w:num w:numId="241">
    <w:abstractNumId w:val="266"/>
  </w:num>
  <w:num w:numId="242">
    <w:abstractNumId w:val="14"/>
  </w:num>
  <w:num w:numId="243">
    <w:abstractNumId w:val="130"/>
  </w:num>
  <w:num w:numId="244">
    <w:abstractNumId w:val="95"/>
  </w:num>
  <w:num w:numId="245">
    <w:abstractNumId w:val="494"/>
  </w:num>
  <w:num w:numId="246">
    <w:abstractNumId w:val="241"/>
  </w:num>
  <w:num w:numId="247">
    <w:abstractNumId w:val="450"/>
  </w:num>
  <w:num w:numId="248">
    <w:abstractNumId w:val="202"/>
  </w:num>
  <w:num w:numId="249">
    <w:abstractNumId w:val="20"/>
  </w:num>
  <w:num w:numId="250">
    <w:abstractNumId w:val="306"/>
  </w:num>
  <w:num w:numId="251">
    <w:abstractNumId w:val="399"/>
  </w:num>
  <w:num w:numId="252">
    <w:abstractNumId w:val="506"/>
  </w:num>
  <w:num w:numId="253">
    <w:abstractNumId w:val="449"/>
  </w:num>
  <w:num w:numId="254">
    <w:abstractNumId w:val="106"/>
  </w:num>
  <w:num w:numId="255">
    <w:abstractNumId w:val="414"/>
  </w:num>
  <w:num w:numId="256">
    <w:abstractNumId w:val="311"/>
  </w:num>
  <w:num w:numId="257">
    <w:abstractNumId w:val="373"/>
  </w:num>
  <w:num w:numId="258">
    <w:abstractNumId w:val="390"/>
  </w:num>
  <w:num w:numId="259">
    <w:abstractNumId w:val="292"/>
  </w:num>
  <w:num w:numId="260">
    <w:abstractNumId w:val="46"/>
  </w:num>
  <w:num w:numId="261">
    <w:abstractNumId w:val="491"/>
  </w:num>
  <w:num w:numId="262">
    <w:abstractNumId w:val="176"/>
  </w:num>
  <w:num w:numId="263">
    <w:abstractNumId w:val="366"/>
  </w:num>
  <w:num w:numId="264">
    <w:abstractNumId w:val="239"/>
  </w:num>
  <w:num w:numId="265">
    <w:abstractNumId w:val="231"/>
  </w:num>
  <w:num w:numId="266">
    <w:abstractNumId w:val="107"/>
  </w:num>
  <w:num w:numId="267">
    <w:abstractNumId w:val="182"/>
  </w:num>
  <w:num w:numId="268">
    <w:abstractNumId w:val="67"/>
  </w:num>
  <w:num w:numId="269">
    <w:abstractNumId w:val="392"/>
  </w:num>
  <w:num w:numId="270">
    <w:abstractNumId w:val="124"/>
  </w:num>
  <w:num w:numId="271">
    <w:abstractNumId w:val="179"/>
  </w:num>
  <w:num w:numId="272">
    <w:abstractNumId w:val="51"/>
  </w:num>
  <w:num w:numId="273">
    <w:abstractNumId w:val="484"/>
  </w:num>
  <w:num w:numId="274">
    <w:abstractNumId w:val="126"/>
  </w:num>
  <w:num w:numId="275">
    <w:abstractNumId w:val="417"/>
  </w:num>
  <w:num w:numId="276">
    <w:abstractNumId w:val="213"/>
  </w:num>
  <w:num w:numId="277">
    <w:abstractNumId w:val="171"/>
  </w:num>
  <w:num w:numId="278">
    <w:abstractNumId w:val="163"/>
  </w:num>
  <w:num w:numId="279">
    <w:abstractNumId w:val="354"/>
  </w:num>
  <w:num w:numId="280">
    <w:abstractNumId w:val="254"/>
  </w:num>
  <w:num w:numId="281">
    <w:abstractNumId w:val="410"/>
  </w:num>
  <w:num w:numId="282">
    <w:abstractNumId w:val="340"/>
  </w:num>
  <w:num w:numId="283">
    <w:abstractNumId w:val="240"/>
  </w:num>
  <w:num w:numId="284">
    <w:abstractNumId w:val="165"/>
  </w:num>
  <w:num w:numId="285">
    <w:abstractNumId w:val="348"/>
  </w:num>
  <w:num w:numId="286">
    <w:abstractNumId w:val="499"/>
  </w:num>
  <w:num w:numId="287">
    <w:abstractNumId w:val="54"/>
  </w:num>
  <w:num w:numId="288">
    <w:abstractNumId w:val="235"/>
  </w:num>
  <w:num w:numId="289">
    <w:abstractNumId w:val="260"/>
  </w:num>
  <w:num w:numId="290">
    <w:abstractNumId w:val="122"/>
  </w:num>
  <w:num w:numId="291">
    <w:abstractNumId w:val="113"/>
  </w:num>
  <w:num w:numId="292">
    <w:abstractNumId w:val="387"/>
  </w:num>
  <w:num w:numId="293">
    <w:abstractNumId w:val="273"/>
  </w:num>
  <w:num w:numId="294">
    <w:abstractNumId w:val="245"/>
  </w:num>
  <w:num w:numId="295">
    <w:abstractNumId w:val="446"/>
  </w:num>
  <w:num w:numId="296">
    <w:abstractNumId w:val="468"/>
  </w:num>
  <w:num w:numId="297">
    <w:abstractNumId w:val="406"/>
  </w:num>
  <w:num w:numId="298">
    <w:abstractNumId w:val="232"/>
  </w:num>
  <w:num w:numId="299">
    <w:abstractNumId w:val="187"/>
  </w:num>
  <w:num w:numId="300">
    <w:abstractNumId w:val="186"/>
  </w:num>
  <w:num w:numId="301">
    <w:abstractNumId w:val="86"/>
  </w:num>
  <w:num w:numId="302">
    <w:abstractNumId w:val="17"/>
  </w:num>
  <w:num w:numId="303">
    <w:abstractNumId w:val="267"/>
  </w:num>
  <w:num w:numId="304">
    <w:abstractNumId w:val="2"/>
    <w:lvlOverride w:ilvl="0">
      <w:lvl w:ilvl="0">
        <w:numFmt w:val="irohaFullWidth"/>
        <w:lvlText w:val=""/>
        <w:legacy w:legacy="1" w:legacySpace="0" w:legacyIndent="360"/>
        <w:lvlJc w:val="right"/>
        <w:rPr>
          <w:rFonts w:ascii="Symbol" w:hAnsi="Symbol" w:hint="default"/>
        </w:rPr>
      </w:lvl>
    </w:lvlOverride>
  </w:num>
  <w:num w:numId="305">
    <w:abstractNumId w:val="96"/>
  </w:num>
  <w:num w:numId="306">
    <w:abstractNumId w:val="259"/>
  </w:num>
  <w:num w:numId="307">
    <w:abstractNumId w:val="147"/>
  </w:num>
  <w:num w:numId="308">
    <w:abstractNumId w:val="349"/>
  </w:num>
  <w:num w:numId="309">
    <w:abstractNumId w:val="375"/>
  </w:num>
  <w:num w:numId="310">
    <w:abstractNumId w:val="439"/>
  </w:num>
  <w:num w:numId="311">
    <w:abstractNumId w:val="460"/>
  </w:num>
  <w:num w:numId="312">
    <w:abstractNumId w:val="472"/>
  </w:num>
  <w:num w:numId="313">
    <w:abstractNumId w:val="331"/>
  </w:num>
  <w:num w:numId="314">
    <w:abstractNumId w:val="265"/>
  </w:num>
  <w:num w:numId="315">
    <w:abstractNumId w:val="276"/>
  </w:num>
  <w:num w:numId="316">
    <w:abstractNumId w:val="189"/>
  </w:num>
  <w:num w:numId="317">
    <w:abstractNumId w:val="71"/>
  </w:num>
  <w:num w:numId="318">
    <w:abstractNumId w:val="257"/>
  </w:num>
  <w:num w:numId="319">
    <w:abstractNumId w:val="197"/>
  </w:num>
  <w:num w:numId="320">
    <w:abstractNumId w:val="432"/>
  </w:num>
  <w:num w:numId="321">
    <w:abstractNumId w:val="50"/>
  </w:num>
  <w:num w:numId="322">
    <w:abstractNumId w:val="467"/>
  </w:num>
  <w:num w:numId="323">
    <w:abstractNumId w:val="270"/>
  </w:num>
  <w:num w:numId="324">
    <w:abstractNumId w:val="248"/>
  </w:num>
  <w:num w:numId="325">
    <w:abstractNumId w:val="456"/>
  </w:num>
  <w:num w:numId="326">
    <w:abstractNumId w:val="444"/>
  </w:num>
  <w:num w:numId="327">
    <w:abstractNumId w:val="454"/>
  </w:num>
  <w:num w:numId="328">
    <w:abstractNumId w:val="164"/>
  </w:num>
  <w:num w:numId="329">
    <w:abstractNumId w:val="371"/>
  </w:num>
  <w:num w:numId="330">
    <w:abstractNumId w:val="64"/>
  </w:num>
  <w:num w:numId="331">
    <w:abstractNumId w:val="3"/>
  </w:num>
  <w:num w:numId="332">
    <w:abstractNumId w:val="135"/>
  </w:num>
  <w:num w:numId="333">
    <w:abstractNumId w:val="218"/>
  </w:num>
  <w:num w:numId="334">
    <w:abstractNumId w:val="112"/>
  </w:num>
  <w:num w:numId="335">
    <w:abstractNumId w:val="59"/>
  </w:num>
  <w:num w:numId="336">
    <w:abstractNumId w:val="11"/>
  </w:num>
  <w:num w:numId="337">
    <w:abstractNumId w:val="301"/>
  </w:num>
  <w:num w:numId="338">
    <w:abstractNumId w:val="169"/>
  </w:num>
  <w:num w:numId="339">
    <w:abstractNumId w:val="511"/>
  </w:num>
  <w:num w:numId="340">
    <w:abstractNumId w:val="283"/>
  </w:num>
  <w:num w:numId="341">
    <w:abstractNumId w:val="413"/>
  </w:num>
  <w:num w:numId="342">
    <w:abstractNumId w:val="416"/>
  </w:num>
  <w:num w:numId="343">
    <w:abstractNumId w:val="459"/>
  </w:num>
  <w:num w:numId="344">
    <w:abstractNumId w:val="192"/>
  </w:num>
  <w:num w:numId="345">
    <w:abstractNumId w:val="68"/>
  </w:num>
  <w:num w:numId="346">
    <w:abstractNumId w:val="279"/>
  </w:num>
  <w:num w:numId="347">
    <w:abstractNumId w:val="72"/>
  </w:num>
  <w:num w:numId="348">
    <w:abstractNumId w:val="514"/>
  </w:num>
  <w:num w:numId="349">
    <w:abstractNumId w:val="294"/>
  </w:num>
  <w:num w:numId="350">
    <w:abstractNumId w:val="37"/>
  </w:num>
  <w:num w:numId="351">
    <w:abstractNumId w:val="84"/>
  </w:num>
  <w:num w:numId="352">
    <w:abstractNumId w:val="466"/>
  </w:num>
  <w:num w:numId="353">
    <w:abstractNumId w:val="43"/>
  </w:num>
  <w:num w:numId="354">
    <w:abstractNumId w:val="319"/>
  </w:num>
  <w:num w:numId="355">
    <w:abstractNumId w:val="81"/>
  </w:num>
  <w:num w:numId="356">
    <w:abstractNumId w:val="109"/>
  </w:num>
  <w:num w:numId="357">
    <w:abstractNumId w:val="330"/>
  </w:num>
  <w:num w:numId="358">
    <w:abstractNumId w:val="104"/>
  </w:num>
  <w:num w:numId="359">
    <w:abstractNumId w:val="13"/>
  </w:num>
  <w:num w:numId="360">
    <w:abstractNumId w:val="409"/>
  </w:num>
  <w:num w:numId="361">
    <w:abstractNumId w:val="15"/>
  </w:num>
  <w:num w:numId="362">
    <w:abstractNumId w:val="500"/>
  </w:num>
  <w:num w:numId="363">
    <w:abstractNumId w:val="272"/>
  </w:num>
  <w:num w:numId="364">
    <w:abstractNumId w:val="302"/>
  </w:num>
  <w:num w:numId="365">
    <w:abstractNumId w:val="448"/>
  </w:num>
  <w:num w:numId="366">
    <w:abstractNumId w:val="97"/>
  </w:num>
  <w:num w:numId="367">
    <w:abstractNumId w:val="119"/>
  </w:num>
  <w:num w:numId="368">
    <w:abstractNumId w:val="201"/>
  </w:num>
  <w:num w:numId="369">
    <w:abstractNumId w:val="145"/>
  </w:num>
  <w:num w:numId="370">
    <w:abstractNumId w:val="198"/>
  </w:num>
  <w:num w:numId="371">
    <w:abstractNumId w:val="61"/>
  </w:num>
  <w:num w:numId="372">
    <w:abstractNumId w:val="452"/>
  </w:num>
  <w:num w:numId="373">
    <w:abstractNumId w:val="286"/>
  </w:num>
  <w:num w:numId="374">
    <w:abstractNumId w:val="99"/>
  </w:num>
  <w:num w:numId="375">
    <w:abstractNumId w:val="333"/>
  </w:num>
  <w:num w:numId="376">
    <w:abstractNumId w:val="396"/>
  </w:num>
  <w:num w:numId="377">
    <w:abstractNumId w:val="431"/>
    <w:lvlOverride w:ilvl="0">
      <w:lvl w:ilvl="0">
        <w:numFmt w:val="decimal"/>
        <w:lvlText w:val="%1."/>
        <w:lvlJc w:val="left"/>
      </w:lvl>
    </w:lvlOverride>
  </w:num>
  <w:num w:numId="378">
    <w:abstractNumId w:val="384"/>
  </w:num>
  <w:num w:numId="379">
    <w:abstractNumId w:val="297"/>
    <w:lvlOverride w:ilvl="0">
      <w:lvl w:ilvl="0">
        <w:numFmt w:val="decimal"/>
        <w:lvlText w:val="%1."/>
        <w:lvlJc w:val="left"/>
      </w:lvl>
    </w:lvlOverride>
  </w:num>
  <w:num w:numId="380">
    <w:abstractNumId w:val="38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81">
    <w:abstractNumId w:val="247"/>
  </w:num>
  <w:num w:numId="382">
    <w:abstractNumId w:val="148"/>
  </w:num>
  <w:num w:numId="383">
    <w:abstractNumId w:val="208"/>
  </w:num>
  <w:num w:numId="384">
    <w:abstractNumId w:val="488"/>
  </w:num>
  <w:num w:numId="385">
    <w:abstractNumId w:val="285"/>
  </w:num>
  <w:num w:numId="386">
    <w:abstractNumId w:val="403"/>
  </w:num>
  <w:num w:numId="387">
    <w:abstractNumId w:val="296"/>
  </w:num>
  <w:num w:numId="388">
    <w:abstractNumId w:val="479"/>
  </w:num>
  <w:num w:numId="389">
    <w:abstractNumId w:val="258"/>
  </w:num>
  <w:num w:numId="390">
    <w:abstractNumId w:val="55"/>
  </w:num>
  <w:num w:numId="391">
    <w:abstractNumId w:val="315"/>
  </w:num>
  <w:num w:numId="392">
    <w:abstractNumId w:val="457"/>
  </w:num>
  <w:num w:numId="393">
    <w:abstractNumId w:val="138"/>
  </w:num>
  <w:num w:numId="394">
    <w:abstractNumId w:val="498"/>
  </w:num>
  <w:num w:numId="395">
    <w:abstractNumId w:val="418"/>
  </w:num>
  <w:num w:numId="396">
    <w:abstractNumId w:val="485"/>
  </w:num>
  <w:num w:numId="397">
    <w:abstractNumId w:val="255"/>
  </w:num>
  <w:num w:numId="398">
    <w:abstractNumId w:val="395"/>
  </w:num>
  <w:num w:numId="399">
    <w:abstractNumId w:val="144"/>
  </w:num>
  <w:num w:numId="400">
    <w:abstractNumId w:val="161"/>
  </w:num>
  <w:num w:numId="401">
    <w:abstractNumId w:val="23"/>
  </w:num>
  <w:num w:numId="402">
    <w:abstractNumId w:val="160"/>
  </w:num>
  <w:num w:numId="403">
    <w:abstractNumId w:val="185"/>
  </w:num>
  <w:num w:numId="404">
    <w:abstractNumId w:val="481"/>
  </w:num>
  <w:num w:numId="405">
    <w:abstractNumId w:val="303"/>
  </w:num>
  <w:num w:numId="406">
    <w:abstractNumId w:val="136"/>
  </w:num>
  <w:num w:numId="407">
    <w:abstractNumId w:val="22"/>
  </w:num>
  <w:num w:numId="408">
    <w:abstractNumId w:val="30"/>
  </w:num>
  <w:num w:numId="409">
    <w:abstractNumId w:val="21"/>
  </w:num>
  <w:num w:numId="410">
    <w:abstractNumId w:val="332"/>
  </w:num>
  <w:num w:numId="411">
    <w:abstractNumId w:val="217"/>
  </w:num>
  <w:num w:numId="412">
    <w:abstractNumId w:val="469"/>
  </w:num>
  <w:num w:numId="413">
    <w:abstractNumId w:val="159"/>
  </w:num>
  <w:num w:numId="414">
    <w:abstractNumId w:val="367"/>
  </w:num>
  <w:num w:numId="415">
    <w:abstractNumId w:val="101"/>
  </w:num>
  <w:num w:numId="416">
    <w:abstractNumId w:val="364"/>
  </w:num>
  <w:num w:numId="417">
    <w:abstractNumId w:val="312"/>
  </w:num>
  <w:num w:numId="418">
    <w:abstractNumId w:val="309"/>
  </w:num>
  <w:num w:numId="419">
    <w:abstractNumId w:val="252"/>
  </w:num>
  <w:num w:numId="420">
    <w:abstractNumId w:val="48"/>
  </w:num>
  <w:num w:numId="421">
    <w:abstractNumId w:val="430"/>
  </w:num>
  <w:num w:numId="422">
    <w:abstractNumId w:val="351"/>
  </w:num>
  <w:num w:numId="423">
    <w:abstractNumId w:val="360"/>
  </w:num>
  <w:num w:numId="424">
    <w:abstractNumId w:val="370"/>
  </w:num>
  <w:num w:numId="425">
    <w:abstractNumId w:val="420"/>
  </w:num>
  <w:num w:numId="426">
    <w:abstractNumId w:val="437"/>
  </w:num>
  <w:num w:numId="427">
    <w:abstractNumId w:val="167"/>
  </w:num>
  <w:num w:numId="428">
    <w:abstractNumId w:val="25"/>
  </w:num>
  <w:num w:numId="429">
    <w:abstractNumId w:val="268"/>
  </w:num>
  <w:num w:numId="430">
    <w:abstractNumId w:val="277"/>
  </w:num>
  <w:num w:numId="431">
    <w:abstractNumId w:val="462"/>
  </w:num>
  <w:num w:numId="432">
    <w:abstractNumId w:val="114"/>
  </w:num>
  <w:num w:numId="433">
    <w:abstractNumId w:val="175"/>
  </w:num>
  <w:num w:numId="434">
    <w:abstractNumId w:val="79"/>
  </w:num>
  <w:num w:numId="435">
    <w:abstractNumId w:val="289"/>
  </w:num>
  <w:num w:numId="436">
    <w:abstractNumId w:val="209"/>
  </w:num>
  <w:num w:numId="437">
    <w:abstractNumId w:val="89"/>
  </w:num>
  <w:num w:numId="438">
    <w:abstractNumId w:val="291"/>
  </w:num>
  <w:num w:numId="439">
    <w:abstractNumId w:val="405"/>
  </w:num>
  <w:num w:numId="440">
    <w:abstractNumId w:val="493"/>
  </w:num>
  <w:num w:numId="441">
    <w:abstractNumId w:val="400"/>
  </w:num>
  <w:num w:numId="442">
    <w:abstractNumId w:val="7"/>
  </w:num>
  <w:num w:numId="443">
    <w:abstractNumId w:val="447"/>
  </w:num>
  <w:num w:numId="444">
    <w:abstractNumId w:val="4"/>
  </w:num>
  <w:num w:numId="445">
    <w:abstractNumId w:val="489"/>
  </w:num>
  <w:num w:numId="446">
    <w:abstractNumId w:val="345"/>
  </w:num>
  <w:num w:numId="447">
    <w:abstractNumId w:val="9"/>
  </w:num>
  <w:num w:numId="448">
    <w:abstractNumId w:val="411"/>
  </w:num>
  <w:num w:numId="449">
    <w:abstractNumId w:val="238"/>
  </w:num>
  <w:num w:numId="450">
    <w:abstractNumId w:val="75"/>
  </w:num>
  <w:num w:numId="451">
    <w:abstractNumId w:val="143"/>
  </w:num>
  <w:num w:numId="452">
    <w:abstractNumId w:val="103"/>
  </w:num>
  <w:num w:numId="453">
    <w:abstractNumId w:val="10"/>
  </w:num>
  <w:num w:numId="454">
    <w:abstractNumId w:val="230"/>
  </w:num>
  <w:num w:numId="455">
    <w:abstractNumId w:val="233"/>
  </w:num>
  <w:num w:numId="456">
    <w:abstractNumId w:val="382"/>
  </w:num>
  <w:num w:numId="457">
    <w:abstractNumId w:val="211"/>
  </w:num>
  <w:num w:numId="458">
    <w:abstractNumId w:val="57"/>
  </w:num>
  <w:num w:numId="459">
    <w:abstractNumId w:val="166"/>
  </w:num>
  <w:num w:numId="460">
    <w:abstractNumId w:val="69"/>
  </w:num>
  <w:num w:numId="461">
    <w:abstractNumId w:val="199"/>
  </w:num>
  <w:num w:numId="462">
    <w:abstractNumId w:val="464"/>
  </w:num>
  <w:num w:numId="463">
    <w:abstractNumId w:val="402"/>
  </w:num>
  <w:num w:numId="464">
    <w:abstractNumId w:val="178"/>
  </w:num>
  <w:num w:numId="465">
    <w:abstractNumId w:val="110"/>
  </w:num>
  <w:num w:numId="466">
    <w:abstractNumId w:val="321"/>
  </w:num>
  <w:num w:numId="467">
    <w:abstractNumId w:val="383"/>
  </w:num>
  <w:num w:numId="468">
    <w:abstractNumId w:val="180"/>
  </w:num>
  <w:num w:numId="469">
    <w:abstractNumId w:val="49"/>
  </w:num>
  <w:num w:numId="470">
    <w:abstractNumId w:val="465"/>
  </w:num>
  <w:num w:numId="471">
    <w:abstractNumId w:val="436"/>
  </w:num>
  <w:num w:numId="472">
    <w:abstractNumId w:val="242"/>
  </w:num>
  <w:num w:numId="473">
    <w:abstractNumId w:val="386"/>
  </w:num>
  <w:num w:numId="474">
    <w:abstractNumId w:val="251"/>
  </w:num>
  <w:num w:numId="475">
    <w:abstractNumId w:val="40"/>
  </w:num>
  <w:num w:numId="476">
    <w:abstractNumId w:val="133"/>
  </w:num>
  <w:num w:numId="477">
    <w:abstractNumId w:val="155"/>
  </w:num>
  <w:num w:numId="478">
    <w:abstractNumId w:val="357"/>
  </w:num>
  <w:num w:numId="479">
    <w:abstractNumId w:val="80"/>
  </w:num>
  <w:num w:numId="480">
    <w:abstractNumId w:val="229"/>
  </w:num>
  <w:num w:numId="481">
    <w:abstractNumId w:val="88"/>
  </w:num>
  <w:num w:numId="482">
    <w:abstractNumId w:val="275"/>
  </w:num>
  <w:num w:numId="483">
    <w:abstractNumId w:val="474"/>
  </w:num>
  <w:num w:numId="484">
    <w:abstractNumId w:val="329"/>
  </w:num>
  <w:num w:numId="485">
    <w:abstractNumId w:val="445"/>
  </w:num>
  <w:num w:numId="486">
    <w:abstractNumId w:val="440"/>
  </w:num>
  <w:num w:numId="487">
    <w:abstractNumId w:val="219"/>
  </w:num>
  <w:num w:numId="488">
    <w:abstractNumId w:val="234"/>
  </w:num>
  <w:num w:numId="489">
    <w:abstractNumId w:val="480"/>
  </w:num>
  <w:num w:numId="490">
    <w:abstractNumId w:val="224"/>
  </w:num>
  <w:num w:numId="491">
    <w:abstractNumId w:val="105"/>
  </w:num>
  <w:num w:numId="492">
    <w:abstractNumId w:val="203"/>
  </w:num>
  <w:num w:numId="493">
    <w:abstractNumId w:val="310"/>
  </w:num>
  <w:num w:numId="494">
    <w:abstractNumId w:val="60"/>
  </w:num>
  <w:num w:numId="495">
    <w:abstractNumId w:val="220"/>
  </w:num>
  <w:num w:numId="496">
    <w:abstractNumId w:val="441"/>
  </w:num>
  <w:num w:numId="497">
    <w:abstractNumId w:val="94"/>
  </w:num>
  <w:num w:numId="498">
    <w:abstractNumId w:val="168"/>
  </w:num>
  <w:num w:numId="499">
    <w:abstractNumId w:val="32"/>
  </w:num>
  <w:num w:numId="500">
    <w:abstractNumId w:val="324"/>
  </w:num>
  <w:num w:numId="501">
    <w:abstractNumId w:val="93"/>
  </w:num>
  <w:num w:numId="502">
    <w:abstractNumId w:val="435"/>
  </w:num>
  <w:num w:numId="503">
    <w:abstractNumId w:val="38"/>
  </w:num>
  <w:num w:numId="504">
    <w:abstractNumId w:val="327"/>
  </w:num>
  <w:num w:numId="505">
    <w:abstractNumId w:val="381"/>
  </w:num>
  <w:num w:numId="506">
    <w:abstractNumId w:val="419"/>
  </w:num>
  <w:num w:numId="507">
    <w:abstractNumId w:val="184"/>
  </w:num>
  <w:num w:numId="508">
    <w:abstractNumId w:val="125"/>
  </w:num>
  <w:num w:numId="509">
    <w:abstractNumId w:val="58"/>
  </w:num>
  <w:num w:numId="510">
    <w:abstractNumId w:val="482"/>
  </w:num>
  <w:num w:numId="511">
    <w:abstractNumId w:val="31"/>
  </w:num>
  <w:num w:numId="512">
    <w:abstractNumId w:val="244"/>
  </w:num>
  <w:num w:numId="513">
    <w:abstractNumId w:val="278"/>
  </w:num>
  <w:num w:numId="514">
    <w:abstractNumId w:val="320"/>
  </w:num>
  <w:num w:numId="515">
    <w:abstractNumId w:val="111"/>
  </w:num>
  <w:num w:numId="516">
    <w:abstractNumId w:val="142"/>
  </w:num>
  <w:numIdMacAtCleanup w:val="5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36DF9"/>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0CEF"/>
    <w:rsid w:val="000E26EC"/>
    <w:rsid w:val="000E64A8"/>
    <w:rsid w:val="000F4BD2"/>
    <w:rsid w:val="000F56C1"/>
    <w:rsid w:val="000F7576"/>
    <w:rsid w:val="001109EB"/>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51DC0"/>
    <w:rsid w:val="002550D2"/>
    <w:rsid w:val="0025614B"/>
    <w:rsid w:val="002608CF"/>
    <w:rsid w:val="00260B4C"/>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3EEB"/>
    <w:rsid w:val="002B41D1"/>
    <w:rsid w:val="002C08FF"/>
    <w:rsid w:val="002C2C2A"/>
    <w:rsid w:val="002C7627"/>
    <w:rsid w:val="002D21A1"/>
    <w:rsid w:val="002D4042"/>
    <w:rsid w:val="002D562B"/>
    <w:rsid w:val="002E0A46"/>
    <w:rsid w:val="002E1757"/>
    <w:rsid w:val="002E66CD"/>
    <w:rsid w:val="002E6829"/>
    <w:rsid w:val="003023B8"/>
    <w:rsid w:val="00304D1B"/>
    <w:rsid w:val="00304D45"/>
    <w:rsid w:val="00305688"/>
    <w:rsid w:val="00312B72"/>
    <w:rsid w:val="00316AFF"/>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57CD6"/>
    <w:rsid w:val="0036260F"/>
    <w:rsid w:val="00364C0C"/>
    <w:rsid w:val="0038053E"/>
    <w:rsid w:val="00381AB1"/>
    <w:rsid w:val="00387DD7"/>
    <w:rsid w:val="0039225F"/>
    <w:rsid w:val="00393BD1"/>
    <w:rsid w:val="003A4374"/>
    <w:rsid w:val="003A4BD9"/>
    <w:rsid w:val="003B267C"/>
    <w:rsid w:val="003C1298"/>
    <w:rsid w:val="003C48C6"/>
    <w:rsid w:val="003D084D"/>
    <w:rsid w:val="003E04A6"/>
    <w:rsid w:val="003E0ED6"/>
    <w:rsid w:val="003E4917"/>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600CF"/>
    <w:rsid w:val="0046215D"/>
    <w:rsid w:val="00471D6C"/>
    <w:rsid w:val="00476CFE"/>
    <w:rsid w:val="004770F7"/>
    <w:rsid w:val="004801F6"/>
    <w:rsid w:val="00483349"/>
    <w:rsid w:val="00486492"/>
    <w:rsid w:val="004879B9"/>
    <w:rsid w:val="00496136"/>
    <w:rsid w:val="00497E5E"/>
    <w:rsid w:val="004A1697"/>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05EFD"/>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65F2"/>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3C29"/>
    <w:rsid w:val="006B004D"/>
    <w:rsid w:val="006B5DF6"/>
    <w:rsid w:val="006B5F36"/>
    <w:rsid w:val="006C2293"/>
    <w:rsid w:val="006C512D"/>
    <w:rsid w:val="006D66F4"/>
    <w:rsid w:val="006E00A5"/>
    <w:rsid w:val="006E5F7B"/>
    <w:rsid w:val="006F6A4D"/>
    <w:rsid w:val="006F7753"/>
    <w:rsid w:val="007003D1"/>
    <w:rsid w:val="007045BB"/>
    <w:rsid w:val="00705364"/>
    <w:rsid w:val="0071698F"/>
    <w:rsid w:val="00720AE3"/>
    <w:rsid w:val="00724DEE"/>
    <w:rsid w:val="007273A3"/>
    <w:rsid w:val="00733BC8"/>
    <w:rsid w:val="00740606"/>
    <w:rsid w:val="00740E43"/>
    <w:rsid w:val="00750023"/>
    <w:rsid w:val="00756804"/>
    <w:rsid w:val="0076325F"/>
    <w:rsid w:val="00764B3F"/>
    <w:rsid w:val="007702DE"/>
    <w:rsid w:val="00785D5C"/>
    <w:rsid w:val="00797273"/>
    <w:rsid w:val="007A06A5"/>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778E"/>
    <w:rsid w:val="00810510"/>
    <w:rsid w:val="00811164"/>
    <w:rsid w:val="0083167C"/>
    <w:rsid w:val="00831A8F"/>
    <w:rsid w:val="00832BE4"/>
    <w:rsid w:val="00833191"/>
    <w:rsid w:val="00834BAB"/>
    <w:rsid w:val="00835B52"/>
    <w:rsid w:val="00835E76"/>
    <w:rsid w:val="0084315D"/>
    <w:rsid w:val="00846007"/>
    <w:rsid w:val="00846178"/>
    <w:rsid w:val="00846A01"/>
    <w:rsid w:val="00847C1D"/>
    <w:rsid w:val="00852706"/>
    <w:rsid w:val="00853A6C"/>
    <w:rsid w:val="00853C12"/>
    <w:rsid w:val="00854DD8"/>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46FBC"/>
    <w:rsid w:val="009501A5"/>
    <w:rsid w:val="00951FF9"/>
    <w:rsid w:val="00953FF1"/>
    <w:rsid w:val="009553E7"/>
    <w:rsid w:val="00955495"/>
    <w:rsid w:val="0096580D"/>
    <w:rsid w:val="00965A8D"/>
    <w:rsid w:val="0096723A"/>
    <w:rsid w:val="00976B2F"/>
    <w:rsid w:val="0098063C"/>
    <w:rsid w:val="009825BE"/>
    <w:rsid w:val="00991731"/>
    <w:rsid w:val="00991E59"/>
    <w:rsid w:val="0099249E"/>
    <w:rsid w:val="00994720"/>
    <w:rsid w:val="00994CBF"/>
    <w:rsid w:val="00997EDE"/>
    <w:rsid w:val="009A7A72"/>
    <w:rsid w:val="009B1B6B"/>
    <w:rsid w:val="009B20BF"/>
    <w:rsid w:val="009C4E0F"/>
    <w:rsid w:val="009D08B9"/>
    <w:rsid w:val="009D5A3B"/>
    <w:rsid w:val="009D5B28"/>
    <w:rsid w:val="009F2311"/>
    <w:rsid w:val="009F5AA7"/>
    <w:rsid w:val="00A04011"/>
    <w:rsid w:val="00A15DED"/>
    <w:rsid w:val="00A1724B"/>
    <w:rsid w:val="00A244E3"/>
    <w:rsid w:val="00A25DDF"/>
    <w:rsid w:val="00A31102"/>
    <w:rsid w:val="00A365A6"/>
    <w:rsid w:val="00A40BA1"/>
    <w:rsid w:val="00A421BD"/>
    <w:rsid w:val="00A450D4"/>
    <w:rsid w:val="00A5284A"/>
    <w:rsid w:val="00A5597B"/>
    <w:rsid w:val="00A61700"/>
    <w:rsid w:val="00A75212"/>
    <w:rsid w:val="00A75AA2"/>
    <w:rsid w:val="00A80E5C"/>
    <w:rsid w:val="00A820A2"/>
    <w:rsid w:val="00A868F8"/>
    <w:rsid w:val="00A87D42"/>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35D6"/>
    <w:rsid w:val="00B53A0D"/>
    <w:rsid w:val="00B63172"/>
    <w:rsid w:val="00B65B13"/>
    <w:rsid w:val="00B66B19"/>
    <w:rsid w:val="00B77B0E"/>
    <w:rsid w:val="00B815E4"/>
    <w:rsid w:val="00B913FB"/>
    <w:rsid w:val="00B9397C"/>
    <w:rsid w:val="00B946CC"/>
    <w:rsid w:val="00BA19F9"/>
    <w:rsid w:val="00BA4382"/>
    <w:rsid w:val="00BA761F"/>
    <w:rsid w:val="00BB5539"/>
    <w:rsid w:val="00BC59BD"/>
    <w:rsid w:val="00BC68BC"/>
    <w:rsid w:val="00BD2629"/>
    <w:rsid w:val="00BE0F87"/>
    <w:rsid w:val="00BE60B1"/>
    <w:rsid w:val="00BF0145"/>
    <w:rsid w:val="00BF39AE"/>
    <w:rsid w:val="00BF6954"/>
    <w:rsid w:val="00C05EDE"/>
    <w:rsid w:val="00C078F0"/>
    <w:rsid w:val="00C1203B"/>
    <w:rsid w:val="00C16284"/>
    <w:rsid w:val="00C1752B"/>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A1A70"/>
    <w:rsid w:val="00CA675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160A"/>
    <w:rsid w:val="00D75597"/>
    <w:rsid w:val="00D758B5"/>
    <w:rsid w:val="00D75FA2"/>
    <w:rsid w:val="00D76852"/>
    <w:rsid w:val="00D77046"/>
    <w:rsid w:val="00D80B83"/>
    <w:rsid w:val="00D86A6D"/>
    <w:rsid w:val="00D87FAD"/>
    <w:rsid w:val="00D904AF"/>
    <w:rsid w:val="00D9243B"/>
    <w:rsid w:val="00D95CA8"/>
    <w:rsid w:val="00D9798A"/>
    <w:rsid w:val="00D97BAA"/>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E56"/>
    <w:rsid w:val="00EA360E"/>
    <w:rsid w:val="00EB4DF1"/>
    <w:rsid w:val="00EC6533"/>
    <w:rsid w:val="00ED1723"/>
    <w:rsid w:val="00ED3D31"/>
    <w:rsid w:val="00EE3202"/>
    <w:rsid w:val="00EE67FE"/>
    <w:rsid w:val="00EE6A1F"/>
    <w:rsid w:val="00EE7BA9"/>
    <w:rsid w:val="00F04F7A"/>
    <w:rsid w:val="00F13A57"/>
    <w:rsid w:val="00F15E41"/>
    <w:rsid w:val="00F172BF"/>
    <w:rsid w:val="00F1778D"/>
    <w:rsid w:val="00F20A2F"/>
    <w:rsid w:val="00F221FA"/>
    <w:rsid w:val="00F22E36"/>
    <w:rsid w:val="00F3174A"/>
    <w:rsid w:val="00F352E2"/>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4CAC"/>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706FA"/>
  <w15:docId w15:val="{035C18B3-3340-40B9-B7DA-4C130D65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nhideWhenUsed/>
    <w:qFormat/>
    <w:rsid w:val="00335582"/>
    <w:pPr>
      <w:outlineLvl w:val="1"/>
    </w:pPr>
    <w:rPr>
      <w:rFonts w:cs="GE SS Two Light"/>
      <w:sz w:val="48"/>
      <w:szCs w:val="48"/>
    </w:rPr>
  </w:style>
  <w:style w:type="paragraph" w:styleId="Heading3">
    <w:name w:val="heading 3"/>
    <w:basedOn w:val="Normal"/>
    <w:next w:val="Normal"/>
    <w:link w:val="Heading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3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
    <w:basedOn w:val="Normal"/>
    <w:link w:val="FootnoteTextChar"/>
    <w:uiPriority w:val="99"/>
    <w:unhideWhenUsed/>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uiPriority w:val="9"/>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149"/>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293"/>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 w:type="paragraph" w:customStyle="1" w:styleId="CharCharCharCharCharCharChar1Char0">
    <w:name w:val=" Char Char Char Char Char Char Char1 Char"/>
    <w:basedOn w:val="Normal"/>
    <w:next w:val="Normal"/>
    <w:rsid w:val="00946FBC"/>
    <w:pPr>
      <w:bidi w:val="0"/>
      <w:spacing w:after="160" w:line="240" w:lineRule="exact"/>
    </w:pPr>
    <w:rPr>
      <w:rFonts w:ascii="Tahoma" w:hAnsi="Tahoma" w:cs="Simplified Arabic"/>
      <w:bCs/>
      <w:sz w:val="24"/>
      <w:szCs w:val="28"/>
      <w:lang w:val="en-GB"/>
    </w:rPr>
  </w:style>
  <w:style w:type="paragraph" w:customStyle="1" w:styleId="CharCharCharCharChar1">
    <w:name w:val=" Char Char Char Char Char"/>
    <w:basedOn w:val="Normal"/>
    <w:rsid w:val="00946FBC"/>
    <w:pPr>
      <w:bidi w:val="0"/>
      <w:spacing w:after="160" w:line="240" w:lineRule="exact"/>
    </w:pPr>
    <w:rPr>
      <w:rFonts w:ascii="Verdana" w:eastAsia="SimSun" w:hAnsi="Verdana" w:cs="Times New Roman"/>
      <w:sz w:val="20"/>
      <w:szCs w:val="20"/>
    </w:rPr>
  </w:style>
  <w:style w:type="character" w:customStyle="1" w:styleId="date">
    <w:name w:val="date"/>
    <w:rsid w:val="00946FBC"/>
  </w:style>
  <w:style w:type="table" w:styleId="GridTable5Dark-Accent5">
    <w:name w:val="Grid Table 5 Dark Accent 5"/>
    <w:basedOn w:val="TableNormal"/>
    <w:uiPriority w:val="50"/>
    <w:rsid w:val="00946F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4-Accent5">
    <w:name w:val="Grid Table 4 Accent 5"/>
    <w:basedOn w:val="TableNormal"/>
    <w:uiPriority w:val="49"/>
    <w:rsid w:val="00946FB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6">
    <w:name w:val="Grid Table 5 Dark Accent 6"/>
    <w:basedOn w:val="TableNormal"/>
    <w:uiPriority w:val="50"/>
    <w:rsid w:val="00946F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4-Accent4">
    <w:name w:val="Grid Table 4 Accent 4"/>
    <w:basedOn w:val="TableNormal"/>
    <w:uiPriority w:val="49"/>
    <w:rsid w:val="00946FBC"/>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Mention">
    <w:name w:val="Mention"/>
    <w:uiPriority w:val="99"/>
    <w:semiHidden/>
    <w:unhideWhenUsed/>
    <w:rsid w:val="00946F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2D96-7BC1-445E-A7F8-0C4E6514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3690</Words>
  <Characters>21035</Characters>
  <Application>Microsoft Office Word</Application>
  <DocSecurity>0</DocSecurity>
  <Lines>175</Lines>
  <Paragraphs>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24676</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AHB3</dc:creator>
  <cp:lastModifiedBy>HP</cp:lastModifiedBy>
  <cp:revision>2</cp:revision>
  <cp:lastPrinted>2017-04-27T15:14:00Z</cp:lastPrinted>
  <dcterms:created xsi:type="dcterms:W3CDTF">2020-01-28T16:57:00Z</dcterms:created>
  <dcterms:modified xsi:type="dcterms:W3CDTF">2020-01-28T16:57:00Z</dcterms:modified>
</cp:coreProperties>
</file>