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673413" w:rsidRPr="00EA0E56" w14:paraId="2614B7AE" w14:textId="77777777" w:rsidTr="00CA64ED">
        <w:trPr>
          <w:trHeight w:val="1071"/>
          <w:jc w:val="center"/>
        </w:trPr>
        <w:tc>
          <w:tcPr>
            <w:tcW w:w="345" w:type="dxa"/>
            <w:shd w:val="clear" w:color="auto" w:fill="0F1E64"/>
          </w:tcPr>
          <w:p w14:paraId="105701E6" w14:textId="77777777" w:rsidR="00673413" w:rsidRPr="00EA0E56" w:rsidRDefault="00673413" w:rsidP="00CA64ED">
            <w:pPr>
              <w:pStyle w:val="a1"/>
              <w:rPr>
                <w:color w:val="000000"/>
                <w:rtl/>
              </w:rPr>
            </w:pPr>
          </w:p>
        </w:tc>
        <w:tc>
          <w:tcPr>
            <w:tcW w:w="8953" w:type="dxa"/>
            <w:shd w:val="clear" w:color="auto" w:fill="0F1E64"/>
            <w:vAlign w:val="center"/>
          </w:tcPr>
          <w:p w14:paraId="74F08508" w14:textId="352AE1AC" w:rsidR="00673413" w:rsidRPr="00123AA0" w:rsidRDefault="00673413" w:rsidP="00CA64ED">
            <w:pPr>
              <w:pStyle w:val="a0"/>
              <w:rPr>
                <w:rFonts w:ascii="Traditional Arabic" w:hAnsi="Traditional Arabic" w:cs="Traditional Arabic"/>
                <w:sz w:val="28"/>
                <w:szCs w:val="28"/>
                <w:rtl/>
              </w:rPr>
            </w:pPr>
            <w:bookmarkStart w:id="0" w:name="_GoBack"/>
            <w:r w:rsidRPr="00382FBD">
              <w:rPr>
                <w:rFonts w:ascii="Traditional Arabic" w:hAnsi="Traditional Arabic" w:cs="Traditional Arabic"/>
                <w:sz w:val="32"/>
                <w:szCs w:val="32"/>
                <w:rtl/>
              </w:rPr>
              <w:t>هدية الحاج والمعتمر</w:t>
            </w:r>
            <w:bookmarkEnd w:id="0"/>
          </w:p>
        </w:tc>
        <w:tc>
          <w:tcPr>
            <w:tcW w:w="1134" w:type="dxa"/>
            <w:shd w:val="clear" w:color="auto" w:fill="0F1E64"/>
          </w:tcPr>
          <w:p w14:paraId="4A2C71C0" w14:textId="77777777" w:rsidR="00673413" w:rsidRPr="00EA0E56" w:rsidRDefault="00673413" w:rsidP="00CA64ED">
            <w:pPr>
              <w:pStyle w:val="a1"/>
              <w:rPr>
                <w:color w:val="000000"/>
                <w:rtl/>
              </w:rPr>
            </w:pPr>
          </w:p>
        </w:tc>
      </w:tr>
      <w:tr w:rsidR="00673413" w:rsidRPr="00EA0E56" w14:paraId="568789B9" w14:textId="77777777" w:rsidTr="00CA64ED">
        <w:trPr>
          <w:trHeight w:val="1984"/>
          <w:jc w:val="center"/>
        </w:trPr>
        <w:tc>
          <w:tcPr>
            <w:tcW w:w="345" w:type="dxa"/>
            <w:shd w:val="clear" w:color="auto" w:fill="0F1E64"/>
          </w:tcPr>
          <w:p w14:paraId="03D75B64" w14:textId="77777777" w:rsidR="00673413" w:rsidRPr="00EA0E56" w:rsidRDefault="00673413" w:rsidP="00CA64ED">
            <w:pPr>
              <w:pStyle w:val="a1"/>
              <w:rPr>
                <w:color w:val="000000"/>
                <w:rtl/>
              </w:rPr>
            </w:pPr>
          </w:p>
        </w:tc>
        <w:tc>
          <w:tcPr>
            <w:tcW w:w="8953" w:type="dxa"/>
            <w:shd w:val="clear" w:color="auto" w:fill="0F1E64"/>
            <w:vAlign w:val="center"/>
          </w:tcPr>
          <w:p w14:paraId="77D9C23F" w14:textId="77777777" w:rsidR="00673413" w:rsidRDefault="00673413" w:rsidP="00CA64ED">
            <w:pPr>
              <w:pStyle w:val="a1"/>
              <w:jc w:val="center"/>
              <w:rPr>
                <w:color w:val="FFFFFF" w:themeColor="background1"/>
              </w:rPr>
            </w:pPr>
          </w:p>
          <w:p w14:paraId="77FDF08E" w14:textId="77777777" w:rsidR="00673413" w:rsidRDefault="00673413" w:rsidP="00CA64ED">
            <w:pPr>
              <w:pStyle w:val="a1"/>
              <w:rPr>
                <w:color w:val="FFFFFF" w:themeColor="background1"/>
              </w:rPr>
            </w:pPr>
          </w:p>
          <w:p w14:paraId="64027996" w14:textId="77777777" w:rsidR="00673413" w:rsidRPr="00EA0E56" w:rsidRDefault="00673413" w:rsidP="00CA64ED">
            <w:pPr>
              <w:pStyle w:val="a1"/>
              <w:jc w:val="center"/>
              <w:rPr>
                <w:color w:val="FFFFFF"/>
                <w:rtl/>
              </w:rPr>
            </w:pPr>
          </w:p>
        </w:tc>
        <w:tc>
          <w:tcPr>
            <w:tcW w:w="1134" w:type="dxa"/>
            <w:shd w:val="clear" w:color="auto" w:fill="0F1E64"/>
          </w:tcPr>
          <w:p w14:paraId="4DFF4F06" w14:textId="77777777" w:rsidR="00673413" w:rsidRPr="00EA0E56" w:rsidRDefault="00673413" w:rsidP="00CA64ED">
            <w:pPr>
              <w:pStyle w:val="a1"/>
              <w:rPr>
                <w:color w:val="000000"/>
                <w:rtl/>
              </w:rPr>
            </w:pPr>
          </w:p>
        </w:tc>
      </w:tr>
    </w:tbl>
    <w:p w14:paraId="7431000E" w14:textId="77777777" w:rsidR="00673413" w:rsidRPr="00EA0E56" w:rsidRDefault="00673413" w:rsidP="00673413">
      <w:pPr>
        <w:pStyle w:val="a5"/>
        <w:rPr>
          <w:color w:val="000000"/>
          <w:rtl/>
        </w:rPr>
      </w:pPr>
      <w:r w:rsidRPr="00EA0E56">
        <w:rPr>
          <w:rFonts w:hint="cs"/>
          <w:color w:val="000000"/>
          <w:rtl/>
        </w:rPr>
        <w:t>المقدمة .</w:t>
      </w:r>
    </w:p>
    <w:p w14:paraId="16DC116C" w14:textId="77777777" w:rsidR="00673413" w:rsidRPr="00EA0E56" w:rsidRDefault="00673413" w:rsidP="00673413">
      <w:pPr>
        <w:pStyle w:val="a1"/>
        <w:rPr>
          <w:color w:val="000000"/>
          <w:rtl/>
        </w:rPr>
      </w:pPr>
      <w:r w:rsidRPr="00EA0E56">
        <w:rPr>
          <w:rFonts w:hint="cs"/>
          <w:color w:val="000000"/>
          <w:rtl/>
        </w:rPr>
        <w:t xml:space="preserve">الحمد لله أتم الحمد وأكمله، وأعلاه وأسناه وأشمله، والصلاة والسلام  على خيرة خلقه وأفضل رسله محمد وعلى آله وصحبه، ومن تبعهم واقتفى أثرهم إلى يوم الدين، أما بعد : </w:t>
      </w:r>
    </w:p>
    <w:p w14:paraId="13952B49" w14:textId="77777777" w:rsidR="00673413" w:rsidRPr="00EA0E56" w:rsidRDefault="00673413" w:rsidP="00673413">
      <w:pPr>
        <w:pStyle w:val="a1"/>
        <w:rPr>
          <w:color w:val="000000"/>
          <w:rtl/>
        </w:rPr>
      </w:pPr>
      <w:r w:rsidRPr="00EA0E56">
        <w:rPr>
          <w:rFonts w:hint="cs"/>
          <w:color w:val="000000"/>
          <w:rtl/>
        </w:rPr>
        <w:t>فإن من أجل نعم الله تعالى على عباده أن يوفقهم لعمل الصالحات، وقضاء العمر في الطاعات والقربات، ومن أعظمها الإحسان إلى الخلق وتفريج كرباتهم وقضاء حوائجهم وإطعام جائعهم ، وتعليم جاهلهم، ووصل منقطعهم، وعيادة مريضهم، وسلوة غريبهم، وقد كان من توفيق الله تعالى لجمعية هدية الحاج والمعتمر الخيرية أن حملت على عاتقها هذا العمل الجليل ففرغت أهل الهمم الكبار، وواصلت الليل بالنهار، وتتابع العمل لخدمة الحجاج والعمار الزوار، فتحقق بفضل الله تعالى  خير كثير وحصل نفع كبير، وإننا في هذه الورقة البحثية ليسرنا أن نضع النقاط على الحروف في سرد بعض أعمال الجمعية لعرضها في الملتقى العلمي الخامس عشر لأبحاث الحج والعمرة  والزيارة، ونأمل أن يكون ذلك نفعاً وانتفاعاً إذ لا نعدم منكم الرأي والمشورة، وعرض المقترحات ومناقشة الملحوظات، حيث تناول البحث التعريف ببرامج الجمعية الأساسية، ثم إنتقل إلى برامج غذاء البدن بجميع فروعها، ثم خصص فصل للحديث عن البرامج الإبداعية للجمعية مع بيان الإحصائيات في بعض برامج العام الماضي، ثم خُتم البحث بفصل يتعلق بالعوائق والمهددات للعمل وسبل علاجها وتقويمها، والله تعالى نسأل أن يجعل أقوالنا وأعمالنا خالصة لوجهه الكريم، وأن يجعلنا وإياكم مباركين أينما كنا، ويهبنا من لدنه جبر الكسير، وإكرام الفقير، وإدخال السرور على الحزين، وخدمة المعوز ووصل ابن السبيل رجاء أن ندخل في قوله صلى الله عليه وسلم : " أَحَبُّ النَّاسِ إِلَى اللَّهِ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يَعْنِي مَسْجِدَ الْمَدِينَةِ، شَهْرًا، .... وَمَنْ مَشَى مَعَ أَخِيهِ فِي حَاجَةٍ حَتَّى أَثْبَتَهَا لَهُ أَثْبَتَ اللَّهُ عَزَّ وَجَلَّ قَدَمَهُ عَلَى الصِّرَاطِ يَوْمَ تَزِلُّ فِيهِ الْأَقْدَامُ " (</w:t>
      </w:r>
      <w:r w:rsidRPr="00EA0E56">
        <w:rPr>
          <w:rStyle w:val="FootnoteReference"/>
          <w:color w:val="000000"/>
          <w:vertAlign w:val="baseline"/>
          <w:rtl/>
        </w:rPr>
        <w:footnoteReference w:id="1"/>
      </w:r>
      <w:r w:rsidRPr="00EA0E56">
        <w:rPr>
          <w:rFonts w:hint="cs"/>
          <w:color w:val="000000"/>
          <w:rtl/>
        </w:rPr>
        <w:t>).</w:t>
      </w:r>
    </w:p>
    <w:p w14:paraId="5CAA5B32" w14:textId="77777777" w:rsidR="00673413" w:rsidRPr="00EA0E56" w:rsidRDefault="00673413" w:rsidP="00673413">
      <w:pPr>
        <w:pStyle w:val="a1"/>
        <w:rPr>
          <w:color w:val="000000"/>
        </w:rPr>
      </w:pPr>
    </w:p>
    <w:p w14:paraId="0E79788A" w14:textId="77777777" w:rsidR="00673413" w:rsidRPr="00EA0E56" w:rsidRDefault="00673413" w:rsidP="00673413">
      <w:pPr>
        <w:pStyle w:val="a5"/>
        <w:rPr>
          <w:color w:val="000000"/>
          <w:rtl/>
        </w:rPr>
      </w:pPr>
      <w:r w:rsidRPr="00EA0E56">
        <w:rPr>
          <w:rFonts w:hint="cs"/>
          <w:color w:val="000000"/>
          <w:rtl/>
        </w:rPr>
        <w:t xml:space="preserve">خلاصة البحث </w:t>
      </w:r>
    </w:p>
    <w:p w14:paraId="651204C5" w14:textId="77777777" w:rsidR="00673413" w:rsidRPr="00EA0E56" w:rsidRDefault="00673413" w:rsidP="00673413">
      <w:pPr>
        <w:pStyle w:val="a1"/>
        <w:rPr>
          <w:color w:val="000000"/>
          <w:rtl/>
        </w:rPr>
      </w:pPr>
      <w:r w:rsidRPr="00EA0E56">
        <w:rPr>
          <w:rFonts w:hint="cs"/>
          <w:color w:val="000000"/>
          <w:rtl/>
        </w:rPr>
        <w:t>جمعية هدية الحاج والمعتمر الخيرية جمعية خيرية غير ربحية تأسست في 22/6/1430 هـ الموافق 15/6/2009م  تحت إشراف وزارة الشؤون الاجتماعية، وهدفها الرئيسي : تقديم أعمال خيرية مجانية للحجاج والمعتمرين والزوار، ومن أهدافها تأمين وتوزيع وجبات الإطعام للحجاج والمعتمرين والزوار.</w:t>
      </w:r>
    </w:p>
    <w:p w14:paraId="7F4DF412" w14:textId="77777777" w:rsidR="00673413" w:rsidRPr="00EA0E56" w:rsidRDefault="00673413" w:rsidP="00673413">
      <w:pPr>
        <w:pStyle w:val="a1"/>
        <w:rPr>
          <w:color w:val="000000"/>
        </w:rPr>
      </w:pPr>
      <w:r w:rsidRPr="00EA0E56">
        <w:rPr>
          <w:rFonts w:hint="cs"/>
          <w:color w:val="000000"/>
          <w:rtl/>
        </w:rPr>
        <w:t>وتقدم الجمعية كل عام بحمد الله أكثر من (15) خمسة عشر مليون خدمة متنوعة، لأكثر من (3) ثلاثة ملايين من ضيوف الرحمن، وقامت الجمعية بتنفيذ العديد من البرامج الإبداعية والمبتكرة التي تعين الحاج والمعتمر والزائر على أداء النسك بروحانية وسهولة، ليتجاوز عدد البرامج التي تم تقديمها عام 1435هــ /2014م  أكثر من (85) خمسة وثمانون برنامجاً متنوعا موزعة تتفرع من  (5) خمسة فئات رئيسة هي : (غذاء الروح) و(غذاء البدن) و(برامج العناية) و(برامج مضياف) و(برامج الوكالات) .</w:t>
      </w:r>
    </w:p>
    <w:p w14:paraId="6C995611" w14:textId="77777777" w:rsidR="00673413" w:rsidRPr="00EA0E56" w:rsidRDefault="00673413" w:rsidP="00673413">
      <w:pPr>
        <w:pStyle w:val="a1"/>
        <w:rPr>
          <w:color w:val="000000"/>
          <w:rtl/>
        </w:rPr>
      </w:pPr>
      <w:r w:rsidRPr="00EA0E56">
        <w:rPr>
          <w:rFonts w:hint="cs"/>
          <w:color w:val="000000"/>
          <w:rtl/>
        </w:rPr>
        <w:lastRenderedPageBreak/>
        <w:t>ورقة العمل المقدمة تهدف إلى عرض الخدمة المتميزة التي تقدمها جمعية هدية الحاج والمعتمر الخيرية والمتعلقة ببرنامج غذاء البدن والذي يشتمل على الوجبات الغذائية والخدمات الأخرى المقدمة للحجاج والمعتمرين والزوار، وقد تضمنت هذه الورقة (7) سبعة محاور رئيسة :</w:t>
      </w:r>
    </w:p>
    <w:p w14:paraId="5187AA02" w14:textId="77777777" w:rsidR="00673413" w:rsidRPr="00EA0E56" w:rsidRDefault="00673413" w:rsidP="00673413">
      <w:pPr>
        <w:pStyle w:val="a1"/>
        <w:rPr>
          <w:color w:val="000000"/>
          <w:rtl/>
        </w:rPr>
      </w:pPr>
      <w:r w:rsidRPr="00EA0E56">
        <w:rPr>
          <w:rFonts w:hint="cs"/>
          <w:color w:val="000000"/>
          <w:rtl/>
        </w:rPr>
        <w:t>المحور الأول : بيان مقصد الجمعية ببرنامج غذاء البدن، وما تهدف الجمعية إلى تحقيقه من خلال إقامة هذا البرنامج .</w:t>
      </w:r>
    </w:p>
    <w:p w14:paraId="5C91F4DA" w14:textId="77777777" w:rsidR="00673413" w:rsidRPr="00EA0E56" w:rsidRDefault="00673413" w:rsidP="00673413">
      <w:pPr>
        <w:pStyle w:val="a1"/>
        <w:rPr>
          <w:color w:val="000000"/>
          <w:rtl/>
        </w:rPr>
      </w:pPr>
      <w:r w:rsidRPr="00EA0E56">
        <w:rPr>
          <w:rFonts w:hint="cs"/>
          <w:color w:val="000000"/>
          <w:rtl/>
        </w:rPr>
        <w:t>المحور الثاني : ذكر فروع البرنامج ومتطلباته، مع ذكر آليات وخطوات التنفيذ ومواصفات العاملين فيه، وهذا يعني بإيجاز : خطة برنامج غذاء البدن وتعطى نبذة ولمحة عنه وعن الخدمات المقدمة من خلاله، كما تسرد وصف سريع لعدد من المنتجات ذات العلاقة بالبرنامج.</w:t>
      </w:r>
    </w:p>
    <w:p w14:paraId="666B3F23" w14:textId="77777777" w:rsidR="00673413" w:rsidRPr="00EA0E56" w:rsidRDefault="00673413" w:rsidP="00673413">
      <w:pPr>
        <w:pStyle w:val="a1"/>
        <w:rPr>
          <w:color w:val="000000"/>
          <w:rtl/>
        </w:rPr>
      </w:pPr>
      <w:r w:rsidRPr="00EA0E56">
        <w:rPr>
          <w:rFonts w:hint="cs"/>
          <w:color w:val="000000"/>
          <w:rtl/>
        </w:rPr>
        <w:t>المحور الثالث : شرح التجربة الرائدة في خدمة الحجاج والمعتمرين والزوار  في غذاء البدن، وذلك خلال الخمس سنوات الماضية .</w:t>
      </w:r>
    </w:p>
    <w:p w14:paraId="3B6209CA" w14:textId="77777777" w:rsidR="00673413" w:rsidRPr="00EA0E56" w:rsidRDefault="00673413" w:rsidP="00673413">
      <w:pPr>
        <w:pStyle w:val="a1"/>
        <w:rPr>
          <w:color w:val="000000"/>
          <w:rtl/>
        </w:rPr>
      </w:pPr>
      <w:r w:rsidRPr="00EA0E56">
        <w:rPr>
          <w:rFonts w:hint="cs"/>
          <w:color w:val="000000"/>
          <w:rtl/>
        </w:rPr>
        <w:t>المحور الرابع : طرح مجموعة من الأفكار المبتكرة والمشاريع الإبداعية والمنتجات المتميزة التي قدمتها الجمعية خدمة لضيوف الرحمن، مع إعطاء نبذة مختصرة عن عدد من منتجات الجمعية، وذلك خلال الفترة السابقة .</w:t>
      </w:r>
    </w:p>
    <w:p w14:paraId="3B1E6FB0" w14:textId="77777777" w:rsidR="00673413" w:rsidRPr="00EA0E56" w:rsidRDefault="00673413" w:rsidP="00673413">
      <w:pPr>
        <w:pStyle w:val="a1"/>
        <w:rPr>
          <w:color w:val="000000"/>
          <w:rtl/>
        </w:rPr>
      </w:pPr>
      <w:r w:rsidRPr="00EA0E56">
        <w:rPr>
          <w:rFonts w:hint="cs"/>
          <w:color w:val="000000"/>
          <w:rtl/>
        </w:rPr>
        <w:t>المحور الخامس : عرض جداول مقارنات توضيحية بين الطرق التقليدية في تقديم المنتجات الغذائية لضيوف الرحمن وبين الطرق الابتكارية والإبداعية، وذلك بناء على تجربة الجمعية لكل من الطريقتين وقياس أثر كل منهما على المستفيدين .</w:t>
      </w:r>
    </w:p>
    <w:p w14:paraId="19AF7C98" w14:textId="77777777" w:rsidR="00673413" w:rsidRPr="00EA0E56" w:rsidRDefault="00673413" w:rsidP="00673413">
      <w:pPr>
        <w:pStyle w:val="a1"/>
        <w:rPr>
          <w:color w:val="000000"/>
          <w:rtl/>
        </w:rPr>
      </w:pPr>
      <w:r w:rsidRPr="00EA0E56">
        <w:rPr>
          <w:rFonts w:hint="cs"/>
          <w:color w:val="000000"/>
          <w:rtl/>
        </w:rPr>
        <w:t>المحور السادس : الإحصائيات المعتمدة من مركز الدراسات بالجمعية، والتي توضح عدد الخدمات المقدمة لضيوف الرحمن، وأعداد المستفيدين .</w:t>
      </w:r>
    </w:p>
    <w:p w14:paraId="7C4B9BE5" w14:textId="77777777" w:rsidR="00673413" w:rsidRPr="00EA0E56" w:rsidRDefault="00673413" w:rsidP="00673413">
      <w:pPr>
        <w:pStyle w:val="a1"/>
        <w:rPr>
          <w:color w:val="000000"/>
          <w:rtl/>
        </w:rPr>
      </w:pPr>
      <w:r w:rsidRPr="00EA0E56">
        <w:rPr>
          <w:rFonts w:hint="cs"/>
          <w:color w:val="000000"/>
          <w:rtl/>
        </w:rPr>
        <w:t>المحور السابع : عرض أهم المشكلات والمهددات ذات العلاقة بالأمن الغذائي لضيوف الرحمن، و طرح مجموعة متنوعة من الحلول لمواجهة التحديات المتوقعة .</w:t>
      </w:r>
    </w:p>
    <w:p w14:paraId="7BA8A7BC" w14:textId="77777777" w:rsidR="00673413" w:rsidRPr="00EA0E56" w:rsidRDefault="00673413" w:rsidP="00673413">
      <w:pPr>
        <w:pStyle w:val="a1"/>
        <w:rPr>
          <w:color w:val="000000"/>
          <w:rtl/>
        </w:rPr>
      </w:pPr>
      <w:r w:rsidRPr="00EA0E56">
        <w:rPr>
          <w:rFonts w:hint="cs"/>
          <w:color w:val="000000"/>
          <w:rtl/>
        </w:rPr>
        <w:t>وتخلص الورقة بهذا الطرح إلى إبراز النتائج المستقاة من خلال الجمع بين الجانب النظري التأصيلي، وبين الجانب العملي التطبيقي، والذي عاشته الجمعية خلال خمسة أعوام ماضية كونت بذلك بيت خبرة ومعرفة جمعت فيه بين القِدم والجِدة، وبين الأصالة والحضارة، وإحياء التراث بطريقة حضارية، ومن خلال ذلك تخلص الجمعية إلى تصميم برامج غذائية نوعية، وخدمات متميزة ومبادرات  يمكن تعميمها على عدد من الجهات العاملة في خدمة ضيوف الرحمن، وبهذا الطرح مع المناقشة الفاعلة يتم الوصول إلى رؤى وأهداف واضحة مشتركة مع الجهات ذات العلاقة بالغذاء للحجاج والمعتمرين والزوار ليكون ذلك أحد التجارب المبتكرة الناجحة المعتمدة أكاديمياً وواقعياً في مجال أبحاث الحج والعمرة والزيارة إن شاء الله</w:t>
      </w:r>
      <w:r w:rsidRPr="00EA0E56">
        <w:rPr>
          <w:rFonts w:ascii="Times New Roman" w:hAnsi="Times New Roman" w:cs="Times New Roman" w:hint="cs"/>
          <w:color w:val="000000"/>
          <w:rtl/>
        </w:rPr>
        <w:t> </w:t>
      </w:r>
      <w:r w:rsidRPr="00EA0E56">
        <w:rPr>
          <w:rFonts w:hint="cs"/>
          <w:color w:val="000000"/>
          <w:rtl/>
        </w:rPr>
        <w:t>.</w:t>
      </w:r>
    </w:p>
    <w:p w14:paraId="1037C7C4" w14:textId="77777777" w:rsidR="00673413" w:rsidRPr="00EA0E56" w:rsidRDefault="00673413" w:rsidP="00673413">
      <w:pPr>
        <w:pStyle w:val="a1"/>
        <w:rPr>
          <w:color w:val="000000"/>
          <w:sz w:val="20"/>
          <w:szCs w:val="20"/>
          <w:rtl/>
        </w:rPr>
      </w:pPr>
    </w:p>
    <w:p w14:paraId="46F77668" w14:textId="77777777" w:rsidR="00673413" w:rsidRPr="00EA0E56" w:rsidRDefault="00673413" w:rsidP="00673413">
      <w:pPr>
        <w:pStyle w:val="a5"/>
        <w:rPr>
          <w:color w:val="000000"/>
          <w:rtl/>
        </w:rPr>
      </w:pPr>
      <w:r w:rsidRPr="00EA0E56">
        <w:rPr>
          <w:rFonts w:hint="cs"/>
          <w:color w:val="000000"/>
          <w:rtl/>
        </w:rPr>
        <w:t>التعريف بمصطلحات برامج الجمعية، ويحتوي على خمس مطالب:</w:t>
      </w:r>
    </w:p>
    <w:p w14:paraId="1E864335" w14:textId="77777777" w:rsidR="00673413" w:rsidRPr="00EA0E56" w:rsidRDefault="00673413" w:rsidP="00673413">
      <w:pPr>
        <w:pStyle w:val="a5"/>
        <w:rPr>
          <w:color w:val="000000"/>
          <w:rtl/>
        </w:rPr>
      </w:pPr>
      <w:bookmarkStart w:id="1" w:name="OLE_LINK2"/>
      <w:r w:rsidRPr="00EA0E56">
        <w:rPr>
          <w:rFonts w:hint="cs"/>
          <w:color w:val="000000"/>
          <w:rtl/>
        </w:rPr>
        <w:t xml:space="preserve">المطلب الأول : التعريف </w:t>
      </w:r>
      <w:bookmarkEnd w:id="1"/>
      <w:r w:rsidRPr="00EA0E56">
        <w:rPr>
          <w:rFonts w:hint="cs"/>
          <w:color w:val="000000"/>
          <w:rtl/>
        </w:rPr>
        <w:t>بغذاء البدن :</w:t>
      </w:r>
    </w:p>
    <w:p w14:paraId="1FCD106A" w14:textId="77777777" w:rsidR="00673413" w:rsidRPr="00EA0E56" w:rsidRDefault="00673413" w:rsidP="00673413">
      <w:pPr>
        <w:pStyle w:val="a1"/>
        <w:rPr>
          <w:color w:val="000000"/>
          <w:rtl/>
        </w:rPr>
      </w:pPr>
      <w:r w:rsidRPr="00EA0E56">
        <w:rPr>
          <w:rFonts w:hint="cs"/>
          <w:color w:val="000000"/>
          <w:rtl/>
        </w:rPr>
        <w:t>يتلخص البرنامج في تقديم خدمات السقاية والإطعام والخدمات المتنوعة لحجاج بيت الله الحرام، في أماكن تواجدهم ومرورهم، نذكر منها:( المطارات – الميناء – منافذ الحدود البرية –  مدن الحجاج –المواقيت -المخيمات الترحيبية – مراكز التوجيه والتفويج التابعة لوزارة الحج - مشعر عرفات - مشعر مزدلفة - مشعر منى –المساجد - الفنادق –– المستشفيات – المراكز الصحية – بعثات الحج).</w:t>
      </w:r>
    </w:p>
    <w:p w14:paraId="18FB62EA" w14:textId="77777777" w:rsidR="00673413" w:rsidRPr="00EA0E56" w:rsidRDefault="00673413" w:rsidP="00673413">
      <w:pPr>
        <w:pStyle w:val="a1"/>
        <w:rPr>
          <w:color w:val="000000"/>
          <w:rtl/>
        </w:rPr>
      </w:pPr>
    </w:p>
    <w:p w14:paraId="7F0E6B84" w14:textId="77777777" w:rsidR="00673413" w:rsidRPr="00EA0E56" w:rsidRDefault="00673413" w:rsidP="00673413">
      <w:pPr>
        <w:rPr>
          <w:rFonts w:cs="Fanan"/>
          <w:color w:val="000000"/>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110"/>
        <w:gridCol w:w="5562"/>
      </w:tblGrid>
      <w:tr w:rsidR="00673413" w:rsidRPr="00EA0E56" w14:paraId="51E5B823" w14:textId="77777777" w:rsidTr="00CA64ED">
        <w:tc>
          <w:tcPr>
            <w:tcW w:w="388" w:type="dxa"/>
            <w:shd w:val="clear" w:color="auto" w:fill="auto"/>
            <w:vAlign w:val="center"/>
            <w:hideMark/>
          </w:tcPr>
          <w:p w14:paraId="673FB637" w14:textId="77777777" w:rsidR="00673413" w:rsidRPr="00EA0E56" w:rsidRDefault="00673413" w:rsidP="00CA64ED">
            <w:pPr>
              <w:pStyle w:val="a1"/>
              <w:jc w:val="center"/>
              <w:rPr>
                <w:color w:val="000000"/>
              </w:rPr>
            </w:pPr>
            <w:r w:rsidRPr="00EA0E56">
              <w:rPr>
                <w:rFonts w:hint="cs"/>
                <w:color w:val="000000"/>
                <w:rtl/>
              </w:rPr>
              <w:t>م</w:t>
            </w:r>
          </w:p>
        </w:tc>
        <w:tc>
          <w:tcPr>
            <w:tcW w:w="2216" w:type="dxa"/>
            <w:shd w:val="clear" w:color="auto" w:fill="auto"/>
            <w:vAlign w:val="center"/>
            <w:hideMark/>
          </w:tcPr>
          <w:p w14:paraId="123E4136" w14:textId="77777777" w:rsidR="00673413" w:rsidRPr="00EA0E56" w:rsidRDefault="00673413" w:rsidP="00CA64ED">
            <w:pPr>
              <w:pStyle w:val="a1"/>
              <w:jc w:val="center"/>
              <w:rPr>
                <w:color w:val="000000"/>
              </w:rPr>
            </w:pPr>
            <w:r w:rsidRPr="00EA0E56">
              <w:rPr>
                <w:rFonts w:hint="cs"/>
                <w:color w:val="000000"/>
                <w:rtl/>
              </w:rPr>
              <w:t>البرنامــــــــــــــــــــــــج</w:t>
            </w:r>
          </w:p>
        </w:tc>
        <w:tc>
          <w:tcPr>
            <w:tcW w:w="7566" w:type="dxa"/>
            <w:shd w:val="clear" w:color="auto" w:fill="auto"/>
            <w:vAlign w:val="center"/>
            <w:hideMark/>
          </w:tcPr>
          <w:p w14:paraId="7958774D" w14:textId="77777777" w:rsidR="00673413" w:rsidRPr="00EA0E56" w:rsidRDefault="00673413" w:rsidP="00CA64ED">
            <w:pPr>
              <w:pStyle w:val="a1"/>
              <w:jc w:val="center"/>
              <w:rPr>
                <w:color w:val="000000"/>
              </w:rPr>
            </w:pPr>
            <w:r w:rsidRPr="00EA0E56">
              <w:rPr>
                <w:rFonts w:hint="cs"/>
                <w:color w:val="000000"/>
                <w:rtl/>
              </w:rPr>
              <w:t>تعريف موجز</w:t>
            </w:r>
          </w:p>
        </w:tc>
      </w:tr>
      <w:tr w:rsidR="00673413" w:rsidRPr="00EA0E56" w14:paraId="6559516F" w14:textId="77777777" w:rsidTr="00CA64ED">
        <w:trPr>
          <w:trHeight w:val="90"/>
        </w:trPr>
        <w:tc>
          <w:tcPr>
            <w:tcW w:w="388" w:type="dxa"/>
            <w:shd w:val="clear" w:color="auto" w:fill="auto"/>
            <w:vAlign w:val="center"/>
            <w:hideMark/>
          </w:tcPr>
          <w:p w14:paraId="74D5F798" w14:textId="77777777" w:rsidR="00673413" w:rsidRPr="00EA0E56" w:rsidRDefault="00673413" w:rsidP="00CA64ED">
            <w:pPr>
              <w:pStyle w:val="a1"/>
              <w:jc w:val="center"/>
              <w:rPr>
                <w:color w:val="000000"/>
              </w:rPr>
            </w:pPr>
            <w:r w:rsidRPr="00EA0E56">
              <w:rPr>
                <w:rFonts w:hint="cs"/>
                <w:color w:val="000000"/>
                <w:rtl/>
              </w:rPr>
              <w:t>1</w:t>
            </w:r>
          </w:p>
        </w:tc>
        <w:tc>
          <w:tcPr>
            <w:tcW w:w="2216" w:type="dxa"/>
            <w:shd w:val="clear" w:color="auto" w:fill="auto"/>
            <w:vAlign w:val="center"/>
            <w:hideMark/>
          </w:tcPr>
          <w:p w14:paraId="4F887D1A" w14:textId="77777777" w:rsidR="00673413" w:rsidRPr="00EA0E56" w:rsidRDefault="00673413" w:rsidP="00CA64ED">
            <w:pPr>
              <w:pStyle w:val="a1"/>
              <w:jc w:val="center"/>
              <w:rPr>
                <w:color w:val="000000"/>
              </w:rPr>
            </w:pPr>
            <w:r w:rsidRPr="00EA0E56">
              <w:rPr>
                <w:rFonts w:hint="cs"/>
                <w:color w:val="000000"/>
                <w:rtl/>
              </w:rPr>
              <w:t>شراكات التعاون مع الجهات الخارجية في برنامج غذاء البدن</w:t>
            </w:r>
          </w:p>
        </w:tc>
        <w:tc>
          <w:tcPr>
            <w:tcW w:w="7566" w:type="dxa"/>
            <w:shd w:val="clear" w:color="auto" w:fill="auto"/>
            <w:vAlign w:val="center"/>
            <w:hideMark/>
          </w:tcPr>
          <w:p w14:paraId="42342417" w14:textId="77777777" w:rsidR="00673413" w:rsidRPr="00EA0E56" w:rsidRDefault="00673413" w:rsidP="00CA64ED">
            <w:pPr>
              <w:pStyle w:val="a1"/>
              <w:jc w:val="center"/>
              <w:rPr>
                <w:color w:val="000000"/>
              </w:rPr>
            </w:pPr>
            <w:r w:rsidRPr="00EA0E56">
              <w:rPr>
                <w:rFonts w:hint="cs"/>
                <w:color w:val="000000"/>
                <w:rtl/>
              </w:rPr>
              <w:t>عبارة عن عقد شراكات تعاون بين الجهات الخيرية والمؤسسات العاملة في خدمة الحجاج والمعتمرين والزوار، لاستقبال الحجاج والمعتمرين والزوار وتقديم الخدمات المتنوعة لضيوف الرحمن.</w:t>
            </w:r>
          </w:p>
        </w:tc>
      </w:tr>
      <w:tr w:rsidR="00673413" w:rsidRPr="00EA0E56" w14:paraId="097A39D4" w14:textId="77777777" w:rsidTr="00CA64ED">
        <w:trPr>
          <w:trHeight w:val="223"/>
        </w:trPr>
        <w:tc>
          <w:tcPr>
            <w:tcW w:w="388" w:type="dxa"/>
            <w:shd w:val="clear" w:color="auto" w:fill="auto"/>
            <w:vAlign w:val="center"/>
            <w:hideMark/>
          </w:tcPr>
          <w:p w14:paraId="2E95E951" w14:textId="77777777" w:rsidR="00673413" w:rsidRPr="00EA0E56" w:rsidRDefault="00673413" w:rsidP="00CA64ED">
            <w:pPr>
              <w:pStyle w:val="a1"/>
              <w:jc w:val="center"/>
              <w:rPr>
                <w:color w:val="000000"/>
              </w:rPr>
            </w:pPr>
            <w:r w:rsidRPr="00EA0E56">
              <w:rPr>
                <w:rFonts w:hint="cs"/>
                <w:color w:val="000000"/>
                <w:rtl/>
              </w:rPr>
              <w:t>2</w:t>
            </w:r>
          </w:p>
        </w:tc>
        <w:tc>
          <w:tcPr>
            <w:tcW w:w="2216" w:type="dxa"/>
            <w:shd w:val="clear" w:color="auto" w:fill="auto"/>
            <w:vAlign w:val="center"/>
            <w:hideMark/>
          </w:tcPr>
          <w:p w14:paraId="482481AC" w14:textId="77777777" w:rsidR="00673413" w:rsidRPr="00EA0E56" w:rsidRDefault="00673413" w:rsidP="00CA64ED">
            <w:pPr>
              <w:pStyle w:val="a1"/>
              <w:jc w:val="center"/>
              <w:rPr>
                <w:color w:val="000000"/>
              </w:rPr>
            </w:pPr>
            <w:r w:rsidRPr="00EA0E56">
              <w:rPr>
                <w:rFonts w:hint="cs"/>
                <w:color w:val="000000"/>
                <w:rtl/>
              </w:rPr>
              <w:t>السقا</w:t>
            </w:r>
          </w:p>
        </w:tc>
        <w:tc>
          <w:tcPr>
            <w:tcW w:w="7566" w:type="dxa"/>
            <w:shd w:val="clear" w:color="auto" w:fill="auto"/>
            <w:vAlign w:val="center"/>
            <w:hideMark/>
          </w:tcPr>
          <w:p w14:paraId="3B8F74A2" w14:textId="77777777" w:rsidR="00673413" w:rsidRPr="00EA0E56" w:rsidRDefault="00673413" w:rsidP="00CA64ED">
            <w:pPr>
              <w:pStyle w:val="a1"/>
              <w:jc w:val="center"/>
              <w:rPr>
                <w:color w:val="000000"/>
              </w:rPr>
            </w:pPr>
            <w:r w:rsidRPr="00EA0E56">
              <w:rPr>
                <w:rFonts w:hint="cs"/>
                <w:color w:val="000000"/>
                <w:rtl/>
              </w:rPr>
              <w:t>عبارة عن برنامج يقوم بسقاية المعتمرين والحجاج والمعتمرين وزوار بيت الله الحرام بماء زمزم البارد، بالطريقة الحجازية المشهورة مع تطويرها والإبداع فيها.</w:t>
            </w:r>
          </w:p>
        </w:tc>
      </w:tr>
      <w:tr w:rsidR="00673413" w:rsidRPr="00EA0E56" w14:paraId="544F9DB2" w14:textId="77777777" w:rsidTr="00CA64ED">
        <w:tc>
          <w:tcPr>
            <w:tcW w:w="388" w:type="dxa"/>
            <w:shd w:val="clear" w:color="auto" w:fill="auto"/>
            <w:vAlign w:val="center"/>
            <w:hideMark/>
          </w:tcPr>
          <w:p w14:paraId="31093EBA" w14:textId="77777777" w:rsidR="00673413" w:rsidRPr="00EA0E56" w:rsidRDefault="00673413" w:rsidP="00CA64ED">
            <w:pPr>
              <w:pStyle w:val="a1"/>
              <w:jc w:val="center"/>
              <w:rPr>
                <w:color w:val="000000"/>
              </w:rPr>
            </w:pPr>
            <w:r w:rsidRPr="00EA0E56">
              <w:rPr>
                <w:rFonts w:hint="cs"/>
                <w:color w:val="000000"/>
                <w:rtl/>
              </w:rPr>
              <w:lastRenderedPageBreak/>
              <w:t>3</w:t>
            </w:r>
          </w:p>
        </w:tc>
        <w:tc>
          <w:tcPr>
            <w:tcW w:w="2216" w:type="dxa"/>
            <w:shd w:val="clear" w:color="auto" w:fill="auto"/>
            <w:vAlign w:val="center"/>
            <w:hideMark/>
          </w:tcPr>
          <w:p w14:paraId="4AB82EB3" w14:textId="77777777" w:rsidR="00673413" w:rsidRPr="00EA0E56" w:rsidRDefault="00673413" w:rsidP="00CA64ED">
            <w:pPr>
              <w:pStyle w:val="a1"/>
              <w:jc w:val="center"/>
              <w:rPr>
                <w:color w:val="000000"/>
              </w:rPr>
            </w:pPr>
            <w:r w:rsidRPr="00EA0E56">
              <w:rPr>
                <w:rFonts w:hint="cs"/>
                <w:color w:val="000000"/>
                <w:rtl/>
              </w:rPr>
              <w:t>السقيا</w:t>
            </w:r>
          </w:p>
        </w:tc>
        <w:tc>
          <w:tcPr>
            <w:tcW w:w="7566" w:type="dxa"/>
            <w:shd w:val="clear" w:color="auto" w:fill="auto"/>
            <w:vAlign w:val="center"/>
            <w:hideMark/>
          </w:tcPr>
          <w:p w14:paraId="16E46DA9" w14:textId="77777777" w:rsidR="00673413" w:rsidRPr="00EA0E56" w:rsidRDefault="00673413" w:rsidP="00CA64ED">
            <w:pPr>
              <w:pStyle w:val="a1"/>
              <w:jc w:val="center"/>
              <w:rPr>
                <w:color w:val="000000"/>
              </w:rPr>
            </w:pPr>
            <w:r w:rsidRPr="00EA0E56">
              <w:rPr>
                <w:rFonts w:hint="cs"/>
                <w:color w:val="000000"/>
                <w:rtl/>
              </w:rPr>
              <w:t>عبارة عن برنامج يقدم ضيافة للمعتمرين والحجاج وزوار بيت الله الحرام، داخل مكة من خلال تقديم مشروبات ومثلجات (ماء – عصير – آيس كريم).</w:t>
            </w:r>
          </w:p>
        </w:tc>
      </w:tr>
      <w:tr w:rsidR="00673413" w:rsidRPr="00EA0E56" w14:paraId="11D02722" w14:textId="77777777" w:rsidTr="00CA64ED">
        <w:tc>
          <w:tcPr>
            <w:tcW w:w="388" w:type="dxa"/>
            <w:shd w:val="clear" w:color="auto" w:fill="auto"/>
            <w:vAlign w:val="center"/>
            <w:hideMark/>
          </w:tcPr>
          <w:p w14:paraId="0D61A370" w14:textId="77777777" w:rsidR="00673413" w:rsidRPr="00EA0E56" w:rsidRDefault="00673413" w:rsidP="00CA64ED">
            <w:pPr>
              <w:pStyle w:val="a1"/>
              <w:jc w:val="center"/>
              <w:rPr>
                <w:color w:val="000000"/>
              </w:rPr>
            </w:pPr>
            <w:r w:rsidRPr="00EA0E56">
              <w:rPr>
                <w:rFonts w:hint="cs"/>
                <w:color w:val="000000"/>
                <w:rtl/>
              </w:rPr>
              <w:t>4</w:t>
            </w:r>
          </w:p>
        </w:tc>
        <w:tc>
          <w:tcPr>
            <w:tcW w:w="2216" w:type="dxa"/>
            <w:shd w:val="clear" w:color="auto" w:fill="auto"/>
            <w:vAlign w:val="center"/>
            <w:hideMark/>
          </w:tcPr>
          <w:p w14:paraId="75C7B722" w14:textId="77777777" w:rsidR="00673413" w:rsidRPr="00EA0E56" w:rsidRDefault="00673413" w:rsidP="00CA64ED">
            <w:pPr>
              <w:pStyle w:val="a1"/>
              <w:jc w:val="center"/>
              <w:rPr>
                <w:color w:val="000000"/>
              </w:rPr>
            </w:pPr>
            <w:r w:rsidRPr="00EA0E56">
              <w:rPr>
                <w:rFonts w:hint="cs"/>
                <w:color w:val="000000"/>
                <w:rtl/>
              </w:rPr>
              <w:t>المطابخ الخيرية</w:t>
            </w:r>
          </w:p>
        </w:tc>
        <w:tc>
          <w:tcPr>
            <w:tcW w:w="7566" w:type="dxa"/>
            <w:shd w:val="clear" w:color="auto" w:fill="auto"/>
            <w:vAlign w:val="center"/>
            <w:hideMark/>
          </w:tcPr>
          <w:p w14:paraId="09C97D14" w14:textId="77777777" w:rsidR="00673413" w:rsidRPr="00EA0E56" w:rsidRDefault="00673413" w:rsidP="00CA64ED">
            <w:pPr>
              <w:pStyle w:val="a1"/>
              <w:jc w:val="center"/>
              <w:rPr>
                <w:color w:val="000000"/>
              </w:rPr>
            </w:pPr>
            <w:r w:rsidRPr="00EA0E56">
              <w:rPr>
                <w:rFonts w:hint="cs"/>
                <w:color w:val="000000"/>
                <w:rtl/>
              </w:rPr>
              <w:t>برنامج يهتم بتقديم وجبات طعام مطهية في يوم عرفة وليلة مزدلفة، من خلال مطاعم نموذجية مجهزة.</w:t>
            </w:r>
          </w:p>
        </w:tc>
      </w:tr>
      <w:tr w:rsidR="00673413" w:rsidRPr="00EA0E56" w14:paraId="7CA726C5" w14:textId="77777777" w:rsidTr="00CA64ED">
        <w:trPr>
          <w:trHeight w:val="150"/>
        </w:trPr>
        <w:tc>
          <w:tcPr>
            <w:tcW w:w="388" w:type="dxa"/>
            <w:shd w:val="clear" w:color="auto" w:fill="auto"/>
            <w:vAlign w:val="center"/>
            <w:hideMark/>
          </w:tcPr>
          <w:p w14:paraId="797A0609" w14:textId="77777777" w:rsidR="00673413" w:rsidRPr="00EA0E56" w:rsidRDefault="00673413" w:rsidP="00CA64ED">
            <w:pPr>
              <w:pStyle w:val="a1"/>
              <w:jc w:val="center"/>
              <w:rPr>
                <w:color w:val="000000"/>
              </w:rPr>
            </w:pPr>
            <w:r w:rsidRPr="00EA0E56">
              <w:rPr>
                <w:rFonts w:hint="cs"/>
                <w:color w:val="000000"/>
                <w:rtl/>
              </w:rPr>
              <w:t>5</w:t>
            </w:r>
          </w:p>
        </w:tc>
        <w:tc>
          <w:tcPr>
            <w:tcW w:w="2216" w:type="dxa"/>
            <w:shd w:val="clear" w:color="auto" w:fill="auto"/>
            <w:vAlign w:val="center"/>
            <w:hideMark/>
          </w:tcPr>
          <w:p w14:paraId="59467A6F" w14:textId="77777777" w:rsidR="00673413" w:rsidRPr="00EA0E56" w:rsidRDefault="00673413" w:rsidP="00CA64ED">
            <w:pPr>
              <w:pStyle w:val="a1"/>
              <w:jc w:val="center"/>
              <w:rPr>
                <w:color w:val="000000"/>
              </w:rPr>
            </w:pPr>
            <w:r w:rsidRPr="00EA0E56">
              <w:rPr>
                <w:rFonts w:hint="cs"/>
                <w:color w:val="000000"/>
                <w:rtl/>
              </w:rPr>
              <w:t>برادات الوجبات الجافة</w:t>
            </w:r>
          </w:p>
        </w:tc>
        <w:tc>
          <w:tcPr>
            <w:tcW w:w="7566" w:type="dxa"/>
            <w:shd w:val="clear" w:color="auto" w:fill="auto"/>
            <w:vAlign w:val="center"/>
            <w:hideMark/>
          </w:tcPr>
          <w:p w14:paraId="7FD3D534" w14:textId="77777777" w:rsidR="00673413" w:rsidRPr="00EA0E56" w:rsidRDefault="00673413" w:rsidP="00CA64ED">
            <w:pPr>
              <w:pStyle w:val="a1"/>
              <w:jc w:val="center"/>
              <w:rPr>
                <w:color w:val="000000"/>
              </w:rPr>
            </w:pPr>
            <w:r w:rsidRPr="00EA0E56">
              <w:rPr>
                <w:rFonts w:hint="cs"/>
                <w:color w:val="000000"/>
                <w:rtl/>
              </w:rPr>
              <w:t>برنامج يهتم بتقديم الوجبات الجافة من منتصف شهر ذي القعدة حتى أوائل شهر محرم، ويشمل التوزيع يوم عرفة وليلة مزدلفة وأيام التشريق ببرادات ثابتة تنتشر في المشاعر والمنافذ وطرق الحجيج .</w:t>
            </w:r>
          </w:p>
        </w:tc>
      </w:tr>
    </w:tbl>
    <w:p w14:paraId="33874F93" w14:textId="77777777" w:rsidR="00673413" w:rsidRPr="00EA0E56" w:rsidRDefault="00673413" w:rsidP="00673413">
      <w:pPr>
        <w:spacing w:line="240" w:lineRule="auto"/>
        <w:rPr>
          <w:rFonts w:ascii="AAA GoldenLotus" w:hAnsi="AAA GoldenLotus" w:cs="GE SS Two Light"/>
          <w:b/>
          <w:bCs/>
          <w:color w:val="000000"/>
          <w:sz w:val="8"/>
          <w:szCs w:val="6"/>
          <w:rtl/>
        </w:rPr>
      </w:pPr>
    </w:p>
    <w:p w14:paraId="6904858E" w14:textId="77777777" w:rsidR="00673413" w:rsidRPr="00EA0E56" w:rsidRDefault="00673413" w:rsidP="00673413">
      <w:pPr>
        <w:spacing w:line="240" w:lineRule="auto"/>
        <w:rPr>
          <w:rFonts w:ascii="AAA GoldenLotus" w:hAnsi="AAA GoldenLotus" w:cs="GE SS Two Light"/>
          <w:b/>
          <w:bCs/>
          <w:color w:val="000000"/>
          <w:sz w:val="8"/>
          <w:szCs w:val="6"/>
          <w:rtl/>
        </w:rPr>
      </w:pPr>
    </w:p>
    <w:p w14:paraId="6D84798A" w14:textId="77777777" w:rsidR="00673413" w:rsidRPr="00EA0E56" w:rsidRDefault="00673413" w:rsidP="00673413">
      <w:pPr>
        <w:spacing w:line="240" w:lineRule="auto"/>
        <w:rPr>
          <w:rFonts w:ascii="AAA GoldenLotus" w:hAnsi="AAA GoldenLotus" w:cs="GE SS Two Light"/>
          <w:b/>
          <w:bCs/>
          <w:color w:val="000000"/>
          <w:sz w:val="8"/>
          <w:szCs w:val="6"/>
          <w:rtl/>
        </w:rPr>
      </w:pPr>
    </w:p>
    <w:p w14:paraId="0E37A4FD" w14:textId="77777777" w:rsidR="00673413" w:rsidRPr="00EA0E56" w:rsidRDefault="00673413" w:rsidP="00673413">
      <w:pPr>
        <w:spacing w:line="240" w:lineRule="auto"/>
        <w:rPr>
          <w:rFonts w:ascii="AAA GoldenLotus" w:hAnsi="AAA GoldenLotus" w:cs="GE SS Two Light"/>
          <w:b/>
          <w:bCs/>
          <w:color w:val="000000"/>
          <w:sz w:val="8"/>
          <w:szCs w:val="6"/>
          <w:rtl/>
        </w:rPr>
      </w:pPr>
    </w:p>
    <w:p w14:paraId="07C12926" w14:textId="77777777" w:rsidR="00673413" w:rsidRPr="00EA0E56" w:rsidRDefault="00673413" w:rsidP="00673413">
      <w:pPr>
        <w:spacing w:line="240" w:lineRule="auto"/>
        <w:rPr>
          <w:rFonts w:ascii="AAA GoldenLotus" w:hAnsi="AAA GoldenLotus" w:cs="GE SS Two Light"/>
          <w:b/>
          <w:bCs/>
          <w:color w:val="000000"/>
          <w:sz w:val="8"/>
          <w:szCs w:val="6"/>
          <w:rtl/>
        </w:rPr>
      </w:pPr>
    </w:p>
    <w:p w14:paraId="185442DE" w14:textId="77777777" w:rsidR="00673413" w:rsidRPr="00EA0E56" w:rsidRDefault="00673413" w:rsidP="00673413">
      <w:pPr>
        <w:pStyle w:val="a5"/>
        <w:rPr>
          <w:color w:val="000000"/>
          <w:rtl/>
        </w:rPr>
      </w:pPr>
      <w:r w:rsidRPr="00EA0E56">
        <w:rPr>
          <w:rFonts w:hint="cs"/>
          <w:color w:val="000000"/>
          <w:rtl/>
        </w:rPr>
        <w:t>المطلب الثاني : التعريف بغذاء الروح .</w:t>
      </w:r>
    </w:p>
    <w:p w14:paraId="7395EAA1" w14:textId="77777777" w:rsidR="00673413" w:rsidRPr="00EA0E56" w:rsidRDefault="00673413" w:rsidP="00673413">
      <w:pPr>
        <w:pStyle w:val="a1"/>
        <w:rPr>
          <w:color w:val="000000"/>
          <w:rtl/>
        </w:rPr>
      </w:pPr>
      <w:r w:rsidRPr="00EA0E56">
        <w:rPr>
          <w:rFonts w:hint="cs"/>
          <w:color w:val="000000"/>
          <w:rtl/>
        </w:rPr>
        <w:t>هو برنامج يعتني بالتغذية العلمية والشرعية ،وبناء القيم الأخلاقية، والآداب المرعية، والكمالات السلوكية، والتي بها تقوم حياة الروح، وهي الحياة الحقة التي تقود إلى رضوان الله تعالى وجنته، ويحقق هذا البرنامج غرض قاصدي بيت الله الحرام من الزيارة .</w:t>
      </w:r>
    </w:p>
    <w:p w14:paraId="5957143A" w14:textId="77777777" w:rsidR="00673413" w:rsidRPr="00EA0E56" w:rsidRDefault="00673413" w:rsidP="00673413">
      <w:pPr>
        <w:rPr>
          <w:rFonts w:ascii="AAA GoldenLotus" w:hAnsi="AAA GoldenLotus" w:cs="Fanan"/>
          <w:color w:val="000000"/>
          <w:sz w:val="26"/>
          <w:szCs w:val="2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222"/>
        <w:gridCol w:w="5441"/>
      </w:tblGrid>
      <w:tr w:rsidR="00673413" w:rsidRPr="00EA0E56" w14:paraId="6D68DA21" w14:textId="77777777" w:rsidTr="00CA64ED">
        <w:tc>
          <w:tcPr>
            <w:tcW w:w="403" w:type="dxa"/>
            <w:shd w:val="clear" w:color="auto" w:fill="auto"/>
            <w:vAlign w:val="center"/>
            <w:hideMark/>
          </w:tcPr>
          <w:p w14:paraId="7CAFEB14" w14:textId="77777777" w:rsidR="00673413" w:rsidRPr="00EA0E56" w:rsidRDefault="00673413" w:rsidP="00CA64ED">
            <w:pPr>
              <w:pStyle w:val="a1"/>
              <w:jc w:val="center"/>
              <w:rPr>
                <w:color w:val="000000"/>
              </w:rPr>
            </w:pPr>
            <w:r w:rsidRPr="00EA0E56">
              <w:rPr>
                <w:rFonts w:hint="cs"/>
                <w:color w:val="000000"/>
                <w:rtl/>
              </w:rPr>
              <w:t>م</w:t>
            </w:r>
          </w:p>
        </w:tc>
        <w:tc>
          <w:tcPr>
            <w:tcW w:w="2393" w:type="dxa"/>
            <w:shd w:val="clear" w:color="auto" w:fill="auto"/>
            <w:vAlign w:val="center"/>
            <w:hideMark/>
          </w:tcPr>
          <w:p w14:paraId="03DA61B2" w14:textId="77777777" w:rsidR="00673413" w:rsidRPr="00EA0E56" w:rsidRDefault="00673413" w:rsidP="00CA64ED">
            <w:pPr>
              <w:pStyle w:val="a1"/>
              <w:jc w:val="center"/>
              <w:rPr>
                <w:color w:val="000000"/>
              </w:rPr>
            </w:pPr>
            <w:r w:rsidRPr="00EA0E56">
              <w:rPr>
                <w:rFonts w:hint="cs"/>
                <w:color w:val="000000"/>
                <w:rtl/>
              </w:rPr>
              <w:t>البرنامــــــــــــــــــــــــج</w:t>
            </w:r>
          </w:p>
        </w:tc>
        <w:tc>
          <w:tcPr>
            <w:tcW w:w="7568" w:type="dxa"/>
            <w:shd w:val="clear" w:color="auto" w:fill="auto"/>
            <w:vAlign w:val="center"/>
            <w:hideMark/>
          </w:tcPr>
          <w:p w14:paraId="6BE28DDA" w14:textId="77777777" w:rsidR="00673413" w:rsidRPr="00EA0E56" w:rsidRDefault="00673413" w:rsidP="00CA64ED">
            <w:pPr>
              <w:pStyle w:val="a1"/>
              <w:jc w:val="center"/>
              <w:rPr>
                <w:color w:val="000000"/>
              </w:rPr>
            </w:pPr>
            <w:r w:rsidRPr="00EA0E56">
              <w:rPr>
                <w:rFonts w:hint="cs"/>
                <w:color w:val="000000"/>
                <w:rtl/>
              </w:rPr>
              <w:t>تعريف موجز</w:t>
            </w:r>
          </w:p>
        </w:tc>
      </w:tr>
      <w:tr w:rsidR="00673413" w:rsidRPr="00EA0E56" w14:paraId="5F6798B7" w14:textId="77777777" w:rsidTr="00CA64ED">
        <w:trPr>
          <w:trHeight w:val="561"/>
        </w:trPr>
        <w:tc>
          <w:tcPr>
            <w:tcW w:w="403" w:type="dxa"/>
            <w:shd w:val="clear" w:color="auto" w:fill="auto"/>
            <w:vAlign w:val="center"/>
            <w:hideMark/>
          </w:tcPr>
          <w:p w14:paraId="6A852097" w14:textId="77777777" w:rsidR="00673413" w:rsidRPr="00EA0E56" w:rsidRDefault="00673413" w:rsidP="00CA64ED">
            <w:pPr>
              <w:pStyle w:val="a1"/>
              <w:jc w:val="center"/>
              <w:rPr>
                <w:color w:val="000000"/>
              </w:rPr>
            </w:pPr>
            <w:r w:rsidRPr="00EA0E56">
              <w:rPr>
                <w:rFonts w:hint="cs"/>
                <w:color w:val="000000"/>
                <w:rtl/>
              </w:rPr>
              <w:t>1</w:t>
            </w:r>
          </w:p>
        </w:tc>
        <w:tc>
          <w:tcPr>
            <w:tcW w:w="2393" w:type="dxa"/>
            <w:shd w:val="clear" w:color="auto" w:fill="auto"/>
            <w:vAlign w:val="center"/>
            <w:hideMark/>
          </w:tcPr>
          <w:p w14:paraId="104043C2" w14:textId="77777777" w:rsidR="00673413" w:rsidRPr="00EA0E56" w:rsidRDefault="00673413" w:rsidP="00CA64ED">
            <w:pPr>
              <w:pStyle w:val="a1"/>
              <w:jc w:val="center"/>
              <w:rPr>
                <w:color w:val="000000"/>
              </w:rPr>
            </w:pPr>
            <w:r w:rsidRPr="00EA0E56">
              <w:rPr>
                <w:rFonts w:hint="cs"/>
                <w:color w:val="000000"/>
                <w:rtl/>
              </w:rPr>
              <w:t>المكتب العلمي</w:t>
            </w:r>
          </w:p>
        </w:tc>
        <w:tc>
          <w:tcPr>
            <w:tcW w:w="7568" w:type="dxa"/>
            <w:shd w:val="clear" w:color="auto" w:fill="auto"/>
            <w:vAlign w:val="center"/>
            <w:hideMark/>
          </w:tcPr>
          <w:p w14:paraId="0C742978" w14:textId="77777777" w:rsidR="00673413" w:rsidRPr="00EA0E56" w:rsidRDefault="00673413" w:rsidP="00CA64ED">
            <w:pPr>
              <w:pStyle w:val="a1"/>
              <w:jc w:val="center"/>
              <w:rPr>
                <w:color w:val="000000"/>
              </w:rPr>
            </w:pPr>
            <w:r w:rsidRPr="00EA0E56">
              <w:rPr>
                <w:rFonts w:hint="cs"/>
                <w:color w:val="000000"/>
                <w:rtl/>
              </w:rPr>
              <w:t>بيت خبرة ومعرفة يهدف مراجعة جميع البرامج التي تنفذها الجمعية وتصحيح المطبوعات ؛ لتكون مواداً صالحة للطباعة والتوزيع والنشر لحجاج بيت الله الحرام .</w:t>
            </w:r>
          </w:p>
        </w:tc>
      </w:tr>
      <w:tr w:rsidR="00673413" w:rsidRPr="00EA0E56" w14:paraId="06AB9846" w14:textId="77777777" w:rsidTr="00CA64ED">
        <w:trPr>
          <w:trHeight w:val="90"/>
        </w:trPr>
        <w:tc>
          <w:tcPr>
            <w:tcW w:w="403" w:type="dxa"/>
            <w:shd w:val="clear" w:color="auto" w:fill="auto"/>
            <w:vAlign w:val="center"/>
            <w:hideMark/>
          </w:tcPr>
          <w:p w14:paraId="245A8032" w14:textId="77777777" w:rsidR="00673413" w:rsidRPr="00EA0E56" w:rsidRDefault="00673413" w:rsidP="00CA64ED">
            <w:pPr>
              <w:pStyle w:val="a1"/>
              <w:jc w:val="center"/>
              <w:rPr>
                <w:color w:val="000000"/>
              </w:rPr>
            </w:pPr>
            <w:r w:rsidRPr="00EA0E56">
              <w:rPr>
                <w:rFonts w:hint="cs"/>
                <w:color w:val="000000"/>
                <w:rtl/>
              </w:rPr>
              <w:t>2</w:t>
            </w:r>
          </w:p>
        </w:tc>
        <w:tc>
          <w:tcPr>
            <w:tcW w:w="2393" w:type="dxa"/>
            <w:shd w:val="clear" w:color="auto" w:fill="auto"/>
            <w:vAlign w:val="center"/>
            <w:hideMark/>
          </w:tcPr>
          <w:p w14:paraId="3EF4BE3A" w14:textId="77777777" w:rsidR="00673413" w:rsidRPr="00EA0E56" w:rsidRDefault="00673413" w:rsidP="00CA64ED">
            <w:pPr>
              <w:pStyle w:val="a1"/>
              <w:jc w:val="center"/>
              <w:rPr>
                <w:color w:val="000000"/>
              </w:rPr>
            </w:pPr>
            <w:r w:rsidRPr="00EA0E56">
              <w:rPr>
                <w:rFonts w:hint="cs"/>
                <w:color w:val="000000"/>
                <w:rtl/>
              </w:rPr>
              <w:t>الفاتحة من جديد</w:t>
            </w:r>
          </w:p>
        </w:tc>
        <w:tc>
          <w:tcPr>
            <w:tcW w:w="7568" w:type="dxa"/>
            <w:shd w:val="clear" w:color="auto" w:fill="auto"/>
            <w:vAlign w:val="center"/>
            <w:hideMark/>
          </w:tcPr>
          <w:p w14:paraId="4E329C86" w14:textId="77777777" w:rsidR="00673413" w:rsidRPr="00EA0E56" w:rsidRDefault="00673413" w:rsidP="00CA64ED">
            <w:pPr>
              <w:pStyle w:val="a1"/>
              <w:jc w:val="center"/>
              <w:rPr>
                <w:color w:val="000000"/>
              </w:rPr>
            </w:pPr>
            <w:r w:rsidRPr="00EA0E56">
              <w:rPr>
                <w:rFonts w:hint="cs"/>
                <w:color w:val="000000"/>
                <w:rtl/>
              </w:rPr>
              <w:t>هو برنامج تعليمي يقوم بتعليم سورة الفاتحة تعليماً صحيحاً تصح به الصلاة، مع قصار السور، ويخدم ما يزيد على 150 ألف حاج سنوياً، ويدعمه تطبيق معلم على الأجهزة الذكية والذي ابتكرته الجمعية كمشروع تقني عالي المستوى .</w:t>
            </w:r>
          </w:p>
        </w:tc>
      </w:tr>
      <w:tr w:rsidR="00673413" w:rsidRPr="00EA0E56" w14:paraId="61E29B14" w14:textId="77777777" w:rsidTr="00CA64ED">
        <w:trPr>
          <w:trHeight w:val="90"/>
        </w:trPr>
        <w:tc>
          <w:tcPr>
            <w:tcW w:w="403" w:type="dxa"/>
            <w:shd w:val="clear" w:color="auto" w:fill="auto"/>
            <w:vAlign w:val="center"/>
          </w:tcPr>
          <w:p w14:paraId="7FFD75DD" w14:textId="77777777" w:rsidR="00673413" w:rsidRPr="00EA0E56" w:rsidRDefault="00673413" w:rsidP="00CA64ED">
            <w:pPr>
              <w:pStyle w:val="a1"/>
              <w:jc w:val="center"/>
              <w:rPr>
                <w:color w:val="000000"/>
              </w:rPr>
            </w:pPr>
          </w:p>
        </w:tc>
        <w:tc>
          <w:tcPr>
            <w:tcW w:w="2393" w:type="dxa"/>
            <w:shd w:val="clear" w:color="auto" w:fill="auto"/>
            <w:vAlign w:val="center"/>
            <w:hideMark/>
          </w:tcPr>
          <w:p w14:paraId="399FA795" w14:textId="77777777" w:rsidR="00673413" w:rsidRPr="00EA0E56" w:rsidRDefault="00673413" w:rsidP="00CA64ED">
            <w:pPr>
              <w:pStyle w:val="a1"/>
              <w:jc w:val="center"/>
              <w:rPr>
                <w:color w:val="000000"/>
              </w:rPr>
            </w:pPr>
            <w:r w:rsidRPr="00EA0E56">
              <w:rPr>
                <w:rFonts w:hint="cs"/>
                <w:color w:val="000000"/>
                <w:rtl/>
              </w:rPr>
              <w:t>المترجمون</w:t>
            </w:r>
          </w:p>
        </w:tc>
        <w:tc>
          <w:tcPr>
            <w:tcW w:w="7568" w:type="dxa"/>
            <w:shd w:val="clear" w:color="auto" w:fill="auto"/>
            <w:vAlign w:val="center"/>
            <w:hideMark/>
          </w:tcPr>
          <w:p w14:paraId="3CECC231" w14:textId="77777777" w:rsidR="00673413" w:rsidRPr="00EA0E56" w:rsidRDefault="00673413" w:rsidP="00CA64ED">
            <w:pPr>
              <w:pStyle w:val="a1"/>
              <w:jc w:val="center"/>
              <w:rPr>
                <w:color w:val="000000"/>
              </w:rPr>
            </w:pPr>
            <w:r w:rsidRPr="00EA0E56">
              <w:rPr>
                <w:rFonts w:hint="cs"/>
                <w:color w:val="000000"/>
                <w:rtl/>
              </w:rPr>
              <w:t>توفير المترجمين من طلبة العلم المتميزين بالاستفادة من طلاب المنح الدراسية بالجامعات لخدمة حجاج دولهم .</w:t>
            </w:r>
          </w:p>
        </w:tc>
      </w:tr>
      <w:tr w:rsidR="00673413" w:rsidRPr="00EA0E56" w14:paraId="2B177F0B" w14:textId="77777777" w:rsidTr="00CA64ED">
        <w:trPr>
          <w:trHeight w:val="223"/>
        </w:trPr>
        <w:tc>
          <w:tcPr>
            <w:tcW w:w="403" w:type="dxa"/>
            <w:shd w:val="clear" w:color="auto" w:fill="auto"/>
            <w:vAlign w:val="center"/>
            <w:hideMark/>
          </w:tcPr>
          <w:p w14:paraId="4D6440D5" w14:textId="77777777" w:rsidR="00673413" w:rsidRPr="00EA0E56" w:rsidRDefault="00673413" w:rsidP="00CA64ED">
            <w:pPr>
              <w:pStyle w:val="a1"/>
              <w:jc w:val="center"/>
              <w:rPr>
                <w:color w:val="000000"/>
              </w:rPr>
            </w:pPr>
            <w:r w:rsidRPr="00EA0E56">
              <w:rPr>
                <w:rFonts w:hint="cs"/>
                <w:color w:val="000000"/>
                <w:rtl/>
              </w:rPr>
              <w:t>3</w:t>
            </w:r>
          </w:p>
        </w:tc>
        <w:tc>
          <w:tcPr>
            <w:tcW w:w="2393" w:type="dxa"/>
            <w:shd w:val="clear" w:color="auto" w:fill="auto"/>
            <w:vAlign w:val="center"/>
            <w:hideMark/>
          </w:tcPr>
          <w:p w14:paraId="1A17FACE" w14:textId="77777777" w:rsidR="00673413" w:rsidRPr="00EA0E56" w:rsidRDefault="00673413" w:rsidP="00CA64ED">
            <w:pPr>
              <w:pStyle w:val="a1"/>
              <w:jc w:val="center"/>
              <w:rPr>
                <w:color w:val="000000"/>
              </w:rPr>
            </w:pPr>
            <w:r w:rsidRPr="00EA0E56">
              <w:rPr>
                <w:rFonts w:hint="cs"/>
                <w:color w:val="000000"/>
                <w:rtl/>
              </w:rPr>
              <w:t>بث السنن</w:t>
            </w:r>
          </w:p>
        </w:tc>
        <w:tc>
          <w:tcPr>
            <w:tcW w:w="7568" w:type="dxa"/>
            <w:shd w:val="clear" w:color="auto" w:fill="auto"/>
            <w:vAlign w:val="center"/>
            <w:hideMark/>
          </w:tcPr>
          <w:p w14:paraId="24FD78FE" w14:textId="77777777" w:rsidR="00673413" w:rsidRPr="00EA0E56" w:rsidRDefault="00673413" w:rsidP="00CA64ED">
            <w:pPr>
              <w:pStyle w:val="a1"/>
              <w:jc w:val="center"/>
              <w:rPr>
                <w:color w:val="000000"/>
              </w:rPr>
            </w:pPr>
            <w:r w:rsidRPr="00EA0E56">
              <w:rPr>
                <w:rFonts w:hint="cs"/>
                <w:color w:val="000000"/>
                <w:rtl/>
              </w:rPr>
              <w:t>برنامج يهدف إلى نشر سنن المصطفى عليه الصلاة والسلام  بين الحجاج  في المشاعر المقدسة، كالسلام والابتسامة وتكبير العيد ونحو ذلك .</w:t>
            </w:r>
          </w:p>
        </w:tc>
      </w:tr>
      <w:tr w:rsidR="00673413" w:rsidRPr="00EA0E56" w14:paraId="3E3CB53F" w14:textId="77777777" w:rsidTr="00CA64ED">
        <w:tc>
          <w:tcPr>
            <w:tcW w:w="403" w:type="dxa"/>
            <w:shd w:val="clear" w:color="auto" w:fill="auto"/>
            <w:vAlign w:val="center"/>
            <w:hideMark/>
          </w:tcPr>
          <w:p w14:paraId="3F718982" w14:textId="77777777" w:rsidR="00673413" w:rsidRPr="00EA0E56" w:rsidRDefault="00673413" w:rsidP="00CA64ED">
            <w:pPr>
              <w:pStyle w:val="a1"/>
              <w:jc w:val="center"/>
              <w:rPr>
                <w:color w:val="000000"/>
              </w:rPr>
            </w:pPr>
            <w:r w:rsidRPr="00EA0E56">
              <w:rPr>
                <w:rFonts w:hint="cs"/>
                <w:color w:val="000000"/>
                <w:rtl/>
              </w:rPr>
              <w:t>4</w:t>
            </w:r>
          </w:p>
        </w:tc>
        <w:tc>
          <w:tcPr>
            <w:tcW w:w="2393" w:type="dxa"/>
            <w:shd w:val="clear" w:color="auto" w:fill="auto"/>
            <w:vAlign w:val="center"/>
            <w:hideMark/>
          </w:tcPr>
          <w:p w14:paraId="01B52921" w14:textId="77777777" w:rsidR="00673413" w:rsidRPr="00EA0E56" w:rsidRDefault="00673413" w:rsidP="00CA64ED">
            <w:pPr>
              <w:pStyle w:val="a1"/>
              <w:jc w:val="center"/>
              <w:rPr>
                <w:color w:val="000000"/>
              </w:rPr>
            </w:pPr>
            <w:r w:rsidRPr="00EA0E56">
              <w:rPr>
                <w:rFonts w:hint="cs"/>
                <w:color w:val="000000"/>
                <w:rtl/>
              </w:rPr>
              <w:t>تنسيق الفتوى</w:t>
            </w:r>
          </w:p>
        </w:tc>
        <w:tc>
          <w:tcPr>
            <w:tcW w:w="7568" w:type="dxa"/>
            <w:shd w:val="clear" w:color="auto" w:fill="auto"/>
            <w:vAlign w:val="center"/>
            <w:hideMark/>
          </w:tcPr>
          <w:p w14:paraId="1DF795DB" w14:textId="77777777" w:rsidR="00673413" w:rsidRPr="00EA0E56" w:rsidRDefault="00673413" w:rsidP="00CA64ED">
            <w:pPr>
              <w:pStyle w:val="a1"/>
              <w:jc w:val="center"/>
              <w:rPr>
                <w:color w:val="000000"/>
              </w:rPr>
            </w:pPr>
            <w:r w:rsidRPr="00EA0E56">
              <w:rPr>
                <w:rFonts w:hint="cs"/>
                <w:color w:val="000000"/>
                <w:rtl/>
              </w:rPr>
              <w:t>مشروع يقوم على تنسيق الفتوى بين السائل والمجيب بالتعاون مع جهات الإفتاء الرسمية ، مع تعاون المترجمين في ترجمة الفتاوى لغير الناطقين بالعربية .</w:t>
            </w:r>
          </w:p>
        </w:tc>
      </w:tr>
      <w:tr w:rsidR="00673413" w:rsidRPr="00EA0E56" w14:paraId="2A54715A" w14:textId="77777777" w:rsidTr="00CA64ED">
        <w:trPr>
          <w:trHeight w:val="150"/>
        </w:trPr>
        <w:tc>
          <w:tcPr>
            <w:tcW w:w="403" w:type="dxa"/>
            <w:shd w:val="clear" w:color="auto" w:fill="auto"/>
            <w:vAlign w:val="center"/>
            <w:hideMark/>
          </w:tcPr>
          <w:p w14:paraId="3A0215B1" w14:textId="77777777" w:rsidR="00673413" w:rsidRPr="00EA0E56" w:rsidRDefault="00673413" w:rsidP="00CA64ED">
            <w:pPr>
              <w:pStyle w:val="a1"/>
              <w:jc w:val="center"/>
              <w:rPr>
                <w:color w:val="000000"/>
              </w:rPr>
            </w:pPr>
            <w:r w:rsidRPr="00EA0E56">
              <w:rPr>
                <w:rFonts w:hint="cs"/>
                <w:color w:val="000000"/>
                <w:rtl/>
              </w:rPr>
              <w:t>5</w:t>
            </w:r>
          </w:p>
        </w:tc>
        <w:tc>
          <w:tcPr>
            <w:tcW w:w="2393" w:type="dxa"/>
            <w:shd w:val="clear" w:color="auto" w:fill="auto"/>
            <w:vAlign w:val="center"/>
            <w:hideMark/>
          </w:tcPr>
          <w:p w14:paraId="7D06FF0A" w14:textId="77777777" w:rsidR="00673413" w:rsidRPr="00EA0E56" w:rsidRDefault="00673413" w:rsidP="00CA64ED">
            <w:pPr>
              <w:pStyle w:val="a1"/>
              <w:jc w:val="center"/>
              <w:rPr>
                <w:color w:val="000000"/>
              </w:rPr>
            </w:pPr>
            <w:r w:rsidRPr="00EA0E56">
              <w:rPr>
                <w:rFonts w:hint="cs"/>
                <w:color w:val="000000"/>
                <w:rtl/>
              </w:rPr>
              <w:t>شراكات التعاون مع الجهات الخارجية في برنامج غذاء الروح</w:t>
            </w:r>
          </w:p>
        </w:tc>
        <w:tc>
          <w:tcPr>
            <w:tcW w:w="7568" w:type="dxa"/>
            <w:shd w:val="clear" w:color="auto" w:fill="auto"/>
            <w:vAlign w:val="center"/>
            <w:hideMark/>
          </w:tcPr>
          <w:p w14:paraId="10731760" w14:textId="77777777" w:rsidR="00673413" w:rsidRPr="00EA0E56" w:rsidRDefault="00673413" w:rsidP="00CA64ED">
            <w:pPr>
              <w:pStyle w:val="a1"/>
              <w:jc w:val="center"/>
              <w:rPr>
                <w:color w:val="000000"/>
              </w:rPr>
            </w:pPr>
            <w:r w:rsidRPr="00EA0E56">
              <w:rPr>
                <w:rFonts w:hint="cs"/>
                <w:color w:val="000000"/>
                <w:rtl/>
              </w:rPr>
              <w:t>عبارة عن عقد شراكات تعاون بين الجهات الخيرية والمؤسسات العاملة في خدمة الحجاج والمعتمرين، وتقديم الخدمات المتنوعة لضيوف بيت الله الحرام فيما يتعلق بالتوجيه والتوعية .</w:t>
            </w:r>
          </w:p>
        </w:tc>
      </w:tr>
    </w:tbl>
    <w:p w14:paraId="048D5B5F" w14:textId="77777777" w:rsidR="00673413" w:rsidRPr="00EA0E56" w:rsidRDefault="00673413" w:rsidP="00673413">
      <w:pPr>
        <w:pStyle w:val="a5"/>
        <w:rPr>
          <w:rFonts w:cs="Fanan"/>
          <w:color w:val="000000"/>
          <w:rtl/>
        </w:rPr>
      </w:pPr>
      <w:r w:rsidRPr="00EA0E56">
        <w:rPr>
          <w:rFonts w:hint="cs"/>
          <w:color w:val="000000"/>
          <w:rtl/>
        </w:rPr>
        <w:t>المطلب الثالث : التعريف ببرنامج عناية .</w:t>
      </w:r>
    </w:p>
    <w:p w14:paraId="3DF6FE8A" w14:textId="77777777" w:rsidR="00673413" w:rsidRPr="00EA0E56" w:rsidRDefault="00673413" w:rsidP="00673413">
      <w:pPr>
        <w:pStyle w:val="a1"/>
        <w:rPr>
          <w:color w:val="000000"/>
          <w:rtl/>
        </w:rPr>
      </w:pPr>
      <w:r w:rsidRPr="00EA0E56">
        <w:rPr>
          <w:rFonts w:hint="cs"/>
          <w:color w:val="000000"/>
          <w:rtl/>
        </w:rPr>
        <w:t>هو برنامج يقوم بالعناية بالحجاج، ومن ذلك القيام بزيارة المرضى، مع المواساة والدعاء وبذل التوجيه لهم،  إضافة إلى العناية الخاصة بكبار السن ومساعدتهم، إضافة إلى توزيع الهدايا التي ينتفع بها الحجاج.</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1124"/>
        <w:gridCol w:w="6547"/>
      </w:tblGrid>
      <w:tr w:rsidR="00673413" w:rsidRPr="00EA0E56" w14:paraId="05ED3A30" w14:textId="77777777" w:rsidTr="00CA64ED">
        <w:tc>
          <w:tcPr>
            <w:tcW w:w="403" w:type="dxa"/>
            <w:shd w:val="clear" w:color="auto" w:fill="auto"/>
            <w:vAlign w:val="center"/>
            <w:hideMark/>
          </w:tcPr>
          <w:p w14:paraId="478FC25C" w14:textId="77777777" w:rsidR="00673413" w:rsidRPr="00EA0E56" w:rsidRDefault="00673413" w:rsidP="00CA64ED">
            <w:pPr>
              <w:pStyle w:val="a1"/>
              <w:jc w:val="center"/>
              <w:rPr>
                <w:color w:val="000000"/>
              </w:rPr>
            </w:pPr>
            <w:r w:rsidRPr="00EA0E56">
              <w:rPr>
                <w:rFonts w:hint="cs"/>
                <w:color w:val="000000"/>
                <w:rtl/>
              </w:rPr>
              <w:t>م</w:t>
            </w:r>
          </w:p>
        </w:tc>
        <w:tc>
          <w:tcPr>
            <w:tcW w:w="1348" w:type="dxa"/>
            <w:shd w:val="clear" w:color="auto" w:fill="auto"/>
            <w:vAlign w:val="center"/>
            <w:hideMark/>
          </w:tcPr>
          <w:p w14:paraId="71200F2C" w14:textId="77777777" w:rsidR="00673413" w:rsidRPr="00EA0E56" w:rsidRDefault="00673413" w:rsidP="00CA64ED">
            <w:pPr>
              <w:pStyle w:val="a1"/>
              <w:jc w:val="center"/>
              <w:rPr>
                <w:color w:val="000000"/>
              </w:rPr>
            </w:pPr>
            <w:r w:rsidRPr="00EA0E56">
              <w:rPr>
                <w:rFonts w:hint="cs"/>
                <w:color w:val="000000"/>
                <w:rtl/>
              </w:rPr>
              <w:t>البرنامـــــج</w:t>
            </w:r>
          </w:p>
        </w:tc>
        <w:tc>
          <w:tcPr>
            <w:tcW w:w="8135" w:type="dxa"/>
            <w:shd w:val="clear" w:color="auto" w:fill="auto"/>
            <w:vAlign w:val="center"/>
            <w:hideMark/>
          </w:tcPr>
          <w:p w14:paraId="75F2FD52" w14:textId="77777777" w:rsidR="00673413" w:rsidRPr="00EA0E56" w:rsidRDefault="00673413" w:rsidP="00CA64ED">
            <w:pPr>
              <w:pStyle w:val="a1"/>
              <w:jc w:val="center"/>
              <w:rPr>
                <w:color w:val="000000"/>
              </w:rPr>
            </w:pPr>
            <w:r w:rsidRPr="00EA0E56">
              <w:rPr>
                <w:rFonts w:hint="cs"/>
                <w:color w:val="000000"/>
                <w:rtl/>
              </w:rPr>
              <w:t>تعريف موجز</w:t>
            </w:r>
          </w:p>
        </w:tc>
      </w:tr>
      <w:tr w:rsidR="00673413" w:rsidRPr="00EA0E56" w14:paraId="3B945431" w14:textId="77777777" w:rsidTr="00CA64ED">
        <w:trPr>
          <w:trHeight w:val="223"/>
        </w:trPr>
        <w:tc>
          <w:tcPr>
            <w:tcW w:w="403" w:type="dxa"/>
            <w:shd w:val="clear" w:color="auto" w:fill="auto"/>
            <w:vAlign w:val="center"/>
            <w:hideMark/>
          </w:tcPr>
          <w:p w14:paraId="78DDFF9A" w14:textId="77777777" w:rsidR="00673413" w:rsidRPr="00EA0E56" w:rsidRDefault="00673413" w:rsidP="00CA64ED">
            <w:pPr>
              <w:pStyle w:val="a1"/>
              <w:jc w:val="center"/>
              <w:rPr>
                <w:color w:val="000000"/>
              </w:rPr>
            </w:pPr>
            <w:r w:rsidRPr="00EA0E56">
              <w:rPr>
                <w:rFonts w:hint="cs"/>
                <w:color w:val="000000"/>
                <w:rtl/>
              </w:rPr>
              <w:t>1</w:t>
            </w:r>
          </w:p>
        </w:tc>
        <w:tc>
          <w:tcPr>
            <w:tcW w:w="1348" w:type="dxa"/>
            <w:shd w:val="clear" w:color="auto" w:fill="auto"/>
            <w:vAlign w:val="center"/>
            <w:hideMark/>
          </w:tcPr>
          <w:p w14:paraId="77A3B1AD" w14:textId="77777777" w:rsidR="00673413" w:rsidRPr="00EA0E56" w:rsidRDefault="00673413" w:rsidP="00CA64ED">
            <w:pPr>
              <w:pStyle w:val="a1"/>
              <w:jc w:val="center"/>
              <w:rPr>
                <w:color w:val="000000"/>
              </w:rPr>
            </w:pPr>
            <w:r w:rsidRPr="00EA0E56">
              <w:rPr>
                <w:rFonts w:hint="cs"/>
                <w:color w:val="000000"/>
                <w:rtl/>
              </w:rPr>
              <w:t>العناية الشخصية</w:t>
            </w:r>
          </w:p>
        </w:tc>
        <w:tc>
          <w:tcPr>
            <w:tcW w:w="8135" w:type="dxa"/>
            <w:shd w:val="clear" w:color="auto" w:fill="auto"/>
            <w:vAlign w:val="center"/>
            <w:hideMark/>
          </w:tcPr>
          <w:p w14:paraId="5DE42811" w14:textId="77777777" w:rsidR="00673413" w:rsidRPr="00EA0E56" w:rsidRDefault="00673413" w:rsidP="00CA64ED">
            <w:pPr>
              <w:pStyle w:val="a1"/>
              <w:jc w:val="center"/>
              <w:rPr>
                <w:color w:val="000000"/>
                <w:rtl/>
              </w:rPr>
            </w:pPr>
            <w:r w:rsidRPr="00EA0E56">
              <w:rPr>
                <w:rFonts w:hint="cs"/>
                <w:color w:val="000000"/>
                <w:rtl/>
              </w:rPr>
              <w:t>برنامج يعتني بتوزيع المستلزمات الأساسية التي يحتاج لها الحاج كأدوات العناية الشخصية</w:t>
            </w:r>
          </w:p>
          <w:p w14:paraId="14E1F583" w14:textId="77777777" w:rsidR="00673413" w:rsidRPr="00EA0E56" w:rsidRDefault="00673413" w:rsidP="00CA64ED">
            <w:pPr>
              <w:pStyle w:val="a1"/>
              <w:jc w:val="center"/>
              <w:rPr>
                <w:color w:val="000000"/>
              </w:rPr>
            </w:pPr>
            <w:r w:rsidRPr="00EA0E56">
              <w:rPr>
                <w:rFonts w:hint="cs"/>
                <w:color w:val="000000"/>
                <w:rtl/>
              </w:rPr>
              <w:t>و المظلات والكمامات وغيرها .</w:t>
            </w:r>
          </w:p>
        </w:tc>
      </w:tr>
      <w:tr w:rsidR="00673413" w:rsidRPr="00EA0E56" w14:paraId="2FFA615A" w14:textId="77777777" w:rsidTr="00CA64ED">
        <w:trPr>
          <w:trHeight w:val="748"/>
        </w:trPr>
        <w:tc>
          <w:tcPr>
            <w:tcW w:w="403" w:type="dxa"/>
            <w:shd w:val="clear" w:color="auto" w:fill="auto"/>
            <w:vAlign w:val="center"/>
            <w:hideMark/>
          </w:tcPr>
          <w:p w14:paraId="446EBF15" w14:textId="77777777" w:rsidR="00673413" w:rsidRPr="00EA0E56" w:rsidRDefault="00673413" w:rsidP="00CA64ED">
            <w:pPr>
              <w:pStyle w:val="a1"/>
              <w:jc w:val="center"/>
              <w:rPr>
                <w:color w:val="000000"/>
              </w:rPr>
            </w:pPr>
            <w:r w:rsidRPr="00EA0E56">
              <w:rPr>
                <w:rFonts w:hint="cs"/>
                <w:color w:val="000000"/>
                <w:rtl/>
              </w:rPr>
              <w:t>2</w:t>
            </w:r>
          </w:p>
        </w:tc>
        <w:tc>
          <w:tcPr>
            <w:tcW w:w="1348" w:type="dxa"/>
            <w:shd w:val="clear" w:color="auto" w:fill="auto"/>
            <w:vAlign w:val="center"/>
            <w:hideMark/>
          </w:tcPr>
          <w:p w14:paraId="67A555F4" w14:textId="77777777" w:rsidR="00673413" w:rsidRPr="00EA0E56" w:rsidRDefault="00673413" w:rsidP="00CA64ED">
            <w:pPr>
              <w:pStyle w:val="a1"/>
              <w:jc w:val="center"/>
              <w:rPr>
                <w:color w:val="000000"/>
              </w:rPr>
            </w:pPr>
            <w:r w:rsidRPr="00EA0E56">
              <w:rPr>
                <w:rFonts w:hint="cs"/>
                <w:color w:val="000000"/>
                <w:rtl/>
              </w:rPr>
              <w:t>عيادة المرضى</w:t>
            </w:r>
          </w:p>
        </w:tc>
        <w:tc>
          <w:tcPr>
            <w:tcW w:w="8135" w:type="dxa"/>
            <w:shd w:val="clear" w:color="auto" w:fill="auto"/>
            <w:vAlign w:val="center"/>
            <w:hideMark/>
          </w:tcPr>
          <w:p w14:paraId="4CDF5CDD" w14:textId="77777777" w:rsidR="00673413" w:rsidRPr="00EA0E56" w:rsidRDefault="00673413" w:rsidP="00CA64ED">
            <w:pPr>
              <w:pStyle w:val="a1"/>
              <w:jc w:val="center"/>
              <w:rPr>
                <w:color w:val="000000"/>
              </w:rPr>
            </w:pPr>
            <w:r w:rsidRPr="00EA0E56">
              <w:rPr>
                <w:rFonts w:hint="cs"/>
                <w:color w:val="000000"/>
                <w:rtl/>
              </w:rPr>
              <w:t>برنامج يقوم بالعناية بالحجاج، ومن ذلك القيام بزيارة المرضى من ضيوف بيت الله الحرام، وبذل الهدايا القيمة، مع المواساة والدعاء وبذل التوجيه لهم , والمساندة في حالات الوفاة لاقدر الله .</w:t>
            </w:r>
          </w:p>
        </w:tc>
      </w:tr>
      <w:tr w:rsidR="00673413" w:rsidRPr="00EA0E56" w14:paraId="28C9CC2C" w14:textId="77777777" w:rsidTr="00CA64ED">
        <w:trPr>
          <w:trHeight w:val="748"/>
        </w:trPr>
        <w:tc>
          <w:tcPr>
            <w:tcW w:w="403" w:type="dxa"/>
            <w:shd w:val="clear" w:color="auto" w:fill="auto"/>
            <w:vAlign w:val="center"/>
            <w:hideMark/>
          </w:tcPr>
          <w:p w14:paraId="33759615" w14:textId="77777777" w:rsidR="00673413" w:rsidRPr="00EA0E56" w:rsidRDefault="00673413" w:rsidP="00CA64ED">
            <w:pPr>
              <w:pStyle w:val="a1"/>
              <w:jc w:val="center"/>
              <w:rPr>
                <w:color w:val="000000"/>
              </w:rPr>
            </w:pPr>
            <w:r w:rsidRPr="00EA0E56">
              <w:rPr>
                <w:rFonts w:hint="cs"/>
                <w:color w:val="000000"/>
                <w:rtl/>
              </w:rPr>
              <w:lastRenderedPageBreak/>
              <w:t>3</w:t>
            </w:r>
          </w:p>
        </w:tc>
        <w:tc>
          <w:tcPr>
            <w:tcW w:w="1348" w:type="dxa"/>
            <w:shd w:val="clear" w:color="auto" w:fill="auto"/>
            <w:vAlign w:val="center"/>
            <w:hideMark/>
          </w:tcPr>
          <w:p w14:paraId="410B7C0B" w14:textId="77777777" w:rsidR="00673413" w:rsidRPr="00EA0E56" w:rsidRDefault="00673413" w:rsidP="00CA64ED">
            <w:pPr>
              <w:pStyle w:val="a1"/>
              <w:jc w:val="center"/>
              <w:rPr>
                <w:color w:val="000000"/>
              </w:rPr>
            </w:pPr>
            <w:r w:rsidRPr="00EA0E56">
              <w:rPr>
                <w:rFonts w:hint="cs"/>
                <w:color w:val="000000"/>
                <w:rtl/>
              </w:rPr>
              <w:t>رعاية التائهين</w:t>
            </w:r>
          </w:p>
        </w:tc>
        <w:tc>
          <w:tcPr>
            <w:tcW w:w="8135" w:type="dxa"/>
            <w:shd w:val="clear" w:color="auto" w:fill="auto"/>
            <w:vAlign w:val="center"/>
            <w:hideMark/>
          </w:tcPr>
          <w:p w14:paraId="70A298B8" w14:textId="77777777" w:rsidR="00673413" w:rsidRPr="00EA0E56" w:rsidRDefault="00673413" w:rsidP="00CA64ED">
            <w:pPr>
              <w:pStyle w:val="a1"/>
              <w:jc w:val="center"/>
              <w:rPr>
                <w:color w:val="000000"/>
              </w:rPr>
            </w:pPr>
            <w:r w:rsidRPr="00EA0E56">
              <w:rPr>
                <w:rFonts w:hint="cs"/>
                <w:color w:val="000000"/>
                <w:rtl/>
              </w:rPr>
              <w:t>هو برنامج يعتني بتوزيع أساور تحتوي على أرقام هواتف المرافقين للطفل، مع تهيئة المكان المناسب لاستضافة الأطفال التائهين والعناية بهم إلى أمد الوصول إلى ذويهم .</w:t>
            </w:r>
          </w:p>
        </w:tc>
      </w:tr>
      <w:tr w:rsidR="00673413" w:rsidRPr="00EA0E56" w14:paraId="0F4A2670" w14:textId="77777777" w:rsidTr="00CA64ED">
        <w:trPr>
          <w:trHeight w:val="233"/>
        </w:trPr>
        <w:tc>
          <w:tcPr>
            <w:tcW w:w="403" w:type="dxa"/>
            <w:shd w:val="clear" w:color="auto" w:fill="auto"/>
            <w:vAlign w:val="center"/>
            <w:hideMark/>
          </w:tcPr>
          <w:p w14:paraId="60AA7B3D" w14:textId="77777777" w:rsidR="00673413" w:rsidRPr="00EA0E56" w:rsidRDefault="00673413" w:rsidP="00CA64ED">
            <w:pPr>
              <w:pStyle w:val="a1"/>
              <w:jc w:val="center"/>
              <w:rPr>
                <w:color w:val="000000"/>
              </w:rPr>
            </w:pPr>
            <w:r w:rsidRPr="00EA0E56">
              <w:rPr>
                <w:rFonts w:hint="cs"/>
                <w:color w:val="000000"/>
                <w:rtl/>
              </w:rPr>
              <w:t>4</w:t>
            </w:r>
          </w:p>
        </w:tc>
        <w:tc>
          <w:tcPr>
            <w:tcW w:w="1348" w:type="dxa"/>
            <w:shd w:val="clear" w:color="auto" w:fill="auto"/>
            <w:vAlign w:val="center"/>
            <w:hideMark/>
          </w:tcPr>
          <w:p w14:paraId="0746C967" w14:textId="77777777" w:rsidR="00673413" w:rsidRPr="00EA0E56" w:rsidRDefault="00673413" w:rsidP="00CA64ED">
            <w:pPr>
              <w:pStyle w:val="a1"/>
              <w:jc w:val="center"/>
              <w:rPr>
                <w:color w:val="000000"/>
              </w:rPr>
            </w:pPr>
            <w:r w:rsidRPr="00EA0E56">
              <w:rPr>
                <w:rFonts w:hint="cs"/>
                <w:color w:val="000000"/>
                <w:rtl/>
              </w:rPr>
              <w:t>خلف الركب</w:t>
            </w:r>
          </w:p>
        </w:tc>
        <w:tc>
          <w:tcPr>
            <w:tcW w:w="8135" w:type="dxa"/>
            <w:shd w:val="clear" w:color="auto" w:fill="auto"/>
            <w:vAlign w:val="center"/>
            <w:hideMark/>
          </w:tcPr>
          <w:p w14:paraId="41A919A8" w14:textId="77777777" w:rsidR="00673413" w:rsidRPr="00EA0E56" w:rsidRDefault="00673413" w:rsidP="00CA64ED">
            <w:pPr>
              <w:pStyle w:val="a1"/>
              <w:jc w:val="center"/>
              <w:rPr>
                <w:color w:val="000000"/>
              </w:rPr>
            </w:pPr>
            <w:r w:rsidRPr="00EA0E56">
              <w:rPr>
                <w:rFonts w:hint="cs"/>
                <w:color w:val="000000"/>
                <w:rtl/>
              </w:rPr>
              <w:t>برنامج يقوم على تفقد المتأخرين والمنقطعين والتائهين في المشاعر المقدسة ونقلهم.</w:t>
            </w:r>
          </w:p>
        </w:tc>
      </w:tr>
      <w:tr w:rsidR="00673413" w:rsidRPr="00EA0E56" w14:paraId="670267DC" w14:textId="77777777" w:rsidTr="00CA64ED">
        <w:trPr>
          <w:trHeight w:val="182"/>
        </w:trPr>
        <w:tc>
          <w:tcPr>
            <w:tcW w:w="403" w:type="dxa"/>
            <w:shd w:val="clear" w:color="auto" w:fill="auto"/>
            <w:vAlign w:val="center"/>
            <w:hideMark/>
          </w:tcPr>
          <w:p w14:paraId="2AB15973" w14:textId="77777777" w:rsidR="00673413" w:rsidRPr="00EA0E56" w:rsidRDefault="00673413" w:rsidP="00CA64ED">
            <w:pPr>
              <w:pStyle w:val="a1"/>
              <w:jc w:val="center"/>
              <w:rPr>
                <w:color w:val="000000"/>
              </w:rPr>
            </w:pPr>
            <w:r w:rsidRPr="00EA0E56">
              <w:rPr>
                <w:rFonts w:hint="cs"/>
                <w:color w:val="000000"/>
                <w:rtl/>
              </w:rPr>
              <w:t>5</w:t>
            </w:r>
          </w:p>
        </w:tc>
        <w:tc>
          <w:tcPr>
            <w:tcW w:w="1348" w:type="dxa"/>
            <w:shd w:val="clear" w:color="auto" w:fill="auto"/>
            <w:vAlign w:val="center"/>
            <w:hideMark/>
          </w:tcPr>
          <w:p w14:paraId="70C1648B" w14:textId="77777777" w:rsidR="00673413" w:rsidRPr="00EA0E56" w:rsidRDefault="00673413" w:rsidP="00CA64ED">
            <w:pPr>
              <w:pStyle w:val="a1"/>
              <w:jc w:val="center"/>
              <w:rPr>
                <w:color w:val="000000"/>
              </w:rPr>
            </w:pPr>
            <w:r w:rsidRPr="00EA0E56">
              <w:rPr>
                <w:rFonts w:hint="cs"/>
                <w:color w:val="000000"/>
                <w:rtl/>
              </w:rPr>
              <w:t>التحفيز</w:t>
            </w:r>
          </w:p>
        </w:tc>
        <w:tc>
          <w:tcPr>
            <w:tcW w:w="8135" w:type="dxa"/>
            <w:shd w:val="clear" w:color="auto" w:fill="auto"/>
            <w:vAlign w:val="center"/>
            <w:hideMark/>
          </w:tcPr>
          <w:p w14:paraId="463B2B8C" w14:textId="77777777" w:rsidR="00673413" w:rsidRPr="00EA0E56" w:rsidRDefault="00673413" w:rsidP="00CA64ED">
            <w:pPr>
              <w:pStyle w:val="a1"/>
              <w:jc w:val="center"/>
              <w:rPr>
                <w:color w:val="000000"/>
              </w:rPr>
            </w:pPr>
            <w:r w:rsidRPr="00EA0E56">
              <w:rPr>
                <w:rFonts w:hint="cs"/>
                <w:color w:val="000000"/>
                <w:rtl/>
              </w:rPr>
              <w:t>برنامج يعتني بتحفيز العاملين وتقديم الهدايا المناسبة لهم، وبث الروح المعنوية والإيجابية فيهم.</w:t>
            </w:r>
          </w:p>
        </w:tc>
      </w:tr>
    </w:tbl>
    <w:p w14:paraId="62574022" w14:textId="77777777" w:rsidR="00673413" w:rsidRPr="00EA0E56" w:rsidRDefault="00673413" w:rsidP="00673413">
      <w:pPr>
        <w:rPr>
          <w:rFonts w:ascii="AAA GoldenLotus" w:hAnsi="AAA GoldenLotus" w:cs="AAA GoldenLotus"/>
          <w:color w:val="000000"/>
          <w:sz w:val="8"/>
          <w:szCs w:val="8"/>
          <w:rtl/>
        </w:rPr>
      </w:pPr>
    </w:p>
    <w:p w14:paraId="484430B1" w14:textId="77777777" w:rsidR="00673413" w:rsidRPr="00EA0E56" w:rsidRDefault="00673413" w:rsidP="00673413">
      <w:pPr>
        <w:rPr>
          <w:rFonts w:ascii="AAA GoldenLotus" w:hAnsi="AAA GoldenLotus" w:cs="AAA GoldenLotus"/>
          <w:color w:val="000000"/>
          <w:sz w:val="8"/>
          <w:szCs w:val="8"/>
          <w:rtl/>
        </w:rPr>
      </w:pPr>
    </w:p>
    <w:p w14:paraId="7B0CD60E" w14:textId="77777777" w:rsidR="00673413" w:rsidRPr="00EA0E56" w:rsidRDefault="00673413" w:rsidP="00673413">
      <w:pPr>
        <w:pStyle w:val="a5"/>
        <w:rPr>
          <w:color w:val="000000"/>
          <w:rtl/>
        </w:rPr>
      </w:pPr>
      <w:r w:rsidRPr="00EA0E56">
        <w:rPr>
          <w:rFonts w:hint="cs"/>
          <w:color w:val="000000"/>
          <w:rtl/>
        </w:rPr>
        <w:t xml:space="preserve"> المطلب الرابع : التعريف ببرنامج مضياف .</w:t>
      </w:r>
    </w:p>
    <w:p w14:paraId="367CDC89" w14:textId="77777777" w:rsidR="00673413" w:rsidRPr="00EA0E56" w:rsidRDefault="00673413" w:rsidP="00673413">
      <w:pPr>
        <w:pStyle w:val="a1"/>
        <w:rPr>
          <w:color w:val="000000"/>
          <w:rtl/>
        </w:rPr>
      </w:pPr>
      <w:r w:rsidRPr="00EA0E56">
        <w:rPr>
          <w:rFonts w:hint="cs"/>
          <w:color w:val="000000"/>
          <w:rtl/>
        </w:rPr>
        <w:t>يتلخص البرنامج في استقبال حسن لحجاج بيت الله الحرام، وتقديم الضيافة والوجبات والسقيا والهدايا لهم.</w:t>
      </w:r>
    </w:p>
    <w:p w14:paraId="6F253A93" w14:textId="77777777" w:rsidR="00673413" w:rsidRPr="00EA0E56" w:rsidRDefault="00673413" w:rsidP="00673413">
      <w:pPr>
        <w:rPr>
          <w:rFonts w:cs="Fanan"/>
          <w:color w:val="000000"/>
          <w:sz w:val="28"/>
          <w:szCs w:val="28"/>
          <w:u w:val="single"/>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245"/>
        <w:gridCol w:w="5401"/>
      </w:tblGrid>
      <w:tr w:rsidR="00673413" w:rsidRPr="00EA0E56" w14:paraId="6DECD655" w14:textId="77777777" w:rsidTr="00CA64ED">
        <w:trPr>
          <w:jc w:val="center"/>
        </w:trPr>
        <w:tc>
          <w:tcPr>
            <w:tcW w:w="425" w:type="dxa"/>
            <w:shd w:val="clear" w:color="auto" w:fill="auto"/>
            <w:vAlign w:val="center"/>
            <w:hideMark/>
          </w:tcPr>
          <w:p w14:paraId="02450C32" w14:textId="77777777" w:rsidR="00673413" w:rsidRPr="00EA0E56" w:rsidRDefault="00673413" w:rsidP="00CA64ED">
            <w:pPr>
              <w:pStyle w:val="a1"/>
              <w:jc w:val="center"/>
              <w:rPr>
                <w:color w:val="000000"/>
              </w:rPr>
            </w:pPr>
            <w:r w:rsidRPr="00EA0E56">
              <w:rPr>
                <w:rFonts w:hint="cs"/>
                <w:color w:val="000000"/>
                <w:rtl/>
              </w:rPr>
              <w:t>م</w:t>
            </w:r>
          </w:p>
        </w:tc>
        <w:tc>
          <w:tcPr>
            <w:tcW w:w="2413" w:type="dxa"/>
            <w:shd w:val="clear" w:color="auto" w:fill="auto"/>
            <w:vAlign w:val="center"/>
            <w:hideMark/>
          </w:tcPr>
          <w:p w14:paraId="2DF19822" w14:textId="77777777" w:rsidR="00673413" w:rsidRPr="00EA0E56" w:rsidRDefault="00673413" w:rsidP="00CA64ED">
            <w:pPr>
              <w:pStyle w:val="a1"/>
              <w:jc w:val="center"/>
              <w:rPr>
                <w:color w:val="000000"/>
              </w:rPr>
            </w:pPr>
            <w:r w:rsidRPr="00EA0E56">
              <w:rPr>
                <w:rFonts w:hint="cs"/>
                <w:color w:val="000000"/>
                <w:rtl/>
              </w:rPr>
              <w:t>البرنامــــــــــــــــــــــــج</w:t>
            </w:r>
          </w:p>
        </w:tc>
        <w:tc>
          <w:tcPr>
            <w:tcW w:w="7281" w:type="dxa"/>
            <w:shd w:val="clear" w:color="auto" w:fill="auto"/>
            <w:vAlign w:val="center"/>
            <w:hideMark/>
          </w:tcPr>
          <w:p w14:paraId="28660C26" w14:textId="77777777" w:rsidR="00673413" w:rsidRPr="00EA0E56" w:rsidRDefault="00673413" w:rsidP="00CA64ED">
            <w:pPr>
              <w:pStyle w:val="a1"/>
              <w:jc w:val="center"/>
              <w:rPr>
                <w:color w:val="000000"/>
              </w:rPr>
            </w:pPr>
            <w:r w:rsidRPr="00EA0E56">
              <w:rPr>
                <w:rFonts w:hint="cs"/>
                <w:color w:val="000000"/>
                <w:rtl/>
              </w:rPr>
              <w:t>تعريف موجز</w:t>
            </w:r>
          </w:p>
        </w:tc>
      </w:tr>
      <w:tr w:rsidR="00673413" w:rsidRPr="00EA0E56" w14:paraId="6234E30E" w14:textId="77777777" w:rsidTr="00CA64ED">
        <w:trPr>
          <w:trHeight w:val="561"/>
          <w:jc w:val="center"/>
        </w:trPr>
        <w:tc>
          <w:tcPr>
            <w:tcW w:w="425" w:type="dxa"/>
            <w:shd w:val="clear" w:color="auto" w:fill="auto"/>
            <w:vAlign w:val="center"/>
            <w:hideMark/>
          </w:tcPr>
          <w:p w14:paraId="31E7747D" w14:textId="77777777" w:rsidR="00673413" w:rsidRPr="00EA0E56" w:rsidRDefault="00673413" w:rsidP="00CA64ED">
            <w:pPr>
              <w:pStyle w:val="a1"/>
              <w:jc w:val="center"/>
              <w:rPr>
                <w:color w:val="000000"/>
              </w:rPr>
            </w:pPr>
            <w:r w:rsidRPr="00EA0E56">
              <w:rPr>
                <w:rFonts w:hint="cs"/>
                <w:color w:val="000000"/>
                <w:rtl/>
              </w:rPr>
              <w:t>1</w:t>
            </w:r>
          </w:p>
        </w:tc>
        <w:tc>
          <w:tcPr>
            <w:tcW w:w="2413" w:type="dxa"/>
            <w:shd w:val="clear" w:color="auto" w:fill="auto"/>
            <w:vAlign w:val="center"/>
            <w:hideMark/>
          </w:tcPr>
          <w:p w14:paraId="176CB1C2" w14:textId="77777777" w:rsidR="00673413" w:rsidRPr="00EA0E56" w:rsidRDefault="00673413" w:rsidP="00CA64ED">
            <w:pPr>
              <w:pStyle w:val="a1"/>
              <w:jc w:val="center"/>
              <w:rPr>
                <w:color w:val="000000"/>
              </w:rPr>
            </w:pPr>
            <w:r w:rsidRPr="00EA0E56">
              <w:rPr>
                <w:rFonts w:hint="cs"/>
                <w:color w:val="000000"/>
                <w:rtl/>
              </w:rPr>
              <w:t>الاستقبال والتوديع في مركز التوجيه والتفويج التابعة لوزارة الحج</w:t>
            </w:r>
          </w:p>
        </w:tc>
        <w:tc>
          <w:tcPr>
            <w:tcW w:w="7281" w:type="dxa"/>
            <w:shd w:val="clear" w:color="auto" w:fill="auto"/>
            <w:vAlign w:val="center"/>
            <w:hideMark/>
          </w:tcPr>
          <w:p w14:paraId="3FEC2ADB" w14:textId="77777777" w:rsidR="00673413" w:rsidRPr="00EA0E56" w:rsidRDefault="00673413" w:rsidP="00CA64ED">
            <w:pPr>
              <w:pStyle w:val="a1"/>
              <w:jc w:val="center"/>
              <w:rPr>
                <w:color w:val="000000"/>
              </w:rPr>
            </w:pPr>
            <w:r w:rsidRPr="00EA0E56">
              <w:rPr>
                <w:rFonts w:hint="cs"/>
                <w:color w:val="000000"/>
                <w:rtl/>
              </w:rPr>
              <w:t>عبارة عن برنامج يهتم باستقبال الحجاج وضيافتهم في مراكز التفويج التابعة لوزارة الحج عند دخولهم مكة وتوديعهم عند خروجهم منها من خلال تقديم الوجبات الجافة والهدايا المتنوعة لهم.</w:t>
            </w:r>
          </w:p>
        </w:tc>
      </w:tr>
      <w:tr w:rsidR="00673413" w:rsidRPr="00EA0E56" w14:paraId="761A100C" w14:textId="77777777" w:rsidTr="00CA64ED">
        <w:trPr>
          <w:trHeight w:val="437"/>
          <w:jc w:val="center"/>
        </w:trPr>
        <w:tc>
          <w:tcPr>
            <w:tcW w:w="425" w:type="dxa"/>
            <w:shd w:val="clear" w:color="auto" w:fill="auto"/>
            <w:vAlign w:val="center"/>
            <w:hideMark/>
          </w:tcPr>
          <w:p w14:paraId="21F78593" w14:textId="77777777" w:rsidR="00673413" w:rsidRPr="00EA0E56" w:rsidRDefault="00673413" w:rsidP="00CA64ED">
            <w:pPr>
              <w:pStyle w:val="a1"/>
              <w:jc w:val="center"/>
              <w:rPr>
                <w:color w:val="000000"/>
              </w:rPr>
            </w:pPr>
            <w:r w:rsidRPr="00EA0E56">
              <w:rPr>
                <w:rFonts w:hint="cs"/>
                <w:color w:val="000000"/>
                <w:rtl/>
              </w:rPr>
              <w:t>2</w:t>
            </w:r>
          </w:p>
        </w:tc>
        <w:tc>
          <w:tcPr>
            <w:tcW w:w="2413" w:type="dxa"/>
            <w:shd w:val="clear" w:color="auto" w:fill="auto"/>
            <w:vAlign w:val="center"/>
            <w:hideMark/>
          </w:tcPr>
          <w:p w14:paraId="2FCC2B0D" w14:textId="77777777" w:rsidR="00673413" w:rsidRPr="00EA0E56" w:rsidRDefault="00673413" w:rsidP="00CA64ED">
            <w:pPr>
              <w:pStyle w:val="a1"/>
              <w:jc w:val="center"/>
              <w:rPr>
                <w:color w:val="000000"/>
              </w:rPr>
            </w:pPr>
            <w:r w:rsidRPr="00EA0E56">
              <w:rPr>
                <w:rFonts w:hint="cs"/>
                <w:color w:val="000000"/>
                <w:rtl/>
              </w:rPr>
              <w:t>الاستقبال في ميناء جدة الإسلامي</w:t>
            </w:r>
          </w:p>
        </w:tc>
        <w:tc>
          <w:tcPr>
            <w:tcW w:w="7281" w:type="dxa"/>
            <w:shd w:val="clear" w:color="auto" w:fill="auto"/>
            <w:vAlign w:val="center"/>
            <w:hideMark/>
          </w:tcPr>
          <w:p w14:paraId="469C529C" w14:textId="77777777" w:rsidR="00673413" w:rsidRPr="00EA0E56" w:rsidRDefault="00673413" w:rsidP="00CA64ED">
            <w:pPr>
              <w:pStyle w:val="a1"/>
              <w:jc w:val="center"/>
              <w:rPr>
                <w:color w:val="000000"/>
              </w:rPr>
            </w:pPr>
            <w:r w:rsidRPr="00EA0E56">
              <w:rPr>
                <w:rFonts w:hint="cs"/>
                <w:color w:val="000000"/>
                <w:rtl/>
              </w:rPr>
              <w:t>عبارة عن استقبال حسن للحجاج والمعتمرين والزوار، وتقديم الضيافة والوجبات والسقيا والهدايا لهم في ميناء جدة الإسلامي.</w:t>
            </w:r>
          </w:p>
        </w:tc>
      </w:tr>
      <w:tr w:rsidR="00673413" w:rsidRPr="00EA0E56" w14:paraId="1A04417A" w14:textId="77777777" w:rsidTr="00CA64ED">
        <w:trPr>
          <w:trHeight w:val="437"/>
          <w:jc w:val="center"/>
        </w:trPr>
        <w:tc>
          <w:tcPr>
            <w:tcW w:w="425" w:type="dxa"/>
            <w:shd w:val="clear" w:color="auto" w:fill="auto"/>
            <w:vAlign w:val="center"/>
            <w:hideMark/>
          </w:tcPr>
          <w:p w14:paraId="60E69358" w14:textId="77777777" w:rsidR="00673413" w:rsidRPr="00EA0E56" w:rsidRDefault="00673413" w:rsidP="00CA64ED">
            <w:pPr>
              <w:pStyle w:val="a1"/>
              <w:jc w:val="center"/>
              <w:rPr>
                <w:color w:val="000000"/>
              </w:rPr>
            </w:pPr>
            <w:r w:rsidRPr="00EA0E56">
              <w:rPr>
                <w:rFonts w:hint="cs"/>
                <w:color w:val="000000"/>
                <w:rtl/>
              </w:rPr>
              <w:t>3</w:t>
            </w:r>
          </w:p>
        </w:tc>
        <w:tc>
          <w:tcPr>
            <w:tcW w:w="2413" w:type="dxa"/>
            <w:shd w:val="clear" w:color="auto" w:fill="auto"/>
            <w:vAlign w:val="center"/>
            <w:hideMark/>
          </w:tcPr>
          <w:p w14:paraId="08AF81E5" w14:textId="77777777" w:rsidR="00673413" w:rsidRPr="00EA0E56" w:rsidRDefault="00673413" w:rsidP="00CA64ED">
            <w:pPr>
              <w:pStyle w:val="a1"/>
              <w:jc w:val="center"/>
              <w:rPr>
                <w:color w:val="000000"/>
              </w:rPr>
            </w:pPr>
            <w:r w:rsidRPr="00EA0E56">
              <w:rPr>
                <w:rFonts w:hint="cs"/>
                <w:color w:val="000000"/>
                <w:rtl/>
              </w:rPr>
              <w:t>حفلات الاستقبال والتوديع</w:t>
            </w:r>
          </w:p>
        </w:tc>
        <w:tc>
          <w:tcPr>
            <w:tcW w:w="7281" w:type="dxa"/>
            <w:shd w:val="clear" w:color="auto" w:fill="auto"/>
            <w:vAlign w:val="center"/>
            <w:hideMark/>
          </w:tcPr>
          <w:p w14:paraId="5016E962" w14:textId="77777777" w:rsidR="00673413" w:rsidRPr="00EA0E56" w:rsidRDefault="00673413" w:rsidP="00CA64ED">
            <w:pPr>
              <w:pStyle w:val="a1"/>
              <w:jc w:val="center"/>
              <w:rPr>
                <w:color w:val="000000"/>
              </w:rPr>
            </w:pPr>
            <w:r w:rsidRPr="00EA0E56">
              <w:rPr>
                <w:rFonts w:hint="cs"/>
                <w:color w:val="000000"/>
                <w:rtl/>
              </w:rPr>
              <w:t>وهو برنامج يعتني بإقامة حفلات الترحيب والتوديع بمشاركة الأهالي وذلك للاحتفال بضيوف الرحمن .</w:t>
            </w:r>
          </w:p>
        </w:tc>
      </w:tr>
      <w:tr w:rsidR="00673413" w:rsidRPr="00EA0E56" w14:paraId="3EA35FAD" w14:textId="77777777" w:rsidTr="00CA64ED">
        <w:trPr>
          <w:trHeight w:val="437"/>
          <w:jc w:val="center"/>
        </w:trPr>
        <w:tc>
          <w:tcPr>
            <w:tcW w:w="425" w:type="dxa"/>
            <w:shd w:val="clear" w:color="auto" w:fill="auto"/>
            <w:vAlign w:val="center"/>
            <w:hideMark/>
          </w:tcPr>
          <w:p w14:paraId="305095E0" w14:textId="77777777" w:rsidR="00673413" w:rsidRPr="00EA0E56" w:rsidRDefault="00673413" w:rsidP="00CA64ED">
            <w:pPr>
              <w:pStyle w:val="a1"/>
              <w:jc w:val="center"/>
              <w:rPr>
                <w:color w:val="000000"/>
              </w:rPr>
            </w:pPr>
            <w:r w:rsidRPr="00EA0E56">
              <w:rPr>
                <w:rFonts w:hint="cs"/>
                <w:color w:val="000000"/>
                <w:rtl/>
              </w:rPr>
              <w:t>4</w:t>
            </w:r>
          </w:p>
        </w:tc>
        <w:tc>
          <w:tcPr>
            <w:tcW w:w="2413" w:type="dxa"/>
            <w:shd w:val="clear" w:color="auto" w:fill="auto"/>
            <w:vAlign w:val="center"/>
            <w:hideMark/>
          </w:tcPr>
          <w:p w14:paraId="1E9280D4" w14:textId="77777777" w:rsidR="00673413" w:rsidRPr="00EA0E56" w:rsidRDefault="00673413" w:rsidP="00CA64ED">
            <w:pPr>
              <w:pStyle w:val="a1"/>
              <w:jc w:val="center"/>
              <w:rPr>
                <w:color w:val="000000"/>
              </w:rPr>
            </w:pPr>
            <w:r w:rsidRPr="00EA0E56">
              <w:rPr>
                <w:rFonts w:hint="cs"/>
                <w:color w:val="000000"/>
                <w:rtl/>
              </w:rPr>
              <w:t>استقبال الوفود</w:t>
            </w:r>
          </w:p>
        </w:tc>
        <w:tc>
          <w:tcPr>
            <w:tcW w:w="7281" w:type="dxa"/>
            <w:shd w:val="clear" w:color="auto" w:fill="auto"/>
            <w:vAlign w:val="center"/>
            <w:hideMark/>
          </w:tcPr>
          <w:p w14:paraId="7564FF4F" w14:textId="77777777" w:rsidR="00673413" w:rsidRPr="00EA0E56" w:rsidRDefault="00673413" w:rsidP="00CA64ED">
            <w:pPr>
              <w:pStyle w:val="a1"/>
              <w:jc w:val="center"/>
              <w:rPr>
                <w:color w:val="000000"/>
              </w:rPr>
            </w:pPr>
            <w:r w:rsidRPr="00EA0E56">
              <w:rPr>
                <w:rFonts w:hint="cs"/>
                <w:color w:val="000000"/>
                <w:rtl/>
              </w:rPr>
              <w:t>برنامج يعتني بالاحتفاء  بأهل المكانة والفضل من الأفراد  والمجموعات، وذلك من باب إنزال الناس منازلهم .</w:t>
            </w:r>
          </w:p>
        </w:tc>
      </w:tr>
    </w:tbl>
    <w:p w14:paraId="1C9A51EE" w14:textId="77777777" w:rsidR="00673413" w:rsidRPr="00EA0E56" w:rsidRDefault="00673413" w:rsidP="00673413">
      <w:pPr>
        <w:rPr>
          <w:rFonts w:ascii="AAA GoldenLotus" w:hAnsi="AAA GoldenLotus" w:cs="AAA GoldenLotus"/>
          <w:color w:val="000000"/>
          <w:sz w:val="10"/>
          <w:szCs w:val="10"/>
          <w:rtl/>
        </w:rPr>
      </w:pPr>
    </w:p>
    <w:p w14:paraId="6745E862" w14:textId="77777777" w:rsidR="00673413" w:rsidRPr="00EA0E56" w:rsidRDefault="00673413" w:rsidP="00673413">
      <w:pPr>
        <w:pStyle w:val="a5"/>
        <w:rPr>
          <w:color w:val="000000"/>
          <w:rtl/>
        </w:rPr>
      </w:pPr>
      <w:r w:rsidRPr="00EA0E56">
        <w:rPr>
          <w:rFonts w:hint="cs"/>
          <w:color w:val="000000"/>
          <w:rtl/>
        </w:rPr>
        <w:t>المطلب الخامس : التعريف ببرنامج الوكالات .</w:t>
      </w:r>
    </w:p>
    <w:p w14:paraId="7FF0D808" w14:textId="77777777" w:rsidR="00673413" w:rsidRPr="00EA0E56" w:rsidRDefault="00673413" w:rsidP="00673413">
      <w:pPr>
        <w:pStyle w:val="a1"/>
        <w:rPr>
          <w:color w:val="000000"/>
          <w:rtl/>
        </w:rPr>
      </w:pPr>
      <w:r w:rsidRPr="00EA0E56">
        <w:rPr>
          <w:rFonts w:hint="cs"/>
          <w:color w:val="000000"/>
          <w:rtl/>
        </w:rPr>
        <w:t>هو برنامج يقوم على تنفيذ المناسك عن الموكلين عن أمواتهم وعن أهل العجز والمرض، كما يقوم بتنفيذ الكفارات والصدقات والزكوات، ويشرف على التنفيذ والمتابعة لجنة شرعية وفق معايير محددة في كل خطوة من خطوات التنفيذ  .</w:t>
      </w:r>
    </w:p>
    <w:p w14:paraId="559CA257" w14:textId="77777777" w:rsidR="00673413" w:rsidRPr="00EA0E56" w:rsidRDefault="00673413" w:rsidP="00673413">
      <w:pPr>
        <w:pStyle w:val="a1"/>
        <w:rPr>
          <w:color w:val="000000"/>
          <w:rtl/>
        </w:rPr>
      </w:pPr>
    </w:p>
    <w:p w14:paraId="750CD21F" w14:textId="77777777" w:rsidR="00673413" w:rsidRPr="00EA0E56" w:rsidRDefault="00673413" w:rsidP="00673413">
      <w:pPr>
        <w:pStyle w:val="a1"/>
        <w:rPr>
          <w:color w:val="000000"/>
          <w:rtl/>
        </w:rPr>
      </w:pPr>
    </w:p>
    <w:p w14:paraId="07E5EC65" w14:textId="77777777" w:rsidR="00673413" w:rsidRPr="00EA0E56" w:rsidRDefault="00673413" w:rsidP="00673413">
      <w:pPr>
        <w:pStyle w:val="a1"/>
        <w:rPr>
          <w:color w:val="000000"/>
          <w:rtl/>
        </w:rPr>
      </w:pPr>
    </w:p>
    <w:p w14:paraId="1AAA9F5B"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ويشتمل البرنامج على عدد من الأقسام :</w:t>
      </w:r>
    </w:p>
    <w:p w14:paraId="1EB03689" w14:textId="77777777" w:rsidR="00673413" w:rsidRPr="00EA0E56" w:rsidRDefault="00673413" w:rsidP="00673413">
      <w:pPr>
        <w:pStyle w:val="a1"/>
        <w:rPr>
          <w:color w:val="000000"/>
          <w:rtl/>
        </w:rPr>
      </w:pPr>
      <w:r w:rsidRPr="00EA0E56">
        <w:rPr>
          <w:rFonts w:hint="cs"/>
          <w:color w:val="000000"/>
          <w:rtl/>
        </w:rPr>
        <w:t>أولاً : المناسك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254"/>
        <w:gridCol w:w="5391"/>
      </w:tblGrid>
      <w:tr w:rsidR="00673413" w:rsidRPr="00EA0E56" w14:paraId="5B24DA58" w14:textId="77777777" w:rsidTr="00CA64ED">
        <w:trPr>
          <w:jc w:val="center"/>
        </w:trPr>
        <w:tc>
          <w:tcPr>
            <w:tcW w:w="425" w:type="dxa"/>
            <w:shd w:val="clear" w:color="auto" w:fill="auto"/>
            <w:hideMark/>
          </w:tcPr>
          <w:p w14:paraId="6928DC64" w14:textId="77777777" w:rsidR="00673413" w:rsidRPr="00EA0E56" w:rsidRDefault="00673413" w:rsidP="00CA64ED">
            <w:pPr>
              <w:pStyle w:val="a1"/>
              <w:rPr>
                <w:color w:val="000000"/>
              </w:rPr>
            </w:pPr>
            <w:r w:rsidRPr="00EA0E56">
              <w:rPr>
                <w:rFonts w:hint="cs"/>
                <w:color w:val="000000"/>
                <w:rtl/>
              </w:rPr>
              <w:t>م</w:t>
            </w:r>
          </w:p>
        </w:tc>
        <w:tc>
          <w:tcPr>
            <w:tcW w:w="2413" w:type="dxa"/>
            <w:shd w:val="clear" w:color="auto" w:fill="auto"/>
            <w:hideMark/>
          </w:tcPr>
          <w:p w14:paraId="5F9BD220" w14:textId="77777777" w:rsidR="00673413" w:rsidRPr="00EA0E56" w:rsidRDefault="00673413" w:rsidP="00CA64ED">
            <w:pPr>
              <w:pStyle w:val="a1"/>
              <w:rPr>
                <w:color w:val="000000"/>
              </w:rPr>
            </w:pPr>
            <w:r w:rsidRPr="00EA0E56">
              <w:rPr>
                <w:rFonts w:hint="cs"/>
                <w:color w:val="000000"/>
                <w:rtl/>
              </w:rPr>
              <w:t>البرنامــــــــــــــــــــــــج</w:t>
            </w:r>
          </w:p>
        </w:tc>
        <w:tc>
          <w:tcPr>
            <w:tcW w:w="7281" w:type="dxa"/>
            <w:shd w:val="clear" w:color="auto" w:fill="auto"/>
            <w:hideMark/>
          </w:tcPr>
          <w:p w14:paraId="77D901BE" w14:textId="77777777" w:rsidR="00673413" w:rsidRPr="00EA0E56" w:rsidRDefault="00673413" w:rsidP="00CA64ED">
            <w:pPr>
              <w:pStyle w:val="a1"/>
              <w:rPr>
                <w:color w:val="000000"/>
              </w:rPr>
            </w:pPr>
            <w:r w:rsidRPr="00EA0E56">
              <w:rPr>
                <w:rFonts w:hint="cs"/>
                <w:color w:val="000000"/>
                <w:rtl/>
              </w:rPr>
              <w:t>تعريف موجز</w:t>
            </w:r>
          </w:p>
        </w:tc>
      </w:tr>
      <w:tr w:rsidR="00673413" w:rsidRPr="00EA0E56" w14:paraId="22FF6FC0" w14:textId="77777777" w:rsidTr="00CA64ED">
        <w:trPr>
          <w:trHeight w:val="561"/>
          <w:jc w:val="center"/>
        </w:trPr>
        <w:tc>
          <w:tcPr>
            <w:tcW w:w="425" w:type="dxa"/>
            <w:shd w:val="clear" w:color="auto" w:fill="auto"/>
            <w:hideMark/>
          </w:tcPr>
          <w:p w14:paraId="2FD959C8" w14:textId="77777777" w:rsidR="00673413" w:rsidRPr="00EA0E56" w:rsidRDefault="00673413" w:rsidP="00CA64ED">
            <w:pPr>
              <w:pStyle w:val="a1"/>
              <w:rPr>
                <w:color w:val="000000"/>
              </w:rPr>
            </w:pPr>
            <w:r w:rsidRPr="00EA0E56">
              <w:rPr>
                <w:rFonts w:hint="cs"/>
                <w:color w:val="000000"/>
                <w:rtl/>
              </w:rPr>
              <w:t>1</w:t>
            </w:r>
          </w:p>
        </w:tc>
        <w:tc>
          <w:tcPr>
            <w:tcW w:w="2413" w:type="dxa"/>
            <w:shd w:val="clear" w:color="auto" w:fill="auto"/>
            <w:hideMark/>
          </w:tcPr>
          <w:p w14:paraId="40561224" w14:textId="77777777" w:rsidR="00673413" w:rsidRPr="00EA0E56" w:rsidRDefault="00673413" w:rsidP="00CA64ED">
            <w:pPr>
              <w:pStyle w:val="a1"/>
              <w:rPr>
                <w:color w:val="000000"/>
              </w:rPr>
            </w:pPr>
            <w:r w:rsidRPr="00EA0E56">
              <w:rPr>
                <w:rFonts w:hint="cs"/>
                <w:color w:val="000000"/>
                <w:rtl/>
              </w:rPr>
              <w:t>الحج عن الغير</w:t>
            </w:r>
          </w:p>
        </w:tc>
        <w:tc>
          <w:tcPr>
            <w:tcW w:w="7281" w:type="dxa"/>
            <w:shd w:val="clear" w:color="auto" w:fill="auto"/>
            <w:hideMark/>
          </w:tcPr>
          <w:p w14:paraId="4102C9AB" w14:textId="77777777" w:rsidR="00673413" w:rsidRPr="00EA0E56" w:rsidRDefault="00673413" w:rsidP="00CA64ED">
            <w:pPr>
              <w:pStyle w:val="a1"/>
              <w:rPr>
                <w:color w:val="000000"/>
              </w:rPr>
            </w:pPr>
            <w:r w:rsidRPr="00EA0E56">
              <w:rPr>
                <w:rFonts w:hint="cs"/>
                <w:color w:val="000000"/>
                <w:rtl/>
              </w:rPr>
              <w:t>إنابة في تنفيذ الحج عن الغير بسبب الموت أو العجز الشرعي .</w:t>
            </w:r>
          </w:p>
        </w:tc>
      </w:tr>
      <w:tr w:rsidR="00673413" w:rsidRPr="00EA0E56" w14:paraId="273527A1" w14:textId="77777777" w:rsidTr="00CA64ED">
        <w:trPr>
          <w:trHeight w:val="437"/>
          <w:jc w:val="center"/>
        </w:trPr>
        <w:tc>
          <w:tcPr>
            <w:tcW w:w="425" w:type="dxa"/>
            <w:shd w:val="clear" w:color="auto" w:fill="auto"/>
            <w:hideMark/>
          </w:tcPr>
          <w:p w14:paraId="3C6EEF4B" w14:textId="77777777" w:rsidR="00673413" w:rsidRPr="00EA0E56" w:rsidRDefault="00673413" w:rsidP="00CA64ED">
            <w:pPr>
              <w:pStyle w:val="a1"/>
              <w:rPr>
                <w:color w:val="000000"/>
              </w:rPr>
            </w:pPr>
            <w:r w:rsidRPr="00EA0E56">
              <w:rPr>
                <w:rFonts w:hint="cs"/>
                <w:color w:val="000000"/>
                <w:rtl/>
              </w:rPr>
              <w:t>2</w:t>
            </w:r>
          </w:p>
        </w:tc>
        <w:tc>
          <w:tcPr>
            <w:tcW w:w="2413" w:type="dxa"/>
            <w:shd w:val="clear" w:color="auto" w:fill="auto"/>
            <w:hideMark/>
          </w:tcPr>
          <w:p w14:paraId="06DEE239" w14:textId="77777777" w:rsidR="00673413" w:rsidRPr="00EA0E56" w:rsidRDefault="00673413" w:rsidP="00CA64ED">
            <w:pPr>
              <w:pStyle w:val="a1"/>
              <w:rPr>
                <w:color w:val="000000"/>
              </w:rPr>
            </w:pPr>
            <w:r w:rsidRPr="00EA0E56">
              <w:rPr>
                <w:rFonts w:hint="cs"/>
                <w:color w:val="000000"/>
                <w:rtl/>
              </w:rPr>
              <w:t xml:space="preserve">العمرة عن الغير </w:t>
            </w:r>
          </w:p>
        </w:tc>
        <w:tc>
          <w:tcPr>
            <w:tcW w:w="7281" w:type="dxa"/>
            <w:shd w:val="clear" w:color="auto" w:fill="auto"/>
            <w:hideMark/>
          </w:tcPr>
          <w:p w14:paraId="2F994D3F" w14:textId="77777777" w:rsidR="00673413" w:rsidRPr="00EA0E56" w:rsidRDefault="00673413" w:rsidP="00CA64ED">
            <w:pPr>
              <w:pStyle w:val="a1"/>
              <w:rPr>
                <w:color w:val="000000"/>
              </w:rPr>
            </w:pPr>
            <w:r w:rsidRPr="00EA0E56">
              <w:rPr>
                <w:rFonts w:hint="cs"/>
                <w:color w:val="000000"/>
                <w:rtl/>
              </w:rPr>
              <w:t>إنابة في تنفيذ العمرة عن الغير بسبب الموت أو العجز الشرعي .</w:t>
            </w:r>
          </w:p>
        </w:tc>
      </w:tr>
      <w:tr w:rsidR="00673413" w:rsidRPr="00EA0E56" w14:paraId="1FB4F42E" w14:textId="77777777" w:rsidTr="00CA64ED">
        <w:trPr>
          <w:trHeight w:val="437"/>
          <w:jc w:val="center"/>
        </w:trPr>
        <w:tc>
          <w:tcPr>
            <w:tcW w:w="425" w:type="dxa"/>
            <w:shd w:val="clear" w:color="auto" w:fill="auto"/>
            <w:hideMark/>
          </w:tcPr>
          <w:p w14:paraId="3D3E18BD" w14:textId="77777777" w:rsidR="00673413" w:rsidRPr="00EA0E56" w:rsidRDefault="00673413" w:rsidP="00CA64ED">
            <w:pPr>
              <w:pStyle w:val="a1"/>
              <w:rPr>
                <w:color w:val="000000"/>
              </w:rPr>
            </w:pPr>
            <w:r w:rsidRPr="00EA0E56">
              <w:rPr>
                <w:rFonts w:hint="cs"/>
                <w:color w:val="000000"/>
                <w:rtl/>
              </w:rPr>
              <w:t>3</w:t>
            </w:r>
          </w:p>
        </w:tc>
        <w:tc>
          <w:tcPr>
            <w:tcW w:w="2413" w:type="dxa"/>
            <w:shd w:val="clear" w:color="auto" w:fill="auto"/>
            <w:hideMark/>
          </w:tcPr>
          <w:p w14:paraId="1247EEEB" w14:textId="77777777" w:rsidR="00673413" w:rsidRPr="00EA0E56" w:rsidRDefault="00673413" w:rsidP="00CA64ED">
            <w:pPr>
              <w:pStyle w:val="a1"/>
              <w:rPr>
                <w:color w:val="000000"/>
              </w:rPr>
            </w:pPr>
            <w:r w:rsidRPr="00EA0E56">
              <w:rPr>
                <w:rFonts w:hint="cs"/>
                <w:color w:val="000000"/>
                <w:rtl/>
              </w:rPr>
              <w:t>عمرة مسلم جديد</w:t>
            </w:r>
          </w:p>
        </w:tc>
        <w:tc>
          <w:tcPr>
            <w:tcW w:w="7281" w:type="dxa"/>
            <w:shd w:val="clear" w:color="auto" w:fill="auto"/>
            <w:hideMark/>
          </w:tcPr>
          <w:p w14:paraId="6CA56231" w14:textId="77777777" w:rsidR="00673413" w:rsidRPr="00EA0E56" w:rsidRDefault="00673413" w:rsidP="00CA64ED">
            <w:pPr>
              <w:pStyle w:val="a1"/>
              <w:rPr>
                <w:color w:val="000000"/>
              </w:rPr>
            </w:pPr>
            <w:r w:rsidRPr="00EA0E56">
              <w:rPr>
                <w:rFonts w:hint="cs"/>
                <w:color w:val="000000"/>
                <w:rtl/>
              </w:rPr>
              <w:t>تغطية نفقة العمرة لأحد المسلمين الجدد وإعانته على التعرف على شعائر الإسلام .</w:t>
            </w:r>
          </w:p>
        </w:tc>
      </w:tr>
      <w:tr w:rsidR="00673413" w:rsidRPr="00EA0E56" w14:paraId="694A6DF4" w14:textId="77777777" w:rsidTr="00CA64ED">
        <w:trPr>
          <w:trHeight w:val="437"/>
          <w:jc w:val="center"/>
        </w:trPr>
        <w:tc>
          <w:tcPr>
            <w:tcW w:w="425" w:type="dxa"/>
            <w:shd w:val="clear" w:color="auto" w:fill="auto"/>
            <w:hideMark/>
          </w:tcPr>
          <w:p w14:paraId="7C083E48" w14:textId="77777777" w:rsidR="00673413" w:rsidRPr="00EA0E56" w:rsidRDefault="00673413" w:rsidP="00CA64ED">
            <w:pPr>
              <w:pStyle w:val="a1"/>
              <w:rPr>
                <w:color w:val="000000"/>
              </w:rPr>
            </w:pPr>
            <w:r w:rsidRPr="00EA0E56">
              <w:rPr>
                <w:rFonts w:hint="cs"/>
                <w:color w:val="000000"/>
                <w:rtl/>
              </w:rPr>
              <w:t>4</w:t>
            </w:r>
          </w:p>
        </w:tc>
        <w:tc>
          <w:tcPr>
            <w:tcW w:w="2413" w:type="dxa"/>
            <w:shd w:val="clear" w:color="auto" w:fill="auto"/>
            <w:hideMark/>
          </w:tcPr>
          <w:p w14:paraId="634A4B7D" w14:textId="77777777" w:rsidR="00673413" w:rsidRPr="00EA0E56" w:rsidRDefault="00673413" w:rsidP="00CA64ED">
            <w:pPr>
              <w:pStyle w:val="a1"/>
              <w:rPr>
                <w:color w:val="000000"/>
              </w:rPr>
            </w:pPr>
            <w:r w:rsidRPr="00EA0E56">
              <w:rPr>
                <w:rFonts w:hint="cs"/>
                <w:color w:val="000000"/>
                <w:rtl/>
              </w:rPr>
              <w:t>حجة مسلم جديد</w:t>
            </w:r>
          </w:p>
        </w:tc>
        <w:tc>
          <w:tcPr>
            <w:tcW w:w="7281" w:type="dxa"/>
            <w:shd w:val="clear" w:color="auto" w:fill="auto"/>
            <w:hideMark/>
          </w:tcPr>
          <w:p w14:paraId="343ED3A7" w14:textId="77777777" w:rsidR="00673413" w:rsidRPr="00EA0E56" w:rsidRDefault="00673413" w:rsidP="00CA64ED">
            <w:pPr>
              <w:pStyle w:val="a1"/>
              <w:rPr>
                <w:color w:val="000000"/>
              </w:rPr>
            </w:pPr>
            <w:r w:rsidRPr="00EA0E56">
              <w:rPr>
                <w:rFonts w:hint="cs"/>
                <w:color w:val="000000"/>
                <w:rtl/>
              </w:rPr>
              <w:t>تغطية نفقة الحج لأحد المسلمين الجدد وإعانته على التعرف على شعائر الإسلام .</w:t>
            </w:r>
          </w:p>
        </w:tc>
      </w:tr>
    </w:tbl>
    <w:p w14:paraId="676923FF" w14:textId="77777777" w:rsidR="00673413" w:rsidRPr="00EA0E56" w:rsidRDefault="00673413" w:rsidP="00673413">
      <w:pPr>
        <w:spacing w:line="360" w:lineRule="auto"/>
        <w:rPr>
          <w:rFonts w:ascii="AAA GoldenLotus" w:hAnsi="AAA GoldenLotus" w:cs="GE SS Two Light"/>
          <w:b/>
          <w:bCs/>
          <w:color w:val="000000"/>
          <w:sz w:val="14"/>
          <w:szCs w:val="14"/>
          <w:rtl/>
        </w:rPr>
      </w:pPr>
    </w:p>
    <w:p w14:paraId="4796DF3A" w14:textId="77777777" w:rsidR="00673413" w:rsidRPr="00EA0E56" w:rsidRDefault="00673413" w:rsidP="00673413">
      <w:pPr>
        <w:spacing w:line="360" w:lineRule="auto"/>
        <w:rPr>
          <w:rFonts w:ascii="AAA GoldenLotus" w:hAnsi="AAA GoldenLotus" w:cs="GE SS Two Light"/>
          <w:b/>
          <w:bCs/>
          <w:color w:val="000000"/>
          <w:sz w:val="14"/>
          <w:szCs w:val="14"/>
          <w:rtl/>
        </w:rPr>
      </w:pPr>
    </w:p>
    <w:p w14:paraId="01FE9C00" w14:textId="77777777" w:rsidR="00673413" w:rsidRPr="00EA0E56" w:rsidRDefault="00673413" w:rsidP="00673413">
      <w:pPr>
        <w:spacing w:line="360" w:lineRule="auto"/>
        <w:rPr>
          <w:rFonts w:ascii="AAA GoldenLotus" w:hAnsi="AAA GoldenLotus" w:cs="GE SS Two Light"/>
          <w:b/>
          <w:bCs/>
          <w:color w:val="000000"/>
          <w:sz w:val="14"/>
          <w:szCs w:val="14"/>
          <w:rtl/>
        </w:rPr>
      </w:pPr>
    </w:p>
    <w:p w14:paraId="1FB35D01" w14:textId="77777777" w:rsidR="00673413" w:rsidRPr="00EA0E56" w:rsidRDefault="00673413" w:rsidP="00673413">
      <w:pPr>
        <w:pStyle w:val="a1"/>
        <w:rPr>
          <w:color w:val="000000"/>
          <w:rtl/>
        </w:rPr>
      </w:pPr>
      <w:r w:rsidRPr="00EA0E56">
        <w:rPr>
          <w:rFonts w:hint="cs"/>
          <w:color w:val="000000"/>
          <w:rtl/>
        </w:rPr>
        <w:lastRenderedPageBreak/>
        <w:t xml:space="preserve">ثانياً :  الكفارات والصدقات : </w:t>
      </w:r>
    </w:p>
    <w:p w14:paraId="3F03C143" w14:textId="77777777" w:rsidR="00673413" w:rsidRPr="00EA0E56" w:rsidRDefault="00673413" w:rsidP="00673413">
      <w:pPr>
        <w:spacing w:line="360" w:lineRule="auto"/>
        <w:rPr>
          <w:rFonts w:ascii="AAA GoldenLotus" w:hAnsi="AAA GoldenLotus" w:cs="GE SS Two Light"/>
          <w:b/>
          <w:bCs/>
          <w:color w:val="000000"/>
          <w:sz w:val="12"/>
          <w:szCs w:val="12"/>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251"/>
        <w:gridCol w:w="5395"/>
      </w:tblGrid>
      <w:tr w:rsidR="00673413" w:rsidRPr="00EA0E56" w14:paraId="6ECA7F49" w14:textId="77777777" w:rsidTr="00CA64ED">
        <w:trPr>
          <w:jc w:val="center"/>
        </w:trPr>
        <w:tc>
          <w:tcPr>
            <w:tcW w:w="425" w:type="dxa"/>
            <w:shd w:val="clear" w:color="auto" w:fill="auto"/>
            <w:vAlign w:val="center"/>
            <w:hideMark/>
          </w:tcPr>
          <w:p w14:paraId="0E1A0647" w14:textId="77777777" w:rsidR="00673413" w:rsidRPr="00EA0E56" w:rsidRDefault="00673413" w:rsidP="00CA64ED">
            <w:pPr>
              <w:pStyle w:val="a1"/>
              <w:jc w:val="center"/>
              <w:rPr>
                <w:color w:val="000000"/>
              </w:rPr>
            </w:pPr>
            <w:r w:rsidRPr="00EA0E56">
              <w:rPr>
                <w:rFonts w:hint="cs"/>
                <w:color w:val="000000"/>
                <w:rtl/>
              </w:rPr>
              <w:t>م</w:t>
            </w:r>
          </w:p>
        </w:tc>
        <w:tc>
          <w:tcPr>
            <w:tcW w:w="2413" w:type="dxa"/>
            <w:shd w:val="clear" w:color="auto" w:fill="auto"/>
            <w:vAlign w:val="center"/>
            <w:hideMark/>
          </w:tcPr>
          <w:p w14:paraId="176F8A97" w14:textId="77777777" w:rsidR="00673413" w:rsidRPr="00EA0E56" w:rsidRDefault="00673413" w:rsidP="00CA64ED">
            <w:pPr>
              <w:pStyle w:val="a1"/>
              <w:jc w:val="center"/>
              <w:rPr>
                <w:color w:val="000000"/>
              </w:rPr>
            </w:pPr>
            <w:r w:rsidRPr="00EA0E56">
              <w:rPr>
                <w:rFonts w:hint="cs"/>
                <w:color w:val="000000"/>
                <w:rtl/>
              </w:rPr>
              <w:t>البرنامــــــــــــــــــــــــج</w:t>
            </w:r>
          </w:p>
        </w:tc>
        <w:tc>
          <w:tcPr>
            <w:tcW w:w="7281" w:type="dxa"/>
            <w:shd w:val="clear" w:color="auto" w:fill="auto"/>
            <w:vAlign w:val="center"/>
            <w:hideMark/>
          </w:tcPr>
          <w:p w14:paraId="2D24908F" w14:textId="77777777" w:rsidR="00673413" w:rsidRPr="00EA0E56" w:rsidRDefault="00673413" w:rsidP="00CA64ED">
            <w:pPr>
              <w:pStyle w:val="a1"/>
              <w:jc w:val="center"/>
              <w:rPr>
                <w:color w:val="000000"/>
              </w:rPr>
            </w:pPr>
            <w:r w:rsidRPr="00EA0E56">
              <w:rPr>
                <w:rFonts w:hint="cs"/>
                <w:color w:val="000000"/>
                <w:rtl/>
              </w:rPr>
              <w:t>تعريف موجز</w:t>
            </w:r>
          </w:p>
        </w:tc>
      </w:tr>
      <w:tr w:rsidR="00673413" w:rsidRPr="00EA0E56" w14:paraId="5BDFD0D7" w14:textId="77777777" w:rsidTr="00CA64ED">
        <w:trPr>
          <w:trHeight w:val="561"/>
          <w:jc w:val="center"/>
        </w:trPr>
        <w:tc>
          <w:tcPr>
            <w:tcW w:w="425" w:type="dxa"/>
            <w:shd w:val="clear" w:color="auto" w:fill="auto"/>
            <w:vAlign w:val="center"/>
            <w:hideMark/>
          </w:tcPr>
          <w:p w14:paraId="6981FC58" w14:textId="77777777" w:rsidR="00673413" w:rsidRPr="00EA0E56" w:rsidRDefault="00673413" w:rsidP="00CA64ED">
            <w:pPr>
              <w:pStyle w:val="a1"/>
              <w:jc w:val="center"/>
              <w:rPr>
                <w:color w:val="000000"/>
              </w:rPr>
            </w:pPr>
            <w:r w:rsidRPr="00EA0E56">
              <w:rPr>
                <w:rFonts w:hint="cs"/>
                <w:color w:val="000000"/>
                <w:rtl/>
              </w:rPr>
              <w:t>1</w:t>
            </w:r>
          </w:p>
        </w:tc>
        <w:tc>
          <w:tcPr>
            <w:tcW w:w="2413" w:type="dxa"/>
            <w:shd w:val="clear" w:color="auto" w:fill="auto"/>
            <w:vAlign w:val="center"/>
            <w:hideMark/>
          </w:tcPr>
          <w:p w14:paraId="3ABA9A4E" w14:textId="77777777" w:rsidR="00673413" w:rsidRPr="00EA0E56" w:rsidRDefault="00673413" w:rsidP="00CA64ED">
            <w:pPr>
              <w:pStyle w:val="a1"/>
              <w:jc w:val="center"/>
              <w:rPr>
                <w:color w:val="000000"/>
              </w:rPr>
            </w:pPr>
            <w:r w:rsidRPr="00EA0E56">
              <w:rPr>
                <w:rFonts w:hint="cs"/>
                <w:color w:val="000000"/>
                <w:rtl/>
              </w:rPr>
              <w:t>الكسوة</w:t>
            </w:r>
          </w:p>
        </w:tc>
        <w:tc>
          <w:tcPr>
            <w:tcW w:w="7281" w:type="dxa"/>
            <w:shd w:val="clear" w:color="auto" w:fill="auto"/>
            <w:vAlign w:val="center"/>
            <w:hideMark/>
          </w:tcPr>
          <w:p w14:paraId="23BE701D" w14:textId="77777777" w:rsidR="00673413" w:rsidRPr="00EA0E56" w:rsidRDefault="00673413" w:rsidP="00CA64ED">
            <w:pPr>
              <w:pStyle w:val="a1"/>
              <w:jc w:val="center"/>
              <w:rPr>
                <w:color w:val="000000"/>
              </w:rPr>
            </w:pPr>
            <w:r w:rsidRPr="00EA0E56">
              <w:rPr>
                <w:rFonts w:hint="cs"/>
                <w:color w:val="000000"/>
                <w:rtl/>
              </w:rPr>
              <w:t>تنفيذ كفارة الكسوة لمن يحتاجها وتكون عن كفارة اليمين .</w:t>
            </w:r>
          </w:p>
        </w:tc>
      </w:tr>
      <w:tr w:rsidR="00673413" w:rsidRPr="00EA0E56" w14:paraId="232BE2BB" w14:textId="77777777" w:rsidTr="00CA64ED">
        <w:trPr>
          <w:trHeight w:val="437"/>
          <w:jc w:val="center"/>
        </w:trPr>
        <w:tc>
          <w:tcPr>
            <w:tcW w:w="425" w:type="dxa"/>
            <w:shd w:val="clear" w:color="auto" w:fill="auto"/>
            <w:vAlign w:val="center"/>
            <w:hideMark/>
          </w:tcPr>
          <w:p w14:paraId="345BACCF" w14:textId="77777777" w:rsidR="00673413" w:rsidRPr="00EA0E56" w:rsidRDefault="00673413" w:rsidP="00CA64ED">
            <w:pPr>
              <w:pStyle w:val="a1"/>
              <w:jc w:val="center"/>
              <w:rPr>
                <w:color w:val="000000"/>
              </w:rPr>
            </w:pPr>
            <w:r w:rsidRPr="00EA0E56">
              <w:rPr>
                <w:rFonts w:hint="cs"/>
                <w:color w:val="000000"/>
                <w:rtl/>
              </w:rPr>
              <w:t>2</w:t>
            </w:r>
          </w:p>
        </w:tc>
        <w:tc>
          <w:tcPr>
            <w:tcW w:w="2413" w:type="dxa"/>
            <w:shd w:val="clear" w:color="auto" w:fill="auto"/>
            <w:vAlign w:val="center"/>
            <w:hideMark/>
          </w:tcPr>
          <w:p w14:paraId="3C015FD6" w14:textId="77777777" w:rsidR="00673413" w:rsidRPr="00EA0E56" w:rsidRDefault="00673413" w:rsidP="00CA64ED">
            <w:pPr>
              <w:pStyle w:val="a1"/>
              <w:jc w:val="center"/>
              <w:rPr>
                <w:color w:val="000000"/>
              </w:rPr>
            </w:pPr>
            <w:r w:rsidRPr="00EA0E56">
              <w:rPr>
                <w:rFonts w:hint="cs"/>
                <w:color w:val="000000"/>
                <w:rtl/>
              </w:rPr>
              <w:t>الإطعام</w:t>
            </w:r>
          </w:p>
        </w:tc>
        <w:tc>
          <w:tcPr>
            <w:tcW w:w="7281" w:type="dxa"/>
            <w:shd w:val="clear" w:color="auto" w:fill="auto"/>
            <w:vAlign w:val="center"/>
            <w:hideMark/>
          </w:tcPr>
          <w:p w14:paraId="1BC65808" w14:textId="77777777" w:rsidR="00673413" w:rsidRPr="00EA0E56" w:rsidRDefault="00673413" w:rsidP="00CA64ED">
            <w:pPr>
              <w:pStyle w:val="a1"/>
              <w:jc w:val="center"/>
              <w:rPr>
                <w:color w:val="000000"/>
              </w:rPr>
            </w:pPr>
            <w:r w:rsidRPr="00EA0E56">
              <w:rPr>
                <w:rFonts w:hint="cs"/>
                <w:color w:val="000000"/>
                <w:rtl/>
              </w:rPr>
              <w:t>تنفيذ كفارة الإطعام لمن يحتاجها وتكون عن عدد من المخالفات كاليمين والعجز عن الصوم وغير ذلك.</w:t>
            </w:r>
          </w:p>
        </w:tc>
      </w:tr>
      <w:tr w:rsidR="00673413" w:rsidRPr="00EA0E56" w14:paraId="2B4F161C" w14:textId="77777777" w:rsidTr="00CA64ED">
        <w:trPr>
          <w:trHeight w:val="437"/>
          <w:jc w:val="center"/>
        </w:trPr>
        <w:tc>
          <w:tcPr>
            <w:tcW w:w="425" w:type="dxa"/>
            <w:shd w:val="clear" w:color="auto" w:fill="auto"/>
            <w:vAlign w:val="center"/>
            <w:hideMark/>
          </w:tcPr>
          <w:p w14:paraId="65A5DFC5" w14:textId="77777777" w:rsidR="00673413" w:rsidRPr="00EA0E56" w:rsidRDefault="00673413" w:rsidP="00CA64ED">
            <w:pPr>
              <w:pStyle w:val="a1"/>
              <w:jc w:val="center"/>
              <w:rPr>
                <w:color w:val="000000"/>
              </w:rPr>
            </w:pPr>
            <w:r w:rsidRPr="00EA0E56">
              <w:rPr>
                <w:rFonts w:hint="cs"/>
                <w:color w:val="000000"/>
                <w:rtl/>
              </w:rPr>
              <w:t>3</w:t>
            </w:r>
          </w:p>
        </w:tc>
        <w:tc>
          <w:tcPr>
            <w:tcW w:w="2413" w:type="dxa"/>
            <w:shd w:val="clear" w:color="auto" w:fill="auto"/>
            <w:vAlign w:val="center"/>
            <w:hideMark/>
          </w:tcPr>
          <w:p w14:paraId="27867F7B" w14:textId="77777777" w:rsidR="00673413" w:rsidRPr="00EA0E56" w:rsidRDefault="00673413" w:rsidP="00CA64ED">
            <w:pPr>
              <w:pStyle w:val="a1"/>
              <w:jc w:val="center"/>
              <w:rPr>
                <w:color w:val="000000"/>
              </w:rPr>
            </w:pPr>
            <w:r w:rsidRPr="00EA0E56">
              <w:rPr>
                <w:rFonts w:hint="cs"/>
                <w:color w:val="000000"/>
                <w:rtl/>
              </w:rPr>
              <w:t>الكفارة المغلظة</w:t>
            </w:r>
          </w:p>
        </w:tc>
        <w:tc>
          <w:tcPr>
            <w:tcW w:w="7281" w:type="dxa"/>
            <w:shd w:val="clear" w:color="auto" w:fill="auto"/>
            <w:vAlign w:val="center"/>
            <w:hideMark/>
          </w:tcPr>
          <w:p w14:paraId="6DD54F46" w14:textId="77777777" w:rsidR="00673413" w:rsidRPr="00EA0E56" w:rsidRDefault="00673413" w:rsidP="00CA64ED">
            <w:pPr>
              <w:pStyle w:val="a1"/>
              <w:jc w:val="center"/>
              <w:rPr>
                <w:color w:val="000000"/>
              </w:rPr>
            </w:pPr>
            <w:r w:rsidRPr="00EA0E56">
              <w:rPr>
                <w:rFonts w:hint="cs"/>
                <w:color w:val="000000"/>
                <w:rtl/>
              </w:rPr>
              <w:t>وهي إطعام ستين مسكينا كفارة عن الجماع في نهار رمضان  .</w:t>
            </w:r>
          </w:p>
        </w:tc>
      </w:tr>
      <w:tr w:rsidR="00673413" w:rsidRPr="00EA0E56" w14:paraId="46AEB089" w14:textId="77777777" w:rsidTr="00CA64ED">
        <w:trPr>
          <w:trHeight w:val="437"/>
          <w:jc w:val="center"/>
        </w:trPr>
        <w:tc>
          <w:tcPr>
            <w:tcW w:w="425" w:type="dxa"/>
            <w:shd w:val="clear" w:color="auto" w:fill="auto"/>
            <w:vAlign w:val="center"/>
            <w:hideMark/>
          </w:tcPr>
          <w:p w14:paraId="140FF662" w14:textId="77777777" w:rsidR="00673413" w:rsidRPr="00EA0E56" w:rsidRDefault="00673413" w:rsidP="00CA64ED">
            <w:pPr>
              <w:pStyle w:val="a1"/>
              <w:jc w:val="center"/>
              <w:rPr>
                <w:color w:val="000000"/>
              </w:rPr>
            </w:pPr>
            <w:r w:rsidRPr="00EA0E56">
              <w:rPr>
                <w:rFonts w:hint="cs"/>
                <w:color w:val="000000"/>
                <w:rtl/>
              </w:rPr>
              <w:t>4</w:t>
            </w:r>
          </w:p>
        </w:tc>
        <w:tc>
          <w:tcPr>
            <w:tcW w:w="2413" w:type="dxa"/>
            <w:shd w:val="clear" w:color="auto" w:fill="auto"/>
            <w:vAlign w:val="center"/>
            <w:hideMark/>
          </w:tcPr>
          <w:p w14:paraId="436BC8A5" w14:textId="77777777" w:rsidR="00673413" w:rsidRPr="00EA0E56" w:rsidRDefault="00673413" w:rsidP="00CA64ED">
            <w:pPr>
              <w:pStyle w:val="a1"/>
              <w:jc w:val="center"/>
              <w:rPr>
                <w:color w:val="000000"/>
              </w:rPr>
            </w:pPr>
            <w:r w:rsidRPr="00EA0E56">
              <w:rPr>
                <w:rFonts w:hint="cs"/>
                <w:color w:val="000000"/>
                <w:rtl/>
              </w:rPr>
              <w:t>صدقة الدم</w:t>
            </w:r>
          </w:p>
        </w:tc>
        <w:tc>
          <w:tcPr>
            <w:tcW w:w="7281" w:type="dxa"/>
            <w:shd w:val="clear" w:color="auto" w:fill="auto"/>
            <w:vAlign w:val="center"/>
            <w:hideMark/>
          </w:tcPr>
          <w:p w14:paraId="18FD40E1" w14:textId="77777777" w:rsidR="00673413" w:rsidRPr="00EA0E56" w:rsidRDefault="00673413" w:rsidP="00CA64ED">
            <w:pPr>
              <w:pStyle w:val="a1"/>
              <w:jc w:val="center"/>
              <w:rPr>
                <w:color w:val="000000"/>
              </w:rPr>
            </w:pPr>
            <w:r w:rsidRPr="00EA0E56">
              <w:rPr>
                <w:rFonts w:hint="cs"/>
                <w:color w:val="000000"/>
                <w:rtl/>
              </w:rPr>
              <w:t>وهي ذبح شاة معتبرة وتوزيعها بمكة جبراناً لترك واجب أو ارتكاب محظور  .</w:t>
            </w:r>
          </w:p>
        </w:tc>
      </w:tr>
      <w:tr w:rsidR="00673413" w:rsidRPr="00EA0E56" w14:paraId="1CCCF2CD" w14:textId="77777777" w:rsidTr="00CA64ED">
        <w:trPr>
          <w:trHeight w:val="437"/>
          <w:jc w:val="center"/>
        </w:trPr>
        <w:tc>
          <w:tcPr>
            <w:tcW w:w="425" w:type="dxa"/>
            <w:shd w:val="clear" w:color="auto" w:fill="auto"/>
            <w:vAlign w:val="center"/>
            <w:hideMark/>
          </w:tcPr>
          <w:p w14:paraId="36B74579" w14:textId="77777777" w:rsidR="00673413" w:rsidRPr="00EA0E56" w:rsidRDefault="00673413" w:rsidP="00CA64ED">
            <w:pPr>
              <w:pStyle w:val="a1"/>
              <w:jc w:val="center"/>
              <w:rPr>
                <w:color w:val="000000"/>
              </w:rPr>
            </w:pPr>
            <w:r w:rsidRPr="00EA0E56">
              <w:rPr>
                <w:rFonts w:hint="cs"/>
                <w:color w:val="000000"/>
                <w:rtl/>
              </w:rPr>
              <w:t>5</w:t>
            </w:r>
          </w:p>
        </w:tc>
        <w:tc>
          <w:tcPr>
            <w:tcW w:w="2413" w:type="dxa"/>
            <w:shd w:val="clear" w:color="auto" w:fill="auto"/>
            <w:vAlign w:val="center"/>
            <w:hideMark/>
          </w:tcPr>
          <w:p w14:paraId="2FF0F44C" w14:textId="77777777" w:rsidR="00673413" w:rsidRPr="00EA0E56" w:rsidRDefault="00673413" w:rsidP="00CA64ED">
            <w:pPr>
              <w:pStyle w:val="a1"/>
              <w:jc w:val="center"/>
              <w:rPr>
                <w:color w:val="000000"/>
              </w:rPr>
            </w:pPr>
            <w:r w:rsidRPr="00EA0E56">
              <w:rPr>
                <w:rFonts w:hint="cs"/>
                <w:color w:val="000000"/>
                <w:rtl/>
              </w:rPr>
              <w:t>العقيقة</w:t>
            </w:r>
          </w:p>
        </w:tc>
        <w:tc>
          <w:tcPr>
            <w:tcW w:w="7281" w:type="dxa"/>
            <w:shd w:val="clear" w:color="auto" w:fill="auto"/>
            <w:vAlign w:val="center"/>
            <w:hideMark/>
          </w:tcPr>
          <w:p w14:paraId="49D8CA12" w14:textId="77777777" w:rsidR="00673413" w:rsidRPr="00EA0E56" w:rsidRDefault="00673413" w:rsidP="00CA64ED">
            <w:pPr>
              <w:pStyle w:val="a1"/>
              <w:jc w:val="center"/>
              <w:rPr>
                <w:color w:val="000000"/>
              </w:rPr>
            </w:pPr>
            <w:r w:rsidRPr="00EA0E56">
              <w:rPr>
                <w:rFonts w:hint="cs"/>
                <w:color w:val="000000"/>
                <w:rtl/>
              </w:rPr>
              <w:t>تنفيذ عقيقة المولود الجديد بالنيابة .</w:t>
            </w:r>
          </w:p>
        </w:tc>
      </w:tr>
      <w:tr w:rsidR="00673413" w:rsidRPr="00EA0E56" w14:paraId="333D95A9" w14:textId="77777777" w:rsidTr="00CA64ED">
        <w:trPr>
          <w:trHeight w:val="437"/>
          <w:jc w:val="center"/>
        </w:trPr>
        <w:tc>
          <w:tcPr>
            <w:tcW w:w="425" w:type="dxa"/>
            <w:shd w:val="clear" w:color="auto" w:fill="auto"/>
            <w:vAlign w:val="center"/>
            <w:hideMark/>
          </w:tcPr>
          <w:p w14:paraId="7D8B6947" w14:textId="77777777" w:rsidR="00673413" w:rsidRPr="00EA0E56" w:rsidRDefault="00673413" w:rsidP="00CA64ED">
            <w:pPr>
              <w:pStyle w:val="a1"/>
              <w:jc w:val="center"/>
              <w:rPr>
                <w:color w:val="000000"/>
              </w:rPr>
            </w:pPr>
            <w:r w:rsidRPr="00EA0E56">
              <w:rPr>
                <w:rFonts w:hint="cs"/>
                <w:color w:val="000000"/>
                <w:rtl/>
              </w:rPr>
              <w:t>6</w:t>
            </w:r>
          </w:p>
        </w:tc>
        <w:tc>
          <w:tcPr>
            <w:tcW w:w="2413" w:type="dxa"/>
            <w:shd w:val="clear" w:color="auto" w:fill="auto"/>
            <w:vAlign w:val="center"/>
            <w:hideMark/>
          </w:tcPr>
          <w:p w14:paraId="6852BB95" w14:textId="77777777" w:rsidR="00673413" w:rsidRPr="00EA0E56" w:rsidRDefault="00673413" w:rsidP="00CA64ED">
            <w:pPr>
              <w:pStyle w:val="a1"/>
              <w:jc w:val="center"/>
              <w:rPr>
                <w:color w:val="000000"/>
              </w:rPr>
            </w:pPr>
            <w:r w:rsidRPr="00EA0E56">
              <w:rPr>
                <w:rFonts w:hint="cs"/>
                <w:color w:val="000000"/>
                <w:rtl/>
              </w:rPr>
              <w:t>الهدي والأضحية</w:t>
            </w:r>
          </w:p>
        </w:tc>
        <w:tc>
          <w:tcPr>
            <w:tcW w:w="7281" w:type="dxa"/>
            <w:shd w:val="clear" w:color="auto" w:fill="auto"/>
            <w:vAlign w:val="center"/>
            <w:hideMark/>
          </w:tcPr>
          <w:p w14:paraId="48F32775" w14:textId="77777777" w:rsidR="00673413" w:rsidRPr="00EA0E56" w:rsidRDefault="00673413" w:rsidP="00CA64ED">
            <w:pPr>
              <w:pStyle w:val="a1"/>
              <w:jc w:val="center"/>
              <w:rPr>
                <w:color w:val="000000"/>
              </w:rPr>
            </w:pPr>
            <w:r w:rsidRPr="00EA0E56">
              <w:rPr>
                <w:rFonts w:hint="cs"/>
                <w:color w:val="000000"/>
                <w:rtl/>
              </w:rPr>
              <w:t>تنفيذ الهدي عن المتمتع والقارن وكل من يرغب في الإهداء لبيت الله الحرام وكذلك الأضحية حيث أن الجمعية وكيل عن مشروع المملكة العربية السعودية للإفادة من الهدي والأضاحي التابع للبنك الإسلامي للتنمية .</w:t>
            </w:r>
          </w:p>
        </w:tc>
      </w:tr>
    </w:tbl>
    <w:p w14:paraId="5CA34C49" w14:textId="77777777" w:rsidR="00673413" w:rsidRPr="00EA0E56" w:rsidRDefault="00673413" w:rsidP="00673413">
      <w:pPr>
        <w:rPr>
          <w:rFonts w:ascii="AAA GoldenLotus" w:hAnsi="AAA GoldenLotus" w:cs="AAA GoldenLotus"/>
          <w:color w:val="000000"/>
          <w:sz w:val="12"/>
          <w:szCs w:val="12"/>
          <w:rtl/>
        </w:rPr>
      </w:pPr>
    </w:p>
    <w:p w14:paraId="7FB268D4" w14:textId="77777777" w:rsidR="00673413" w:rsidRPr="00EA0E56" w:rsidRDefault="00673413" w:rsidP="00673413">
      <w:pPr>
        <w:rPr>
          <w:rFonts w:ascii="AAA GoldenLotus" w:hAnsi="AAA GoldenLotus" w:cs="AAA GoldenLotus"/>
          <w:color w:val="000000"/>
          <w:sz w:val="12"/>
          <w:szCs w:val="12"/>
          <w:rtl/>
        </w:rPr>
      </w:pPr>
    </w:p>
    <w:p w14:paraId="7A6C84D3" w14:textId="77777777" w:rsidR="00673413" w:rsidRPr="00EA0E56" w:rsidRDefault="00673413" w:rsidP="00673413">
      <w:pPr>
        <w:rPr>
          <w:rFonts w:ascii="AAA GoldenLotus" w:hAnsi="AAA GoldenLotus" w:cs="AAA GoldenLotus"/>
          <w:color w:val="000000"/>
          <w:sz w:val="12"/>
          <w:szCs w:val="12"/>
          <w:rtl/>
        </w:rPr>
      </w:pPr>
    </w:p>
    <w:p w14:paraId="30307D94" w14:textId="77777777" w:rsidR="00673413" w:rsidRPr="00EA0E56" w:rsidRDefault="00673413" w:rsidP="00673413">
      <w:pPr>
        <w:rPr>
          <w:rFonts w:ascii="AAA GoldenLotus" w:hAnsi="AAA GoldenLotus" w:cs="AAA GoldenLotus"/>
          <w:color w:val="000000"/>
          <w:sz w:val="12"/>
          <w:szCs w:val="12"/>
          <w:rtl/>
        </w:rPr>
      </w:pPr>
    </w:p>
    <w:p w14:paraId="4F4E5209" w14:textId="77777777" w:rsidR="00673413" w:rsidRPr="00EA0E56" w:rsidRDefault="00673413" w:rsidP="00673413">
      <w:pPr>
        <w:rPr>
          <w:rFonts w:ascii="AAA GoldenLotus" w:hAnsi="AAA GoldenLotus" w:cs="AAA GoldenLotus"/>
          <w:color w:val="000000"/>
          <w:sz w:val="12"/>
          <w:szCs w:val="12"/>
          <w:rtl/>
        </w:rPr>
      </w:pPr>
    </w:p>
    <w:p w14:paraId="0AADF0C0" w14:textId="77777777" w:rsidR="00673413" w:rsidRPr="00EA0E56" w:rsidRDefault="00673413" w:rsidP="00673413">
      <w:pPr>
        <w:rPr>
          <w:rFonts w:ascii="AAA GoldenLotus" w:hAnsi="AAA GoldenLotus" w:cs="AAA GoldenLotus"/>
          <w:color w:val="000000"/>
          <w:sz w:val="12"/>
          <w:szCs w:val="12"/>
          <w:rtl/>
        </w:rPr>
      </w:pPr>
    </w:p>
    <w:p w14:paraId="4DF9A22F" w14:textId="77777777" w:rsidR="00673413" w:rsidRPr="00EA0E56" w:rsidRDefault="00673413" w:rsidP="00673413">
      <w:pPr>
        <w:pStyle w:val="a1"/>
        <w:rPr>
          <w:color w:val="000000"/>
          <w:rtl/>
        </w:rPr>
      </w:pPr>
      <w:r w:rsidRPr="00EA0E56">
        <w:rPr>
          <w:rFonts w:hint="cs"/>
          <w:color w:val="000000"/>
          <w:rtl/>
        </w:rPr>
        <w:t>ثالثاً :  الزكوات : (وتشمل ابن السبيل المنقطع وفقراء الحرم ) .</w:t>
      </w:r>
    </w:p>
    <w:p w14:paraId="7CCFB3E5" w14:textId="77777777" w:rsidR="00673413" w:rsidRPr="00EA0E56" w:rsidRDefault="00673413" w:rsidP="00673413">
      <w:pPr>
        <w:spacing w:line="360" w:lineRule="auto"/>
        <w:rPr>
          <w:rFonts w:ascii="AAA GoldenLotus" w:hAnsi="AAA GoldenLotus" w:cs="GE SS Two Light"/>
          <w:b/>
          <w:bCs/>
          <w:color w:val="000000"/>
          <w:sz w:val="8"/>
          <w:szCs w:val="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249"/>
        <w:gridCol w:w="5397"/>
      </w:tblGrid>
      <w:tr w:rsidR="00673413" w:rsidRPr="00EA0E56" w14:paraId="7DEA1062" w14:textId="77777777" w:rsidTr="00CA64ED">
        <w:trPr>
          <w:jc w:val="center"/>
        </w:trPr>
        <w:tc>
          <w:tcPr>
            <w:tcW w:w="425" w:type="dxa"/>
            <w:shd w:val="clear" w:color="auto" w:fill="auto"/>
            <w:vAlign w:val="center"/>
            <w:hideMark/>
          </w:tcPr>
          <w:p w14:paraId="47355BB1" w14:textId="77777777" w:rsidR="00673413" w:rsidRPr="00EA0E56" w:rsidRDefault="00673413" w:rsidP="00CA64ED">
            <w:pPr>
              <w:pStyle w:val="a1"/>
              <w:jc w:val="center"/>
              <w:rPr>
                <w:color w:val="000000"/>
              </w:rPr>
            </w:pPr>
            <w:r w:rsidRPr="00EA0E56">
              <w:rPr>
                <w:rFonts w:hint="cs"/>
                <w:color w:val="000000"/>
                <w:rtl/>
              </w:rPr>
              <w:t>م</w:t>
            </w:r>
          </w:p>
        </w:tc>
        <w:tc>
          <w:tcPr>
            <w:tcW w:w="2413" w:type="dxa"/>
            <w:shd w:val="clear" w:color="auto" w:fill="auto"/>
            <w:vAlign w:val="center"/>
            <w:hideMark/>
          </w:tcPr>
          <w:p w14:paraId="650B66BF" w14:textId="77777777" w:rsidR="00673413" w:rsidRPr="00EA0E56" w:rsidRDefault="00673413" w:rsidP="00CA64ED">
            <w:pPr>
              <w:pStyle w:val="a1"/>
              <w:jc w:val="center"/>
              <w:rPr>
                <w:color w:val="000000"/>
              </w:rPr>
            </w:pPr>
            <w:r w:rsidRPr="00EA0E56">
              <w:rPr>
                <w:rFonts w:hint="cs"/>
                <w:color w:val="000000"/>
                <w:rtl/>
              </w:rPr>
              <w:t>البرنامــــــــــــــــــــــــج</w:t>
            </w:r>
          </w:p>
        </w:tc>
        <w:tc>
          <w:tcPr>
            <w:tcW w:w="7281" w:type="dxa"/>
            <w:shd w:val="clear" w:color="auto" w:fill="auto"/>
            <w:vAlign w:val="center"/>
            <w:hideMark/>
          </w:tcPr>
          <w:p w14:paraId="0171983D" w14:textId="77777777" w:rsidR="00673413" w:rsidRPr="00EA0E56" w:rsidRDefault="00673413" w:rsidP="00CA64ED">
            <w:pPr>
              <w:pStyle w:val="a1"/>
              <w:jc w:val="center"/>
              <w:rPr>
                <w:color w:val="000000"/>
              </w:rPr>
            </w:pPr>
            <w:r w:rsidRPr="00EA0E56">
              <w:rPr>
                <w:rFonts w:hint="cs"/>
                <w:color w:val="000000"/>
                <w:rtl/>
              </w:rPr>
              <w:t>تعريف موجز</w:t>
            </w:r>
          </w:p>
        </w:tc>
      </w:tr>
      <w:tr w:rsidR="00673413" w:rsidRPr="00EA0E56" w14:paraId="3F39C4A0" w14:textId="77777777" w:rsidTr="00CA64ED">
        <w:trPr>
          <w:trHeight w:val="561"/>
          <w:jc w:val="center"/>
        </w:trPr>
        <w:tc>
          <w:tcPr>
            <w:tcW w:w="425" w:type="dxa"/>
            <w:shd w:val="clear" w:color="auto" w:fill="auto"/>
            <w:vAlign w:val="center"/>
            <w:hideMark/>
          </w:tcPr>
          <w:p w14:paraId="17837099" w14:textId="77777777" w:rsidR="00673413" w:rsidRPr="00EA0E56" w:rsidRDefault="00673413" w:rsidP="00CA64ED">
            <w:pPr>
              <w:pStyle w:val="a1"/>
              <w:jc w:val="center"/>
              <w:rPr>
                <w:color w:val="000000"/>
              </w:rPr>
            </w:pPr>
            <w:r w:rsidRPr="00EA0E56">
              <w:rPr>
                <w:rFonts w:hint="cs"/>
                <w:color w:val="000000"/>
                <w:rtl/>
              </w:rPr>
              <w:t>1</w:t>
            </w:r>
          </w:p>
        </w:tc>
        <w:tc>
          <w:tcPr>
            <w:tcW w:w="2413" w:type="dxa"/>
            <w:shd w:val="clear" w:color="auto" w:fill="auto"/>
            <w:vAlign w:val="center"/>
            <w:hideMark/>
          </w:tcPr>
          <w:p w14:paraId="2883594D" w14:textId="77777777" w:rsidR="00673413" w:rsidRPr="00EA0E56" w:rsidRDefault="00673413" w:rsidP="00CA64ED">
            <w:pPr>
              <w:pStyle w:val="a1"/>
              <w:jc w:val="center"/>
              <w:rPr>
                <w:color w:val="000000"/>
              </w:rPr>
            </w:pPr>
            <w:r w:rsidRPr="00EA0E56">
              <w:rPr>
                <w:rFonts w:hint="cs"/>
                <w:color w:val="000000"/>
                <w:rtl/>
              </w:rPr>
              <w:t>الإعاشة</w:t>
            </w:r>
          </w:p>
        </w:tc>
        <w:tc>
          <w:tcPr>
            <w:tcW w:w="7281" w:type="dxa"/>
            <w:shd w:val="clear" w:color="auto" w:fill="auto"/>
            <w:vAlign w:val="center"/>
            <w:hideMark/>
          </w:tcPr>
          <w:p w14:paraId="5205AFE5" w14:textId="77777777" w:rsidR="00673413" w:rsidRPr="00EA0E56" w:rsidRDefault="00673413" w:rsidP="00CA64ED">
            <w:pPr>
              <w:pStyle w:val="a1"/>
              <w:jc w:val="center"/>
              <w:rPr>
                <w:color w:val="000000"/>
              </w:rPr>
            </w:pPr>
            <w:r w:rsidRPr="00EA0E56">
              <w:rPr>
                <w:rFonts w:hint="cs"/>
                <w:color w:val="000000"/>
                <w:rtl/>
              </w:rPr>
              <w:t>تقديم الطعام والشراب لمن فقد ماله وتحقق فيه شرط الزكاة .</w:t>
            </w:r>
          </w:p>
        </w:tc>
      </w:tr>
      <w:tr w:rsidR="00673413" w:rsidRPr="00EA0E56" w14:paraId="4637B3B3" w14:textId="77777777" w:rsidTr="00CA64ED">
        <w:trPr>
          <w:trHeight w:val="437"/>
          <w:jc w:val="center"/>
        </w:trPr>
        <w:tc>
          <w:tcPr>
            <w:tcW w:w="425" w:type="dxa"/>
            <w:shd w:val="clear" w:color="auto" w:fill="auto"/>
            <w:vAlign w:val="center"/>
            <w:hideMark/>
          </w:tcPr>
          <w:p w14:paraId="2638FF33" w14:textId="77777777" w:rsidR="00673413" w:rsidRPr="00EA0E56" w:rsidRDefault="00673413" w:rsidP="00CA64ED">
            <w:pPr>
              <w:pStyle w:val="a1"/>
              <w:jc w:val="center"/>
              <w:rPr>
                <w:color w:val="000000"/>
              </w:rPr>
            </w:pPr>
            <w:r w:rsidRPr="00EA0E56">
              <w:rPr>
                <w:rFonts w:hint="cs"/>
                <w:color w:val="000000"/>
                <w:rtl/>
              </w:rPr>
              <w:t>2</w:t>
            </w:r>
          </w:p>
        </w:tc>
        <w:tc>
          <w:tcPr>
            <w:tcW w:w="2413" w:type="dxa"/>
            <w:shd w:val="clear" w:color="auto" w:fill="auto"/>
            <w:vAlign w:val="center"/>
            <w:hideMark/>
          </w:tcPr>
          <w:p w14:paraId="73A30F88" w14:textId="77777777" w:rsidR="00673413" w:rsidRPr="00EA0E56" w:rsidRDefault="00673413" w:rsidP="00CA64ED">
            <w:pPr>
              <w:pStyle w:val="a1"/>
              <w:jc w:val="center"/>
              <w:rPr>
                <w:color w:val="000000"/>
              </w:rPr>
            </w:pPr>
            <w:r w:rsidRPr="00EA0E56">
              <w:rPr>
                <w:rFonts w:hint="cs"/>
                <w:color w:val="000000"/>
                <w:rtl/>
              </w:rPr>
              <w:t>الإيواء</w:t>
            </w:r>
          </w:p>
        </w:tc>
        <w:tc>
          <w:tcPr>
            <w:tcW w:w="7281" w:type="dxa"/>
            <w:shd w:val="clear" w:color="auto" w:fill="auto"/>
            <w:vAlign w:val="center"/>
            <w:hideMark/>
          </w:tcPr>
          <w:p w14:paraId="5197C399" w14:textId="77777777" w:rsidR="00673413" w:rsidRPr="00EA0E56" w:rsidRDefault="00673413" w:rsidP="00CA64ED">
            <w:pPr>
              <w:pStyle w:val="a1"/>
              <w:jc w:val="center"/>
              <w:rPr>
                <w:color w:val="000000"/>
              </w:rPr>
            </w:pPr>
            <w:r w:rsidRPr="00EA0E56">
              <w:rPr>
                <w:rFonts w:hint="cs"/>
                <w:color w:val="000000"/>
                <w:rtl/>
              </w:rPr>
              <w:t>تقديم أجرة السكن لمن فقد ماله وتحقق فيه شرط الزكاة .</w:t>
            </w:r>
          </w:p>
        </w:tc>
      </w:tr>
      <w:tr w:rsidR="00673413" w:rsidRPr="00EA0E56" w14:paraId="526905AA" w14:textId="77777777" w:rsidTr="00CA64ED">
        <w:trPr>
          <w:trHeight w:val="437"/>
          <w:jc w:val="center"/>
        </w:trPr>
        <w:tc>
          <w:tcPr>
            <w:tcW w:w="425" w:type="dxa"/>
            <w:shd w:val="clear" w:color="auto" w:fill="auto"/>
            <w:vAlign w:val="center"/>
            <w:hideMark/>
          </w:tcPr>
          <w:p w14:paraId="61F5C22D" w14:textId="77777777" w:rsidR="00673413" w:rsidRPr="00EA0E56" w:rsidRDefault="00673413" w:rsidP="00CA64ED">
            <w:pPr>
              <w:pStyle w:val="a1"/>
              <w:jc w:val="center"/>
              <w:rPr>
                <w:color w:val="000000"/>
              </w:rPr>
            </w:pPr>
            <w:r w:rsidRPr="00EA0E56">
              <w:rPr>
                <w:rFonts w:hint="cs"/>
                <w:color w:val="000000"/>
                <w:rtl/>
              </w:rPr>
              <w:t>3</w:t>
            </w:r>
          </w:p>
        </w:tc>
        <w:tc>
          <w:tcPr>
            <w:tcW w:w="2413" w:type="dxa"/>
            <w:shd w:val="clear" w:color="auto" w:fill="auto"/>
            <w:vAlign w:val="center"/>
            <w:hideMark/>
          </w:tcPr>
          <w:p w14:paraId="2C27249F" w14:textId="77777777" w:rsidR="00673413" w:rsidRPr="00EA0E56" w:rsidRDefault="00673413" w:rsidP="00CA64ED">
            <w:pPr>
              <w:pStyle w:val="a1"/>
              <w:jc w:val="center"/>
              <w:rPr>
                <w:color w:val="000000"/>
              </w:rPr>
            </w:pPr>
            <w:r w:rsidRPr="00EA0E56">
              <w:rPr>
                <w:rFonts w:hint="cs"/>
                <w:color w:val="000000"/>
                <w:rtl/>
              </w:rPr>
              <w:t>الرعاية الصحية</w:t>
            </w:r>
          </w:p>
        </w:tc>
        <w:tc>
          <w:tcPr>
            <w:tcW w:w="7281" w:type="dxa"/>
            <w:shd w:val="clear" w:color="auto" w:fill="auto"/>
            <w:vAlign w:val="center"/>
            <w:hideMark/>
          </w:tcPr>
          <w:p w14:paraId="74B4AD4B" w14:textId="77777777" w:rsidR="00673413" w:rsidRPr="00EA0E56" w:rsidRDefault="00673413" w:rsidP="00CA64ED">
            <w:pPr>
              <w:pStyle w:val="a1"/>
              <w:jc w:val="center"/>
              <w:rPr>
                <w:color w:val="000000"/>
              </w:rPr>
            </w:pPr>
            <w:r w:rsidRPr="00EA0E56">
              <w:rPr>
                <w:rFonts w:hint="cs"/>
                <w:color w:val="000000"/>
                <w:rtl/>
              </w:rPr>
              <w:t>تقديم خدمة العلاج والأدوية ونحوها للمريض الذي تتحقق فيه شروط الزكاة .</w:t>
            </w:r>
          </w:p>
        </w:tc>
      </w:tr>
      <w:tr w:rsidR="00673413" w:rsidRPr="00EA0E56" w14:paraId="3697C522" w14:textId="77777777" w:rsidTr="00CA64ED">
        <w:trPr>
          <w:trHeight w:val="437"/>
          <w:jc w:val="center"/>
        </w:trPr>
        <w:tc>
          <w:tcPr>
            <w:tcW w:w="425" w:type="dxa"/>
            <w:shd w:val="clear" w:color="auto" w:fill="auto"/>
            <w:vAlign w:val="center"/>
            <w:hideMark/>
          </w:tcPr>
          <w:p w14:paraId="220B287F" w14:textId="77777777" w:rsidR="00673413" w:rsidRPr="00EA0E56" w:rsidRDefault="00673413" w:rsidP="00CA64ED">
            <w:pPr>
              <w:pStyle w:val="a1"/>
              <w:jc w:val="center"/>
              <w:rPr>
                <w:color w:val="000000"/>
              </w:rPr>
            </w:pPr>
            <w:r w:rsidRPr="00EA0E56">
              <w:rPr>
                <w:rFonts w:hint="cs"/>
                <w:color w:val="000000"/>
                <w:rtl/>
              </w:rPr>
              <w:t>4</w:t>
            </w:r>
          </w:p>
        </w:tc>
        <w:tc>
          <w:tcPr>
            <w:tcW w:w="2413" w:type="dxa"/>
            <w:shd w:val="clear" w:color="auto" w:fill="auto"/>
            <w:vAlign w:val="center"/>
            <w:hideMark/>
          </w:tcPr>
          <w:p w14:paraId="211D4C88" w14:textId="77777777" w:rsidR="00673413" w:rsidRPr="00EA0E56" w:rsidRDefault="00673413" w:rsidP="00CA64ED">
            <w:pPr>
              <w:pStyle w:val="a1"/>
              <w:jc w:val="center"/>
              <w:rPr>
                <w:color w:val="000000"/>
              </w:rPr>
            </w:pPr>
            <w:r w:rsidRPr="00EA0E56">
              <w:rPr>
                <w:rFonts w:hint="cs"/>
                <w:color w:val="000000"/>
                <w:rtl/>
              </w:rPr>
              <w:t>فقراء الحرم</w:t>
            </w:r>
          </w:p>
        </w:tc>
        <w:tc>
          <w:tcPr>
            <w:tcW w:w="7281" w:type="dxa"/>
            <w:shd w:val="clear" w:color="auto" w:fill="auto"/>
            <w:vAlign w:val="center"/>
            <w:hideMark/>
          </w:tcPr>
          <w:p w14:paraId="7C0DC050" w14:textId="77777777" w:rsidR="00673413" w:rsidRPr="00EA0E56" w:rsidRDefault="00673413" w:rsidP="00CA64ED">
            <w:pPr>
              <w:pStyle w:val="a1"/>
              <w:jc w:val="center"/>
              <w:rPr>
                <w:color w:val="000000"/>
              </w:rPr>
            </w:pPr>
            <w:r w:rsidRPr="00EA0E56">
              <w:rPr>
                <w:rFonts w:hint="cs"/>
                <w:color w:val="000000"/>
                <w:rtl/>
              </w:rPr>
              <w:t>استقبال الزكاة لفقراء الحرم بالتعاون مع الجهات المتخصصة  .</w:t>
            </w:r>
          </w:p>
        </w:tc>
      </w:tr>
      <w:tr w:rsidR="00673413" w:rsidRPr="00EA0E56" w14:paraId="21DA44C7" w14:textId="77777777" w:rsidTr="00CA64ED">
        <w:trPr>
          <w:trHeight w:val="437"/>
          <w:jc w:val="center"/>
        </w:trPr>
        <w:tc>
          <w:tcPr>
            <w:tcW w:w="425" w:type="dxa"/>
            <w:shd w:val="clear" w:color="auto" w:fill="auto"/>
            <w:vAlign w:val="center"/>
            <w:hideMark/>
          </w:tcPr>
          <w:p w14:paraId="77727DCB" w14:textId="77777777" w:rsidR="00673413" w:rsidRPr="00EA0E56" w:rsidRDefault="00673413" w:rsidP="00CA64ED">
            <w:pPr>
              <w:pStyle w:val="a1"/>
              <w:jc w:val="center"/>
              <w:rPr>
                <w:color w:val="000000"/>
              </w:rPr>
            </w:pPr>
            <w:r w:rsidRPr="00EA0E56">
              <w:rPr>
                <w:rFonts w:hint="cs"/>
                <w:color w:val="000000"/>
                <w:rtl/>
              </w:rPr>
              <w:t>5</w:t>
            </w:r>
          </w:p>
        </w:tc>
        <w:tc>
          <w:tcPr>
            <w:tcW w:w="2413" w:type="dxa"/>
            <w:shd w:val="clear" w:color="auto" w:fill="auto"/>
            <w:vAlign w:val="center"/>
            <w:hideMark/>
          </w:tcPr>
          <w:p w14:paraId="7E50C9C8" w14:textId="77777777" w:rsidR="00673413" w:rsidRPr="00EA0E56" w:rsidRDefault="00673413" w:rsidP="00CA64ED">
            <w:pPr>
              <w:pStyle w:val="a1"/>
              <w:jc w:val="center"/>
              <w:rPr>
                <w:color w:val="000000"/>
              </w:rPr>
            </w:pPr>
            <w:r w:rsidRPr="00EA0E56">
              <w:rPr>
                <w:rFonts w:hint="cs"/>
                <w:color w:val="000000"/>
                <w:rtl/>
              </w:rPr>
              <w:t>زكاة الفطر</w:t>
            </w:r>
          </w:p>
        </w:tc>
        <w:tc>
          <w:tcPr>
            <w:tcW w:w="7281" w:type="dxa"/>
            <w:shd w:val="clear" w:color="auto" w:fill="auto"/>
            <w:vAlign w:val="center"/>
            <w:hideMark/>
          </w:tcPr>
          <w:p w14:paraId="7C59F35E" w14:textId="77777777" w:rsidR="00673413" w:rsidRPr="00EA0E56" w:rsidRDefault="00673413" w:rsidP="00CA64ED">
            <w:pPr>
              <w:pStyle w:val="a1"/>
              <w:jc w:val="center"/>
              <w:rPr>
                <w:color w:val="000000"/>
              </w:rPr>
            </w:pPr>
            <w:r w:rsidRPr="00EA0E56">
              <w:rPr>
                <w:rFonts w:hint="cs"/>
                <w:color w:val="000000"/>
                <w:rtl/>
              </w:rPr>
              <w:t>استقبال زكاة الفطر في الوقت المحدد نيابة عن صاحبها وتوجيهها للمستحقين.</w:t>
            </w:r>
          </w:p>
        </w:tc>
      </w:tr>
      <w:tr w:rsidR="00673413" w:rsidRPr="00EA0E56" w14:paraId="6CA21A58" w14:textId="77777777" w:rsidTr="00CA64ED">
        <w:trPr>
          <w:trHeight w:val="437"/>
          <w:jc w:val="center"/>
        </w:trPr>
        <w:tc>
          <w:tcPr>
            <w:tcW w:w="425" w:type="dxa"/>
            <w:shd w:val="clear" w:color="auto" w:fill="auto"/>
            <w:vAlign w:val="center"/>
            <w:hideMark/>
          </w:tcPr>
          <w:p w14:paraId="4D8D41DC" w14:textId="77777777" w:rsidR="00673413" w:rsidRPr="00EA0E56" w:rsidRDefault="00673413" w:rsidP="00CA64ED">
            <w:pPr>
              <w:pStyle w:val="a1"/>
              <w:jc w:val="center"/>
              <w:rPr>
                <w:color w:val="000000"/>
              </w:rPr>
            </w:pPr>
            <w:r w:rsidRPr="00EA0E56">
              <w:rPr>
                <w:rFonts w:hint="cs"/>
                <w:color w:val="000000"/>
                <w:rtl/>
              </w:rPr>
              <w:t>6</w:t>
            </w:r>
          </w:p>
        </w:tc>
        <w:tc>
          <w:tcPr>
            <w:tcW w:w="2413" w:type="dxa"/>
            <w:shd w:val="clear" w:color="auto" w:fill="auto"/>
            <w:vAlign w:val="center"/>
            <w:hideMark/>
          </w:tcPr>
          <w:p w14:paraId="3F247E45" w14:textId="77777777" w:rsidR="00673413" w:rsidRPr="00EA0E56" w:rsidRDefault="00673413" w:rsidP="00CA64ED">
            <w:pPr>
              <w:pStyle w:val="a1"/>
              <w:jc w:val="center"/>
              <w:rPr>
                <w:color w:val="000000"/>
              </w:rPr>
            </w:pPr>
            <w:r w:rsidRPr="00EA0E56">
              <w:rPr>
                <w:rFonts w:hint="cs"/>
                <w:color w:val="000000"/>
                <w:rtl/>
              </w:rPr>
              <w:t>زكاة المال</w:t>
            </w:r>
          </w:p>
        </w:tc>
        <w:tc>
          <w:tcPr>
            <w:tcW w:w="7281" w:type="dxa"/>
            <w:shd w:val="clear" w:color="auto" w:fill="auto"/>
            <w:vAlign w:val="center"/>
            <w:hideMark/>
          </w:tcPr>
          <w:p w14:paraId="760D05BD" w14:textId="77777777" w:rsidR="00673413" w:rsidRPr="00EA0E56" w:rsidRDefault="00673413" w:rsidP="00CA64ED">
            <w:pPr>
              <w:pStyle w:val="a1"/>
              <w:jc w:val="center"/>
              <w:rPr>
                <w:color w:val="000000"/>
              </w:rPr>
            </w:pPr>
            <w:r w:rsidRPr="00EA0E56">
              <w:rPr>
                <w:rFonts w:hint="cs"/>
                <w:color w:val="000000"/>
                <w:rtl/>
              </w:rPr>
              <w:t>استقبال زكاة المال في الوقت المحدد نيابة عن صاحبها وتوجيهها للمستحقين.</w:t>
            </w:r>
          </w:p>
        </w:tc>
      </w:tr>
    </w:tbl>
    <w:p w14:paraId="21D99762" w14:textId="77777777" w:rsidR="00673413" w:rsidRPr="00EA0E56" w:rsidRDefault="00673413" w:rsidP="00673413">
      <w:pPr>
        <w:pStyle w:val="a1"/>
        <w:rPr>
          <w:color w:val="000000"/>
          <w:rtl/>
        </w:rPr>
      </w:pPr>
    </w:p>
    <w:p w14:paraId="3391565B" w14:textId="77777777" w:rsidR="00673413" w:rsidRPr="00EA0E56" w:rsidRDefault="00673413" w:rsidP="00673413">
      <w:pPr>
        <w:pStyle w:val="a5"/>
        <w:rPr>
          <w:rFonts w:cs="AAA GoldenLotus"/>
          <w:color w:val="000000"/>
          <w:rtl/>
        </w:rPr>
      </w:pPr>
      <w:r w:rsidRPr="00EA0E56">
        <w:rPr>
          <w:rFonts w:hint="cs"/>
          <w:color w:val="000000"/>
          <w:rtl/>
        </w:rPr>
        <w:t xml:space="preserve">الفصل الثاني : فروع برنامج غذاء البدن، وآليات العمل فيها، ويحتوي على سبعة مباحث : </w:t>
      </w:r>
    </w:p>
    <w:p w14:paraId="69AAAD09" w14:textId="77777777" w:rsidR="00673413" w:rsidRPr="00EA0E56" w:rsidRDefault="00673413" w:rsidP="00673413">
      <w:pPr>
        <w:pStyle w:val="a5"/>
        <w:rPr>
          <w:color w:val="000000"/>
          <w:rtl/>
        </w:rPr>
      </w:pPr>
      <w:r w:rsidRPr="00EA0E56">
        <w:rPr>
          <w:rFonts w:hint="cs"/>
          <w:color w:val="000000"/>
          <w:rtl/>
        </w:rPr>
        <w:t xml:space="preserve"> المبحث الأول : المطاعم الخيرية، ويحتوي على ثلاثة مطالب :</w:t>
      </w:r>
    </w:p>
    <w:p w14:paraId="53BD1327"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 .</w:t>
      </w:r>
    </w:p>
    <w:p w14:paraId="179493B1" w14:textId="77777777" w:rsidR="00673413" w:rsidRPr="00EA0E56" w:rsidRDefault="00673413" w:rsidP="00673413">
      <w:pPr>
        <w:pStyle w:val="a1"/>
        <w:rPr>
          <w:color w:val="000000"/>
          <w:rtl/>
        </w:rPr>
      </w:pPr>
      <w:r w:rsidRPr="00EA0E56">
        <w:rPr>
          <w:rFonts w:hint="cs"/>
          <w:color w:val="000000"/>
          <w:rtl/>
        </w:rPr>
        <w:t>هو برنامج يقوم على تقديم وجبات طعام مطهية في يوم عرفة وليلة مزدلفة من خلال مطاعم نموذجية مجهزة يتم إنشاؤها في المشاعر المقدسة (مطاعم خيرية) .</w:t>
      </w:r>
    </w:p>
    <w:p w14:paraId="39F29C95"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 خطوات العمل ومهام العاملين  .</w:t>
      </w:r>
    </w:p>
    <w:p w14:paraId="2B6DCB35" w14:textId="77777777" w:rsidR="00673413" w:rsidRPr="00EA0E56" w:rsidRDefault="00673413" w:rsidP="00673413">
      <w:pPr>
        <w:pStyle w:val="a1"/>
        <w:rPr>
          <w:color w:val="000000"/>
          <w:rtl/>
        </w:rPr>
      </w:pPr>
      <w:r w:rsidRPr="00EA0E56">
        <w:rPr>
          <w:rFonts w:hint="cs"/>
          <w:color w:val="000000"/>
          <w:rtl/>
        </w:rPr>
        <w:t xml:space="preserve">مكان إقامة البرنامج وفترة العمل في المشاعر :  </w:t>
      </w:r>
    </w:p>
    <w:p w14:paraId="2E198A3F" w14:textId="77777777" w:rsidR="00673413" w:rsidRPr="00EA0E56" w:rsidRDefault="00673413" w:rsidP="00673413">
      <w:pPr>
        <w:pStyle w:val="a1"/>
        <w:rPr>
          <w:color w:val="000000"/>
        </w:rPr>
      </w:pPr>
      <w:r w:rsidRPr="00EA0E56">
        <w:rPr>
          <w:rFonts w:hint="cs"/>
          <w:color w:val="000000"/>
          <w:rtl/>
        </w:rPr>
        <w:t>المشاعر المقدسة : يومي  (8/12 إلى 9/12) (مرابطة يومين) .</w:t>
      </w:r>
    </w:p>
    <w:p w14:paraId="24D94C22" w14:textId="77777777" w:rsidR="00673413" w:rsidRPr="00EA0E56" w:rsidRDefault="00673413" w:rsidP="00673413">
      <w:pPr>
        <w:pStyle w:val="a1"/>
        <w:rPr>
          <w:color w:val="000000"/>
          <w:rtl/>
        </w:rPr>
      </w:pPr>
      <w:r w:rsidRPr="00EA0E56">
        <w:rPr>
          <w:rFonts w:hint="cs"/>
          <w:color w:val="000000"/>
          <w:rtl/>
        </w:rPr>
        <w:t>عرفة 1  ( المطعم الخيري الكبير )، خلف مسجد نمرة الطريق العرضي الثاني .</w:t>
      </w:r>
    </w:p>
    <w:p w14:paraId="3F4A8580" w14:textId="77777777" w:rsidR="00673413" w:rsidRPr="00EA0E56" w:rsidRDefault="00673413" w:rsidP="00673413">
      <w:pPr>
        <w:pStyle w:val="a1"/>
        <w:rPr>
          <w:color w:val="000000"/>
        </w:rPr>
      </w:pPr>
      <w:r w:rsidRPr="00EA0E56">
        <w:rPr>
          <w:rFonts w:hint="cs"/>
          <w:color w:val="000000"/>
          <w:rtl/>
        </w:rPr>
        <w:lastRenderedPageBreak/>
        <w:t>عرفة 2 (المطعم الخيري الصغير)، خلف مسجد نمرة الطريق العرضي الأول .</w:t>
      </w:r>
    </w:p>
    <w:p w14:paraId="28F04E7A" w14:textId="77777777" w:rsidR="00673413" w:rsidRPr="00EA0E56" w:rsidRDefault="00673413" w:rsidP="00673413">
      <w:pPr>
        <w:pStyle w:val="a1"/>
        <w:rPr>
          <w:color w:val="000000"/>
          <w:rtl/>
        </w:rPr>
      </w:pPr>
      <w:r w:rsidRPr="00EA0E56">
        <w:rPr>
          <w:rFonts w:hint="cs"/>
          <w:color w:val="000000"/>
          <w:rtl/>
        </w:rPr>
        <w:t xml:space="preserve"> مزدلفة (المطعم الخيري)، على طريق المشاة قرب المشعر الحرام  .</w:t>
      </w:r>
    </w:p>
    <w:p w14:paraId="25FF6308" w14:textId="77777777" w:rsidR="00673413" w:rsidRPr="00EA0E56" w:rsidRDefault="00673413" w:rsidP="00673413">
      <w:pPr>
        <w:pStyle w:val="a1"/>
        <w:rPr>
          <w:color w:val="000000"/>
        </w:rPr>
      </w:pPr>
    </w:p>
    <w:p w14:paraId="5186F309" w14:textId="77777777" w:rsidR="00673413" w:rsidRPr="00EA0E56" w:rsidRDefault="00673413" w:rsidP="00673413">
      <w:pPr>
        <w:pStyle w:val="a1"/>
        <w:rPr>
          <w:rFonts w:ascii="Hacen Liner XXL" w:hAnsi="Hacen Liner XXL" w:cs="Hacen Liner XXL"/>
          <w:color w:val="000000"/>
        </w:rPr>
      </w:pPr>
      <w:r w:rsidRPr="00EA0E56">
        <w:rPr>
          <w:rFonts w:ascii="Hacen Liner XXL" w:hAnsi="Hacen Liner XXL" w:cs="Hacen Liner XXL"/>
          <w:color w:val="000000"/>
          <w:rtl/>
        </w:rPr>
        <w:t>خطوات عمل البرنامج :</w:t>
      </w:r>
    </w:p>
    <w:p w14:paraId="412684E6" w14:textId="77777777" w:rsidR="00673413" w:rsidRPr="00EA0E56" w:rsidRDefault="00673413" w:rsidP="00673413">
      <w:pPr>
        <w:pStyle w:val="a1"/>
        <w:rPr>
          <w:color w:val="000000"/>
        </w:rPr>
      </w:pPr>
      <w:r w:rsidRPr="00EA0E56">
        <w:rPr>
          <w:rFonts w:hint="cs"/>
          <w:color w:val="000000"/>
          <w:rtl/>
        </w:rPr>
        <w:t>الخطوة الأولى:   يتواجد مضيفان على جوانب مدخل المطاعم  ويقومان باستقبال الحجاج القادمين بالترحيب والابتسام.</w:t>
      </w:r>
    </w:p>
    <w:p w14:paraId="7DC54338" w14:textId="77777777" w:rsidR="00673413" w:rsidRPr="00EA0E56" w:rsidRDefault="00673413" w:rsidP="00673413">
      <w:pPr>
        <w:pStyle w:val="a1"/>
        <w:rPr>
          <w:color w:val="000000"/>
          <w:rtl/>
        </w:rPr>
      </w:pPr>
      <w:r w:rsidRPr="00EA0E56">
        <w:rPr>
          <w:rFonts w:hint="cs"/>
          <w:color w:val="000000"/>
          <w:rtl/>
        </w:rPr>
        <w:t>الخطوة الثانية:   يقوم مضيفي الإرشاد بتوجيه وارشاد الحجاج  الى المطعم.</w:t>
      </w:r>
    </w:p>
    <w:p w14:paraId="13B0A91E" w14:textId="77777777" w:rsidR="00673413" w:rsidRPr="00EA0E56" w:rsidRDefault="00673413" w:rsidP="00673413">
      <w:pPr>
        <w:pStyle w:val="a1"/>
        <w:rPr>
          <w:color w:val="000000"/>
          <w:rtl/>
        </w:rPr>
      </w:pPr>
      <w:r w:rsidRPr="00EA0E56">
        <w:rPr>
          <w:rFonts w:hint="cs"/>
          <w:color w:val="000000"/>
          <w:rtl/>
        </w:rPr>
        <w:t>الخطوة الثالثة:   يقوم مضيف التعقيم بتعقيم  الحجاج  بمناديل منعشة.</w:t>
      </w:r>
    </w:p>
    <w:p w14:paraId="7B549B6B" w14:textId="77777777" w:rsidR="00673413" w:rsidRPr="00EA0E56" w:rsidRDefault="00673413" w:rsidP="00673413">
      <w:pPr>
        <w:pStyle w:val="a1"/>
        <w:rPr>
          <w:color w:val="000000"/>
          <w:rtl/>
        </w:rPr>
      </w:pPr>
      <w:r w:rsidRPr="00EA0E56">
        <w:rPr>
          <w:rFonts w:hint="cs"/>
          <w:color w:val="000000"/>
          <w:rtl/>
        </w:rPr>
        <w:t xml:space="preserve">الخطوة الرابعة:  يقوم مضيف قائمة الطعام بتوزيعها بابتسامه و كلمة:( تفضل يا حاج – تقبل الله طاعتكم - أعادكم الله سالمين </w:t>
      </w:r>
    </w:p>
    <w:p w14:paraId="77DB488F" w14:textId="77777777" w:rsidR="00673413" w:rsidRPr="00EA0E56" w:rsidRDefault="00673413" w:rsidP="00673413">
      <w:pPr>
        <w:pStyle w:val="a1"/>
        <w:rPr>
          <w:color w:val="000000"/>
          <w:rtl/>
        </w:rPr>
      </w:pPr>
      <w:r w:rsidRPr="00EA0E56">
        <w:rPr>
          <w:rFonts w:hint="cs"/>
          <w:color w:val="000000"/>
          <w:rtl/>
        </w:rPr>
        <w:t xml:space="preserve">              غانمين – ... إلخ)،  مع وجود مترجمين .</w:t>
      </w:r>
    </w:p>
    <w:p w14:paraId="327B9D59" w14:textId="77777777" w:rsidR="00673413" w:rsidRPr="00EA0E56" w:rsidRDefault="00673413" w:rsidP="00673413">
      <w:pPr>
        <w:pStyle w:val="a1"/>
        <w:rPr>
          <w:color w:val="000000"/>
          <w:rtl/>
        </w:rPr>
      </w:pPr>
      <w:r w:rsidRPr="00EA0E56">
        <w:rPr>
          <w:rFonts w:hint="cs"/>
          <w:color w:val="000000"/>
          <w:rtl/>
        </w:rPr>
        <w:t>الخطوة الخامسة:  يقوم مقدمي الضيافة بإعطائهم الوجبات الساخنة، وبقية مكونات الوجبة من ماء وعصير وأدوات طعام .</w:t>
      </w:r>
    </w:p>
    <w:p w14:paraId="4B501B80" w14:textId="77777777" w:rsidR="00673413" w:rsidRPr="00EA0E56" w:rsidRDefault="00673413" w:rsidP="00673413">
      <w:pPr>
        <w:pStyle w:val="a1"/>
        <w:rPr>
          <w:color w:val="000000"/>
          <w:rtl/>
        </w:rPr>
      </w:pPr>
      <w:r w:rsidRPr="00EA0E56">
        <w:rPr>
          <w:rFonts w:hint="cs"/>
          <w:color w:val="000000"/>
          <w:rtl/>
        </w:rPr>
        <w:t>الخطوة السادسة:  توزيع الهدايا المتنوعة حسب التوجيهات ومراعاة ما هو معد  للصغار و للنساء و لكبار السن والخاصة.</w:t>
      </w:r>
    </w:p>
    <w:p w14:paraId="5B3BD1DE" w14:textId="77777777" w:rsidR="00673413" w:rsidRPr="00EA0E56" w:rsidRDefault="00673413" w:rsidP="00673413">
      <w:pPr>
        <w:pStyle w:val="a1"/>
        <w:rPr>
          <w:color w:val="000000"/>
          <w:rtl/>
        </w:rPr>
      </w:pPr>
      <w:r w:rsidRPr="00EA0E56">
        <w:rPr>
          <w:rFonts w:hint="cs"/>
          <w:color w:val="000000"/>
          <w:rtl/>
        </w:rPr>
        <w:t>الخطوة السابعة: يقوم مضيف التنظيف بتنظيف المكان.</w:t>
      </w:r>
    </w:p>
    <w:p w14:paraId="20EF1FB8" w14:textId="77777777" w:rsidR="00673413" w:rsidRPr="00EA0E56" w:rsidRDefault="00673413" w:rsidP="00673413">
      <w:pPr>
        <w:pStyle w:val="a1"/>
        <w:rPr>
          <w:color w:val="000000"/>
          <w:rtl/>
        </w:rPr>
      </w:pPr>
    </w:p>
    <w:p w14:paraId="10A0A92B"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الثالث : الإحصائيات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405"/>
        <w:gridCol w:w="1497"/>
        <w:gridCol w:w="1501"/>
        <w:gridCol w:w="1401"/>
      </w:tblGrid>
      <w:tr w:rsidR="00673413" w:rsidRPr="00EA0E56" w14:paraId="46B8B34E" w14:textId="77777777" w:rsidTr="00CA64ED">
        <w:trPr>
          <w:jc w:val="center"/>
        </w:trPr>
        <w:tc>
          <w:tcPr>
            <w:tcW w:w="2351" w:type="dxa"/>
            <w:shd w:val="clear" w:color="auto" w:fill="auto"/>
            <w:vAlign w:val="center"/>
            <w:hideMark/>
          </w:tcPr>
          <w:p w14:paraId="7E86897E" w14:textId="77777777" w:rsidR="00673413" w:rsidRPr="00EA0E56" w:rsidRDefault="00673413" w:rsidP="00CA64ED">
            <w:pPr>
              <w:pStyle w:val="a1"/>
              <w:jc w:val="center"/>
              <w:rPr>
                <w:color w:val="000000"/>
                <w:sz w:val="20"/>
                <w:szCs w:val="20"/>
              </w:rPr>
            </w:pPr>
            <w:r w:rsidRPr="00EA0E56">
              <w:rPr>
                <w:rFonts w:hint="cs"/>
                <w:color w:val="000000"/>
                <w:sz w:val="20"/>
                <w:szCs w:val="20"/>
                <w:rtl/>
              </w:rPr>
              <w:t>البيـــــــــــــان</w:t>
            </w:r>
          </w:p>
        </w:tc>
        <w:tc>
          <w:tcPr>
            <w:tcW w:w="1463" w:type="dxa"/>
            <w:shd w:val="clear" w:color="auto" w:fill="auto"/>
            <w:vAlign w:val="center"/>
            <w:hideMark/>
          </w:tcPr>
          <w:p w14:paraId="0A55B3CB"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الحجاج المستفيدين لموسم الحج لعام 1434هـ</w:t>
            </w:r>
          </w:p>
        </w:tc>
        <w:tc>
          <w:tcPr>
            <w:tcW w:w="1569" w:type="dxa"/>
            <w:shd w:val="clear" w:color="auto" w:fill="auto"/>
            <w:vAlign w:val="center"/>
            <w:hideMark/>
          </w:tcPr>
          <w:p w14:paraId="14DF2088"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الخدمات المقدمة لموسم الحج لعام 1434هـ</w:t>
            </w:r>
          </w:p>
        </w:tc>
        <w:tc>
          <w:tcPr>
            <w:tcW w:w="1569" w:type="dxa"/>
            <w:shd w:val="clear" w:color="auto" w:fill="auto"/>
            <w:vAlign w:val="center"/>
            <w:hideMark/>
          </w:tcPr>
          <w:p w14:paraId="4EEFB435"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الحجاج المستفيدين لموسم الحج لعام 1435هـ</w:t>
            </w:r>
          </w:p>
        </w:tc>
        <w:tc>
          <w:tcPr>
            <w:tcW w:w="1463" w:type="dxa"/>
            <w:shd w:val="clear" w:color="auto" w:fill="auto"/>
            <w:vAlign w:val="center"/>
            <w:hideMark/>
          </w:tcPr>
          <w:p w14:paraId="5CE134F0"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الخدمات المقدمة لموسم الحج لعام 1435هـ</w:t>
            </w:r>
          </w:p>
        </w:tc>
      </w:tr>
      <w:tr w:rsidR="00673413" w:rsidRPr="00EA0E56" w14:paraId="38B82261" w14:textId="77777777" w:rsidTr="00CA64ED">
        <w:trPr>
          <w:trHeight w:val="204"/>
          <w:jc w:val="center"/>
        </w:trPr>
        <w:tc>
          <w:tcPr>
            <w:tcW w:w="2351" w:type="dxa"/>
            <w:shd w:val="clear" w:color="auto" w:fill="auto"/>
            <w:vAlign w:val="center"/>
            <w:hideMark/>
          </w:tcPr>
          <w:p w14:paraId="36C38231" w14:textId="77777777" w:rsidR="00673413" w:rsidRPr="00EA0E56" w:rsidRDefault="00673413" w:rsidP="00CA64ED">
            <w:pPr>
              <w:pStyle w:val="a1"/>
              <w:jc w:val="center"/>
              <w:rPr>
                <w:color w:val="000000"/>
                <w:sz w:val="20"/>
                <w:szCs w:val="20"/>
              </w:rPr>
            </w:pPr>
            <w:r w:rsidRPr="00EA0E56">
              <w:rPr>
                <w:rFonts w:hint="cs"/>
                <w:color w:val="000000"/>
                <w:sz w:val="20"/>
                <w:szCs w:val="20"/>
                <w:rtl/>
              </w:rPr>
              <w:t>إحصـــــــائيات المطابخ الخيرية</w:t>
            </w:r>
          </w:p>
        </w:tc>
        <w:tc>
          <w:tcPr>
            <w:tcW w:w="1463" w:type="dxa"/>
            <w:shd w:val="clear" w:color="auto" w:fill="auto"/>
            <w:vAlign w:val="center"/>
            <w:hideMark/>
          </w:tcPr>
          <w:p w14:paraId="056656E3" w14:textId="77777777" w:rsidR="00673413" w:rsidRPr="00EA0E56" w:rsidRDefault="00673413" w:rsidP="00CA64ED">
            <w:pPr>
              <w:pStyle w:val="a1"/>
              <w:jc w:val="center"/>
              <w:rPr>
                <w:color w:val="000000"/>
                <w:sz w:val="20"/>
                <w:szCs w:val="20"/>
              </w:rPr>
            </w:pPr>
            <w:r w:rsidRPr="00EA0E56">
              <w:rPr>
                <w:rFonts w:hint="cs"/>
                <w:color w:val="000000"/>
                <w:sz w:val="20"/>
                <w:szCs w:val="20"/>
                <w:rtl/>
              </w:rPr>
              <w:t>24800</w:t>
            </w:r>
          </w:p>
        </w:tc>
        <w:tc>
          <w:tcPr>
            <w:tcW w:w="1569" w:type="dxa"/>
            <w:shd w:val="clear" w:color="auto" w:fill="auto"/>
            <w:vAlign w:val="center"/>
            <w:hideMark/>
          </w:tcPr>
          <w:p w14:paraId="42200813" w14:textId="77777777" w:rsidR="00673413" w:rsidRPr="00EA0E56" w:rsidRDefault="00673413" w:rsidP="00CA64ED">
            <w:pPr>
              <w:pStyle w:val="a1"/>
              <w:jc w:val="center"/>
              <w:rPr>
                <w:color w:val="000000"/>
                <w:sz w:val="20"/>
                <w:szCs w:val="20"/>
              </w:rPr>
            </w:pPr>
            <w:r w:rsidRPr="00EA0E56">
              <w:rPr>
                <w:rFonts w:hint="cs"/>
                <w:color w:val="000000"/>
                <w:sz w:val="20"/>
                <w:szCs w:val="20"/>
                <w:rtl/>
              </w:rPr>
              <w:t>153360</w:t>
            </w:r>
          </w:p>
        </w:tc>
        <w:tc>
          <w:tcPr>
            <w:tcW w:w="1569" w:type="dxa"/>
            <w:shd w:val="clear" w:color="auto" w:fill="auto"/>
            <w:vAlign w:val="center"/>
            <w:hideMark/>
          </w:tcPr>
          <w:p w14:paraId="61E290ED" w14:textId="77777777" w:rsidR="00673413" w:rsidRPr="00EA0E56" w:rsidRDefault="00673413" w:rsidP="00CA64ED">
            <w:pPr>
              <w:pStyle w:val="a1"/>
              <w:jc w:val="center"/>
              <w:rPr>
                <w:color w:val="000000"/>
                <w:sz w:val="20"/>
                <w:szCs w:val="20"/>
              </w:rPr>
            </w:pPr>
            <w:r w:rsidRPr="00EA0E56">
              <w:rPr>
                <w:rFonts w:hint="cs"/>
                <w:color w:val="000000"/>
                <w:sz w:val="20"/>
                <w:szCs w:val="20"/>
                <w:rtl/>
              </w:rPr>
              <w:t>31450</w:t>
            </w:r>
          </w:p>
        </w:tc>
        <w:tc>
          <w:tcPr>
            <w:tcW w:w="1463" w:type="dxa"/>
            <w:shd w:val="clear" w:color="auto" w:fill="auto"/>
            <w:vAlign w:val="center"/>
            <w:hideMark/>
          </w:tcPr>
          <w:p w14:paraId="4BDEADA3" w14:textId="77777777" w:rsidR="00673413" w:rsidRPr="00EA0E56" w:rsidRDefault="00673413" w:rsidP="00CA64ED">
            <w:pPr>
              <w:pStyle w:val="a1"/>
              <w:jc w:val="center"/>
              <w:rPr>
                <w:color w:val="000000"/>
                <w:sz w:val="20"/>
                <w:szCs w:val="20"/>
              </w:rPr>
            </w:pPr>
            <w:r w:rsidRPr="00EA0E56">
              <w:rPr>
                <w:rFonts w:hint="cs"/>
                <w:color w:val="000000"/>
                <w:sz w:val="20"/>
                <w:szCs w:val="20"/>
                <w:rtl/>
              </w:rPr>
              <w:t>200440</w:t>
            </w:r>
          </w:p>
        </w:tc>
      </w:tr>
      <w:tr w:rsidR="00673413" w:rsidRPr="00EA0E56" w14:paraId="06A2CE68" w14:textId="77777777" w:rsidTr="00CA64ED">
        <w:trPr>
          <w:trHeight w:val="140"/>
          <w:jc w:val="center"/>
        </w:trPr>
        <w:tc>
          <w:tcPr>
            <w:tcW w:w="2351" w:type="dxa"/>
            <w:shd w:val="clear" w:color="auto" w:fill="auto"/>
            <w:vAlign w:val="center"/>
            <w:hideMark/>
          </w:tcPr>
          <w:p w14:paraId="0B0BA6C1" w14:textId="77777777" w:rsidR="00673413" w:rsidRPr="00EA0E56" w:rsidRDefault="00673413" w:rsidP="00CA64ED">
            <w:pPr>
              <w:pStyle w:val="a1"/>
              <w:jc w:val="center"/>
              <w:rPr>
                <w:color w:val="000000"/>
                <w:sz w:val="20"/>
                <w:szCs w:val="20"/>
              </w:rPr>
            </w:pPr>
            <w:r w:rsidRPr="00EA0E56">
              <w:rPr>
                <w:rFonts w:hint="cs"/>
                <w:color w:val="000000"/>
                <w:sz w:val="20"/>
                <w:szCs w:val="20"/>
                <w:rtl/>
              </w:rPr>
              <w:t>مـــؤشـــــــــر الأداء</w:t>
            </w:r>
          </w:p>
        </w:tc>
        <w:tc>
          <w:tcPr>
            <w:tcW w:w="1463" w:type="dxa"/>
            <w:shd w:val="clear" w:color="auto" w:fill="auto"/>
            <w:vAlign w:val="center"/>
          </w:tcPr>
          <w:p w14:paraId="5908E07A" w14:textId="77777777" w:rsidR="00673413" w:rsidRPr="00EA0E56" w:rsidRDefault="00673413" w:rsidP="00CA64ED">
            <w:pPr>
              <w:pStyle w:val="a1"/>
              <w:jc w:val="center"/>
              <w:rPr>
                <w:color w:val="000000"/>
                <w:sz w:val="20"/>
                <w:szCs w:val="20"/>
              </w:rPr>
            </w:pPr>
          </w:p>
        </w:tc>
        <w:tc>
          <w:tcPr>
            <w:tcW w:w="1569" w:type="dxa"/>
            <w:shd w:val="clear" w:color="auto" w:fill="auto"/>
            <w:vAlign w:val="center"/>
          </w:tcPr>
          <w:p w14:paraId="44988229" w14:textId="77777777" w:rsidR="00673413" w:rsidRPr="00EA0E56" w:rsidRDefault="00673413" w:rsidP="00CA64ED">
            <w:pPr>
              <w:pStyle w:val="a1"/>
              <w:jc w:val="center"/>
              <w:rPr>
                <w:color w:val="000000"/>
                <w:sz w:val="20"/>
                <w:szCs w:val="20"/>
              </w:rPr>
            </w:pPr>
          </w:p>
        </w:tc>
        <w:tc>
          <w:tcPr>
            <w:tcW w:w="1569" w:type="dxa"/>
            <w:shd w:val="clear" w:color="auto" w:fill="auto"/>
            <w:vAlign w:val="center"/>
            <w:hideMark/>
          </w:tcPr>
          <w:p w14:paraId="29C63091" w14:textId="77777777" w:rsidR="00673413" w:rsidRPr="00EA0E56" w:rsidRDefault="00673413" w:rsidP="00CA64ED">
            <w:pPr>
              <w:pStyle w:val="a1"/>
              <w:jc w:val="center"/>
              <w:rPr>
                <w:color w:val="000000"/>
                <w:sz w:val="20"/>
                <w:szCs w:val="20"/>
              </w:rPr>
            </w:pPr>
            <w:r w:rsidRPr="00EA0E56">
              <w:rPr>
                <w:rFonts w:hint="cs"/>
                <w:color w:val="000000"/>
                <w:sz w:val="20"/>
                <w:szCs w:val="20"/>
                <w:rtl/>
              </w:rPr>
              <w:t>(+) 21.1 %</w:t>
            </w:r>
          </w:p>
        </w:tc>
        <w:tc>
          <w:tcPr>
            <w:tcW w:w="1463" w:type="dxa"/>
            <w:shd w:val="clear" w:color="auto" w:fill="auto"/>
            <w:vAlign w:val="center"/>
            <w:hideMark/>
          </w:tcPr>
          <w:p w14:paraId="33420411" w14:textId="77777777" w:rsidR="00673413" w:rsidRPr="00EA0E56" w:rsidRDefault="00673413" w:rsidP="00CA64ED">
            <w:pPr>
              <w:pStyle w:val="a1"/>
              <w:jc w:val="center"/>
              <w:rPr>
                <w:color w:val="000000"/>
                <w:sz w:val="20"/>
                <w:szCs w:val="20"/>
              </w:rPr>
            </w:pPr>
            <w:r w:rsidRPr="00EA0E56">
              <w:rPr>
                <w:rFonts w:hint="cs"/>
                <w:color w:val="000000"/>
                <w:sz w:val="20"/>
                <w:szCs w:val="20"/>
                <w:rtl/>
              </w:rPr>
              <w:t>(+) 23.4 %</w:t>
            </w:r>
          </w:p>
        </w:tc>
      </w:tr>
    </w:tbl>
    <w:p w14:paraId="2ED5112C" w14:textId="77777777" w:rsidR="00673413" w:rsidRPr="00EA0E56" w:rsidRDefault="00673413" w:rsidP="00673413">
      <w:pPr>
        <w:pStyle w:val="a1"/>
        <w:rPr>
          <w:color w:val="000000"/>
          <w:sz w:val="28"/>
          <w:szCs w:val="28"/>
          <w:rtl/>
        </w:rPr>
      </w:pPr>
    </w:p>
    <w:p w14:paraId="3F0090F6" w14:textId="77777777" w:rsidR="00673413" w:rsidRPr="00EA0E56" w:rsidRDefault="00673413" w:rsidP="00673413">
      <w:pPr>
        <w:pStyle w:val="a5"/>
        <w:rPr>
          <w:rFonts w:ascii="Calibri" w:hAnsi="Calibri"/>
          <w:color w:val="000000"/>
          <w:sz w:val="2"/>
          <w:szCs w:val="2"/>
          <w:rtl/>
        </w:rPr>
      </w:pPr>
      <w:r w:rsidRPr="00EA0E56">
        <w:rPr>
          <w:rFonts w:hint="cs"/>
          <w:color w:val="000000"/>
          <w:rtl/>
        </w:rPr>
        <w:t>المبحث الثاني  : برادات المشاعر، ويحتوي على ثلاثة مطالب :</w:t>
      </w:r>
      <w:r w:rsidRPr="00EA0E56">
        <w:rPr>
          <w:rFonts w:hint="cs"/>
          <w:color w:val="000000"/>
          <w:sz w:val="2"/>
          <w:szCs w:val="2"/>
          <w:rtl/>
        </w:rPr>
        <w:t>الم</w:t>
      </w:r>
    </w:p>
    <w:p w14:paraId="13C60E41"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w:t>
      </w:r>
    </w:p>
    <w:p w14:paraId="301D81C5" w14:textId="77777777" w:rsidR="00673413" w:rsidRPr="00EA0E56" w:rsidRDefault="00673413" w:rsidP="00673413">
      <w:pPr>
        <w:pStyle w:val="a1"/>
        <w:rPr>
          <w:color w:val="000000"/>
          <w:rtl/>
        </w:rPr>
      </w:pPr>
      <w:r w:rsidRPr="00EA0E56">
        <w:rPr>
          <w:rFonts w:hint="cs"/>
          <w:color w:val="000000"/>
          <w:rtl/>
        </w:rPr>
        <w:t>هو برنامج يقدم الوجبات الجافة والماء المبرد والمثلجات للحجاج في يوم عرفات وليلة مزدلفة من خلال برادات ثابتة تنتشر في المشاعر وخاصة حول المسجدين.</w:t>
      </w:r>
    </w:p>
    <w:p w14:paraId="77083835"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 خطوات العمل .</w:t>
      </w:r>
    </w:p>
    <w:p w14:paraId="11613AB3" w14:textId="77777777" w:rsidR="00673413" w:rsidRPr="00EA0E56" w:rsidRDefault="00673413" w:rsidP="00673413">
      <w:pPr>
        <w:pStyle w:val="a1"/>
        <w:rPr>
          <w:color w:val="000000"/>
          <w:rtl/>
        </w:rPr>
      </w:pPr>
      <w:r w:rsidRPr="00EA0E56">
        <w:rPr>
          <w:rFonts w:hint="cs"/>
          <w:color w:val="000000"/>
          <w:rtl/>
        </w:rPr>
        <w:t xml:space="preserve">خطوات عمل البرنامج: </w:t>
      </w:r>
    </w:p>
    <w:p w14:paraId="5A1598CD" w14:textId="77777777" w:rsidR="00673413" w:rsidRPr="00EA0E56" w:rsidRDefault="00673413" w:rsidP="00673413">
      <w:pPr>
        <w:pStyle w:val="a1"/>
        <w:rPr>
          <w:color w:val="000000"/>
          <w:rtl/>
        </w:rPr>
      </w:pPr>
      <w:r w:rsidRPr="00EA0E56">
        <w:rPr>
          <w:rFonts w:hint="cs"/>
          <w:color w:val="000000"/>
          <w:rtl/>
        </w:rPr>
        <w:t>الخطوة الأولى: يقوم المضيفين باصطفاف الحجاج والزوار داخل حواجز معدة للتوزيع من قبل الجمعية حتي تسهل عملية التوزيع.</w:t>
      </w:r>
    </w:p>
    <w:p w14:paraId="0993DE05" w14:textId="77777777" w:rsidR="00673413" w:rsidRPr="00EA0E56" w:rsidRDefault="00673413" w:rsidP="00673413">
      <w:pPr>
        <w:pStyle w:val="a1"/>
        <w:rPr>
          <w:color w:val="000000"/>
          <w:rtl/>
        </w:rPr>
      </w:pPr>
      <w:r w:rsidRPr="00EA0E56">
        <w:rPr>
          <w:rFonts w:hint="cs"/>
          <w:color w:val="000000"/>
          <w:rtl/>
        </w:rPr>
        <w:t>الخطوة الثانية:  يقوم باقي المضيفين بتوزيع  الأصناف المذكور سابقا ويقوم بتوزيعها بابتسامه و كلمة :(تفضل يا حاج – تقبل الله طاعتكم - أعادكم الله سالمين غانمين –... إلخ).</w:t>
      </w:r>
    </w:p>
    <w:p w14:paraId="08B92EBA" w14:textId="77777777" w:rsidR="00673413" w:rsidRPr="00EA0E56" w:rsidRDefault="00673413" w:rsidP="00673413">
      <w:pPr>
        <w:pStyle w:val="a1"/>
        <w:rPr>
          <w:color w:val="000000"/>
          <w:rtl/>
        </w:rPr>
      </w:pPr>
      <w:r w:rsidRPr="00EA0E56">
        <w:rPr>
          <w:rFonts w:hint="cs"/>
          <w:color w:val="000000"/>
          <w:rtl/>
        </w:rPr>
        <w:t xml:space="preserve">الخطوة الثالثة: تطبيق الكراتين الفارغة بطريقة سليمة دون إتلافها أو إحداث خرق فيها ووضعها في المكان المخصص لها. </w:t>
      </w:r>
    </w:p>
    <w:p w14:paraId="43423EEE" w14:textId="77777777" w:rsidR="00673413" w:rsidRPr="00EA0E56" w:rsidRDefault="00673413" w:rsidP="00673413">
      <w:pPr>
        <w:pStyle w:val="a1"/>
        <w:rPr>
          <w:color w:val="000000"/>
          <w:rtl/>
        </w:rPr>
      </w:pPr>
      <w:r w:rsidRPr="00EA0E56">
        <w:rPr>
          <w:rFonts w:hint="cs"/>
          <w:color w:val="000000"/>
          <w:rtl/>
        </w:rPr>
        <w:t>الخطوة الرابعة : إقفال محضر التوزيع، والتوقيع على ذلك وتسليمه .</w:t>
      </w:r>
    </w:p>
    <w:p w14:paraId="5F75147D" w14:textId="77777777" w:rsidR="00673413" w:rsidRPr="00EA0E56" w:rsidRDefault="00673413" w:rsidP="00673413">
      <w:pPr>
        <w:pStyle w:val="a1"/>
        <w:rPr>
          <w:color w:val="000000"/>
          <w:rtl/>
        </w:rPr>
      </w:pPr>
    </w:p>
    <w:p w14:paraId="299FEC0F" w14:textId="77777777" w:rsidR="00673413" w:rsidRPr="00EA0E56" w:rsidRDefault="00673413" w:rsidP="00673413">
      <w:pPr>
        <w:pStyle w:val="a5"/>
        <w:rPr>
          <w:color w:val="000000"/>
          <w:rtl/>
        </w:rPr>
      </w:pPr>
      <w:r w:rsidRPr="00EA0E56">
        <w:rPr>
          <w:rFonts w:hint="cs"/>
          <w:color w:val="000000"/>
          <w:rtl/>
        </w:rPr>
        <w:t>المبحث الثالث: عبوات زمزم ، ويحتوي على مطلبين :</w:t>
      </w:r>
    </w:p>
    <w:p w14:paraId="772FBD75"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 .</w:t>
      </w:r>
    </w:p>
    <w:p w14:paraId="7D8432AD" w14:textId="77777777" w:rsidR="00673413" w:rsidRPr="00EA0E56" w:rsidRDefault="00673413" w:rsidP="00673413">
      <w:pPr>
        <w:pStyle w:val="a1"/>
        <w:rPr>
          <w:color w:val="000000"/>
          <w:rtl/>
        </w:rPr>
      </w:pPr>
      <w:r w:rsidRPr="00EA0E56">
        <w:rPr>
          <w:rFonts w:hint="cs"/>
          <w:color w:val="000000"/>
          <w:rtl/>
        </w:rPr>
        <w:t>عبوة ماء زمزم مغلفة بسعة (5 لتر)، ومخصصة للشحن الجوي. صُنعت ضمن مشروع خادم الحرمين الشريفين لسقيا ماء زمزم.</w:t>
      </w:r>
    </w:p>
    <w:p w14:paraId="53991CBE" w14:textId="77777777" w:rsidR="00673413" w:rsidRPr="00EA0E56" w:rsidRDefault="00673413" w:rsidP="00673413">
      <w:pPr>
        <w:pStyle w:val="a1"/>
        <w:rPr>
          <w:color w:val="000000"/>
          <w:rtl/>
        </w:rPr>
      </w:pPr>
      <w:r w:rsidRPr="00EA0E56">
        <w:rPr>
          <w:rFonts w:hint="cs"/>
          <w:color w:val="000000"/>
          <w:rtl/>
        </w:rPr>
        <w:lastRenderedPageBreak/>
        <w:t>وتُهدى لضيوف الرحمن عند مغادرتهم المشاعر المقدسة عن طريق الجمعية، كما يمكن الحصول عليها بسعر التكلفة عبر نقاط التسليم الموجودة في مطاري جدة، والمدينة المنورة.</w:t>
      </w:r>
    </w:p>
    <w:p w14:paraId="33F095A4"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 آلية العمل .</w:t>
      </w:r>
    </w:p>
    <w:p w14:paraId="2FA98EA5" w14:textId="77777777" w:rsidR="00673413" w:rsidRPr="00EA0E56" w:rsidRDefault="00673413" w:rsidP="00673413">
      <w:pPr>
        <w:pStyle w:val="a1"/>
        <w:rPr>
          <w:color w:val="000000"/>
          <w:rtl/>
        </w:rPr>
      </w:pPr>
      <w:r w:rsidRPr="00EA0E56">
        <w:rPr>
          <w:rFonts w:hint="cs"/>
          <w:color w:val="000000"/>
          <w:rtl/>
        </w:rPr>
        <w:t>لقد بدأ العمل في هذا المشروع الكبير بعد فوز الجمعية بمنافسة تغليف وإعداد هذه العبوة للحجاج والمعتمرين  المغادرين جواً والقيام بها بالتعاون مع مشروع الملك عبدالله لسقيا  زمز م .</w:t>
      </w:r>
    </w:p>
    <w:p w14:paraId="16D21028" w14:textId="77777777" w:rsidR="00673413" w:rsidRPr="00EA0E56" w:rsidRDefault="00673413" w:rsidP="00673413">
      <w:pPr>
        <w:pStyle w:val="a1"/>
        <w:rPr>
          <w:color w:val="000000"/>
          <w:rtl/>
        </w:rPr>
      </w:pPr>
    </w:p>
    <w:p w14:paraId="13C29B90" w14:textId="77777777" w:rsidR="00673413" w:rsidRPr="00EA0E56" w:rsidRDefault="00673413" w:rsidP="00673413">
      <w:pPr>
        <w:pStyle w:val="a5"/>
        <w:rPr>
          <w:color w:val="000000"/>
          <w:rtl/>
        </w:rPr>
      </w:pPr>
      <w:r w:rsidRPr="00EA0E56">
        <w:rPr>
          <w:rFonts w:hint="cs"/>
          <w:color w:val="000000"/>
          <w:rtl/>
        </w:rPr>
        <w:t>المبحث الرابع : السقا، ويحتوي على ثلاثة مطالب :</w:t>
      </w:r>
    </w:p>
    <w:p w14:paraId="2BD68C4D"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 .</w:t>
      </w:r>
    </w:p>
    <w:p w14:paraId="60D12729" w14:textId="77777777" w:rsidR="00673413" w:rsidRPr="00EA0E56" w:rsidRDefault="00673413" w:rsidP="00673413">
      <w:pPr>
        <w:pStyle w:val="a1"/>
        <w:rPr>
          <w:color w:val="000000"/>
          <w:rtl/>
        </w:rPr>
      </w:pPr>
      <w:r w:rsidRPr="00EA0E56">
        <w:rPr>
          <w:rFonts w:hint="cs"/>
          <w:color w:val="000000"/>
          <w:rtl/>
        </w:rPr>
        <w:t>هو عبارة عن برنامج يقوم على سقاية الحجاج وزوار بيت الله الحرام بماء زمزم البارد.</w:t>
      </w:r>
    </w:p>
    <w:p w14:paraId="52D82AC8"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خطوات العمل ومهام العاملين  .</w:t>
      </w:r>
    </w:p>
    <w:p w14:paraId="49EE2128" w14:textId="77777777" w:rsidR="00673413" w:rsidRPr="00EA0E56" w:rsidRDefault="00673413" w:rsidP="00673413">
      <w:pPr>
        <w:pStyle w:val="a1"/>
        <w:rPr>
          <w:color w:val="000000"/>
          <w:rtl/>
        </w:rPr>
      </w:pPr>
      <w:r w:rsidRPr="00EA0E56">
        <w:rPr>
          <w:rFonts w:hint="cs"/>
          <w:color w:val="000000"/>
          <w:rtl/>
        </w:rPr>
        <w:t>1- مهام مشرف البرنامج :</w:t>
      </w:r>
    </w:p>
    <w:p w14:paraId="4F7AE7F4" w14:textId="77777777" w:rsidR="00673413" w:rsidRPr="00EA0E56" w:rsidRDefault="00673413" w:rsidP="00673413">
      <w:pPr>
        <w:pStyle w:val="a1"/>
        <w:rPr>
          <w:color w:val="000000"/>
        </w:rPr>
      </w:pPr>
      <w:r w:rsidRPr="00EA0E56">
        <w:rPr>
          <w:rFonts w:hint="cs"/>
          <w:color w:val="000000"/>
          <w:rtl/>
        </w:rPr>
        <w:t>أ. الحضور للموقع مبكرا قبل الدوام بربع ساعة.</w:t>
      </w:r>
    </w:p>
    <w:p w14:paraId="39214F1D" w14:textId="77777777" w:rsidR="00673413" w:rsidRPr="00EA0E56" w:rsidRDefault="00673413" w:rsidP="00673413">
      <w:pPr>
        <w:pStyle w:val="a1"/>
        <w:rPr>
          <w:color w:val="000000"/>
        </w:rPr>
      </w:pPr>
      <w:r w:rsidRPr="00EA0E56">
        <w:rPr>
          <w:rFonts w:hint="cs"/>
          <w:color w:val="000000"/>
          <w:rtl/>
        </w:rPr>
        <w:t>ب. مـتابعة تحضير المضيفين (الحضور والانصراف).</w:t>
      </w:r>
    </w:p>
    <w:p w14:paraId="4DE4CC59" w14:textId="77777777" w:rsidR="00673413" w:rsidRPr="00EA0E56" w:rsidRDefault="00673413" w:rsidP="00673413">
      <w:pPr>
        <w:pStyle w:val="a1"/>
        <w:rPr>
          <w:color w:val="000000"/>
        </w:rPr>
      </w:pPr>
      <w:r w:rsidRPr="00EA0E56">
        <w:rPr>
          <w:rFonts w:hint="cs"/>
          <w:color w:val="000000"/>
          <w:rtl/>
        </w:rPr>
        <w:t>ج. متابعة عمل المضيفين وكتابة تقرير عن حال كل مضيف وعملية التوزيع.</w:t>
      </w:r>
    </w:p>
    <w:p w14:paraId="5D8050BD" w14:textId="77777777" w:rsidR="00673413" w:rsidRPr="00EA0E56" w:rsidRDefault="00673413" w:rsidP="00673413">
      <w:pPr>
        <w:pStyle w:val="a1"/>
        <w:rPr>
          <w:color w:val="000000"/>
        </w:rPr>
      </w:pPr>
      <w:r w:rsidRPr="00EA0E56">
        <w:rPr>
          <w:rFonts w:hint="cs"/>
          <w:color w:val="000000"/>
          <w:rtl/>
        </w:rPr>
        <w:t>د. معالجة المشكلات التي تقع في الموقع.</w:t>
      </w:r>
    </w:p>
    <w:p w14:paraId="1EA65DC5" w14:textId="77777777" w:rsidR="00673413" w:rsidRPr="00EA0E56" w:rsidRDefault="00673413" w:rsidP="00673413">
      <w:pPr>
        <w:pStyle w:val="a1"/>
        <w:rPr>
          <w:color w:val="000000"/>
        </w:rPr>
      </w:pPr>
      <w:r w:rsidRPr="00EA0E56">
        <w:rPr>
          <w:rFonts w:hint="cs"/>
          <w:color w:val="000000"/>
          <w:rtl/>
        </w:rPr>
        <w:t>هـ. حلقة وصل بين الجمعية والمضيفين وكذلك الجهات الأخرى في الموقع.</w:t>
      </w:r>
    </w:p>
    <w:p w14:paraId="6F6812C0" w14:textId="77777777" w:rsidR="00673413" w:rsidRPr="00EA0E56" w:rsidRDefault="00673413" w:rsidP="00673413">
      <w:pPr>
        <w:pStyle w:val="a1"/>
        <w:rPr>
          <w:color w:val="000000"/>
        </w:rPr>
      </w:pPr>
      <w:r w:rsidRPr="00EA0E56">
        <w:rPr>
          <w:rFonts w:hint="cs"/>
          <w:color w:val="000000"/>
          <w:rtl/>
        </w:rPr>
        <w:t>2- مهام المضيف :</w:t>
      </w:r>
    </w:p>
    <w:p w14:paraId="06A434D5" w14:textId="77777777" w:rsidR="00673413" w:rsidRPr="00EA0E56" w:rsidRDefault="00673413" w:rsidP="00673413">
      <w:pPr>
        <w:pStyle w:val="a1"/>
        <w:rPr>
          <w:color w:val="000000"/>
          <w:rtl/>
        </w:rPr>
      </w:pPr>
      <w:r w:rsidRPr="00EA0E56">
        <w:rPr>
          <w:rFonts w:hint="cs"/>
          <w:color w:val="000000"/>
          <w:rtl/>
        </w:rPr>
        <w:t>سقاية حجاج وزوار بيت الله الحرام ماء زمزم (بارد) في مداخل ساحات الحرم المكي .</w:t>
      </w:r>
    </w:p>
    <w:p w14:paraId="648B8434" w14:textId="77777777" w:rsidR="00673413" w:rsidRPr="00EA0E56" w:rsidRDefault="00673413" w:rsidP="00673413">
      <w:pPr>
        <w:pStyle w:val="a1"/>
        <w:rPr>
          <w:rFonts w:ascii="Hacen Liner XXL" w:hAnsi="Hacen Liner XXL" w:cs="Hacen Liner XXL"/>
          <w:color w:val="000000"/>
          <w:rtl/>
        </w:rPr>
      </w:pPr>
    </w:p>
    <w:p w14:paraId="575B9AE7"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الثالث : الإحصائيات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341"/>
        <w:gridCol w:w="1603"/>
        <w:gridCol w:w="1300"/>
        <w:gridCol w:w="1684"/>
      </w:tblGrid>
      <w:tr w:rsidR="00673413" w:rsidRPr="00EA0E56" w14:paraId="74F64764" w14:textId="77777777" w:rsidTr="00CA64ED">
        <w:trPr>
          <w:jc w:val="center"/>
        </w:trPr>
        <w:tc>
          <w:tcPr>
            <w:tcW w:w="2366" w:type="dxa"/>
            <w:shd w:val="clear" w:color="auto" w:fill="auto"/>
            <w:vAlign w:val="center"/>
            <w:hideMark/>
          </w:tcPr>
          <w:p w14:paraId="70526BDA" w14:textId="77777777" w:rsidR="00673413" w:rsidRPr="00EA0E56" w:rsidRDefault="00673413" w:rsidP="00CA64ED">
            <w:pPr>
              <w:pStyle w:val="a1"/>
              <w:jc w:val="center"/>
              <w:rPr>
                <w:color w:val="000000"/>
                <w:sz w:val="20"/>
                <w:szCs w:val="20"/>
              </w:rPr>
            </w:pPr>
            <w:r w:rsidRPr="00EA0E56">
              <w:rPr>
                <w:rFonts w:hint="cs"/>
                <w:color w:val="000000"/>
                <w:sz w:val="20"/>
                <w:szCs w:val="20"/>
                <w:rtl/>
              </w:rPr>
              <w:t>البيـــــــــــــان</w:t>
            </w:r>
          </w:p>
        </w:tc>
        <w:tc>
          <w:tcPr>
            <w:tcW w:w="1469" w:type="dxa"/>
            <w:shd w:val="clear" w:color="auto" w:fill="auto"/>
            <w:vAlign w:val="center"/>
            <w:hideMark/>
          </w:tcPr>
          <w:p w14:paraId="25008587"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الحجاج المستفيدين لموسم الحج لعام 1434هـ</w:t>
            </w:r>
          </w:p>
        </w:tc>
        <w:tc>
          <w:tcPr>
            <w:tcW w:w="1828" w:type="dxa"/>
            <w:shd w:val="clear" w:color="auto" w:fill="auto"/>
            <w:vAlign w:val="center"/>
            <w:hideMark/>
          </w:tcPr>
          <w:p w14:paraId="200F6549"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الخدمات المقدمة لموسم الحج لعام 1434هـ</w:t>
            </w:r>
          </w:p>
        </w:tc>
        <w:tc>
          <w:tcPr>
            <w:tcW w:w="1417" w:type="dxa"/>
            <w:shd w:val="clear" w:color="auto" w:fill="auto"/>
            <w:vAlign w:val="center"/>
            <w:hideMark/>
          </w:tcPr>
          <w:p w14:paraId="09AD61D0"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الحجاج المستفيدين لموسم الحج لعام 1435هـ</w:t>
            </w:r>
          </w:p>
        </w:tc>
        <w:tc>
          <w:tcPr>
            <w:tcW w:w="1890" w:type="dxa"/>
            <w:shd w:val="clear" w:color="auto" w:fill="auto"/>
            <w:vAlign w:val="center"/>
            <w:hideMark/>
          </w:tcPr>
          <w:p w14:paraId="5B8E1631" w14:textId="77777777" w:rsidR="00673413" w:rsidRPr="00EA0E56" w:rsidRDefault="00673413" w:rsidP="00CA64ED">
            <w:pPr>
              <w:pStyle w:val="a1"/>
              <w:jc w:val="center"/>
              <w:rPr>
                <w:color w:val="000000"/>
                <w:sz w:val="20"/>
                <w:szCs w:val="20"/>
              </w:rPr>
            </w:pPr>
            <w:r w:rsidRPr="00EA0E56">
              <w:rPr>
                <w:rFonts w:hint="cs"/>
                <w:color w:val="000000"/>
                <w:sz w:val="20"/>
                <w:szCs w:val="20"/>
                <w:rtl/>
              </w:rPr>
              <w:t>عدد الخدمات المقدمة لموسم الحج لعام 1435هـ</w:t>
            </w:r>
          </w:p>
        </w:tc>
      </w:tr>
      <w:tr w:rsidR="00673413" w:rsidRPr="00EA0E56" w14:paraId="38C522BA" w14:textId="77777777" w:rsidTr="00CA64ED">
        <w:trPr>
          <w:trHeight w:val="204"/>
          <w:jc w:val="center"/>
        </w:trPr>
        <w:tc>
          <w:tcPr>
            <w:tcW w:w="2366" w:type="dxa"/>
            <w:shd w:val="clear" w:color="auto" w:fill="auto"/>
            <w:vAlign w:val="center"/>
            <w:hideMark/>
          </w:tcPr>
          <w:p w14:paraId="271DAF41" w14:textId="77777777" w:rsidR="00673413" w:rsidRPr="00EA0E56" w:rsidRDefault="00673413" w:rsidP="00CA64ED">
            <w:pPr>
              <w:pStyle w:val="a1"/>
              <w:jc w:val="center"/>
              <w:rPr>
                <w:color w:val="000000"/>
                <w:sz w:val="20"/>
                <w:szCs w:val="20"/>
              </w:rPr>
            </w:pPr>
            <w:r w:rsidRPr="00EA0E56">
              <w:rPr>
                <w:rFonts w:hint="cs"/>
                <w:color w:val="000000"/>
                <w:sz w:val="20"/>
                <w:szCs w:val="20"/>
                <w:rtl/>
              </w:rPr>
              <w:t>إحصـــــــائيات برنامج السقا</w:t>
            </w:r>
          </w:p>
        </w:tc>
        <w:tc>
          <w:tcPr>
            <w:tcW w:w="1469" w:type="dxa"/>
            <w:shd w:val="clear" w:color="auto" w:fill="auto"/>
            <w:vAlign w:val="center"/>
          </w:tcPr>
          <w:p w14:paraId="38D9280E" w14:textId="77777777" w:rsidR="00673413" w:rsidRPr="00EA0E56" w:rsidRDefault="00673413" w:rsidP="00CA64ED">
            <w:pPr>
              <w:pStyle w:val="a1"/>
              <w:jc w:val="center"/>
              <w:rPr>
                <w:color w:val="000000"/>
                <w:sz w:val="20"/>
                <w:szCs w:val="20"/>
                <w:rtl/>
              </w:rPr>
            </w:pPr>
          </w:p>
          <w:p w14:paraId="7DE279F3" w14:textId="77777777" w:rsidR="00673413" w:rsidRPr="00EA0E56" w:rsidRDefault="00673413" w:rsidP="00CA64ED">
            <w:pPr>
              <w:pStyle w:val="a1"/>
              <w:jc w:val="center"/>
              <w:rPr>
                <w:color w:val="000000"/>
                <w:sz w:val="20"/>
                <w:szCs w:val="20"/>
              </w:rPr>
            </w:pPr>
            <w:r w:rsidRPr="00EA0E56">
              <w:rPr>
                <w:rFonts w:hint="cs"/>
                <w:color w:val="000000"/>
                <w:sz w:val="20"/>
                <w:szCs w:val="20"/>
                <w:rtl/>
              </w:rPr>
              <w:t>4700</w:t>
            </w:r>
          </w:p>
        </w:tc>
        <w:tc>
          <w:tcPr>
            <w:tcW w:w="1828" w:type="dxa"/>
            <w:shd w:val="clear" w:color="auto" w:fill="auto"/>
            <w:vAlign w:val="center"/>
          </w:tcPr>
          <w:p w14:paraId="746D4973" w14:textId="77777777" w:rsidR="00673413" w:rsidRPr="00EA0E56" w:rsidRDefault="00673413" w:rsidP="00CA64ED">
            <w:pPr>
              <w:pStyle w:val="a1"/>
              <w:jc w:val="center"/>
              <w:rPr>
                <w:color w:val="000000"/>
                <w:sz w:val="20"/>
                <w:szCs w:val="20"/>
                <w:rtl/>
              </w:rPr>
            </w:pPr>
          </w:p>
          <w:p w14:paraId="1FA7A974" w14:textId="77777777" w:rsidR="00673413" w:rsidRPr="00EA0E56" w:rsidRDefault="00673413" w:rsidP="00CA64ED">
            <w:pPr>
              <w:pStyle w:val="a1"/>
              <w:jc w:val="center"/>
              <w:rPr>
                <w:color w:val="000000"/>
                <w:sz w:val="20"/>
                <w:szCs w:val="20"/>
              </w:rPr>
            </w:pPr>
            <w:r w:rsidRPr="00EA0E56">
              <w:rPr>
                <w:rFonts w:hint="cs"/>
                <w:color w:val="000000"/>
                <w:sz w:val="20"/>
                <w:szCs w:val="20"/>
                <w:rtl/>
              </w:rPr>
              <w:t>1300 لتر</w:t>
            </w:r>
          </w:p>
        </w:tc>
        <w:tc>
          <w:tcPr>
            <w:tcW w:w="1417" w:type="dxa"/>
            <w:shd w:val="clear" w:color="auto" w:fill="auto"/>
            <w:vAlign w:val="center"/>
            <w:hideMark/>
          </w:tcPr>
          <w:p w14:paraId="7E1C9789" w14:textId="77777777" w:rsidR="00673413" w:rsidRPr="00EA0E56" w:rsidRDefault="00673413" w:rsidP="00CA64ED">
            <w:pPr>
              <w:pStyle w:val="a1"/>
              <w:jc w:val="center"/>
              <w:rPr>
                <w:color w:val="000000"/>
                <w:sz w:val="20"/>
                <w:szCs w:val="20"/>
              </w:rPr>
            </w:pPr>
            <w:r w:rsidRPr="00EA0E56">
              <w:rPr>
                <w:rFonts w:hint="cs"/>
                <w:color w:val="000000"/>
                <w:sz w:val="20"/>
                <w:szCs w:val="20"/>
                <w:rtl/>
              </w:rPr>
              <w:fldChar w:fldCharType="begin"/>
            </w:r>
            <w:r w:rsidRPr="00EA0E56">
              <w:rPr>
                <w:rFonts w:hint="cs"/>
                <w:color w:val="000000"/>
                <w:sz w:val="20"/>
                <w:szCs w:val="20"/>
                <w:rtl/>
              </w:rPr>
              <w:instrText xml:space="preserve"> =</w:instrText>
            </w:r>
            <w:r w:rsidRPr="00EA0E56">
              <w:rPr>
                <w:color w:val="000000"/>
                <w:sz w:val="20"/>
                <w:szCs w:val="20"/>
              </w:rPr>
              <w:instrText>SUM(ABOVE</w:instrText>
            </w:r>
            <w:r w:rsidRPr="00EA0E56">
              <w:rPr>
                <w:rFonts w:hint="cs"/>
                <w:color w:val="000000"/>
                <w:sz w:val="20"/>
                <w:szCs w:val="20"/>
                <w:rtl/>
              </w:rPr>
              <w:instrText xml:space="preserve">) </w:instrText>
            </w:r>
            <w:r w:rsidRPr="00EA0E56">
              <w:rPr>
                <w:rFonts w:hint="cs"/>
                <w:color w:val="000000"/>
                <w:sz w:val="20"/>
                <w:szCs w:val="20"/>
                <w:rtl/>
              </w:rPr>
              <w:fldChar w:fldCharType="separate"/>
            </w:r>
            <w:r w:rsidRPr="00EA0E56">
              <w:rPr>
                <w:rFonts w:hint="cs"/>
                <w:color w:val="000000"/>
                <w:sz w:val="20"/>
                <w:szCs w:val="20"/>
                <w:rtl/>
              </w:rPr>
              <w:t>162250</w:t>
            </w:r>
            <w:r w:rsidRPr="00EA0E56">
              <w:rPr>
                <w:rFonts w:hint="cs"/>
                <w:color w:val="000000"/>
                <w:sz w:val="20"/>
                <w:szCs w:val="20"/>
                <w:rtl/>
              </w:rPr>
              <w:fldChar w:fldCharType="end"/>
            </w:r>
          </w:p>
        </w:tc>
        <w:tc>
          <w:tcPr>
            <w:tcW w:w="1890" w:type="dxa"/>
            <w:shd w:val="clear" w:color="auto" w:fill="auto"/>
            <w:vAlign w:val="center"/>
            <w:hideMark/>
          </w:tcPr>
          <w:p w14:paraId="29EE5F27" w14:textId="77777777" w:rsidR="00673413" w:rsidRPr="00EA0E56" w:rsidRDefault="00673413" w:rsidP="00CA64ED">
            <w:pPr>
              <w:pStyle w:val="a1"/>
              <w:jc w:val="center"/>
              <w:rPr>
                <w:color w:val="000000"/>
                <w:sz w:val="20"/>
                <w:szCs w:val="20"/>
              </w:rPr>
            </w:pPr>
            <w:r w:rsidRPr="00EA0E56">
              <w:rPr>
                <w:rFonts w:hint="cs"/>
                <w:color w:val="000000"/>
                <w:sz w:val="20"/>
                <w:szCs w:val="20"/>
                <w:rtl/>
              </w:rPr>
              <w:fldChar w:fldCharType="begin"/>
            </w:r>
            <w:r w:rsidRPr="00EA0E56">
              <w:rPr>
                <w:rFonts w:hint="cs"/>
                <w:color w:val="000000"/>
                <w:sz w:val="20"/>
                <w:szCs w:val="20"/>
                <w:rtl/>
              </w:rPr>
              <w:instrText xml:space="preserve"> =</w:instrText>
            </w:r>
            <w:r w:rsidRPr="00EA0E56">
              <w:rPr>
                <w:color w:val="000000"/>
                <w:sz w:val="20"/>
                <w:szCs w:val="20"/>
              </w:rPr>
              <w:instrText>SUM(ABOVE</w:instrText>
            </w:r>
            <w:r w:rsidRPr="00EA0E56">
              <w:rPr>
                <w:rFonts w:hint="cs"/>
                <w:color w:val="000000"/>
                <w:sz w:val="20"/>
                <w:szCs w:val="20"/>
                <w:rtl/>
              </w:rPr>
              <w:instrText xml:space="preserve">) </w:instrText>
            </w:r>
            <w:r w:rsidRPr="00EA0E56">
              <w:rPr>
                <w:rFonts w:hint="cs"/>
                <w:color w:val="000000"/>
                <w:sz w:val="20"/>
                <w:szCs w:val="20"/>
                <w:rtl/>
              </w:rPr>
              <w:fldChar w:fldCharType="separate"/>
            </w:r>
            <w:r w:rsidRPr="00EA0E56">
              <w:rPr>
                <w:rFonts w:hint="cs"/>
                <w:color w:val="000000"/>
                <w:sz w:val="20"/>
                <w:szCs w:val="20"/>
                <w:rtl/>
              </w:rPr>
              <w:t>41670</w:t>
            </w:r>
            <w:r w:rsidRPr="00EA0E56">
              <w:rPr>
                <w:rFonts w:hint="cs"/>
                <w:color w:val="000000"/>
                <w:sz w:val="20"/>
                <w:szCs w:val="20"/>
                <w:rtl/>
              </w:rPr>
              <w:fldChar w:fldCharType="end"/>
            </w:r>
            <w:r w:rsidRPr="00EA0E56">
              <w:rPr>
                <w:rFonts w:hint="cs"/>
                <w:color w:val="000000"/>
                <w:sz w:val="20"/>
                <w:szCs w:val="20"/>
                <w:rtl/>
              </w:rPr>
              <w:t>لتر</w:t>
            </w:r>
          </w:p>
        </w:tc>
      </w:tr>
      <w:tr w:rsidR="00673413" w:rsidRPr="00EA0E56" w14:paraId="35FC69D9" w14:textId="77777777" w:rsidTr="00CA64ED">
        <w:trPr>
          <w:trHeight w:val="140"/>
          <w:jc w:val="center"/>
        </w:trPr>
        <w:tc>
          <w:tcPr>
            <w:tcW w:w="2366" w:type="dxa"/>
            <w:shd w:val="clear" w:color="auto" w:fill="auto"/>
            <w:vAlign w:val="center"/>
            <w:hideMark/>
          </w:tcPr>
          <w:p w14:paraId="7DD1FEF3" w14:textId="77777777" w:rsidR="00673413" w:rsidRPr="00EA0E56" w:rsidRDefault="00673413" w:rsidP="00CA64ED">
            <w:pPr>
              <w:pStyle w:val="a1"/>
              <w:jc w:val="center"/>
              <w:rPr>
                <w:color w:val="000000"/>
                <w:sz w:val="20"/>
                <w:szCs w:val="20"/>
              </w:rPr>
            </w:pPr>
            <w:r w:rsidRPr="00EA0E56">
              <w:rPr>
                <w:rFonts w:hint="cs"/>
                <w:color w:val="000000"/>
                <w:sz w:val="20"/>
                <w:szCs w:val="20"/>
                <w:rtl/>
              </w:rPr>
              <w:t>مـــؤشـــــــــر الأداء</w:t>
            </w:r>
          </w:p>
        </w:tc>
        <w:tc>
          <w:tcPr>
            <w:tcW w:w="1469" w:type="dxa"/>
            <w:shd w:val="clear" w:color="auto" w:fill="auto"/>
            <w:vAlign w:val="center"/>
          </w:tcPr>
          <w:p w14:paraId="7C2EB81E" w14:textId="77777777" w:rsidR="00673413" w:rsidRPr="00EA0E56" w:rsidRDefault="00673413" w:rsidP="00CA64ED">
            <w:pPr>
              <w:pStyle w:val="a1"/>
              <w:jc w:val="center"/>
              <w:rPr>
                <w:color w:val="000000"/>
                <w:sz w:val="20"/>
                <w:szCs w:val="20"/>
              </w:rPr>
            </w:pPr>
          </w:p>
        </w:tc>
        <w:tc>
          <w:tcPr>
            <w:tcW w:w="1828" w:type="dxa"/>
            <w:shd w:val="clear" w:color="auto" w:fill="auto"/>
            <w:vAlign w:val="center"/>
          </w:tcPr>
          <w:p w14:paraId="275A633E" w14:textId="77777777" w:rsidR="00673413" w:rsidRPr="00EA0E56" w:rsidRDefault="00673413" w:rsidP="00CA64ED">
            <w:pPr>
              <w:pStyle w:val="a1"/>
              <w:jc w:val="center"/>
              <w:rPr>
                <w:color w:val="000000"/>
                <w:sz w:val="20"/>
                <w:szCs w:val="20"/>
              </w:rPr>
            </w:pPr>
          </w:p>
        </w:tc>
        <w:tc>
          <w:tcPr>
            <w:tcW w:w="1417" w:type="dxa"/>
            <w:shd w:val="clear" w:color="auto" w:fill="auto"/>
            <w:vAlign w:val="center"/>
            <w:hideMark/>
          </w:tcPr>
          <w:p w14:paraId="519DFD3E" w14:textId="77777777" w:rsidR="00673413" w:rsidRPr="00EA0E56" w:rsidRDefault="00673413" w:rsidP="00CA64ED">
            <w:pPr>
              <w:pStyle w:val="a1"/>
              <w:jc w:val="center"/>
              <w:rPr>
                <w:color w:val="000000"/>
                <w:sz w:val="20"/>
                <w:szCs w:val="20"/>
              </w:rPr>
            </w:pPr>
            <w:r w:rsidRPr="00EA0E56">
              <w:rPr>
                <w:rFonts w:hint="cs"/>
                <w:color w:val="000000"/>
                <w:sz w:val="20"/>
                <w:szCs w:val="20"/>
                <w:rtl/>
              </w:rPr>
              <w:t>بزيادة 97.1 %</w:t>
            </w:r>
          </w:p>
        </w:tc>
        <w:tc>
          <w:tcPr>
            <w:tcW w:w="1890" w:type="dxa"/>
            <w:shd w:val="clear" w:color="auto" w:fill="auto"/>
            <w:vAlign w:val="center"/>
            <w:hideMark/>
          </w:tcPr>
          <w:p w14:paraId="35090472" w14:textId="77777777" w:rsidR="00673413" w:rsidRPr="00EA0E56" w:rsidRDefault="00673413" w:rsidP="00CA64ED">
            <w:pPr>
              <w:pStyle w:val="a1"/>
              <w:jc w:val="center"/>
              <w:rPr>
                <w:color w:val="000000"/>
                <w:sz w:val="20"/>
                <w:szCs w:val="20"/>
              </w:rPr>
            </w:pPr>
            <w:r w:rsidRPr="00EA0E56">
              <w:rPr>
                <w:rFonts w:hint="cs"/>
                <w:color w:val="000000"/>
                <w:sz w:val="20"/>
                <w:szCs w:val="20"/>
                <w:rtl/>
              </w:rPr>
              <w:t>بزيادة 96.8 %</w:t>
            </w:r>
          </w:p>
        </w:tc>
      </w:tr>
    </w:tbl>
    <w:p w14:paraId="2F757AE8" w14:textId="77777777" w:rsidR="00673413" w:rsidRPr="00EA0E56" w:rsidRDefault="00673413" w:rsidP="00673413">
      <w:pPr>
        <w:pStyle w:val="a1"/>
        <w:rPr>
          <w:rFonts w:ascii="Calibri" w:hAnsi="Calibri" w:cs="Fanan"/>
          <w:color w:val="000000"/>
          <w:sz w:val="28"/>
          <w:szCs w:val="28"/>
          <w:rtl/>
        </w:rPr>
      </w:pPr>
    </w:p>
    <w:p w14:paraId="48F8DE4A" w14:textId="77777777" w:rsidR="00673413" w:rsidRPr="00EA0E56" w:rsidRDefault="00673413" w:rsidP="00673413">
      <w:pPr>
        <w:pStyle w:val="a5"/>
        <w:rPr>
          <w:color w:val="000000"/>
          <w:rtl/>
        </w:rPr>
      </w:pPr>
      <w:r w:rsidRPr="00EA0E56">
        <w:rPr>
          <w:rFonts w:hint="cs"/>
          <w:color w:val="000000"/>
          <w:rtl/>
        </w:rPr>
        <w:t>المبحث الخامس : السقيا، ويحتوي على ثلاثة مطالب :</w:t>
      </w:r>
    </w:p>
    <w:p w14:paraId="0E7485B7"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 .</w:t>
      </w:r>
    </w:p>
    <w:p w14:paraId="273A863D" w14:textId="77777777" w:rsidR="00673413" w:rsidRPr="00EA0E56" w:rsidRDefault="00673413" w:rsidP="00673413">
      <w:pPr>
        <w:pStyle w:val="a1"/>
        <w:rPr>
          <w:color w:val="000000"/>
          <w:rtl/>
        </w:rPr>
      </w:pPr>
      <w:r w:rsidRPr="00EA0E56">
        <w:rPr>
          <w:rFonts w:hint="cs"/>
          <w:color w:val="000000"/>
          <w:rtl/>
        </w:rPr>
        <w:t>هو برنامج يقوم بضيافة الحجاج والمعتمرين داخل مكة من خلال تقديم ماء ومشروبات متنوعة ومثلجات.</w:t>
      </w:r>
    </w:p>
    <w:p w14:paraId="0B3C93F3"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خطوات العمل .</w:t>
      </w:r>
    </w:p>
    <w:p w14:paraId="2E049730" w14:textId="77777777" w:rsidR="00673413" w:rsidRPr="00EA0E56" w:rsidRDefault="00673413" w:rsidP="00673413">
      <w:pPr>
        <w:pStyle w:val="a1"/>
        <w:rPr>
          <w:color w:val="000000"/>
        </w:rPr>
      </w:pPr>
      <w:r w:rsidRPr="00EA0E56">
        <w:rPr>
          <w:rFonts w:hint="cs"/>
          <w:color w:val="000000"/>
          <w:rtl/>
        </w:rPr>
        <w:t>الخطوة الأولى: يقوم المضيفين بتنظيم الحجاج والزوار داخل حواجز معدة للتوزيع من قبل الجمعية حتى تسهل عملية التوزيع.</w:t>
      </w:r>
    </w:p>
    <w:p w14:paraId="0128D1FA" w14:textId="77777777" w:rsidR="00673413" w:rsidRPr="00EA0E56" w:rsidRDefault="00673413" w:rsidP="00673413">
      <w:pPr>
        <w:pStyle w:val="a1"/>
        <w:rPr>
          <w:color w:val="000000"/>
          <w:rtl/>
        </w:rPr>
      </w:pPr>
      <w:r w:rsidRPr="00EA0E56">
        <w:rPr>
          <w:rFonts w:hint="cs"/>
          <w:color w:val="000000"/>
          <w:rtl/>
        </w:rPr>
        <w:t xml:space="preserve">الخطوة الثانية: يقوم باقي المضيفين بتوزيع  الأصناف المذكورة سابقا ويقوم بتوزيعها بابتسامه و كلمة:( تفضل يا حاج – تقبل الله </w:t>
      </w:r>
    </w:p>
    <w:p w14:paraId="160C0684" w14:textId="77777777" w:rsidR="00673413" w:rsidRPr="00EA0E56" w:rsidRDefault="00673413" w:rsidP="00673413">
      <w:pPr>
        <w:pStyle w:val="a1"/>
        <w:rPr>
          <w:color w:val="000000"/>
          <w:rtl/>
        </w:rPr>
      </w:pPr>
      <w:r w:rsidRPr="00EA0E56">
        <w:rPr>
          <w:rFonts w:hint="cs"/>
          <w:color w:val="000000"/>
          <w:rtl/>
        </w:rPr>
        <w:t>طاعتكم - أعادكم الله سالمين غانمين –... إلخ ).</w:t>
      </w:r>
    </w:p>
    <w:p w14:paraId="6662AD40" w14:textId="77777777" w:rsidR="00673413" w:rsidRPr="00EA0E56" w:rsidRDefault="00673413" w:rsidP="00673413">
      <w:pPr>
        <w:pStyle w:val="a1"/>
        <w:rPr>
          <w:color w:val="000000"/>
          <w:rtl/>
        </w:rPr>
      </w:pPr>
      <w:r w:rsidRPr="00EA0E56">
        <w:rPr>
          <w:rFonts w:hint="cs"/>
          <w:color w:val="000000"/>
          <w:rtl/>
        </w:rPr>
        <w:t>الخطوة الثالثة: توزيع الهدايا حسب التوجيهات ومراعاة ما هو معد  للصغار و للنساء و لكبار السن والخاصة.</w:t>
      </w:r>
    </w:p>
    <w:p w14:paraId="729D5789" w14:textId="77777777" w:rsidR="00673413" w:rsidRPr="00EA0E56" w:rsidRDefault="00673413" w:rsidP="00673413">
      <w:pPr>
        <w:pStyle w:val="a1"/>
        <w:rPr>
          <w:color w:val="000000"/>
          <w:rtl/>
        </w:rPr>
      </w:pPr>
      <w:r w:rsidRPr="00EA0E56">
        <w:rPr>
          <w:rFonts w:hint="cs"/>
          <w:color w:val="000000"/>
          <w:rtl/>
        </w:rPr>
        <w:t>الخطوة الرابعة: تطبيق كراتين الوجبات الفارغة بطريقة سليمة دون إتلافها أو إحداث خرق فيها ووضعها في المكان المخصص لها.</w:t>
      </w:r>
    </w:p>
    <w:p w14:paraId="19341EDA"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الثالث: الإحصائيات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1408"/>
        <w:gridCol w:w="1360"/>
        <w:gridCol w:w="1393"/>
        <w:gridCol w:w="1893"/>
      </w:tblGrid>
      <w:tr w:rsidR="00673413" w:rsidRPr="00EA0E56" w14:paraId="4C684AAB" w14:textId="77777777" w:rsidTr="00CA64ED">
        <w:trPr>
          <w:trHeight w:val="1249"/>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633D" w14:textId="77777777" w:rsidR="00673413" w:rsidRPr="00EA0E56" w:rsidRDefault="00673413" w:rsidP="00CA64ED">
            <w:pPr>
              <w:pStyle w:val="a1"/>
              <w:jc w:val="center"/>
              <w:rPr>
                <w:color w:val="000000"/>
                <w:sz w:val="20"/>
                <w:szCs w:val="20"/>
                <w:rtl/>
              </w:rPr>
            </w:pPr>
            <w:r w:rsidRPr="00EA0E56">
              <w:rPr>
                <w:rFonts w:hint="cs"/>
                <w:color w:val="000000"/>
                <w:sz w:val="20"/>
                <w:szCs w:val="20"/>
                <w:rtl/>
              </w:rPr>
              <w:lastRenderedPageBreak/>
              <w:t>البيـــــــــــــان</w:t>
            </w:r>
          </w:p>
          <w:p w14:paraId="613C1764" w14:textId="77777777" w:rsidR="00673413" w:rsidRPr="00EA0E56" w:rsidRDefault="00673413" w:rsidP="00CA64ED">
            <w:pPr>
              <w:pStyle w:val="a1"/>
              <w:jc w:val="center"/>
              <w:rPr>
                <w:color w:val="000000"/>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A3776" w14:textId="77777777" w:rsidR="00673413" w:rsidRPr="00EA0E56" w:rsidRDefault="00673413" w:rsidP="00CA64ED">
            <w:pPr>
              <w:pStyle w:val="a1"/>
              <w:jc w:val="center"/>
              <w:rPr>
                <w:color w:val="000000"/>
                <w:sz w:val="18"/>
                <w:szCs w:val="18"/>
              </w:rPr>
            </w:pPr>
            <w:r w:rsidRPr="00EA0E56">
              <w:rPr>
                <w:rFonts w:hint="cs"/>
                <w:color w:val="000000"/>
                <w:sz w:val="18"/>
                <w:szCs w:val="18"/>
                <w:rtl/>
              </w:rPr>
              <w:t>عدد الحجاج المستفيدين لموسم الحج لعام 1434هـ</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E856D" w14:textId="77777777" w:rsidR="00673413" w:rsidRPr="00EA0E56" w:rsidRDefault="00673413" w:rsidP="00CA64ED">
            <w:pPr>
              <w:pStyle w:val="a1"/>
              <w:jc w:val="center"/>
              <w:rPr>
                <w:color w:val="000000"/>
                <w:sz w:val="18"/>
                <w:szCs w:val="18"/>
              </w:rPr>
            </w:pPr>
            <w:r w:rsidRPr="00EA0E56">
              <w:rPr>
                <w:rFonts w:hint="cs"/>
                <w:color w:val="000000"/>
                <w:sz w:val="18"/>
                <w:szCs w:val="18"/>
                <w:rtl/>
              </w:rPr>
              <w:t>عدد الخدمات المقدمة لموسم الحج لعام 1434هـ</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1A573" w14:textId="77777777" w:rsidR="00673413" w:rsidRPr="00EA0E56" w:rsidRDefault="00673413" w:rsidP="00CA64ED">
            <w:pPr>
              <w:pStyle w:val="a1"/>
              <w:jc w:val="center"/>
              <w:rPr>
                <w:color w:val="000000"/>
                <w:sz w:val="18"/>
                <w:szCs w:val="18"/>
              </w:rPr>
            </w:pPr>
            <w:r w:rsidRPr="00EA0E56">
              <w:rPr>
                <w:rFonts w:hint="cs"/>
                <w:color w:val="000000"/>
                <w:sz w:val="18"/>
                <w:szCs w:val="18"/>
                <w:rtl/>
              </w:rPr>
              <w:t>عدد الحجاج المستفيدين لموسم الحج لعام 1435هـ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51A8D" w14:textId="77777777" w:rsidR="00673413" w:rsidRPr="00EA0E56" w:rsidRDefault="00673413" w:rsidP="00CA64ED">
            <w:pPr>
              <w:pStyle w:val="a1"/>
              <w:jc w:val="center"/>
              <w:rPr>
                <w:color w:val="000000"/>
                <w:sz w:val="18"/>
                <w:szCs w:val="18"/>
              </w:rPr>
            </w:pPr>
            <w:r w:rsidRPr="00EA0E56">
              <w:rPr>
                <w:rFonts w:hint="cs"/>
                <w:color w:val="000000"/>
                <w:sz w:val="18"/>
                <w:szCs w:val="18"/>
                <w:rtl/>
              </w:rPr>
              <w:t>عدد الخدمات المقدمة لموسم الحج لعام 1435هـ</w:t>
            </w:r>
          </w:p>
        </w:tc>
      </w:tr>
      <w:tr w:rsidR="00673413" w:rsidRPr="00EA0E56" w14:paraId="35BE27EA" w14:textId="77777777" w:rsidTr="00CA64ED">
        <w:trPr>
          <w:trHeight w:val="375"/>
          <w:jc w:val="center"/>
        </w:trPr>
        <w:tc>
          <w:tcPr>
            <w:tcW w:w="233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8056BD8" w14:textId="77777777" w:rsidR="00673413" w:rsidRPr="00EA0E56" w:rsidRDefault="00673413" w:rsidP="00CA64ED">
            <w:pPr>
              <w:pStyle w:val="a1"/>
              <w:jc w:val="center"/>
              <w:rPr>
                <w:color w:val="000000"/>
                <w:sz w:val="20"/>
                <w:szCs w:val="20"/>
              </w:rPr>
            </w:pPr>
            <w:r w:rsidRPr="00EA0E56">
              <w:rPr>
                <w:rFonts w:hint="cs"/>
                <w:color w:val="000000"/>
                <w:sz w:val="20"/>
                <w:szCs w:val="20"/>
                <w:rtl/>
              </w:rPr>
              <w:t>إحصـائيات برنامج السقيا</w:t>
            </w:r>
          </w:p>
        </w:tc>
        <w:tc>
          <w:tcPr>
            <w:tcW w:w="163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307229F" w14:textId="77777777" w:rsidR="00673413" w:rsidRPr="00EA0E56" w:rsidRDefault="00673413" w:rsidP="00CA64ED">
            <w:pPr>
              <w:pStyle w:val="a1"/>
              <w:jc w:val="center"/>
              <w:rPr>
                <w:color w:val="000000"/>
                <w:sz w:val="20"/>
                <w:szCs w:val="20"/>
              </w:rPr>
            </w:pPr>
            <w:r w:rsidRPr="00EA0E56">
              <w:rPr>
                <w:color w:val="000000"/>
                <w:sz w:val="20"/>
                <w:szCs w:val="20"/>
                <w:rtl/>
              </w:rPr>
              <w:t>136480</w:t>
            </w:r>
          </w:p>
        </w:tc>
        <w:tc>
          <w:tcPr>
            <w:tcW w:w="156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3C80FD8" w14:textId="77777777" w:rsidR="00673413" w:rsidRPr="00EA0E56" w:rsidRDefault="00673413" w:rsidP="00CA64ED">
            <w:pPr>
              <w:pStyle w:val="a1"/>
              <w:jc w:val="center"/>
              <w:rPr>
                <w:color w:val="000000"/>
                <w:sz w:val="20"/>
                <w:szCs w:val="20"/>
              </w:rPr>
            </w:pPr>
            <w:r w:rsidRPr="00EA0E56">
              <w:rPr>
                <w:color w:val="000000"/>
                <w:sz w:val="20"/>
                <w:szCs w:val="20"/>
                <w:rtl/>
              </w:rPr>
              <w:t>357765</w:t>
            </w:r>
          </w:p>
        </w:tc>
        <w:tc>
          <w:tcPr>
            <w:tcW w:w="161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14A264" w14:textId="77777777" w:rsidR="00673413" w:rsidRPr="00EA0E56" w:rsidRDefault="00673413" w:rsidP="00CA64ED">
            <w:pPr>
              <w:pStyle w:val="a1"/>
              <w:jc w:val="center"/>
              <w:rPr>
                <w:color w:val="000000"/>
                <w:sz w:val="20"/>
                <w:szCs w:val="20"/>
              </w:rPr>
            </w:pPr>
            <w:r w:rsidRPr="00EA0E56">
              <w:rPr>
                <w:color w:val="000000"/>
                <w:sz w:val="20"/>
                <w:szCs w:val="20"/>
                <w:rtl/>
              </w:rPr>
              <w:t>844852</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A6B6C3" w14:textId="77777777" w:rsidR="00673413" w:rsidRPr="00EA0E56" w:rsidRDefault="00673413" w:rsidP="00CA64ED">
            <w:pPr>
              <w:pStyle w:val="a1"/>
              <w:jc w:val="center"/>
              <w:rPr>
                <w:color w:val="000000"/>
                <w:sz w:val="20"/>
                <w:szCs w:val="20"/>
              </w:rPr>
            </w:pPr>
            <w:r w:rsidRPr="00EA0E56">
              <w:rPr>
                <w:color w:val="000000"/>
                <w:sz w:val="20"/>
                <w:szCs w:val="20"/>
                <w:rtl/>
              </w:rPr>
              <w:t>1392766</w:t>
            </w:r>
          </w:p>
        </w:tc>
      </w:tr>
      <w:tr w:rsidR="00673413" w:rsidRPr="00EA0E56" w14:paraId="24DD572B" w14:textId="77777777" w:rsidTr="00CA64ED">
        <w:trPr>
          <w:trHeight w:val="140"/>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E0403" w14:textId="77777777" w:rsidR="00673413" w:rsidRPr="00EA0E56" w:rsidRDefault="00673413" w:rsidP="00CA64ED">
            <w:pPr>
              <w:pStyle w:val="a1"/>
              <w:jc w:val="center"/>
              <w:rPr>
                <w:color w:val="000000"/>
                <w:sz w:val="20"/>
                <w:szCs w:val="20"/>
              </w:rPr>
            </w:pPr>
            <w:r w:rsidRPr="00EA0E56">
              <w:rPr>
                <w:rFonts w:hint="cs"/>
                <w:color w:val="000000"/>
                <w:sz w:val="20"/>
                <w:szCs w:val="20"/>
                <w:rtl/>
              </w:rPr>
              <w:t>مـــؤشـــــــــر الأداء</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D649" w14:textId="77777777" w:rsidR="00673413" w:rsidRPr="00EA0E56" w:rsidRDefault="00673413" w:rsidP="00CA64ED">
            <w:pPr>
              <w:pStyle w:val="a1"/>
              <w:jc w:val="center"/>
              <w:rPr>
                <w:color w:val="000000"/>
                <w:sz w:val="20"/>
                <w:szCs w:val="20"/>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7746" w14:textId="77777777" w:rsidR="00673413" w:rsidRPr="00EA0E56" w:rsidRDefault="00673413" w:rsidP="00CA64ED">
            <w:pPr>
              <w:pStyle w:val="a1"/>
              <w:jc w:val="center"/>
              <w:rPr>
                <w:color w:val="000000"/>
                <w:sz w:val="20"/>
                <w:szCs w:val="20"/>
              </w:rPr>
            </w:pPr>
          </w:p>
        </w:tc>
        <w:tc>
          <w:tcPr>
            <w:tcW w:w="1614"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3B6DA095" w14:textId="77777777" w:rsidR="00673413" w:rsidRPr="00EA0E56" w:rsidRDefault="00673413" w:rsidP="00CA64ED">
            <w:pPr>
              <w:pStyle w:val="a1"/>
              <w:jc w:val="center"/>
              <w:rPr>
                <w:color w:val="000000"/>
                <w:sz w:val="20"/>
                <w:szCs w:val="20"/>
              </w:rPr>
            </w:pPr>
            <w:r w:rsidRPr="00EA0E56">
              <w:rPr>
                <w:color w:val="000000"/>
                <w:sz w:val="20"/>
                <w:szCs w:val="20"/>
                <w:rtl/>
              </w:rPr>
              <w:t>(+) 83.8%</w:t>
            </w:r>
          </w:p>
        </w:tc>
        <w:tc>
          <w:tcPr>
            <w:tcW w:w="2268"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7B63A09" w14:textId="77777777" w:rsidR="00673413" w:rsidRPr="00EA0E56" w:rsidRDefault="00673413" w:rsidP="00CA64ED">
            <w:pPr>
              <w:pStyle w:val="a1"/>
              <w:jc w:val="center"/>
              <w:rPr>
                <w:color w:val="000000"/>
                <w:sz w:val="20"/>
                <w:szCs w:val="20"/>
              </w:rPr>
            </w:pPr>
            <w:r w:rsidRPr="00EA0E56">
              <w:rPr>
                <w:color w:val="000000"/>
                <w:sz w:val="20"/>
                <w:szCs w:val="20"/>
                <w:rtl/>
              </w:rPr>
              <w:t>(+) 75 %</w:t>
            </w:r>
          </w:p>
        </w:tc>
      </w:tr>
    </w:tbl>
    <w:p w14:paraId="5A65D5AD" w14:textId="77777777" w:rsidR="00673413" w:rsidRPr="00EA0E56" w:rsidRDefault="00673413" w:rsidP="00673413">
      <w:pPr>
        <w:pStyle w:val="a1"/>
        <w:rPr>
          <w:rFonts w:ascii="Calibri" w:hAnsi="Calibri" w:cs="Fanan"/>
          <w:color w:val="000000"/>
          <w:sz w:val="28"/>
          <w:szCs w:val="28"/>
          <w:rtl/>
        </w:rPr>
      </w:pPr>
    </w:p>
    <w:p w14:paraId="0FC32B83" w14:textId="77777777" w:rsidR="00673413" w:rsidRPr="00EA0E56" w:rsidRDefault="00673413" w:rsidP="00673413">
      <w:pPr>
        <w:pStyle w:val="a5"/>
        <w:rPr>
          <w:color w:val="000000"/>
          <w:rtl/>
        </w:rPr>
      </w:pPr>
      <w:r w:rsidRPr="00EA0E56">
        <w:rPr>
          <w:rFonts w:hint="cs"/>
          <w:color w:val="000000"/>
          <w:rtl/>
        </w:rPr>
        <w:t>المبحث السادس :شراكات التعاون مع الجهات المتعاونة، ويحتوي على ثلاثة مطالب :</w:t>
      </w:r>
    </w:p>
    <w:p w14:paraId="4D68F603" w14:textId="77777777" w:rsidR="00673413" w:rsidRPr="00EA0E56" w:rsidRDefault="00673413" w:rsidP="00673413">
      <w:pPr>
        <w:pStyle w:val="a1"/>
        <w:rPr>
          <w:rFonts w:ascii="Hacen Liner XXL" w:hAnsi="Hacen Liner XXL" w:cs="Hacen Liner XXL"/>
          <w:color w:val="000000"/>
        </w:rPr>
      </w:pPr>
      <w:r w:rsidRPr="00EA0E56">
        <w:rPr>
          <w:rFonts w:ascii="Hacen Liner XXL" w:hAnsi="Hacen Liner XXL" w:cs="Hacen Liner XXL"/>
          <w:color w:val="000000"/>
          <w:rtl/>
        </w:rPr>
        <w:t>المطلب الأول : التعريف بالفكرة .</w:t>
      </w:r>
    </w:p>
    <w:p w14:paraId="4EB2BE7C" w14:textId="77777777" w:rsidR="00673413" w:rsidRPr="00EA0E56" w:rsidRDefault="00673413" w:rsidP="00673413">
      <w:pPr>
        <w:pStyle w:val="a1"/>
        <w:rPr>
          <w:color w:val="000000"/>
          <w:rtl/>
        </w:rPr>
      </w:pPr>
      <w:r w:rsidRPr="00EA0E56">
        <w:rPr>
          <w:rFonts w:hint="cs"/>
          <w:color w:val="000000"/>
          <w:rtl/>
        </w:rPr>
        <w:t>عبارة عن عقد شراكات تعاون بين الجهات الخيرية والمؤسسات العاملة في خدمة الحجاج والمعتمرين لتقديم الخدمات المتنوعة لضيوف بيت الله الحرام.</w:t>
      </w:r>
    </w:p>
    <w:p w14:paraId="3A427C61"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خطوات العمل ومهام العاملين.</w:t>
      </w:r>
    </w:p>
    <w:p w14:paraId="23AA6D35" w14:textId="77777777" w:rsidR="00673413" w:rsidRPr="00EA0E56" w:rsidRDefault="00673413" w:rsidP="00673413">
      <w:pPr>
        <w:pStyle w:val="a1"/>
        <w:rPr>
          <w:color w:val="000000"/>
          <w:rtl/>
        </w:rPr>
      </w:pPr>
      <w:r w:rsidRPr="00EA0E56">
        <w:rPr>
          <w:rFonts w:hint="cs"/>
          <w:color w:val="000000"/>
          <w:rtl/>
        </w:rPr>
        <w:t>الشروط والضوابط للتعاون مع الجهات الخارجية:</w:t>
      </w:r>
    </w:p>
    <w:p w14:paraId="5C2C472B" w14:textId="77777777" w:rsidR="00673413" w:rsidRPr="00EA0E56" w:rsidRDefault="00673413" w:rsidP="00673413">
      <w:pPr>
        <w:pStyle w:val="a1"/>
        <w:rPr>
          <w:color w:val="000000"/>
          <w:rtl/>
        </w:rPr>
      </w:pPr>
      <w:r w:rsidRPr="00EA0E56">
        <w:rPr>
          <w:rFonts w:hint="cs"/>
          <w:color w:val="000000"/>
          <w:rtl/>
        </w:rPr>
        <w:t>أ. أن تكون الجهة الخارجية من الجهات العاملة في خدمة الحجاج والمعتمرين وزوار بيت الله الحرام، ومن أنشطتها تنفيذ البرنامج .</w:t>
      </w:r>
    </w:p>
    <w:p w14:paraId="29B33050" w14:textId="77777777" w:rsidR="00673413" w:rsidRPr="00EA0E56" w:rsidRDefault="00673413" w:rsidP="00673413">
      <w:pPr>
        <w:pStyle w:val="a1"/>
        <w:rPr>
          <w:color w:val="000000"/>
          <w:rtl/>
        </w:rPr>
      </w:pPr>
      <w:r w:rsidRPr="00EA0E56">
        <w:rPr>
          <w:rFonts w:hint="cs"/>
          <w:color w:val="000000"/>
          <w:rtl/>
        </w:rPr>
        <w:t>ب. تلتزم الجهة الخارجية بتنفيذ خطة جمعية هدية الحاج والمعتمر الخيرية، في تقديم الوجبات والهدايا المتنوعة لضيوف الرحمن.</w:t>
      </w:r>
    </w:p>
    <w:p w14:paraId="5A5131EC" w14:textId="77777777" w:rsidR="00673413" w:rsidRPr="00EA0E56" w:rsidRDefault="00673413" w:rsidP="00673413">
      <w:pPr>
        <w:pStyle w:val="a1"/>
        <w:rPr>
          <w:color w:val="000000"/>
          <w:rtl/>
        </w:rPr>
      </w:pPr>
      <w:r w:rsidRPr="00EA0E56">
        <w:rPr>
          <w:rFonts w:hint="cs"/>
          <w:color w:val="000000"/>
          <w:rtl/>
        </w:rPr>
        <w:t>ج. تلتزم الجهة الخارجية بتقديم تقارير مدعمة بالصور الفوتوغرافية والفيديو عالية الدقة</w:t>
      </w:r>
    </w:p>
    <w:p w14:paraId="77F501CC" w14:textId="77777777" w:rsidR="00673413" w:rsidRPr="00EA0E56" w:rsidRDefault="00673413" w:rsidP="00673413">
      <w:pPr>
        <w:pStyle w:val="a1"/>
        <w:rPr>
          <w:color w:val="000000"/>
          <w:rtl/>
        </w:rPr>
      </w:pPr>
      <w:r w:rsidRPr="00EA0E56">
        <w:rPr>
          <w:rFonts w:hint="cs"/>
          <w:color w:val="000000"/>
          <w:rtl/>
        </w:rPr>
        <w:t>نماذج من الجهات المتعاونة مع جمعية هدية الحاج والمعتمر الخيرية:</w:t>
      </w:r>
    </w:p>
    <w:p w14:paraId="0D52F1DD" w14:textId="77777777" w:rsidR="00673413" w:rsidRPr="00EA0E56" w:rsidRDefault="00673413" w:rsidP="00673413">
      <w:pPr>
        <w:pStyle w:val="a1"/>
        <w:rPr>
          <w:color w:val="000000"/>
          <w:rtl/>
        </w:rPr>
      </w:pPr>
      <w:r w:rsidRPr="00EA0E56">
        <w:rPr>
          <w:rFonts w:hint="cs"/>
          <w:color w:val="000000"/>
          <w:rtl/>
        </w:rPr>
        <w:t>إمارة منطقة مكة لصالح مخيم محافظة القنفذة  .</w:t>
      </w:r>
    </w:p>
    <w:p w14:paraId="42155D6A" w14:textId="77777777" w:rsidR="00673413" w:rsidRPr="00EA0E56" w:rsidRDefault="00673413" w:rsidP="00673413">
      <w:pPr>
        <w:pStyle w:val="a1"/>
        <w:rPr>
          <w:color w:val="000000"/>
        </w:rPr>
      </w:pPr>
      <w:r w:rsidRPr="00EA0E56">
        <w:rPr>
          <w:rFonts w:hint="cs"/>
          <w:color w:val="000000"/>
          <w:rtl/>
        </w:rPr>
        <w:t>وزارة التربية والتعليم (محاففظة القريات-مدرسة الليث بن سعد، وجعفر الصادق، والأرقم ،والحديبية بمكة المكرمة).</w:t>
      </w:r>
    </w:p>
    <w:p w14:paraId="48AD72D7" w14:textId="77777777" w:rsidR="00673413" w:rsidRPr="00EA0E56" w:rsidRDefault="00673413" w:rsidP="00673413">
      <w:pPr>
        <w:pStyle w:val="a1"/>
        <w:rPr>
          <w:color w:val="000000"/>
        </w:rPr>
      </w:pPr>
      <w:r w:rsidRPr="00EA0E56">
        <w:rPr>
          <w:rFonts w:hint="cs"/>
          <w:color w:val="000000"/>
          <w:rtl/>
        </w:rPr>
        <w:t>وزارة الشؤون الإسلامية والأوقاف (مكتب الجاليات بالرصيفة-القسم النسوي بجاليات مكة-جامع هيا العساف-المكتب التعاوني بجنوب مكة-مكتب الجاليات بالحوية) .</w:t>
      </w:r>
    </w:p>
    <w:p w14:paraId="411B78F3" w14:textId="77777777" w:rsidR="00673413" w:rsidRPr="00EA0E56" w:rsidRDefault="00673413" w:rsidP="00673413">
      <w:pPr>
        <w:pStyle w:val="a1"/>
        <w:rPr>
          <w:color w:val="000000"/>
        </w:rPr>
      </w:pPr>
      <w:r w:rsidRPr="00EA0E56">
        <w:rPr>
          <w:rFonts w:hint="cs"/>
          <w:color w:val="000000"/>
          <w:rtl/>
        </w:rPr>
        <w:t>وزارة الصحة بالعاصمة المقدسة .</w:t>
      </w:r>
    </w:p>
    <w:p w14:paraId="55FBC9C2" w14:textId="77777777" w:rsidR="00673413" w:rsidRPr="00EA0E56" w:rsidRDefault="00673413" w:rsidP="00673413">
      <w:pPr>
        <w:pStyle w:val="a1"/>
        <w:rPr>
          <w:color w:val="000000"/>
        </w:rPr>
      </w:pPr>
      <w:r w:rsidRPr="00EA0E56">
        <w:rPr>
          <w:rFonts w:hint="cs"/>
          <w:color w:val="000000"/>
          <w:rtl/>
        </w:rPr>
        <w:t>الرئاسة العامة لشؤون المسجد الحرام والمسجد النبوي (هيئة الأمر بالمعروف والنهي عن المنكر ) .</w:t>
      </w:r>
    </w:p>
    <w:p w14:paraId="3777FC42" w14:textId="77777777" w:rsidR="00673413" w:rsidRPr="00EA0E56" w:rsidRDefault="00673413" w:rsidP="00673413">
      <w:pPr>
        <w:pStyle w:val="a1"/>
        <w:rPr>
          <w:color w:val="000000"/>
        </w:rPr>
      </w:pPr>
      <w:r w:rsidRPr="00EA0E56">
        <w:rPr>
          <w:rFonts w:hint="cs"/>
          <w:color w:val="000000"/>
          <w:rtl/>
        </w:rPr>
        <w:t>محافظة الطوال لصالح جمعية البر الخيرية .</w:t>
      </w:r>
    </w:p>
    <w:p w14:paraId="11152F38" w14:textId="77777777" w:rsidR="00673413" w:rsidRPr="00EA0E56" w:rsidRDefault="00673413" w:rsidP="00673413">
      <w:pPr>
        <w:pStyle w:val="a1"/>
        <w:rPr>
          <w:color w:val="000000"/>
        </w:rPr>
      </w:pPr>
      <w:r w:rsidRPr="00EA0E56">
        <w:rPr>
          <w:rFonts w:hint="cs"/>
          <w:color w:val="000000"/>
          <w:rtl/>
        </w:rPr>
        <w:t>جمعية مراكز الأحياء (مركز حي وادي الجليل-مركز حي القيم-برنامج الحي المعظم-مركز حي العمرة ) .</w:t>
      </w:r>
    </w:p>
    <w:p w14:paraId="74C13681"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 xml:space="preserve">المطلب الثالث: الإحصائيات </w:t>
      </w:r>
    </w:p>
    <w:p w14:paraId="3354F7CA" w14:textId="77777777" w:rsidR="00673413" w:rsidRPr="00EA0E56" w:rsidRDefault="00673413" w:rsidP="00673413">
      <w:pPr>
        <w:pStyle w:val="a1"/>
        <w:rPr>
          <w:color w:val="000000"/>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392"/>
        <w:gridCol w:w="1479"/>
        <w:gridCol w:w="1484"/>
        <w:gridCol w:w="1479"/>
      </w:tblGrid>
      <w:tr w:rsidR="00673413" w:rsidRPr="00EA0E56" w14:paraId="63596473" w14:textId="77777777" w:rsidTr="00CA64ED">
        <w:trPr>
          <w:jc w:val="center"/>
        </w:trPr>
        <w:tc>
          <w:tcPr>
            <w:tcW w:w="2351" w:type="dxa"/>
            <w:shd w:val="clear" w:color="auto" w:fill="auto"/>
            <w:vAlign w:val="center"/>
            <w:hideMark/>
          </w:tcPr>
          <w:p w14:paraId="5DB2BCD9" w14:textId="77777777" w:rsidR="00673413" w:rsidRPr="00EA0E56" w:rsidRDefault="00673413" w:rsidP="00CA64ED">
            <w:pPr>
              <w:pStyle w:val="a1"/>
              <w:jc w:val="center"/>
              <w:rPr>
                <w:color w:val="000000"/>
              </w:rPr>
            </w:pPr>
            <w:r w:rsidRPr="00EA0E56">
              <w:rPr>
                <w:rFonts w:hint="cs"/>
                <w:color w:val="000000"/>
                <w:rtl/>
              </w:rPr>
              <w:t>البيـــــــــــــان</w:t>
            </w:r>
          </w:p>
        </w:tc>
        <w:tc>
          <w:tcPr>
            <w:tcW w:w="1463" w:type="dxa"/>
            <w:shd w:val="clear" w:color="auto" w:fill="auto"/>
            <w:vAlign w:val="center"/>
            <w:hideMark/>
          </w:tcPr>
          <w:p w14:paraId="2D03C113" w14:textId="77777777" w:rsidR="00673413" w:rsidRPr="00EA0E56" w:rsidRDefault="00673413" w:rsidP="00CA64ED">
            <w:pPr>
              <w:pStyle w:val="a1"/>
              <w:jc w:val="center"/>
              <w:rPr>
                <w:color w:val="000000"/>
              </w:rPr>
            </w:pPr>
            <w:r w:rsidRPr="00EA0E56">
              <w:rPr>
                <w:rFonts w:hint="cs"/>
                <w:color w:val="000000"/>
                <w:rtl/>
              </w:rPr>
              <w:t>عدد الحجاج المستفيدين لموسم الحج لعام 1434هـ</w:t>
            </w:r>
          </w:p>
        </w:tc>
        <w:tc>
          <w:tcPr>
            <w:tcW w:w="1569" w:type="dxa"/>
            <w:shd w:val="clear" w:color="auto" w:fill="auto"/>
            <w:vAlign w:val="center"/>
            <w:hideMark/>
          </w:tcPr>
          <w:p w14:paraId="0412D37E" w14:textId="77777777" w:rsidR="00673413" w:rsidRPr="00EA0E56" w:rsidRDefault="00673413" w:rsidP="00CA64ED">
            <w:pPr>
              <w:pStyle w:val="a1"/>
              <w:jc w:val="center"/>
              <w:rPr>
                <w:color w:val="000000"/>
              </w:rPr>
            </w:pPr>
            <w:r w:rsidRPr="00EA0E56">
              <w:rPr>
                <w:rFonts w:hint="cs"/>
                <w:color w:val="000000"/>
                <w:rtl/>
              </w:rPr>
              <w:t>عدد الخدمات المقدمة لموسم الحج لعام 1434هـ</w:t>
            </w:r>
          </w:p>
        </w:tc>
        <w:tc>
          <w:tcPr>
            <w:tcW w:w="1569" w:type="dxa"/>
            <w:shd w:val="clear" w:color="auto" w:fill="auto"/>
            <w:vAlign w:val="center"/>
            <w:hideMark/>
          </w:tcPr>
          <w:p w14:paraId="6148373A" w14:textId="77777777" w:rsidR="00673413" w:rsidRPr="00EA0E56" w:rsidRDefault="00673413" w:rsidP="00CA64ED">
            <w:pPr>
              <w:pStyle w:val="a1"/>
              <w:jc w:val="center"/>
              <w:rPr>
                <w:color w:val="000000"/>
              </w:rPr>
            </w:pPr>
            <w:r w:rsidRPr="00EA0E56">
              <w:rPr>
                <w:rFonts w:hint="cs"/>
                <w:color w:val="000000"/>
                <w:rtl/>
              </w:rPr>
              <w:t>عدد الحجاج المستفيدين لموسم الحج لعام 1435هـ</w:t>
            </w:r>
          </w:p>
        </w:tc>
        <w:tc>
          <w:tcPr>
            <w:tcW w:w="1569" w:type="dxa"/>
            <w:shd w:val="clear" w:color="auto" w:fill="auto"/>
            <w:vAlign w:val="center"/>
            <w:hideMark/>
          </w:tcPr>
          <w:p w14:paraId="2A7B9D97" w14:textId="77777777" w:rsidR="00673413" w:rsidRPr="00EA0E56" w:rsidRDefault="00673413" w:rsidP="00CA64ED">
            <w:pPr>
              <w:pStyle w:val="a1"/>
              <w:jc w:val="center"/>
              <w:rPr>
                <w:color w:val="000000"/>
              </w:rPr>
            </w:pPr>
            <w:r w:rsidRPr="00EA0E56">
              <w:rPr>
                <w:rFonts w:hint="cs"/>
                <w:color w:val="000000"/>
                <w:rtl/>
              </w:rPr>
              <w:t>عدد الخدمات المقدمة لموسم الحج لعام 1435هـ</w:t>
            </w:r>
          </w:p>
        </w:tc>
      </w:tr>
      <w:tr w:rsidR="00673413" w:rsidRPr="00EA0E56" w14:paraId="613E844B" w14:textId="77777777" w:rsidTr="00CA64ED">
        <w:trPr>
          <w:trHeight w:val="204"/>
          <w:jc w:val="center"/>
        </w:trPr>
        <w:tc>
          <w:tcPr>
            <w:tcW w:w="2351" w:type="dxa"/>
            <w:shd w:val="clear" w:color="auto" w:fill="auto"/>
            <w:vAlign w:val="center"/>
            <w:hideMark/>
          </w:tcPr>
          <w:p w14:paraId="776F6B43" w14:textId="77777777" w:rsidR="00673413" w:rsidRPr="00EA0E56" w:rsidRDefault="00673413" w:rsidP="00CA64ED">
            <w:pPr>
              <w:pStyle w:val="a1"/>
              <w:jc w:val="center"/>
              <w:rPr>
                <w:color w:val="000000"/>
              </w:rPr>
            </w:pPr>
            <w:r w:rsidRPr="00EA0E56">
              <w:rPr>
                <w:rFonts w:hint="cs"/>
                <w:color w:val="000000"/>
                <w:rtl/>
              </w:rPr>
              <w:t>إحصـــــــائيات شراكات التعاون</w:t>
            </w:r>
          </w:p>
        </w:tc>
        <w:tc>
          <w:tcPr>
            <w:tcW w:w="1463" w:type="dxa"/>
            <w:shd w:val="clear" w:color="auto" w:fill="auto"/>
            <w:vAlign w:val="center"/>
            <w:hideMark/>
          </w:tcPr>
          <w:p w14:paraId="0872E13B" w14:textId="77777777" w:rsidR="00673413" w:rsidRPr="00EA0E56" w:rsidRDefault="00673413" w:rsidP="00CA64ED">
            <w:pPr>
              <w:pStyle w:val="a1"/>
              <w:jc w:val="center"/>
              <w:rPr>
                <w:color w:val="000000"/>
              </w:rPr>
            </w:pPr>
            <w:r w:rsidRPr="00EA0E56">
              <w:rPr>
                <w:rFonts w:hint="cs"/>
                <w:color w:val="000000"/>
                <w:rtl/>
              </w:rPr>
              <w:t>230160</w:t>
            </w:r>
          </w:p>
        </w:tc>
        <w:tc>
          <w:tcPr>
            <w:tcW w:w="1569" w:type="dxa"/>
            <w:shd w:val="clear" w:color="auto" w:fill="auto"/>
            <w:vAlign w:val="center"/>
            <w:hideMark/>
          </w:tcPr>
          <w:p w14:paraId="3A373986" w14:textId="77777777" w:rsidR="00673413" w:rsidRPr="00EA0E56" w:rsidRDefault="00673413" w:rsidP="00CA64ED">
            <w:pPr>
              <w:pStyle w:val="a1"/>
              <w:jc w:val="center"/>
              <w:rPr>
                <w:color w:val="000000"/>
              </w:rPr>
            </w:pPr>
            <w:r w:rsidRPr="00EA0E56">
              <w:rPr>
                <w:rFonts w:hint="cs"/>
                <w:color w:val="000000"/>
                <w:rtl/>
              </w:rPr>
              <w:t>498206</w:t>
            </w:r>
          </w:p>
        </w:tc>
        <w:tc>
          <w:tcPr>
            <w:tcW w:w="1569" w:type="dxa"/>
            <w:shd w:val="clear" w:color="auto" w:fill="auto"/>
            <w:vAlign w:val="center"/>
            <w:hideMark/>
          </w:tcPr>
          <w:p w14:paraId="73A6A025" w14:textId="77777777" w:rsidR="00673413" w:rsidRPr="00EA0E56" w:rsidRDefault="00673413" w:rsidP="00CA64ED">
            <w:pPr>
              <w:pStyle w:val="a1"/>
              <w:jc w:val="center"/>
              <w:rPr>
                <w:color w:val="000000"/>
              </w:rPr>
            </w:pPr>
            <w:r w:rsidRPr="00EA0E56">
              <w:rPr>
                <w:rFonts w:hint="cs"/>
                <w:color w:val="000000"/>
                <w:rtl/>
              </w:rPr>
              <w:t>102525</w:t>
            </w:r>
          </w:p>
        </w:tc>
        <w:tc>
          <w:tcPr>
            <w:tcW w:w="1569" w:type="dxa"/>
            <w:shd w:val="clear" w:color="auto" w:fill="auto"/>
            <w:vAlign w:val="center"/>
            <w:hideMark/>
          </w:tcPr>
          <w:p w14:paraId="5A5A9CCE" w14:textId="77777777" w:rsidR="00673413" w:rsidRPr="00EA0E56" w:rsidRDefault="00673413" w:rsidP="00CA64ED">
            <w:pPr>
              <w:pStyle w:val="a1"/>
              <w:jc w:val="center"/>
              <w:rPr>
                <w:color w:val="000000"/>
              </w:rPr>
            </w:pPr>
            <w:r w:rsidRPr="00EA0E56">
              <w:rPr>
                <w:rFonts w:hint="cs"/>
                <w:color w:val="000000"/>
                <w:rtl/>
              </w:rPr>
              <w:t>109825</w:t>
            </w:r>
          </w:p>
        </w:tc>
      </w:tr>
      <w:tr w:rsidR="00673413" w:rsidRPr="00EA0E56" w14:paraId="6ACD39D2" w14:textId="77777777" w:rsidTr="00CA64ED">
        <w:trPr>
          <w:trHeight w:val="140"/>
          <w:jc w:val="center"/>
        </w:trPr>
        <w:tc>
          <w:tcPr>
            <w:tcW w:w="2351" w:type="dxa"/>
            <w:shd w:val="clear" w:color="auto" w:fill="auto"/>
            <w:vAlign w:val="center"/>
            <w:hideMark/>
          </w:tcPr>
          <w:p w14:paraId="36661BF2" w14:textId="77777777" w:rsidR="00673413" w:rsidRPr="00EA0E56" w:rsidRDefault="00673413" w:rsidP="00CA64ED">
            <w:pPr>
              <w:pStyle w:val="a1"/>
              <w:jc w:val="center"/>
              <w:rPr>
                <w:color w:val="000000"/>
              </w:rPr>
            </w:pPr>
            <w:r w:rsidRPr="00EA0E56">
              <w:rPr>
                <w:rFonts w:hint="cs"/>
                <w:color w:val="000000"/>
                <w:rtl/>
              </w:rPr>
              <w:t>مـــؤشـــــــــر الأداء</w:t>
            </w:r>
          </w:p>
        </w:tc>
        <w:tc>
          <w:tcPr>
            <w:tcW w:w="1463" w:type="dxa"/>
            <w:shd w:val="clear" w:color="auto" w:fill="auto"/>
            <w:vAlign w:val="center"/>
          </w:tcPr>
          <w:p w14:paraId="064ADF92" w14:textId="77777777" w:rsidR="00673413" w:rsidRPr="00EA0E56" w:rsidRDefault="00673413" w:rsidP="00CA64ED">
            <w:pPr>
              <w:pStyle w:val="a1"/>
              <w:jc w:val="center"/>
              <w:rPr>
                <w:color w:val="000000"/>
              </w:rPr>
            </w:pPr>
          </w:p>
        </w:tc>
        <w:tc>
          <w:tcPr>
            <w:tcW w:w="1569" w:type="dxa"/>
            <w:shd w:val="clear" w:color="auto" w:fill="auto"/>
            <w:vAlign w:val="center"/>
          </w:tcPr>
          <w:p w14:paraId="016F908D" w14:textId="77777777" w:rsidR="00673413" w:rsidRPr="00EA0E56" w:rsidRDefault="00673413" w:rsidP="00CA64ED">
            <w:pPr>
              <w:pStyle w:val="a1"/>
              <w:jc w:val="center"/>
              <w:rPr>
                <w:color w:val="000000"/>
              </w:rPr>
            </w:pPr>
          </w:p>
        </w:tc>
        <w:tc>
          <w:tcPr>
            <w:tcW w:w="1569" w:type="dxa"/>
            <w:shd w:val="clear" w:color="auto" w:fill="auto"/>
            <w:vAlign w:val="center"/>
            <w:hideMark/>
          </w:tcPr>
          <w:p w14:paraId="300920A7" w14:textId="77777777" w:rsidR="00673413" w:rsidRPr="00EA0E56" w:rsidRDefault="00673413" w:rsidP="00CA64ED">
            <w:pPr>
              <w:pStyle w:val="a1"/>
              <w:jc w:val="center"/>
              <w:rPr>
                <w:color w:val="000000"/>
              </w:rPr>
            </w:pPr>
            <w:r w:rsidRPr="00EA0E56">
              <w:rPr>
                <w:rFonts w:hint="cs"/>
                <w:color w:val="000000"/>
                <w:rtl/>
              </w:rPr>
              <w:t>(-) 55,4%</w:t>
            </w:r>
          </w:p>
        </w:tc>
        <w:tc>
          <w:tcPr>
            <w:tcW w:w="1569" w:type="dxa"/>
            <w:shd w:val="clear" w:color="auto" w:fill="auto"/>
            <w:vAlign w:val="center"/>
            <w:hideMark/>
          </w:tcPr>
          <w:p w14:paraId="69367FAF" w14:textId="77777777" w:rsidR="00673413" w:rsidRPr="00EA0E56" w:rsidRDefault="00673413" w:rsidP="00CA64ED">
            <w:pPr>
              <w:pStyle w:val="a1"/>
              <w:jc w:val="center"/>
              <w:rPr>
                <w:color w:val="000000"/>
              </w:rPr>
            </w:pPr>
            <w:r w:rsidRPr="00EA0E56">
              <w:rPr>
                <w:rFonts w:hint="cs"/>
                <w:color w:val="000000"/>
                <w:rtl/>
              </w:rPr>
              <w:t>(-) 78 %</w:t>
            </w:r>
          </w:p>
        </w:tc>
      </w:tr>
    </w:tbl>
    <w:p w14:paraId="5E301C55" w14:textId="77777777" w:rsidR="00673413" w:rsidRPr="00EA0E56" w:rsidRDefault="00673413" w:rsidP="00673413">
      <w:pPr>
        <w:pStyle w:val="a1"/>
        <w:rPr>
          <w:rFonts w:cs="AAA GoldenLotus"/>
          <w:color w:val="000000"/>
          <w:sz w:val="26"/>
          <w:szCs w:val="26"/>
          <w:rtl/>
        </w:rPr>
      </w:pPr>
    </w:p>
    <w:p w14:paraId="76BBCA35" w14:textId="77777777" w:rsidR="00673413" w:rsidRPr="00EA0E56" w:rsidRDefault="00673413" w:rsidP="00673413">
      <w:pPr>
        <w:pStyle w:val="a5"/>
        <w:rPr>
          <w:color w:val="000000"/>
          <w:rtl/>
        </w:rPr>
      </w:pPr>
      <w:r w:rsidRPr="00EA0E56">
        <w:rPr>
          <w:rFonts w:hint="cs"/>
          <w:color w:val="000000"/>
          <w:rtl/>
        </w:rPr>
        <w:t>المبحث السابع : وجبة حاج، ويحتوي على ثلاثة مطالب :</w:t>
      </w:r>
    </w:p>
    <w:p w14:paraId="1D495196"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 .</w:t>
      </w:r>
    </w:p>
    <w:p w14:paraId="20CBA490" w14:textId="77777777" w:rsidR="00673413" w:rsidRPr="00EA0E56" w:rsidRDefault="00673413" w:rsidP="00673413">
      <w:pPr>
        <w:pStyle w:val="a1"/>
        <w:rPr>
          <w:color w:val="000000"/>
          <w:rtl/>
        </w:rPr>
      </w:pPr>
      <w:r w:rsidRPr="00EA0E56">
        <w:rPr>
          <w:rFonts w:hint="cs"/>
          <w:color w:val="000000"/>
          <w:rtl/>
        </w:rPr>
        <w:lastRenderedPageBreak/>
        <w:t xml:space="preserve">وهي عبارة عن وجبات متنوعة المحتوى توزع على الحجاج والمعتمرين والزوار في مواقع مختلفة  وتحتوي على مايلي : </w:t>
      </w:r>
    </w:p>
    <w:p w14:paraId="3F74DD36" w14:textId="77777777" w:rsidR="00673413" w:rsidRPr="00EA0E56" w:rsidRDefault="00673413" w:rsidP="00673413">
      <w:pPr>
        <w:pStyle w:val="a1"/>
        <w:rPr>
          <w:color w:val="000000"/>
          <w:rtl/>
        </w:rPr>
      </w:pPr>
      <w:r w:rsidRPr="00EA0E56">
        <w:rPr>
          <w:rFonts w:hint="cs"/>
          <w:color w:val="000000"/>
          <w:rtl/>
        </w:rPr>
        <w:t xml:space="preserve"> في مكة المكرمة والمدينة المنورة والمشاعر المقدسة  والمواقيت ،ومنافذ الدخول البرية، وقد تميزت  الجمعية بتقديم وجبات متنوعة مطبوخة تحفظ بدون ثلاجة لمدة سنتين، وكذلك سلطة فواكه طبيعية تحفظ بدون ثلاجة لمدة عشرة أشهر .</w:t>
      </w:r>
    </w:p>
    <w:p w14:paraId="0157439A"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 خطوات العمل.</w:t>
      </w:r>
    </w:p>
    <w:p w14:paraId="0BC91C67" w14:textId="77777777" w:rsidR="00673413" w:rsidRPr="00EA0E56" w:rsidRDefault="00673413" w:rsidP="00673413">
      <w:pPr>
        <w:pStyle w:val="a1"/>
        <w:rPr>
          <w:color w:val="000000"/>
          <w:rtl/>
        </w:rPr>
      </w:pPr>
      <w:r w:rsidRPr="00EA0E56">
        <w:rPr>
          <w:rFonts w:hint="cs"/>
          <w:color w:val="000000"/>
          <w:rtl/>
        </w:rPr>
        <w:t>القيام بإعداد الوجبات وتهيئتها وتجهيزها للاستلام والتوزيع .</w:t>
      </w:r>
    </w:p>
    <w:p w14:paraId="3D534A66" w14:textId="77777777" w:rsidR="00673413" w:rsidRPr="00EA0E56" w:rsidRDefault="00673413" w:rsidP="00673413">
      <w:pPr>
        <w:pStyle w:val="a1"/>
        <w:rPr>
          <w:color w:val="000000"/>
        </w:rPr>
      </w:pPr>
      <w:r w:rsidRPr="00EA0E56">
        <w:rPr>
          <w:rFonts w:hint="cs"/>
          <w:color w:val="000000"/>
          <w:rtl/>
        </w:rPr>
        <w:t>تعيين العاملين المتميزين في التوزيع والتفاعل مع الناس .</w:t>
      </w:r>
    </w:p>
    <w:p w14:paraId="3F5A0C20" w14:textId="77777777" w:rsidR="00673413" w:rsidRPr="00EA0E56" w:rsidRDefault="00673413" w:rsidP="00673413">
      <w:pPr>
        <w:pStyle w:val="a1"/>
        <w:rPr>
          <w:color w:val="000000"/>
        </w:rPr>
      </w:pPr>
      <w:r w:rsidRPr="00EA0E56">
        <w:rPr>
          <w:rFonts w:hint="cs"/>
          <w:color w:val="000000"/>
          <w:rtl/>
        </w:rPr>
        <w:t xml:space="preserve">اختيار أماكن التوزيع، وهي تشمل : </w:t>
      </w:r>
    </w:p>
    <w:p w14:paraId="7C8FFA58" w14:textId="77777777" w:rsidR="00673413" w:rsidRPr="00EA0E56" w:rsidRDefault="00673413" w:rsidP="00673413">
      <w:pPr>
        <w:pStyle w:val="a1"/>
        <w:rPr>
          <w:color w:val="000000"/>
        </w:rPr>
      </w:pPr>
      <w:r w:rsidRPr="00EA0E56">
        <w:rPr>
          <w:rFonts w:hint="cs"/>
          <w:color w:val="000000"/>
          <w:rtl/>
        </w:rPr>
        <w:t>( المسجد الحرام- المسجد النبوي – المشاعر المقدسة-المواقيت- منافذ الدخول البرية- عند استقبال الحجاج ومغادرتهم ) .</w:t>
      </w:r>
    </w:p>
    <w:p w14:paraId="3A83F030" w14:textId="77777777" w:rsidR="00673413" w:rsidRPr="00EA0E56" w:rsidRDefault="00673413" w:rsidP="00673413">
      <w:pPr>
        <w:pStyle w:val="a1"/>
        <w:rPr>
          <w:color w:val="000000"/>
          <w:rtl/>
        </w:rPr>
      </w:pPr>
      <w:r w:rsidRPr="00EA0E56">
        <w:rPr>
          <w:rFonts w:hint="cs"/>
          <w:color w:val="000000"/>
          <w:rtl/>
        </w:rPr>
        <w:t>وتحتوي نقاط التوزيع على نقاط ثابتة ومتحركة بحسب الحاجة الداعية .</w:t>
      </w:r>
    </w:p>
    <w:p w14:paraId="72A242C4" w14:textId="77777777" w:rsidR="00673413" w:rsidRPr="00EA0E56" w:rsidRDefault="00673413" w:rsidP="00673413">
      <w:pPr>
        <w:pStyle w:val="a1"/>
        <w:rPr>
          <w:color w:val="000000"/>
          <w:rtl/>
        </w:rPr>
      </w:pPr>
      <w:r w:rsidRPr="00EA0E56">
        <w:rPr>
          <w:rFonts w:hint="cs"/>
          <w:color w:val="000000"/>
          <w:rtl/>
        </w:rPr>
        <w:t xml:space="preserve">القيام بإكرام ضيوف الرحمن من هذه الوجبات بطريقة تحفظ كرامة المستفيد، وتضمن حصول الجميع على احتياجاتهم. </w:t>
      </w:r>
    </w:p>
    <w:p w14:paraId="55E85788" w14:textId="77777777" w:rsidR="00673413" w:rsidRPr="00EA0E56" w:rsidRDefault="00673413" w:rsidP="00673413">
      <w:pPr>
        <w:pStyle w:val="a5"/>
        <w:rPr>
          <w:color w:val="000000"/>
          <w:rtl/>
        </w:rPr>
      </w:pPr>
      <w:r w:rsidRPr="00EA0E56">
        <w:rPr>
          <w:rFonts w:hint="cs"/>
          <w:color w:val="000000"/>
          <w:rtl/>
        </w:rPr>
        <w:t>المبحث الثامن : إفطار صائم، ويحتوي على ثلاثة مطالب :</w:t>
      </w:r>
    </w:p>
    <w:p w14:paraId="4D72DFD6"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التعريف بالفكرة .</w:t>
      </w:r>
    </w:p>
    <w:p w14:paraId="4B01F001" w14:textId="77777777" w:rsidR="00673413" w:rsidRPr="00EA0E56" w:rsidRDefault="00673413" w:rsidP="00673413">
      <w:pPr>
        <w:pStyle w:val="a1"/>
        <w:rPr>
          <w:color w:val="000000"/>
          <w:rtl/>
        </w:rPr>
      </w:pPr>
      <w:r w:rsidRPr="00EA0E56">
        <w:rPr>
          <w:rFonts w:hint="cs"/>
          <w:color w:val="000000"/>
          <w:rtl/>
        </w:rPr>
        <w:t>انطلاقاً من قول النبي صلى الله عليه وسلم " من فطر صائماً كان له مثل أجره من غير أن ينقص من أجره شيئاً " يقوم برنامج إفطار صائم في شهر رمضان، ويراعى فيه الشمولية والتنويع وتلمس المواضع ذات الحاجة والأولوية، ويمكن ضيوف الرحمن من خدمة بعضهم بعضاً، ويقلل عدد العاملين في الخدمة .</w:t>
      </w:r>
    </w:p>
    <w:p w14:paraId="24613958" w14:textId="77777777" w:rsidR="00673413" w:rsidRPr="00EA0E56" w:rsidRDefault="00673413" w:rsidP="00673413">
      <w:pPr>
        <w:pStyle w:val="a1"/>
        <w:rPr>
          <w:color w:val="000000"/>
          <w:rtl/>
        </w:rPr>
      </w:pPr>
      <w:r w:rsidRPr="00EA0E56">
        <w:rPr>
          <w:rFonts w:hint="cs"/>
          <w:color w:val="000000"/>
          <w:rtl/>
        </w:rPr>
        <w:t>وقد أعدت الجمعية برنامجاً إبداعياً  وهو : قهوة وتمر ...إفطار وأجر  ، وهو عبارة عن حقيبة متكاملة مزودة بإفطار جماعي يكفي لثمانية عشر صائماً، وتقوم فكرتها على أن من تهدى له هذه الحقيبة يشارك في إفطار الصائمين ونيل أجر تفطير الجالسين من حوله في الحرم فيما يحتفظ المشارك في الخدمة بحافظة القهوة والكيس كهدية تذكارية .</w:t>
      </w:r>
    </w:p>
    <w:p w14:paraId="40E1BCC9"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 خطوات العمل .</w:t>
      </w:r>
    </w:p>
    <w:p w14:paraId="2F14405D" w14:textId="77777777" w:rsidR="00673413" w:rsidRPr="00EA0E56" w:rsidRDefault="00673413" w:rsidP="00673413">
      <w:pPr>
        <w:pStyle w:val="a1"/>
        <w:rPr>
          <w:color w:val="000000"/>
          <w:rtl/>
        </w:rPr>
      </w:pPr>
      <w:r w:rsidRPr="00EA0E56">
        <w:rPr>
          <w:rFonts w:hint="cs"/>
          <w:color w:val="000000"/>
          <w:rtl/>
        </w:rPr>
        <w:t>إعداد وجبات الإفطار المتميزة عبر الشركات الغذائية المعتبرة .</w:t>
      </w:r>
    </w:p>
    <w:p w14:paraId="36F6055B" w14:textId="77777777" w:rsidR="00673413" w:rsidRPr="00EA0E56" w:rsidRDefault="00673413" w:rsidP="00673413">
      <w:pPr>
        <w:pStyle w:val="a1"/>
        <w:rPr>
          <w:color w:val="000000"/>
        </w:rPr>
      </w:pPr>
      <w:r w:rsidRPr="00EA0E56">
        <w:rPr>
          <w:rFonts w:hint="cs"/>
          <w:color w:val="000000"/>
          <w:rtl/>
        </w:rPr>
        <w:t>تعيين العاملين الأكفاء في التوزيع ومباشرة إفطار الصائم .</w:t>
      </w:r>
    </w:p>
    <w:p w14:paraId="1738382C" w14:textId="77777777" w:rsidR="00673413" w:rsidRPr="00EA0E56" w:rsidRDefault="00673413" w:rsidP="00673413">
      <w:pPr>
        <w:pStyle w:val="a1"/>
        <w:rPr>
          <w:color w:val="000000"/>
        </w:rPr>
      </w:pPr>
      <w:r w:rsidRPr="00EA0E56">
        <w:rPr>
          <w:rFonts w:hint="cs"/>
          <w:color w:val="000000"/>
          <w:rtl/>
        </w:rPr>
        <w:t xml:space="preserve">تحديد مواقع التوزيع المناسبة، وهي تشمل ما يلي : </w:t>
      </w:r>
    </w:p>
    <w:p w14:paraId="62CFA7BB" w14:textId="77777777" w:rsidR="00673413" w:rsidRPr="00EA0E56" w:rsidRDefault="00673413" w:rsidP="00673413">
      <w:pPr>
        <w:pStyle w:val="a1"/>
        <w:rPr>
          <w:color w:val="000000"/>
        </w:rPr>
      </w:pPr>
      <w:r w:rsidRPr="00EA0E56">
        <w:rPr>
          <w:rFonts w:hint="cs"/>
          <w:color w:val="000000"/>
          <w:rtl/>
        </w:rPr>
        <w:t>داخل المسجد الحرام ، ساحات المسجد الحرام .</w:t>
      </w:r>
    </w:p>
    <w:p w14:paraId="5362902B" w14:textId="77777777" w:rsidR="00673413" w:rsidRPr="00EA0E56" w:rsidRDefault="00673413" w:rsidP="00673413">
      <w:pPr>
        <w:pStyle w:val="a1"/>
        <w:rPr>
          <w:color w:val="000000"/>
          <w:rtl/>
        </w:rPr>
      </w:pPr>
      <w:r w:rsidRPr="00EA0E56">
        <w:rPr>
          <w:rFonts w:hint="cs"/>
          <w:color w:val="000000"/>
          <w:rtl/>
        </w:rPr>
        <w:t xml:space="preserve">وتشتمل في المسجد الحرام على ما يلي : ( تمر، حافظة قهوة، فناجين، سفرة، مناديل، شنطة يد، علبة هدية، كيس نفايات ) وتخدم (18) صائماً. </w:t>
      </w:r>
    </w:p>
    <w:p w14:paraId="0741964B" w14:textId="77777777" w:rsidR="00673413" w:rsidRPr="00EA0E56" w:rsidRDefault="00673413" w:rsidP="00673413">
      <w:pPr>
        <w:pStyle w:val="a1"/>
        <w:rPr>
          <w:color w:val="000000"/>
          <w:rtl/>
        </w:rPr>
      </w:pPr>
      <w:r w:rsidRPr="00EA0E56">
        <w:rPr>
          <w:rFonts w:hint="cs"/>
          <w:color w:val="000000"/>
          <w:rtl/>
        </w:rPr>
        <w:t>داخل المسجد النبوي الشريف ، ساحات المسجد النبوي الشريف .</w:t>
      </w:r>
    </w:p>
    <w:p w14:paraId="7A2F7876" w14:textId="77777777" w:rsidR="00673413" w:rsidRPr="00EA0E56" w:rsidRDefault="00673413" w:rsidP="00673413">
      <w:pPr>
        <w:pStyle w:val="a1"/>
        <w:rPr>
          <w:color w:val="000000"/>
          <w:rtl/>
        </w:rPr>
      </w:pPr>
      <w:r w:rsidRPr="00EA0E56">
        <w:rPr>
          <w:rFonts w:hint="cs"/>
          <w:color w:val="000000"/>
          <w:rtl/>
        </w:rPr>
        <w:t xml:space="preserve">وتشتمل في المسجد النبوي على ما يلي : ( تمر، حافظة قهوة، فناجين، سفرة، لبن زبادي، خبز فتوت،  مناديل، شنطة يد، علبة هدية، كيس نفايات ) وتخدم (18) صائماً. </w:t>
      </w:r>
    </w:p>
    <w:p w14:paraId="0A2D3012" w14:textId="77777777" w:rsidR="00673413" w:rsidRPr="00EA0E56" w:rsidRDefault="00673413" w:rsidP="00673413">
      <w:pPr>
        <w:pStyle w:val="a1"/>
        <w:rPr>
          <w:color w:val="000000"/>
          <w:rtl/>
        </w:rPr>
      </w:pPr>
      <w:r w:rsidRPr="00EA0E56">
        <w:rPr>
          <w:rFonts w:hint="cs"/>
          <w:color w:val="000000"/>
          <w:rtl/>
        </w:rPr>
        <w:t>مساجد المعتمرين ، :مداخل مكة المكرمة لتفطير  المعتمرين القادمين لأداء العمرة .</w:t>
      </w:r>
    </w:p>
    <w:p w14:paraId="0299D6EB" w14:textId="77777777" w:rsidR="00673413" w:rsidRPr="00EA0E56" w:rsidRDefault="00673413" w:rsidP="00673413">
      <w:pPr>
        <w:pStyle w:val="a5"/>
        <w:rPr>
          <w:color w:val="000000"/>
          <w:rtl/>
        </w:rPr>
      </w:pPr>
      <w:r w:rsidRPr="00EA0E56">
        <w:rPr>
          <w:rFonts w:hint="cs"/>
          <w:color w:val="000000"/>
          <w:rtl/>
        </w:rPr>
        <w:t xml:space="preserve">المبحث التاسع :السحور، ويحتوي على ثلاثة مطالب : </w:t>
      </w:r>
    </w:p>
    <w:p w14:paraId="62D6A792" w14:textId="77777777" w:rsidR="00673413" w:rsidRPr="00EA0E56" w:rsidRDefault="00673413" w:rsidP="00673413">
      <w:pPr>
        <w:pStyle w:val="a1"/>
        <w:rPr>
          <w:rFonts w:ascii="Hacen Liner XXL" w:hAnsi="Hacen Liner XXL" w:cs="Hacen Liner XXL"/>
          <w:color w:val="000000"/>
        </w:rPr>
      </w:pPr>
      <w:r w:rsidRPr="00EA0E56">
        <w:rPr>
          <w:rFonts w:ascii="Hacen Liner XXL" w:hAnsi="Hacen Liner XXL" w:cs="Hacen Liner XXL"/>
          <w:color w:val="000000"/>
          <w:rtl/>
        </w:rPr>
        <w:t>المطلب الأول : التعريف بالفكرة .</w:t>
      </w:r>
    </w:p>
    <w:p w14:paraId="5FE780B4" w14:textId="77777777" w:rsidR="00673413" w:rsidRPr="00EA0E56" w:rsidRDefault="00673413" w:rsidP="00673413">
      <w:pPr>
        <w:pStyle w:val="a1"/>
        <w:rPr>
          <w:color w:val="000000"/>
          <w:rtl/>
        </w:rPr>
      </w:pPr>
      <w:r w:rsidRPr="00EA0E56">
        <w:rPr>
          <w:rFonts w:hint="cs"/>
          <w:color w:val="000000"/>
          <w:rtl/>
        </w:rPr>
        <w:t>هو برنامج يقدم في شهر رمضان يعتني بتسحير الصائمين وإعانتهم بالغذاء على أداء عبادة الصيام، وقد تميزت الجمعية باختيار وجبة غذائية متميزة يتناولها زوار الحرمين الشريفين في كل موسم من شهر رمضان المبارك .</w:t>
      </w:r>
    </w:p>
    <w:p w14:paraId="4F41631D"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الثاني : خطوات العمل.</w:t>
      </w:r>
    </w:p>
    <w:p w14:paraId="1A8434B1" w14:textId="77777777" w:rsidR="00673413" w:rsidRPr="00EA0E56" w:rsidRDefault="00673413" w:rsidP="00673413">
      <w:pPr>
        <w:pStyle w:val="a1"/>
        <w:rPr>
          <w:color w:val="000000"/>
          <w:rtl/>
        </w:rPr>
      </w:pPr>
      <w:r w:rsidRPr="00EA0E56">
        <w:rPr>
          <w:rFonts w:hint="cs"/>
          <w:color w:val="000000"/>
          <w:rtl/>
        </w:rPr>
        <w:t>إعداد الوجبات المتميزة عبر الشركات الغذائية المعتبرة .</w:t>
      </w:r>
    </w:p>
    <w:p w14:paraId="5CE62604" w14:textId="77777777" w:rsidR="00673413" w:rsidRPr="00EA0E56" w:rsidRDefault="00673413" w:rsidP="00673413">
      <w:pPr>
        <w:pStyle w:val="a1"/>
        <w:rPr>
          <w:color w:val="000000"/>
        </w:rPr>
      </w:pPr>
      <w:r w:rsidRPr="00EA0E56">
        <w:rPr>
          <w:rFonts w:hint="cs"/>
          <w:color w:val="000000"/>
          <w:rtl/>
        </w:rPr>
        <w:t>تعيين العاملين الأكفاء في التوزيع ومباشرة السحور للناس .</w:t>
      </w:r>
    </w:p>
    <w:p w14:paraId="044D5EBE" w14:textId="77777777" w:rsidR="00673413" w:rsidRPr="00EA0E56" w:rsidRDefault="00673413" w:rsidP="00673413">
      <w:pPr>
        <w:pStyle w:val="a1"/>
        <w:rPr>
          <w:color w:val="000000"/>
        </w:rPr>
      </w:pPr>
      <w:r w:rsidRPr="00EA0E56">
        <w:rPr>
          <w:rFonts w:hint="cs"/>
          <w:color w:val="000000"/>
          <w:rtl/>
        </w:rPr>
        <w:t>تحديد مواقع التوزيع المناسبة  المذكورة سلفاً .</w:t>
      </w:r>
    </w:p>
    <w:p w14:paraId="27385918" w14:textId="77777777" w:rsidR="00673413" w:rsidRPr="00EA0E56" w:rsidRDefault="00673413" w:rsidP="00673413">
      <w:pPr>
        <w:pStyle w:val="a1"/>
        <w:rPr>
          <w:color w:val="000000"/>
          <w:rtl/>
        </w:rPr>
      </w:pPr>
      <w:r w:rsidRPr="00EA0E56">
        <w:rPr>
          <w:rFonts w:hint="cs"/>
          <w:color w:val="000000"/>
          <w:rtl/>
        </w:rPr>
        <w:lastRenderedPageBreak/>
        <w:t>إعداد منتج إبداعي وهو : تسحر وغمس فول وحمص، وهو عبارة عن منتج فيه الفول والحمص المعلب والمغلف تغليفاً جيداً ليتم السحور منه بطريقة مرنة وسهلة .</w:t>
      </w:r>
    </w:p>
    <w:p w14:paraId="37BEBECB" w14:textId="77777777" w:rsidR="00673413" w:rsidRPr="00EA0E56" w:rsidRDefault="00673413" w:rsidP="00673413">
      <w:pPr>
        <w:pStyle w:val="a5"/>
        <w:rPr>
          <w:color w:val="000000"/>
          <w:rtl/>
        </w:rPr>
      </w:pPr>
      <w:r w:rsidRPr="00EA0E56">
        <w:rPr>
          <w:rFonts w:hint="cs"/>
          <w:color w:val="000000"/>
          <w:rtl/>
        </w:rPr>
        <w:softHyphen/>
        <w:t>الفصل الثالث : الأفكار الإبداعية المبتكرة لخدمة ضيوف الرحمن في الجمعية .، ويحتوي على مباحث :</w:t>
      </w:r>
    </w:p>
    <w:p w14:paraId="2BAA39C1" w14:textId="77777777" w:rsidR="00673413" w:rsidRPr="00EA0E56" w:rsidRDefault="00673413" w:rsidP="00673413">
      <w:pPr>
        <w:pStyle w:val="a5"/>
        <w:rPr>
          <w:color w:val="000000"/>
          <w:rtl/>
        </w:rPr>
      </w:pPr>
      <w:r w:rsidRPr="00EA0E56">
        <w:rPr>
          <w:rFonts w:hint="cs"/>
          <w:color w:val="000000"/>
          <w:rtl/>
        </w:rPr>
        <w:t>المبحث الأول : أهمية الإبداع والابتكار في خدمة الحجاج والمعتمرين .</w:t>
      </w:r>
    </w:p>
    <w:p w14:paraId="3C7669F2" w14:textId="77777777" w:rsidR="00673413" w:rsidRPr="00EA0E56" w:rsidRDefault="00673413" w:rsidP="00673413">
      <w:pPr>
        <w:pStyle w:val="a1"/>
        <w:rPr>
          <w:color w:val="000000"/>
          <w:rtl/>
        </w:rPr>
      </w:pPr>
      <w:r w:rsidRPr="00EA0E56">
        <w:rPr>
          <w:rFonts w:hint="cs"/>
          <w:color w:val="000000"/>
          <w:rtl/>
        </w:rPr>
        <w:t>إن مما لا يخفى على العامل في القطاع الخيري أهمية الإبداع والتجديد، وحسن العرض وجمال المنتج مع كونه ملامساً لحاجة المستفيد وتسهيل أداء النسك ، وإننا نجد العناية فائقة  بتكرار بعض المنتجات القديمة وإعادة توزيعها مرة أخرى بنفس الآلية والطريقة، ولاشك أن هذا يسبب ضعف التفاعل مع المنتج وقلة الداعمين له مادياً ومعنوياً، ولذا كان من المطالب المهمة لكل جمعية رائدة أن تسعى جهدها لإبداع وتطوير وابتكار في منتجاتها ومعروضاتها، وقد حملت جمعية هدية الحاج والمعتمر على عاتقها العناية بإخراج منتجات جديدة وتبني أفكار بناءة من شأنها أن ترفع مستوى الخدمة للحجاج والمعتمرين، وتكون الجمعية بذلك مصدرة للأفكار  الإبداعية للجهات الخيرية .</w:t>
      </w:r>
    </w:p>
    <w:p w14:paraId="25CB31AC" w14:textId="77777777" w:rsidR="00673413" w:rsidRPr="00EA0E56" w:rsidRDefault="00673413" w:rsidP="00673413">
      <w:pPr>
        <w:pStyle w:val="a1"/>
        <w:rPr>
          <w:color w:val="000000"/>
          <w:rtl/>
        </w:rPr>
      </w:pPr>
    </w:p>
    <w:p w14:paraId="7F3D5545" w14:textId="77777777" w:rsidR="00673413" w:rsidRPr="00EA0E56" w:rsidRDefault="00673413" w:rsidP="00673413">
      <w:pPr>
        <w:pStyle w:val="a5"/>
        <w:rPr>
          <w:color w:val="000000"/>
          <w:rtl/>
        </w:rPr>
      </w:pPr>
      <w:r w:rsidRPr="00EA0E56">
        <w:rPr>
          <w:rFonts w:hint="cs"/>
          <w:color w:val="000000"/>
          <w:rtl/>
        </w:rPr>
        <w:t>المبحث الثاني : البرامج الإبداعية التي ابتكرتها الجمعية، وفيه مباحث :</w:t>
      </w:r>
    </w:p>
    <w:p w14:paraId="6EFD2456"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الأول :  منتجات الأطفال</w:t>
      </w:r>
    </w:p>
    <w:p w14:paraId="0067E338" w14:textId="77777777" w:rsidR="00673413" w:rsidRPr="00EA0E56" w:rsidRDefault="00673413" w:rsidP="00673413">
      <w:pPr>
        <w:pStyle w:val="a1"/>
        <w:rPr>
          <w:color w:val="000000"/>
          <w:rtl/>
        </w:rPr>
      </w:pPr>
      <w:r w:rsidRPr="00EA0E56">
        <w:rPr>
          <w:rFonts w:hint="cs"/>
          <w:color w:val="000000"/>
          <w:rtl/>
        </w:rPr>
        <w:t> </w:t>
      </w:r>
      <w:r w:rsidRPr="00EA0E56">
        <w:rPr>
          <w:rFonts w:hint="cs"/>
          <w:color w:val="000000"/>
          <w:rtl/>
        </w:rPr>
        <w:t>أولاً :  اسوارة التعريف</w:t>
      </w:r>
    </w:p>
    <w:p w14:paraId="2C848515" w14:textId="77777777" w:rsidR="00673413" w:rsidRPr="00EA0E56" w:rsidRDefault="00673413" w:rsidP="00673413">
      <w:pPr>
        <w:pStyle w:val="a1"/>
        <w:rPr>
          <w:color w:val="000000"/>
          <w:rtl/>
        </w:rPr>
      </w:pPr>
      <w:r w:rsidRPr="00EA0E56">
        <w:rPr>
          <w:rFonts w:hint="cs"/>
          <w:color w:val="000000"/>
          <w:rtl/>
        </w:rPr>
        <w:t>صنعت هذه الإسوارة من البلاستيك الخفيف (عالي المتانة)، بحيث لا يقدر الطفل على قطعها. وفيها مساحة كافية لكتابة اسمه، ومعلومات الاتصال بأهله، وأقاربه؛ حتى يسهل الوصول إليهم في فترة زمنية قصيرة.</w:t>
      </w:r>
    </w:p>
    <w:p w14:paraId="72F230C6" w14:textId="77777777" w:rsidR="00673413" w:rsidRPr="00EA0E56" w:rsidRDefault="00673413" w:rsidP="00673413">
      <w:pPr>
        <w:pStyle w:val="a1"/>
        <w:rPr>
          <w:color w:val="000000"/>
          <w:rtl/>
        </w:rPr>
      </w:pPr>
      <w:r w:rsidRPr="00EA0E56">
        <w:rPr>
          <w:rFonts w:hint="cs"/>
          <w:color w:val="000000"/>
          <w:rtl/>
        </w:rPr>
        <w:t>ويمكن لكبار السنّ، والأشخاص ذوي الحاجة استخدام هذه الإسوارة أيضاً لما لها من فائدة عملية في الاتصال، والتواصل مع من يهمه أمرهم.</w:t>
      </w:r>
    </w:p>
    <w:p w14:paraId="5046025B" w14:textId="77777777" w:rsidR="00673413" w:rsidRPr="00EA0E56" w:rsidRDefault="00673413" w:rsidP="00673413">
      <w:pPr>
        <w:pStyle w:val="a1"/>
        <w:rPr>
          <w:color w:val="000000"/>
          <w:rtl/>
        </w:rPr>
      </w:pPr>
      <w:r w:rsidRPr="00EA0E56">
        <w:rPr>
          <w:rFonts w:hint="cs"/>
          <w:color w:val="000000"/>
          <w:rtl/>
        </w:rPr>
        <w:t>وتوزع هذه الإسوارة مجاناً في أماكن تواجد الحجاج، والمعتمرين، والزوار، ومن خلال نقاط الخدمة المنتشرة حول المسجد الحرام، والمسجد النبوي الشريف.</w:t>
      </w:r>
    </w:p>
    <w:p w14:paraId="28D54297" w14:textId="77777777" w:rsidR="00673413" w:rsidRPr="00EA0E56" w:rsidRDefault="00673413" w:rsidP="00673413">
      <w:pPr>
        <w:pStyle w:val="a1"/>
        <w:rPr>
          <w:color w:val="000000"/>
          <w:rtl/>
        </w:rPr>
      </w:pPr>
      <w:r w:rsidRPr="00EA0E56">
        <w:rPr>
          <w:rFonts w:hint="cs"/>
          <w:color w:val="000000"/>
          <w:rtl/>
        </w:rPr>
        <w:t>ثانياً : الطبق الدوار</w:t>
      </w:r>
    </w:p>
    <w:p w14:paraId="1868530E" w14:textId="77777777" w:rsidR="00673413" w:rsidRPr="00EA0E56" w:rsidRDefault="00673413" w:rsidP="00673413">
      <w:pPr>
        <w:pStyle w:val="a1"/>
        <w:rPr>
          <w:color w:val="000000"/>
          <w:rtl/>
        </w:rPr>
      </w:pPr>
      <w:r w:rsidRPr="00EA0E56">
        <w:rPr>
          <w:rFonts w:hint="cs"/>
          <w:color w:val="000000"/>
          <w:rtl/>
        </w:rPr>
        <w:t>وهو طبق يمنع تساقط الطعام من الطفل ليأكل من غير أذى يلحقه .</w:t>
      </w:r>
    </w:p>
    <w:p w14:paraId="7546FC66" w14:textId="77777777" w:rsidR="00673413" w:rsidRPr="00EA0E56" w:rsidRDefault="00673413" w:rsidP="00673413">
      <w:pPr>
        <w:pStyle w:val="a1"/>
        <w:rPr>
          <w:rFonts w:ascii="Hacen Liner XXL" w:eastAsia="Calibri" w:hAnsi="Hacen Liner XXL" w:cs="Hacen Liner XXL"/>
          <w:color w:val="000000"/>
          <w:rtl/>
        </w:rPr>
      </w:pPr>
      <w:r w:rsidRPr="00EA0E56">
        <w:rPr>
          <w:rFonts w:ascii="Hacen Liner XXL" w:hAnsi="Hacen Liner XXL" w:cs="Hacen Liner XXL"/>
          <w:color w:val="000000"/>
          <w:rtl/>
        </w:rPr>
        <w:t xml:space="preserve">المطلب الثاني :  منتجات الملابس والعناية الصحية : </w:t>
      </w:r>
    </w:p>
    <w:p w14:paraId="3F4DDDB9" w14:textId="77777777" w:rsidR="00673413" w:rsidRPr="00EA0E56" w:rsidRDefault="00673413" w:rsidP="00673413">
      <w:pPr>
        <w:pStyle w:val="a1"/>
        <w:rPr>
          <w:color w:val="000000"/>
          <w:rtl/>
        </w:rPr>
      </w:pPr>
      <w:r w:rsidRPr="00EA0E56">
        <w:rPr>
          <w:rFonts w:hint="cs"/>
          <w:color w:val="000000"/>
          <w:rtl/>
        </w:rPr>
        <w:t>أولاً :  المناديل المضغوطة</w:t>
      </w:r>
      <w:r w:rsidRPr="00EA0E56">
        <w:rPr>
          <w:rFonts w:hint="cs"/>
          <w:color w:val="000000"/>
          <w:rtl/>
        </w:rPr>
        <w:tab/>
      </w:r>
      <w:r w:rsidRPr="00EA0E56">
        <w:rPr>
          <w:rFonts w:hint="cs"/>
          <w:color w:val="000000"/>
          <w:rtl/>
        </w:rPr>
        <w:tab/>
      </w:r>
    </w:p>
    <w:p w14:paraId="293FE809" w14:textId="77777777" w:rsidR="00673413" w:rsidRPr="00EA0E56" w:rsidRDefault="00673413" w:rsidP="00673413">
      <w:pPr>
        <w:pStyle w:val="a1"/>
        <w:rPr>
          <w:color w:val="000000"/>
        </w:rPr>
      </w:pPr>
      <w:r w:rsidRPr="00EA0E56">
        <w:rPr>
          <w:rFonts w:hint="cs"/>
          <w:color w:val="000000"/>
          <w:rtl/>
        </w:rPr>
        <w:t>صنعت هذه المناديل على شكل دائري بقطر 2 سم، في مغلف يحتوى على 10 حبات، محفوظة في كبسولات صغيرة. وعند إضافة القليل من الماء (أو أي سائل معطرٍ أو معقم)، فإن المنديل يتمدد تلقائياً ليصبح بحجم 21*21 سم تقريباً.</w:t>
      </w:r>
    </w:p>
    <w:p w14:paraId="13B57558" w14:textId="77777777" w:rsidR="00673413" w:rsidRPr="00EA0E56" w:rsidRDefault="00673413" w:rsidP="00673413">
      <w:pPr>
        <w:pStyle w:val="a1"/>
        <w:rPr>
          <w:color w:val="000000"/>
          <w:rtl/>
        </w:rPr>
      </w:pPr>
      <w:r w:rsidRPr="00EA0E56">
        <w:rPr>
          <w:rFonts w:hint="cs"/>
          <w:color w:val="000000"/>
          <w:rtl/>
        </w:rPr>
        <w:t>ويستخدم لتنظيف اليدين، والوجه، والجبهة، وبث نوع من الانتعاش في نفس الإنسان. وهو سهل الحمل والتحزين.</w:t>
      </w:r>
      <w:r w:rsidRPr="00EA0E56">
        <w:rPr>
          <w:rFonts w:hint="cs"/>
          <w:color w:val="000000"/>
          <w:rtl/>
        </w:rPr>
        <w:tab/>
      </w:r>
    </w:p>
    <w:p w14:paraId="33635CCE" w14:textId="77777777" w:rsidR="00673413" w:rsidRPr="00EA0E56" w:rsidRDefault="00673413" w:rsidP="00673413">
      <w:pPr>
        <w:pStyle w:val="a1"/>
        <w:rPr>
          <w:color w:val="000000"/>
        </w:rPr>
      </w:pPr>
      <w:r w:rsidRPr="00EA0E56">
        <w:rPr>
          <w:rFonts w:hint="cs"/>
          <w:color w:val="000000"/>
          <w:rtl/>
        </w:rPr>
        <w:t>ثانياً :  قناع الوجه المرطب المضغوط</w:t>
      </w:r>
      <w:r w:rsidRPr="00EA0E56">
        <w:rPr>
          <w:rFonts w:hint="cs"/>
          <w:color w:val="000000"/>
          <w:rtl/>
        </w:rPr>
        <w:tab/>
      </w:r>
    </w:p>
    <w:p w14:paraId="05EC0848" w14:textId="77777777" w:rsidR="00673413" w:rsidRPr="00EA0E56" w:rsidRDefault="00673413" w:rsidP="00673413">
      <w:pPr>
        <w:pStyle w:val="a1"/>
        <w:rPr>
          <w:color w:val="000000"/>
        </w:rPr>
      </w:pPr>
      <w:r w:rsidRPr="00EA0E56">
        <w:rPr>
          <w:rFonts w:hint="cs"/>
          <w:color w:val="000000"/>
          <w:rtl/>
        </w:rPr>
        <w:t>صنع  هذا القناع على شكل دائري بقطر 2 سم، وهو يحتوي على مادة ترطيب، ووقاية من أشعة الشمس. وعندما يضاف له القليل من الماء، فإنه يتمدد ليصبح بحجم وجه الإنسان. ويستخدم لتكوين طبقة تقي البشرة من أشعة الشمس الضارة. وهو يلائم زوار البقاع المقدسة الذين لم يعتادوا على الطقس الحار، أو الذين لديهم تحسس في البشرة.</w:t>
      </w:r>
      <w:r w:rsidRPr="00EA0E56">
        <w:rPr>
          <w:rFonts w:hint="cs"/>
          <w:color w:val="000000"/>
          <w:rtl/>
        </w:rPr>
        <w:tab/>
      </w:r>
    </w:p>
    <w:p w14:paraId="4B066389" w14:textId="77777777" w:rsidR="00673413" w:rsidRPr="00EA0E56" w:rsidRDefault="00673413" w:rsidP="00673413">
      <w:pPr>
        <w:pStyle w:val="a1"/>
        <w:rPr>
          <w:color w:val="000000"/>
        </w:rPr>
      </w:pPr>
      <w:r w:rsidRPr="00EA0E56">
        <w:rPr>
          <w:rFonts w:hint="cs"/>
          <w:color w:val="000000"/>
          <w:rtl/>
        </w:rPr>
        <w:t>ثالثاً :  الإحرام المضغوط (المصغر)</w:t>
      </w:r>
      <w:r w:rsidRPr="00EA0E56">
        <w:rPr>
          <w:rFonts w:hint="cs"/>
          <w:color w:val="000000"/>
          <w:rtl/>
        </w:rPr>
        <w:tab/>
      </w:r>
    </w:p>
    <w:p w14:paraId="4F254D25" w14:textId="77777777" w:rsidR="00673413" w:rsidRPr="00EA0E56" w:rsidRDefault="00673413" w:rsidP="00673413">
      <w:pPr>
        <w:pStyle w:val="a1"/>
        <w:rPr>
          <w:color w:val="000000"/>
        </w:rPr>
      </w:pPr>
      <w:r w:rsidRPr="00EA0E56">
        <w:rPr>
          <w:rFonts w:hint="cs"/>
          <w:color w:val="000000"/>
          <w:rtl/>
        </w:rPr>
        <w:t>إحرام مضغوط صغير الحجم (17*10*7) سم، مصنوع من نسيج قطني عالي الجودة، ويسهل حمله، وبعد فك الضغط يصبح بحجم  (120*100) سم، (ويستعمل كإزار أو رداء)، يهدى للحاج أو المعتمر في أوقات الحاجة، ويمتاز هذا الإحرام بسهولة حمله وتخزينه، مقارنة بالإحرام العادي، ويفتح عن طريق الشد بدل الماء لمنع تعرض الحاج للمرض بسبب رطوبة اللباس .</w:t>
      </w:r>
    </w:p>
    <w:p w14:paraId="650D5E21"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الثالث : منتجات الهدايا  :</w:t>
      </w:r>
    </w:p>
    <w:p w14:paraId="4CE10216" w14:textId="77777777" w:rsidR="00673413" w:rsidRPr="00EA0E56" w:rsidRDefault="00673413" w:rsidP="00673413">
      <w:pPr>
        <w:pStyle w:val="a1"/>
        <w:rPr>
          <w:color w:val="000000"/>
        </w:rPr>
      </w:pPr>
      <w:r w:rsidRPr="00EA0E56">
        <w:rPr>
          <w:rFonts w:hint="cs"/>
          <w:color w:val="000000"/>
          <w:rtl/>
        </w:rPr>
        <w:t>أولاً :  تعليقة سيارة معطرة  :</w:t>
      </w:r>
    </w:p>
    <w:p w14:paraId="6F19E79F" w14:textId="77777777" w:rsidR="00673413" w:rsidRPr="00EA0E56" w:rsidRDefault="00673413" w:rsidP="00673413">
      <w:pPr>
        <w:pStyle w:val="a1"/>
        <w:rPr>
          <w:color w:val="000000"/>
          <w:rtl/>
        </w:rPr>
      </w:pPr>
      <w:r w:rsidRPr="00EA0E56">
        <w:rPr>
          <w:rFonts w:hint="cs"/>
          <w:color w:val="000000"/>
          <w:rtl/>
        </w:rPr>
        <w:t xml:space="preserve"> تعليقة مخصصة للسيارة، صُنعت من الورق المعطّر </w:t>
      </w:r>
      <w:r w:rsidRPr="00EA0E56">
        <w:rPr>
          <w:rFonts w:hint="cs"/>
          <w:color w:val="000000"/>
          <w:rtl/>
        </w:rPr>
        <w:tab/>
        <w:t>، على هيئة شعار جمعية هدية الحاج والمعتمر الخيرية ويُستخدم هذا المنتج لتعليقه في مرآة السيارة؛ بهدف إضفاء رائحة عطرية منعشة طوال الوقت.</w:t>
      </w:r>
    </w:p>
    <w:p w14:paraId="4FD7B29A" w14:textId="77777777" w:rsidR="00673413" w:rsidRPr="00EA0E56" w:rsidRDefault="00673413" w:rsidP="00673413">
      <w:pPr>
        <w:pStyle w:val="a1"/>
        <w:rPr>
          <w:color w:val="000000"/>
        </w:rPr>
      </w:pPr>
      <w:r w:rsidRPr="00EA0E56">
        <w:rPr>
          <w:rFonts w:hint="cs"/>
          <w:color w:val="000000"/>
          <w:rtl/>
        </w:rPr>
        <w:lastRenderedPageBreak/>
        <w:t xml:space="preserve">ثانياً : حافظة للجوال : </w:t>
      </w:r>
    </w:p>
    <w:p w14:paraId="20EB90E5" w14:textId="77777777" w:rsidR="00673413" w:rsidRPr="00EA0E56" w:rsidRDefault="00673413" w:rsidP="00673413">
      <w:pPr>
        <w:pStyle w:val="a1"/>
        <w:rPr>
          <w:color w:val="000000"/>
          <w:rtl/>
        </w:rPr>
      </w:pPr>
      <w:r w:rsidRPr="00EA0E56">
        <w:rPr>
          <w:rFonts w:hint="cs"/>
          <w:color w:val="000000"/>
          <w:rtl/>
        </w:rPr>
        <w:t>حافظة مصنوعة من القماش المخمل ذي اللون الأخضر، مع رباط للتوثيق. وتستخدم لحفظ الهاتف الجوال الذي يستخدمه ضيوف الرحمن أثناء تنقلاتهم في المشاعر المقدسة. إضافة إلى حفظ الأشياء الأخرى التي يُخشى عليها من الضياع. ويتميز هذا المنتج بإمكانية ربطه بملابس الإحرام، وإعطاء حرية أكبر لمستخدمه؛ للانتقال، والمشي.</w:t>
      </w:r>
    </w:p>
    <w:p w14:paraId="08225798" w14:textId="77777777" w:rsidR="00673413" w:rsidRPr="00EA0E56" w:rsidRDefault="00673413" w:rsidP="00673413">
      <w:pPr>
        <w:pStyle w:val="a1"/>
        <w:rPr>
          <w:color w:val="000000"/>
        </w:rPr>
      </w:pPr>
      <w:r w:rsidRPr="00EA0E56">
        <w:rPr>
          <w:rFonts w:hint="cs"/>
          <w:color w:val="000000"/>
          <w:rtl/>
        </w:rPr>
        <w:t xml:space="preserve">ثالثاً : حقيبة تسوق </w:t>
      </w:r>
      <w:r w:rsidRPr="00EA0E56">
        <w:rPr>
          <w:color w:val="000000"/>
          <w:rtl/>
        </w:rPr>
        <w:t xml:space="preserve">: </w:t>
      </w:r>
    </w:p>
    <w:p w14:paraId="288710C0" w14:textId="77777777" w:rsidR="00673413" w:rsidRPr="00EA0E56" w:rsidRDefault="00673413" w:rsidP="00673413">
      <w:pPr>
        <w:pStyle w:val="a1"/>
        <w:rPr>
          <w:color w:val="000000"/>
          <w:rtl/>
        </w:rPr>
      </w:pPr>
      <w:r w:rsidRPr="00EA0E56">
        <w:rPr>
          <w:rFonts w:hint="cs"/>
          <w:color w:val="000000"/>
          <w:rtl/>
        </w:rPr>
        <w:t>هذه حقيبة كبيرة بمقاس: (88*15*38) سم، مصنوعة من الكرتون المقوى الخفيف المتين، وملحق بها عجلات تحريك، وحامل، ويستفاد من هذا المنتج في أغراض مختلفة، منها: عربة تسوق، حقيبة نقل أغراض ... إلخ. وتتميز بسهولة حملها، وتحريكها، واستخدامها.</w:t>
      </w:r>
    </w:p>
    <w:p w14:paraId="609A67DF" w14:textId="77777777" w:rsidR="00673413" w:rsidRPr="00EA0E56" w:rsidRDefault="00673413" w:rsidP="00673413">
      <w:pPr>
        <w:pStyle w:val="a1"/>
        <w:rPr>
          <w:color w:val="000000"/>
          <w:rtl/>
        </w:rPr>
      </w:pPr>
      <w:r w:rsidRPr="00EA0E56">
        <w:rPr>
          <w:rFonts w:hint="cs"/>
          <w:color w:val="000000"/>
          <w:rtl/>
        </w:rPr>
        <w:t>مسبحة بلاستيكية ذات سبع حبات.، يُعين هذا المنتج مستخدميه (وبخاصة كبار السن) في ضبط وإحصاء عدد أشواط الطواف، والسعي، وتم تطويره لتكون كل حبة برقم، وجاري تحسينه لتحويل الحبات لقطع حلوى لتزويد من يؤدي النسك بالسكريات .</w:t>
      </w:r>
      <w:r w:rsidRPr="00EA0E56">
        <w:rPr>
          <w:color w:val="000000"/>
          <w:rtl/>
        </w:rPr>
        <w:t>.</w:t>
      </w:r>
    </w:p>
    <w:p w14:paraId="1E8FB2DA"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الرابع : منتجات غذاء البدن :</w:t>
      </w:r>
    </w:p>
    <w:p w14:paraId="09CD0AB3" w14:textId="77777777" w:rsidR="00673413" w:rsidRPr="00EA0E56" w:rsidRDefault="00673413" w:rsidP="00673413">
      <w:pPr>
        <w:pStyle w:val="a1"/>
        <w:rPr>
          <w:color w:val="000000"/>
          <w:rtl/>
        </w:rPr>
      </w:pPr>
      <w:r w:rsidRPr="00EA0E56">
        <w:rPr>
          <w:rFonts w:hint="cs"/>
          <w:color w:val="000000"/>
          <w:rtl/>
        </w:rPr>
        <w:t>أولاً : عبوات ماء زمزم المغلفة</w:t>
      </w:r>
      <w:r w:rsidRPr="00EA0E56">
        <w:rPr>
          <w:rFonts w:hint="cs"/>
          <w:color w:val="000000"/>
          <w:rtl/>
        </w:rPr>
        <w:tab/>
      </w:r>
    </w:p>
    <w:p w14:paraId="1A201CAB" w14:textId="77777777" w:rsidR="00673413" w:rsidRPr="00EA0E56" w:rsidRDefault="00673413" w:rsidP="00673413">
      <w:pPr>
        <w:pStyle w:val="a1"/>
        <w:rPr>
          <w:color w:val="000000"/>
        </w:rPr>
      </w:pPr>
      <w:r w:rsidRPr="00EA0E56">
        <w:rPr>
          <w:rFonts w:hint="cs"/>
          <w:color w:val="000000"/>
          <w:rtl/>
        </w:rPr>
        <w:t>عبوة ماء زمزم مغلفة بسعة (5 لتر)، ومخصصة للشحن الجوي. صُنعت ضمن مشروع خادم الحرمين الشريفين لسيقا ماء زمزم.</w:t>
      </w:r>
    </w:p>
    <w:p w14:paraId="5CF882F8" w14:textId="77777777" w:rsidR="00673413" w:rsidRPr="00EA0E56" w:rsidRDefault="00673413" w:rsidP="00673413">
      <w:pPr>
        <w:pStyle w:val="a1"/>
        <w:rPr>
          <w:color w:val="000000"/>
          <w:rtl/>
        </w:rPr>
      </w:pPr>
      <w:r w:rsidRPr="00EA0E56">
        <w:rPr>
          <w:rFonts w:hint="cs"/>
          <w:color w:val="000000"/>
          <w:rtl/>
        </w:rPr>
        <w:t>وتُهدى لضيوف الرحمن عند مغادرتهم المشاعر المقدسة عن طريق الجمعية. كما يمكن الحصول عليها عبر نقاط التسليم الموجودة في مطاري جدة، والمدينة المنورة بسعر التكلفة .</w:t>
      </w:r>
    </w:p>
    <w:p w14:paraId="44C53C6F" w14:textId="77777777" w:rsidR="00673413" w:rsidRPr="00EA0E56" w:rsidRDefault="00673413" w:rsidP="00673413">
      <w:pPr>
        <w:pStyle w:val="a1"/>
        <w:rPr>
          <w:color w:val="000000"/>
          <w:rtl/>
        </w:rPr>
      </w:pPr>
      <w:r w:rsidRPr="00EA0E56">
        <w:rPr>
          <w:rFonts w:hint="cs"/>
          <w:color w:val="000000"/>
          <w:rtl/>
        </w:rPr>
        <w:t>ثانياً : عبوة مياه</w:t>
      </w:r>
    </w:p>
    <w:p w14:paraId="5DAC4E15" w14:textId="77777777" w:rsidR="00673413" w:rsidRPr="00EA0E56" w:rsidRDefault="00673413" w:rsidP="00673413">
      <w:pPr>
        <w:pStyle w:val="a1"/>
        <w:rPr>
          <w:color w:val="000000"/>
        </w:rPr>
      </w:pPr>
      <w:r w:rsidRPr="00EA0E56">
        <w:rPr>
          <w:rFonts w:hint="cs"/>
          <w:color w:val="000000"/>
          <w:rtl/>
        </w:rPr>
        <w:t>عبوة مياه صحية بسعة  (330 مل) عبئت خصيصاً لجمعية هدية الحاج والمعتمر الخيرية بجودة عالية، ومعايير خاصة.</w:t>
      </w:r>
    </w:p>
    <w:p w14:paraId="363C5AB7" w14:textId="77777777" w:rsidR="00673413" w:rsidRPr="00EA0E56" w:rsidRDefault="00673413" w:rsidP="00673413">
      <w:pPr>
        <w:pStyle w:val="a1"/>
        <w:rPr>
          <w:color w:val="000000"/>
          <w:rtl/>
        </w:rPr>
      </w:pPr>
      <w:r w:rsidRPr="00EA0E56">
        <w:rPr>
          <w:rFonts w:hint="cs"/>
          <w:color w:val="000000"/>
          <w:rtl/>
        </w:rPr>
        <w:t>توزع هذه العبوات بعد تبريدها على ضيوف الرحمن المتواجدين داخل المشاعر المقدسة وحول الحرمين كما تقدم في ضيافة الجمعية للزوار والوفود.</w:t>
      </w:r>
    </w:p>
    <w:p w14:paraId="4470E536" w14:textId="77777777" w:rsidR="00673413" w:rsidRPr="00EA0E56" w:rsidRDefault="00673413" w:rsidP="00673413">
      <w:pPr>
        <w:pStyle w:val="a1"/>
        <w:rPr>
          <w:color w:val="000000"/>
        </w:rPr>
      </w:pPr>
      <w:r w:rsidRPr="00EA0E56">
        <w:rPr>
          <w:rFonts w:hint="cs"/>
          <w:color w:val="000000"/>
          <w:rtl/>
        </w:rPr>
        <w:t>ثالثاً :  عصير فواكه</w:t>
      </w:r>
      <w:r w:rsidRPr="00EA0E56">
        <w:rPr>
          <w:rFonts w:hint="cs"/>
          <w:color w:val="000000"/>
          <w:rtl/>
        </w:rPr>
        <w:tab/>
      </w:r>
      <w:r w:rsidRPr="00EA0E56">
        <w:rPr>
          <w:rFonts w:hint="cs"/>
          <w:color w:val="000000"/>
          <w:rtl/>
        </w:rPr>
        <w:tab/>
      </w:r>
    </w:p>
    <w:p w14:paraId="3A163471" w14:textId="77777777" w:rsidR="00673413" w:rsidRPr="00EA0E56" w:rsidRDefault="00673413" w:rsidP="00673413">
      <w:pPr>
        <w:pStyle w:val="a1"/>
        <w:rPr>
          <w:color w:val="000000"/>
        </w:rPr>
      </w:pPr>
      <w:r w:rsidRPr="00EA0E56">
        <w:rPr>
          <w:rFonts w:hint="cs"/>
          <w:color w:val="000000"/>
          <w:rtl/>
        </w:rPr>
        <w:t>عصير الفواكه الطازج متعدد النكهات (فواكه مشكلة، تفاح، توت، ليمون، كيوي) بسعة (200مل)، معبأ في عبوات خاصة بتقنية "الأسيبتيك" تحمل شعار الجمعية. وتتميز هذه العبوات بقدرتها على حفظ العصير طازجاً فترة طويلة.</w:t>
      </w:r>
    </w:p>
    <w:p w14:paraId="00E69524" w14:textId="77777777" w:rsidR="00673413" w:rsidRPr="00EA0E56" w:rsidRDefault="00673413" w:rsidP="00673413">
      <w:pPr>
        <w:pStyle w:val="a1"/>
        <w:rPr>
          <w:color w:val="000000"/>
          <w:rtl/>
        </w:rPr>
      </w:pPr>
      <w:r w:rsidRPr="00EA0E56">
        <w:rPr>
          <w:rFonts w:hint="cs"/>
          <w:color w:val="000000"/>
          <w:rtl/>
        </w:rPr>
        <w:t>يقدم هذا العصير بارداً لضيوف الرحمن، وضيوف الجمعية. ويضاف في مكونات وجبات الحجاج، والإفطار والسحور، والوجبات الساخنة في المطاعم الخيرية.</w:t>
      </w:r>
    </w:p>
    <w:p w14:paraId="28F4417F"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المطلب الخامس : منتجات هدايا النساء :</w:t>
      </w:r>
    </w:p>
    <w:p w14:paraId="3D81808D" w14:textId="77777777" w:rsidR="00673413" w:rsidRPr="00EA0E56" w:rsidRDefault="00673413" w:rsidP="00673413">
      <w:pPr>
        <w:pStyle w:val="a1"/>
        <w:rPr>
          <w:color w:val="000000"/>
          <w:rtl/>
        </w:rPr>
      </w:pPr>
      <w:r w:rsidRPr="00EA0E56">
        <w:rPr>
          <w:rFonts w:hint="cs"/>
          <w:color w:val="000000"/>
          <w:rtl/>
        </w:rPr>
        <w:t>أولاً :   حجاب رأس</w:t>
      </w:r>
    </w:p>
    <w:p w14:paraId="2C2D7748" w14:textId="77777777" w:rsidR="00673413" w:rsidRPr="00EA0E56" w:rsidRDefault="00673413" w:rsidP="00673413">
      <w:pPr>
        <w:pStyle w:val="a1"/>
        <w:rPr>
          <w:color w:val="000000"/>
          <w:rtl/>
        </w:rPr>
      </w:pPr>
      <w:r w:rsidRPr="00EA0E56">
        <w:rPr>
          <w:rFonts w:hint="cs"/>
          <w:color w:val="000000"/>
          <w:rtl/>
        </w:rPr>
        <w:t>حجاب رأس مكون من قطعتين، مصنوع من نسيج قماشي مطاط عالي الجودة، يقدم هذا المنتج كهدية للمرأة أثناء أداء النسك عند الحاجة له، أو التوديع والمغادرة من خلال نقاط التوزيع المعتمدة في مكة المكرمة، والمشاعر المقدسة .</w:t>
      </w:r>
    </w:p>
    <w:p w14:paraId="6745BD0D" w14:textId="77777777" w:rsidR="00673413" w:rsidRPr="00EA0E56" w:rsidRDefault="00673413" w:rsidP="00673413">
      <w:pPr>
        <w:pStyle w:val="a1"/>
        <w:rPr>
          <w:color w:val="000000"/>
        </w:rPr>
      </w:pPr>
      <w:r w:rsidRPr="00EA0E56">
        <w:rPr>
          <w:rFonts w:hint="cs"/>
          <w:color w:val="000000"/>
          <w:rtl/>
        </w:rPr>
        <w:t>ثانيا :  مشط ومرآة وأدوات خياطة</w:t>
      </w:r>
      <w:r w:rsidRPr="00EA0E56">
        <w:rPr>
          <w:rFonts w:hint="cs"/>
          <w:color w:val="000000"/>
          <w:rtl/>
        </w:rPr>
        <w:tab/>
      </w:r>
      <w:r w:rsidRPr="00EA0E56">
        <w:rPr>
          <w:rFonts w:hint="cs"/>
          <w:color w:val="000000"/>
          <w:rtl/>
        </w:rPr>
        <w:tab/>
      </w:r>
    </w:p>
    <w:p w14:paraId="797288E4" w14:textId="77777777" w:rsidR="00673413" w:rsidRPr="00EA0E56" w:rsidRDefault="00673413" w:rsidP="00673413">
      <w:pPr>
        <w:pStyle w:val="a1"/>
        <w:rPr>
          <w:color w:val="000000"/>
        </w:rPr>
      </w:pPr>
      <w:r w:rsidRPr="00EA0E56">
        <w:rPr>
          <w:rFonts w:hint="cs"/>
          <w:color w:val="000000"/>
          <w:rtl/>
        </w:rPr>
        <w:t>مجموعة ثلاثية صغيرة 3*1 مكونة من: (مشط، ومرآة، وأدوات خياطة). وتتميز بسهولة الحمل والحفظ، ويساعد هذا المنتج ضيوف الرحمن على العناية الشخصية أثناء تأدية النسك.</w:t>
      </w:r>
    </w:p>
    <w:p w14:paraId="39FA859E" w14:textId="77777777" w:rsidR="00673413" w:rsidRPr="00EA0E56" w:rsidRDefault="00673413" w:rsidP="00673413">
      <w:pPr>
        <w:pStyle w:val="a1"/>
        <w:rPr>
          <w:color w:val="000000"/>
          <w:rtl/>
        </w:rPr>
      </w:pPr>
      <w:r w:rsidRPr="00EA0E56">
        <w:rPr>
          <w:rFonts w:hint="cs"/>
          <w:color w:val="000000"/>
          <w:rtl/>
        </w:rPr>
        <w:t xml:space="preserve">ثالثاً :  طقم العناية </w:t>
      </w:r>
      <w:r w:rsidRPr="00EA0E56">
        <w:rPr>
          <w:rFonts w:hint="cs"/>
          <w:color w:val="000000"/>
          <w:rtl/>
        </w:rPr>
        <w:tab/>
      </w:r>
    </w:p>
    <w:p w14:paraId="5AE4E2BA" w14:textId="77777777" w:rsidR="00673413" w:rsidRPr="00EA0E56" w:rsidRDefault="00673413" w:rsidP="00673413">
      <w:pPr>
        <w:pStyle w:val="a1"/>
        <w:rPr>
          <w:color w:val="000000"/>
        </w:rPr>
      </w:pPr>
      <w:r w:rsidRPr="00EA0E56">
        <w:rPr>
          <w:rFonts w:hint="cs"/>
          <w:color w:val="000000"/>
          <w:rtl/>
        </w:rPr>
        <w:t xml:space="preserve">مجموعة أدوات للعناية بالمرأة تخدم الحاجة في حال نسكها وتحتوي على (صابون- شامبو-ومستلزمات المرأة الخاصة في الملابس التي تحتاجها ) وهي موضوعة في كيس مناسب يسهل حمله وفتحه والاستفادة منه، وهي ضمن منتجات العناية الخاصة بالمرأة. </w:t>
      </w:r>
    </w:p>
    <w:p w14:paraId="19DADBBB" w14:textId="77777777" w:rsidR="00673413" w:rsidRPr="00EA0E56" w:rsidRDefault="00673413" w:rsidP="00673413">
      <w:pPr>
        <w:pStyle w:val="a5"/>
        <w:rPr>
          <w:rFonts w:eastAsia="Calibri"/>
          <w:color w:val="000000"/>
          <w:rtl/>
        </w:rPr>
      </w:pPr>
      <w:r w:rsidRPr="00EA0E56">
        <w:rPr>
          <w:rFonts w:hint="cs"/>
          <w:color w:val="000000"/>
          <w:rtl/>
        </w:rPr>
        <w:t>الفصل الرابع : مهدادات ومشكلات الأمن الغذائي للحجاج، وعلاج ذلك، ويحتوي على مبحثين :</w:t>
      </w:r>
    </w:p>
    <w:p w14:paraId="7C2C4675" w14:textId="77777777" w:rsidR="00673413" w:rsidRPr="00EA0E56" w:rsidRDefault="00673413" w:rsidP="00673413">
      <w:pPr>
        <w:pStyle w:val="a1"/>
        <w:rPr>
          <w:rFonts w:ascii="Hacen Liner XXL" w:hAnsi="Hacen Liner XXL" w:cs="Hacen Liner XXL"/>
          <w:color w:val="000000"/>
          <w:rtl/>
        </w:rPr>
      </w:pPr>
      <w:r w:rsidRPr="00EA0E56">
        <w:rPr>
          <w:rFonts w:ascii="Hacen Liner XXL" w:hAnsi="Hacen Liner XXL" w:cs="Hacen Liner XXL"/>
          <w:color w:val="000000"/>
          <w:rtl/>
        </w:rPr>
        <w:t>المبحث الأول : المهددات التي قد تواجه الحاج والمعتمر بمكة المكرمة .</w:t>
      </w:r>
    </w:p>
    <w:p w14:paraId="4997F92E" w14:textId="77777777" w:rsidR="00673413" w:rsidRPr="00EA0E56" w:rsidRDefault="00673413" w:rsidP="00673413">
      <w:pPr>
        <w:pStyle w:val="a1"/>
        <w:rPr>
          <w:color w:val="000000"/>
          <w:rtl/>
        </w:rPr>
      </w:pPr>
      <w:r w:rsidRPr="00EA0E56">
        <w:rPr>
          <w:rFonts w:hint="cs"/>
          <w:color w:val="000000"/>
          <w:rtl/>
        </w:rPr>
        <w:t xml:space="preserve">إن من أهم الأمور الحقيقة بالنظر والعناية والاهتمام والرعاية تحقيق الأمن الغذائي في بلد الله الحرام حيث يتوافد ملايين الحجاج والعُمار ومع ضآلة المساحة الجغرافية التي يتواجد بها ضيوف الرحمن وصعوبة التنقل، فإن الحديث عن الأمن الغذائي غاية في الأهمية، ولا يخفى على كل مسلم أن الله تعالى تكفل برزق هذا البلد الطاهر فإن طعامه وشرابه وواسع </w:t>
      </w:r>
      <w:r w:rsidRPr="00EA0E56">
        <w:rPr>
          <w:rFonts w:hint="cs"/>
          <w:color w:val="000000"/>
          <w:rtl/>
        </w:rPr>
        <w:lastRenderedPageBreak/>
        <w:t xml:space="preserve">رزقه كله إجابة لدعوة الخليل إبراهيم عليه الصلاة والسلام حيث قال الله تعالى : </w:t>
      </w:r>
      <w:r w:rsidRPr="00EA0E56">
        <w:rPr>
          <w:rFonts w:ascii="QCF_BSML" w:hAnsi="QCF_BSML" w:cs="QCF_BSML"/>
          <w:color w:val="000000"/>
          <w:sz w:val="21"/>
          <w:szCs w:val="21"/>
          <w:rtl/>
        </w:rPr>
        <w:t>ﭽ</w:t>
      </w:r>
      <w:r w:rsidRPr="00EA0E56">
        <w:rPr>
          <w:rFonts w:ascii="QCF_BSML" w:hAnsi="QCF_BSML" w:cs="QCF_BSML"/>
          <w:color w:val="000000"/>
          <w:sz w:val="2"/>
          <w:szCs w:val="2"/>
          <w:rtl/>
        </w:rPr>
        <w:t xml:space="preserve"> </w:t>
      </w:r>
      <w:r w:rsidRPr="00EA0E56">
        <w:rPr>
          <w:rFonts w:ascii="QCF_P260" w:hAnsi="QCF_P260" w:cs="QCF_P260"/>
          <w:color w:val="000000"/>
          <w:sz w:val="21"/>
          <w:szCs w:val="21"/>
          <w:rtl/>
        </w:rPr>
        <w:t>ﮃ</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ﮄ</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ﮅ</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ﮆ</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ﮇ</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ﮈ</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ﮉ</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ﮊ</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ﮋ</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ﮌ</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ﮍ</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ﮎ</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ﮏ</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ﮐ</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ﮑ</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ﮒ</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ﮓ</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ﮔ</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ﮕ</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ﮖ</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ﮗ</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ﮘ</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ﮙ</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ﮚ</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ﮛ</w:t>
      </w:r>
      <w:r w:rsidRPr="00EA0E56">
        <w:rPr>
          <w:rFonts w:ascii="QCF_P260" w:hAnsi="QCF_P260" w:cs="QCF_P260"/>
          <w:color w:val="000000"/>
          <w:sz w:val="2"/>
          <w:szCs w:val="2"/>
          <w:rtl/>
        </w:rPr>
        <w:t xml:space="preserve"> </w:t>
      </w:r>
      <w:r w:rsidRPr="00EA0E56">
        <w:rPr>
          <w:rFonts w:ascii="QCF_P260" w:hAnsi="QCF_P260" w:cs="QCF_P260"/>
          <w:color w:val="000000"/>
          <w:sz w:val="21"/>
          <w:szCs w:val="21"/>
          <w:rtl/>
        </w:rPr>
        <w:t>ﮜ</w:t>
      </w:r>
      <w:r w:rsidRPr="00EA0E56">
        <w:rPr>
          <w:rFonts w:ascii="QCF_P260" w:hAnsi="QCF_P260" w:cs="QCF_P260"/>
          <w:color w:val="000000"/>
          <w:sz w:val="2"/>
          <w:szCs w:val="2"/>
          <w:rtl/>
        </w:rPr>
        <w:t xml:space="preserve"> </w:t>
      </w:r>
      <w:r w:rsidRPr="00EA0E56">
        <w:rPr>
          <w:rFonts w:ascii="QCF_BSML" w:hAnsi="QCF_BSML" w:cs="QCF_BSML"/>
          <w:color w:val="000000"/>
          <w:sz w:val="21"/>
          <w:szCs w:val="21"/>
          <w:rtl/>
        </w:rPr>
        <w:t>ﭼ</w:t>
      </w:r>
      <w:r w:rsidRPr="00EA0E56">
        <w:rPr>
          <w:rFonts w:ascii="Arial" w:hAnsi="Arial" w:cs="Arial"/>
          <w:color w:val="000000"/>
          <w:sz w:val="2"/>
          <w:szCs w:val="2"/>
        </w:rPr>
        <w:t xml:space="preserve"> </w:t>
      </w:r>
      <w:r w:rsidRPr="00EA0E56">
        <w:rPr>
          <w:rFonts w:hint="cs"/>
          <w:color w:val="000000"/>
          <w:rtl/>
        </w:rPr>
        <w:t>(</w:t>
      </w:r>
      <w:r w:rsidRPr="00EA0E56">
        <w:rPr>
          <w:rStyle w:val="FootnoteReference"/>
          <w:color w:val="000000"/>
          <w:vertAlign w:val="baseline"/>
          <w:rtl/>
        </w:rPr>
        <w:footnoteReference w:id="2"/>
      </w:r>
      <w:r w:rsidRPr="00EA0E56">
        <w:rPr>
          <w:rFonts w:hint="cs"/>
          <w:color w:val="000000"/>
          <w:rtl/>
        </w:rPr>
        <w:t xml:space="preserve">) وقال تعالى : </w:t>
      </w:r>
      <w:r w:rsidRPr="00EA0E56">
        <w:rPr>
          <w:rFonts w:ascii="QCF_BSML" w:hAnsi="QCF_BSML" w:cs="QCF_BSML"/>
          <w:color w:val="000000"/>
          <w:sz w:val="21"/>
          <w:szCs w:val="21"/>
          <w:rtl/>
        </w:rPr>
        <w:t>ﭽ</w:t>
      </w:r>
      <w:r w:rsidRPr="00EA0E56">
        <w:rPr>
          <w:rFonts w:ascii="QCF_BSML" w:hAnsi="QCF_BSML" w:cs="QCF_BSML"/>
          <w:color w:val="000000"/>
          <w:sz w:val="2"/>
          <w:szCs w:val="2"/>
          <w:rtl/>
        </w:rPr>
        <w:t xml:space="preserve"> </w:t>
      </w:r>
      <w:r w:rsidRPr="00EA0E56">
        <w:rPr>
          <w:rFonts w:ascii="QCF_P019" w:hAnsi="QCF_P019" w:cs="QCF_P019"/>
          <w:color w:val="000000"/>
          <w:sz w:val="21"/>
          <w:szCs w:val="21"/>
          <w:rtl/>
        </w:rPr>
        <w:t>ﯵ</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ﯶ</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ﯷ</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ﯸ</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ﯹ</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ﯺ</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ﯻ</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ﯼ</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ﯽ</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ﯾ</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ﯿ</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ﰀ</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ﰁ</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ﰂ</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ﰃ</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ﰄ</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ﰅ</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ﰆﰇ</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ﰈ</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ﰉ</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ﰊ</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ﰋ</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ﰌ</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ﰍ</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ﰎ</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ﰏ</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ﰐ</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ﰑﰒ</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ﰓ</w:t>
      </w:r>
      <w:r w:rsidRPr="00EA0E56">
        <w:rPr>
          <w:rFonts w:ascii="QCF_P019" w:hAnsi="QCF_P019" w:cs="QCF_P019"/>
          <w:color w:val="000000"/>
          <w:sz w:val="2"/>
          <w:szCs w:val="2"/>
          <w:rtl/>
        </w:rPr>
        <w:t xml:space="preserve">          </w:t>
      </w:r>
      <w:r w:rsidRPr="00EA0E56">
        <w:rPr>
          <w:rFonts w:ascii="QCF_P019" w:hAnsi="QCF_P019" w:cs="QCF_P019"/>
          <w:color w:val="000000"/>
          <w:sz w:val="21"/>
          <w:szCs w:val="21"/>
          <w:rtl/>
        </w:rPr>
        <w:t>ﰔ</w:t>
      </w:r>
      <w:r w:rsidRPr="00EA0E56">
        <w:rPr>
          <w:rFonts w:ascii="QCF_P019" w:hAnsi="QCF_P019" w:cs="QCF_P019"/>
          <w:color w:val="000000"/>
          <w:sz w:val="2"/>
          <w:szCs w:val="2"/>
          <w:rtl/>
        </w:rPr>
        <w:t xml:space="preserve">    </w:t>
      </w:r>
      <w:r w:rsidRPr="00EA0E56">
        <w:rPr>
          <w:rFonts w:ascii="QCF_BSML" w:hAnsi="QCF_BSML" w:cs="QCF_BSML"/>
          <w:color w:val="000000"/>
          <w:sz w:val="21"/>
          <w:szCs w:val="21"/>
          <w:rtl/>
        </w:rPr>
        <w:t>ﭼ</w:t>
      </w:r>
      <w:r w:rsidRPr="00EA0E56">
        <w:rPr>
          <w:rFonts w:ascii="Arial" w:hAnsi="Arial" w:cs="Arial"/>
          <w:color w:val="000000"/>
          <w:sz w:val="2"/>
          <w:szCs w:val="2"/>
        </w:rPr>
        <w:t xml:space="preserve"> </w:t>
      </w:r>
      <w:r w:rsidRPr="00EA0E56">
        <w:rPr>
          <w:rFonts w:hint="cs"/>
          <w:color w:val="000000"/>
          <w:rtl/>
        </w:rPr>
        <w:t xml:space="preserve"> (</w:t>
      </w:r>
      <w:r w:rsidRPr="00EA0E56">
        <w:rPr>
          <w:rStyle w:val="FootnoteReference"/>
          <w:color w:val="000000"/>
          <w:vertAlign w:val="baseline"/>
          <w:rtl/>
        </w:rPr>
        <w:footnoteReference w:id="3"/>
      </w:r>
      <w:r w:rsidRPr="00EA0E56">
        <w:rPr>
          <w:rFonts w:hint="cs"/>
          <w:color w:val="000000"/>
          <w:rtl/>
        </w:rPr>
        <w:t>) فجمع سبحانه وتعالى لأهل مكة بين الأمن في الأوطان، والخصب في الزروع والثمار، فهم في رغد من العيش (</w:t>
      </w:r>
      <w:r w:rsidRPr="00EA0E56">
        <w:rPr>
          <w:rStyle w:val="FootnoteReference"/>
          <w:color w:val="000000"/>
          <w:vertAlign w:val="baseline"/>
          <w:rtl/>
        </w:rPr>
        <w:footnoteReference w:id="4"/>
      </w:r>
      <w:r w:rsidRPr="00EA0E56">
        <w:rPr>
          <w:rFonts w:hint="cs"/>
          <w:color w:val="000000"/>
          <w:rtl/>
        </w:rPr>
        <w:t xml:space="preserve">)إلا أن ذلك لا يعني عدم بذل السبب فقد أمر الله تعالى ببذل الأسباب في تحصيل الرزق والمحافظة على الأمن الغذائي فقال تعالى : </w:t>
      </w:r>
      <w:r w:rsidRPr="00EA0E56">
        <w:rPr>
          <w:rFonts w:ascii="QCF_BSML" w:hAnsi="QCF_BSML" w:cs="QCF_BSML"/>
          <w:color w:val="000000"/>
          <w:sz w:val="21"/>
          <w:szCs w:val="21"/>
          <w:rtl/>
        </w:rPr>
        <w:t>ﭽ</w:t>
      </w:r>
      <w:r w:rsidRPr="00EA0E56">
        <w:rPr>
          <w:rFonts w:ascii="QCF_BSML" w:hAnsi="QCF_BSML" w:cs="QCF_BSML"/>
          <w:color w:val="000000"/>
          <w:sz w:val="2"/>
          <w:szCs w:val="2"/>
          <w:rtl/>
        </w:rPr>
        <w:t xml:space="preserve"> </w:t>
      </w:r>
      <w:r w:rsidRPr="00EA0E56">
        <w:rPr>
          <w:rFonts w:ascii="QCF_P563" w:hAnsi="QCF_P563" w:cs="QCF_P563"/>
          <w:color w:val="000000"/>
          <w:sz w:val="21"/>
          <w:szCs w:val="21"/>
          <w:rtl/>
        </w:rPr>
        <w:t>ﭤ</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ﭥ</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ﭦ</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ﭧ</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ﭨ</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ﭩ</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ﭪ</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ﭫ</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ﭬ</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ﭭ</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ﭮ</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ﭯﭰ</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ﭱ</w:t>
      </w:r>
      <w:r w:rsidRPr="00EA0E56">
        <w:rPr>
          <w:rFonts w:ascii="QCF_P563" w:hAnsi="QCF_P563" w:cs="QCF_P563"/>
          <w:color w:val="000000"/>
          <w:sz w:val="2"/>
          <w:szCs w:val="2"/>
          <w:rtl/>
        </w:rPr>
        <w:t xml:space="preserve"> </w:t>
      </w:r>
      <w:r w:rsidRPr="00EA0E56">
        <w:rPr>
          <w:rFonts w:ascii="QCF_P563" w:hAnsi="QCF_P563" w:cs="QCF_P563"/>
          <w:color w:val="000000"/>
          <w:sz w:val="21"/>
          <w:szCs w:val="21"/>
          <w:rtl/>
        </w:rPr>
        <w:t>ﭲ</w:t>
      </w:r>
      <w:r w:rsidRPr="00EA0E56">
        <w:rPr>
          <w:rFonts w:ascii="QCF_P563" w:hAnsi="QCF_P563" w:cs="QCF_P563"/>
          <w:color w:val="000000"/>
          <w:sz w:val="2"/>
          <w:szCs w:val="2"/>
          <w:rtl/>
        </w:rPr>
        <w:t xml:space="preserve">  </w:t>
      </w:r>
      <w:r w:rsidRPr="00EA0E56">
        <w:rPr>
          <w:rFonts w:ascii="QCF_BSML" w:hAnsi="QCF_BSML" w:cs="QCF_BSML"/>
          <w:color w:val="000000"/>
          <w:sz w:val="21"/>
          <w:szCs w:val="21"/>
          <w:rtl/>
        </w:rPr>
        <w:t>ﭼ</w:t>
      </w:r>
      <w:r w:rsidRPr="00EA0E56">
        <w:rPr>
          <w:rFonts w:ascii="QCF_BSML" w:hAnsi="QCF_BSML" w:cs="QCF_BSML"/>
          <w:color w:val="000000"/>
          <w:sz w:val="2"/>
          <w:szCs w:val="2"/>
        </w:rPr>
        <w:t xml:space="preserve"> </w:t>
      </w:r>
      <w:r w:rsidRPr="00EA0E56">
        <w:rPr>
          <w:rFonts w:hint="cs"/>
          <w:color w:val="000000"/>
          <w:rtl/>
        </w:rPr>
        <w:t xml:space="preserve"> (</w:t>
      </w:r>
      <w:r w:rsidRPr="00EA0E56">
        <w:rPr>
          <w:rStyle w:val="FootnoteReference"/>
          <w:color w:val="000000"/>
          <w:vertAlign w:val="baseline"/>
          <w:rtl/>
        </w:rPr>
        <w:footnoteReference w:id="5"/>
      </w:r>
      <w:r w:rsidRPr="00EA0E56">
        <w:rPr>
          <w:rFonts w:hint="cs"/>
          <w:color w:val="000000"/>
          <w:rtl/>
        </w:rPr>
        <w:t>)، ولذا كان الحديث عن مهددات الأمن الغذائي في بلد الله الحرام من الأهمية بمكان، ونذكرجملة من ذلك</w:t>
      </w:r>
      <w:r w:rsidRPr="00EA0E56">
        <w:rPr>
          <w:rFonts w:hint="eastAsia"/>
          <w:color w:val="000000"/>
          <w:rtl/>
        </w:rPr>
        <w:t xml:space="preserve"> </w:t>
      </w:r>
      <w:r w:rsidRPr="00EA0E56">
        <w:rPr>
          <w:rFonts w:hint="cs"/>
          <w:color w:val="000000"/>
          <w:rtl/>
        </w:rPr>
        <w:t xml:space="preserve">على وجه الاختصار </w:t>
      </w:r>
      <w:r w:rsidRPr="00EA0E56">
        <w:rPr>
          <w:rFonts w:hint="eastAsia"/>
          <w:color w:val="000000"/>
          <w:rtl/>
        </w:rPr>
        <w:t xml:space="preserve"> :</w:t>
      </w:r>
    </w:p>
    <w:p w14:paraId="663F2B28" w14:textId="77777777" w:rsidR="00673413" w:rsidRPr="00EA0E56" w:rsidRDefault="00673413" w:rsidP="00673413">
      <w:pPr>
        <w:pStyle w:val="a1"/>
        <w:rPr>
          <w:color w:val="000000"/>
          <w:rtl/>
        </w:rPr>
      </w:pPr>
    </w:p>
    <w:p w14:paraId="20678862" w14:textId="77777777" w:rsidR="00673413" w:rsidRPr="00EA0E56" w:rsidRDefault="00673413" w:rsidP="00673413">
      <w:pPr>
        <w:pStyle w:val="a1"/>
        <w:rPr>
          <w:color w:val="000000"/>
        </w:rPr>
      </w:pPr>
      <w:r w:rsidRPr="00EA0E56">
        <w:rPr>
          <w:rFonts w:hint="cs"/>
          <w:color w:val="000000"/>
          <w:rtl/>
        </w:rPr>
        <w:t>الأول : سرعة فساد المأكولات والمشروبات بمرور الوقت مع شدة الحرارة، وهذا مهدد لفساد الغذاء ويترتب عليه وقوع وأمراض للحجاج والمعتمرين وذلك عند أكلهم لمثل هذه المطعومات، وهذا من أبرز مهددات الأمن الغذائي ببلد الله الحرام.</w:t>
      </w:r>
    </w:p>
    <w:p w14:paraId="3EE7CBD4" w14:textId="77777777" w:rsidR="00673413" w:rsidRPr="00EA0E56" w:rsidRDefault="00673413" w:rsidP="00673413">
      <w:pPr>
        <w:pStyle w:val="a1"/>
        <w:rPr>
          <w:color w:val="000000"/>
          <w:rtl/>
        </w:rPr>
      </w:pPr>
      <w:r w:rsidRPr="00EA0E56">
        <w:rPr>
          <w:rFonts w:hint="cs"/>
          <w:color w:val="000000"/>
          <w:rtl/>
        </w:rPr>
        <w:t>الثاني : صعوبة الوصول إلى أماكن تجمع الحجاج الكبيرة كالمشاعر المقدسة وعند بيت الله الحرام، وبسبب هذا المهدد لربما وقف ضيوف الرحمن في مواضع لا يجدون فيها غذاءهم ولا شرابهم لا لقلة الغذاء، ولكن لصعوبة الوصول لتلك المواضع .</w:t>
      </w:r>
    </w:p>
    <w:p w14:paraId="5D834EA5" w14:textId="77777777" w:rsidR="00673413" w:rsidRPr="00EA0E56" w:rsidRDefault="00673413" w:rsidP="00673413">
      <w:pPr>
        <w:pStyle w:val="a1"/>
        <w:rPr>
          <w:color w:val="000000"/>
          <w:rtl/>
        </w:rPr>
      </w:pPr>
      <w:r w:rsidRPr="00EA0E56">
        <w:rPr>
          <w:rFonts w:hint="cs"/>
          <w:color w:val="000000"/>
          <w:rtl/>
        </w:rPr>
        <w:t>الثالث :  عدم الأمانة في اختيار الأطعمة بحيث يختار بعض ضعاف النفوس ماهو فاسد أو آيل للفساد ويكون ذلك سببا للإضرار بضيوف الرحمن .</w:t>
      </w:r>
    </w:p>
    <w:p w14:paraId="116CE67D" w14:textId="77777777" w:rsidR="00673413" w:rsidRPr="00EA0E56" w:rsidRDefault="00673413" w:rsidP="00673413">
      <w:pPr>
        <w:pStyle w:val="a1"/>
        <w:rPr>
          <w:color w:val="000000"/>
          <w:rtl/>
        </w:rPr>
      </w:pPr>
      <w:r w:rsidRPr="00EA0E56">
        <w:rPr>
          <w:rFonts w:hint="cs"/>
          <w:color w:val="000000"/>
          <w:rtl/>
        </w:rPr>
        <w:t>الرابع : الغش والخيانة في طهي الأطعمة والتعجل في إعدادها وطبخها مما يكون سبباً في نزول الأمراض والنزلات الحادة للحجاج والمعتمرين .</w:t>
      </w:r>
    </w:p>
    <w:p w14:paraId="19D2F505" w14:textId="77777777" w:rsidR="00673413" w:rsidRPr="00EA0E56" w:rsidRDefault="00673413" w:rsidP="00673413">
      <w:pPr>
        <w:pStyle w:val="a1"/>
        <w:rPr>
          <w:color w:val="000000"/>
          <w:rtl/>
        </w:rPr>
      </w:pPr>
      <w:r w:rsidRPr="00EA0E56">
        <w:rPr>
          <w:rFonts w:hint="cs"/>
          <w:color w:val="000000"/>
          <w:rtl/>
        </w:rPr>
        <w:t>المبحث الثاني : أبرز الحلول والعلاجات لتفادي مهددات الأمن الغذائي :</w:t>
      </w:r>
    </w:p>
    <w:p w14:paraId="4D0E8FB7" w14:textId="77777777" w:rsidR="00673413" w:rsidRPr="00EA0E56" w:rsidRDefault="00673413" w:rsidP="00673413">
      <w:pPr>
        <w:pStyle w:val="a1"/>
        <w:rPr>
          <w:color w:val="000000"/>
          <w:rtl/>
        </w:rPr>
      </w:pPr>
      <w:r w:rsidRPr="00EA0E56">
        <w:rPr>
          <w:rFonts w:hint="cs"/>
          <w:color w:val="000000"/>
          <w:rtl/>
        </w:rPr>
        <w:t>سبق ذكر بعض مهددات الأمن الغذائي في موسم الحج ولعلاج هذه المهددات يجب مراعاة التالي :</w:t>
      </w:r>
    </w:p>
    <w:p w14:paraId="42AC4396" w14:textId="77777777" w:rsidR="00673413" w:rsidRPr="00EA0E56" w:rsidRDefault="00673413" w:rsidP="00673413">
      <w:pPr>
        <w:pStyle w:val="a1"/>
        <w:rPr>
          <w:color w:val="000000"/>
          <w:rtl/>
        </w:rPr>
      </w:pPr>
      <w:r w:rsidRPr="00EA0E56">
        <w:rPr>
          <w:rFonts w:hint="cs"/>
          <w:color w:val="000000"/>
          <w:rtl/>
        </w:rPr>
        <w:t>أولاً : الحرص على إيكال الجهات الأمينة المتميزة في خدمة الحجاج والمعتمرين وعدم التهاون في هذا الأمر ؛ وذلك لضمان الثقة في الأطعمة والمشروبات المقدمة للحجاج والمعتمرين .</w:t>
      </w:r>
    </w:p>
    <w:p w14:paraId="65A99EBE" w14:textId="77777777" w:rsidR="00673413" w:rsidRPr="00EA0E56" w:rsidRDefault="00673413" w:rsidP="00673413">
      <w:pPr>
        <w:pStyle w:val="a1"/>
        <w:rPr>
          <w:color w:val="000000"/>
          <w:rtl/>
        </w:rPr>
      </w:pPr>
      <w:r w:rsidRPr="00EA0E56">
        <w:rPr>
          <w:rFonts w:hint="cs"/>
          <w:color w:val="000000"/>
          <w:rtl/>
        </w:rPr>
        <w:t>ثانياً : الرقابة على المطاعم ومواضع تغذية ضيوف الرحمن وذلك لأجل تلافي مخاطر الأطعمة الفاسدة والمغشوشة .</w:t>
      </w:r>
    </w:p>
    <w:p w14:paraId="373BC347" w14:textId="77777777" w:rsidR="00673413" w:rsidRPr="00EA0E56" w:rsidRDefault="00673413" w:rsidP="00673413">
      <w:pPr>
        <w:pStyle w:val="a1"/>
        <w:rPr>
          <w:color w:val="000000"/>
          <w:rtl/>
        </w:rPr>
      </w:pPr>
      <w:r w:rsidRPr="00EA0E56">
        <w:rPr>
          <w:rFonts w:hint="cs"/>
          <w:color w:val="000000"/>
          <w:rtl/>
        </w:rPr>
        <w:t>ثالثاً : إقامة مطاعم خيرية في أماكن تجمع الحجاج بحيث تكون خدمة لضيوف الرحمن في مواضع تجمعهم واكتظاظهم، وقد قامت جمعية هدية الحاج والمعتمر بتنفيذ هذه الفكرة في عدد من المواقع في المشاعر المقدسة .</w:t>
      </w:r>
    </w:p>
    <w:p w14:paraId="0ABF55FC" w14:textId="77777777" w:rsidR="00673413" w:rsidRPr="00EA0E56" w:rsidRDefault="00673413" w:rsidP="00673413">
      <w:pPr>
        <w:pStyle w:val="a1"/>
        <w:rPr>
          <w:color w:val="000000"/>
          <w:rtl/>
        </w:rPr>
      </w:pPr>
      <w:r w:rsidRPr="00EA0E56">
        <w:rPr>
          <w:rFonts w:hint="cs"/>
          <w:color w:val="000000"/>
          <w:rtl/>
        </w:rPr>
        <w:t>رابعاً : توفير الوجبات الجافة والمغلفة تغليفاً جيداً والتي يتمكن الحاج من الانتفاع بها من غير ضرر صحي، ولا أذى جسدي، ويتحقق ذلك بمثل هذه الوجبات والتي يقوم على تنفيذها شركات متطورة متخصصة في هذا المجال، وقد قامت جمعية هدية الحاج والمعتمر بهذه الفكرة وتم توزيع عدد كبير من الوجبات للحجاج والمعتمرين .</w:t>
      </w:r>
    </w:p>
    <w:p w14:paraId="69525A31" w14:textId="77777777" w:rsidR="00673413" w:rsidRPr="00EA0E56" w:rsidRDefault="00673413" w:rsidP="00673413">
      <w:pPr>
        <w:pStyle w:val="a1"/>
        <w:rPr>
          <w:color w:val="000000"/>
          <w:rtl/>
        </w:rPr>
      </w:pPr>
      <w:r w:rsidRPr="00EA0E56">
        <w:rPr>
          <w:rFonts w:hint="cs"/>
          <w:color w:val="000000"/>
          <w:rtl/>
        </w:rPr>
        <w:t>خامساً : تعاون الجمعيات الخيرية المهتمة  بخدمة الحجاج والمعتمرين مع وزارة الحج و إدارات أمانة العاصمة المقدسة  ليحصل بذلك الحفاظ على سلامة حجاج بيت الله الحرام ورواده .</w:t>
      </w:r>
    </w:p>
    <w:p w14:paraId="175B0C1B" w14:textId="77777777" w:rsidR="00673413" w:rsidRPr="00EA0E56" w:rsidRDefault="00673413" w:rsidP="00673413">
      <w:pPr>
        <w:pStyle w:val="a1"/>
        <w:rPr>
          <w:color w:val="000000"/>
          <w:rtl/>
        </w:rPr>
      </w:pPr>
      <w:r w:rsidRPr="00EA0E56">
        <w:rPr>
          <w:rFonts w:hint="cs"/>
          <w:color w:val="000000"/>
          <w:rtl/>
        </w:rPr>
        <w:t>سادساً : البحث عن الابتكارات التي تخدم هذا الهدف مع الحرص على تجنب المواد الحافظة .</w:t>
      </w:r>
    </w:p>
    <w:p w14:paraId="1AEC166B" w14:textId="77777777" w:rsidR="00673413" w:rsidRPr="00EA0E56" w:rsidRDefault="00673413" w:rsidP="00673413">
      <w:pPr>
        <w:pStyle w:val="a1"/>
        <w:rPr>
          <w:rFonts w:cs="Fanan"/>
          <w:color w:val="000000"/>
          <w:sz w:val="26"/>
          <w:szCs w:val="26"/>
          <w:rtl/>
        </w:rPr>
      </w:pPr>
    </w:p>
    <w:p w14:paraId="6E24B998" w14:textId="77777777" w:rsidR="00673413" w:rsidRPr="00EA0E56" w:rsidRDefault="00673413" w:rsidP="00673413">
      <w:pPr>
        <w:pStyle w:val="a5"/>
        <w:rPr>
          <w:rFonts w:eastAsia="Calibri"/>
          <w:color w:val="000000"/>
          <w:rtl/>
        </w:rPr>
      </w:pPr>
      <w:r w:rsidRPr="00EA0E56">
        <w:rPr>
          <w:rFonts w:hint="cs"/>
          <w:color w:val="000000"/>
          <w:rtl/>
        </w:rPr>
        <w:t>الخاتمة  :</w:t>
      </w:r>
    </w:p>
    <w:p w14:paraId="11F0FB4D" w14:textId="77777777" w:rsidR="00673413" w:rsidRPr="00EA0E56" w:rsidRDefault="00673413" w:rsidP="00673413">
      <w:pPr>
        <w:pStyle w:val="a1"/>
        <w:rPr>
          <w:color w:val="000000"/>
          <w:rtl/>
        </w:rPr>
      </w:pPr>
      <w:r w:rsidRPr="00EA0E56">
        <w:rPr>
          <w:rFonts w:hint="cs"/>
          <w:color w:val="000000"/>
          <w:rtl/>
        </w:rPr>
        <w:t>إن كل مؤمن يسعى في حياته لتحقيق رضا الله تعالى، ومن أعظم ما ينال به العبد رضا ربه تعالى الإحسان إلى الناس، وقد حملت الجمعية على عاتقها خدمة ضيوف الرحمن ، فجمع الله تعالى لها برامج متنوعة تشتمل على غذاء الروح وغذاء البدن، وتتنوع بين إطعام وسقيا، وإهداء ومواساة، وضيافة وعناية، وإكرام ورعاية وإنابة ووكالة، وكل ذلك عبر برامج محددة وأزمان مؤقتة، وقد نالت الجمعية في أعمالها بحمد الله الشرف والرفعة بتحقق عدد من الميزات والخصائص، ومنها :</w:t>
      </w:r>
    </w:p>
    <w:p w14:paraId="64E56ED8" w14:textId="77777777" w:rsidR="00673413" w:rsidRPr="00EA0E56" w:rsidRDefault="00673413" w:rsidP="00673413">
      <w:pPr>
        <w:pStyle w:val="a1"/>
        <w:rPr>
          <w:color w:val="000000"/>
          <w:rtl/>
        </w:rPr>
      </w:pPr>
      <w:r w:rsidRPr="00EA0E56">
        <w:rPr>
          <w:rFonts w:hint="cs"/>
          <w:color w:val="000000"/>
          <w:rtl/>
        </w:rPr>
        <w:t>الأول : الإحسان والخدمة والإعانة والبذل لقاصدي الحرمين .</w:t>
      </w:r>
    </w:p>
    <w:p w14:paraId="50DA454F" w14:textId="77777777" w:rsidR="00673413" w:rsidRPr="00EA0E56" w:rsidRDefault="00673413" w:rsidP="00673413">
      <w:pPr>
        <w:pStyle w:val="a1"/>
        <w:rPr>
          <w:color w:val="000000"/>
          <w:rtl/>
        </w:rPr>
      </w:pPr>
      <w:r w:rsidRPr="00EA0E56">
        <w:rPr>
          <w:rFonts w:hint="cs"/>
          <w:color w:val="000000"/>
          <w:rtl/>
        </w:rPr>
        <w:lastRenderedPageBreak/>
        <w:t>الثاني : كون المستفيدين من ضيوف الرحمن وهم وفد الله تعالى الحجاج والمعتمرون، وخدمتهم من أعظم الشرف .</w:t>
      </w:r>
    </w:p>
    <w:p w14:paraId="60A1D6AB" w14:textId="77777777" w:rsidR="00673413" w:rsidRPr="00EA0E56" w:rsidRDefault="00673413" w:rsidP="00673413">
      <w:pPr>
        <w:pStyle w:val="a1"/>
        <w:rPr>
          <w:color w:val="000000"/>
          <w:rtl/>
        </w:rPr>
      </w:pPr>
      <w:r w:rsidRPr="00EA0E56">
        <w:rPr>
          <w:rFonts w:hint="cs"/>
          <w:color w:val="000000"/>
          <w:rtl/>
        </w:rPr>
        <w:t>الثالث : شرف المكان وهو بيت الله الحرام الذي ضاعف الله تعالى فيه الحسنات وعظم السيئات .</w:t>
      </w:r>
    </w:p>
    <w:p w14:paraId="3BB53856" w14:textId="77777777" w:rsidR="00673413" w:rsidRPr="00EA0E56" w:rsidRDefault="00673413" w:rsidP="00673413">
      <w:pPr>
        <w:pStyle w:val="a1"/>
        <w:rPr>
          <w:color w:val="000000"/>
          <w:rtl/>
        </w:rPr>
      </w:pPr>
      <w:r w:rsidRPr="00EA0E56">
        <w:rPr>
          <w:rFonts w:hint="cs"/>
          <w:color w:val="000000"/>
          <w:rtl/>
        </w:rPr>
        <w:t>الرابع : شرف الزمان وهو موسم الحج ورمضان وهما من الأزمنة الشريفة المنيفة التي تتعاظم فيها القربات وتقدس فيها الأعمال الصالحات .</w:t>
      </w:r>
    </w:p>
    <w:p w14:paraId="323F0965" w14:textId="77777777" w:rsidR="00673413" w:rsidRPr="00EA0E56" w:rsidRDefault="00673413" w:rsidP="00673413">
      <w:pPr>
        <w:pStyle w:val="a1"/>
        <w:rPr>
          <w:color w:val="000000"/>
          <w:rtl/>
        </w:rPr>
      </w:pPr>
      <w:r w:rsidRPr="00EA0E56">
        <w:rPr>
          <w:rFonts w:hint="cs"/>
          <w:color w:val="000000"/>
          <w:rtl/>
        </w:rPr>
        <w:t xml:space="preserve">ولذلك وجدت الجمعية من البركة والخير والفضل ونفع الناس والقبول عند القريب والبعيد ما لا يحصى كثرة، وهذا كله بفضل من الله تعالى، وإننا إذ نعرض في هذا البحث بعض مشاريع الجمعية فإننا ننسب الفضل كله لله تعالى وحده فلولا توفيقه وإحسانه وكرمه وإنعامه لما كان ذلك ولا عشر معشاره، ثم لا ننسى ذكر الفضل لأولي الفضل من ولاة أمرنا حفظهم الله الذين ما فتئوا  يدعمون هذه الأعمال وييسرون لها السبل لتقديم خدماتها فلهم منا الشكر والدعاء، ثم نختم بحمد الله أولاً وآخراً وظاهراً وباطناً وسراً وعلانية، لا نحصي ثناء عليه، ونسأله سبحانه أن يوفقنا للإخلاص لوجهه وابتغاء الثواب من لدنه، وألا يجعل حظنا عرض زائل أو جاه عما قريب قافل ، وأن يجعلنا له مخلصين ولسنة نبيه صلى الله عليه وسلم متبعين، وبآثار السلف الصالح مقتدين مهتدين، وآخر دعوانا أن الحمد لله رب العالمين، وصلى الله وسلم وبارك على نبينا محمد وعلى آله وصحبه وسلم. </w:t>
      </w:r>
    </w:p>
    <w:p w14:paraId="104072E6" w14:textId="4619E566" w:rsidR="00053EF3" w:rsidRPr="00673413" w:rsidRDefault="00053EF3" w:rsidP="00673413">
      <w:pPr>
        <w:bidi w:val="0"/>
        <w:rPr>
          <w:rFonts w:ascii="Hacen Liner Print-out Light" w:hAnsi="Hacen Liner Print-out Light" w:cs="Hacen Liner Print-out Light"/>
          <w:color w:val="000000"/>
        </w:rPr>
      </w:pPr>
    </w:p>
    <w:sectPr w:rsidR="00053EF3" w:rsidRPr="00673413"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1065" w14:textId="77777777" w:rsidR="0017439B" w:rsidRPr="00EA0E56" w:rsidRDefault="0017439B" w:rsidP="00626B40">
      <w:pPr>
        <w:pStyle w:val="a1"/>
        <w:rPr>
          <w:rFonts w:ascii="Calibri" w:hAnsi="Calibri" w:cs="Arial"/>
        </w:rPr>
      </w:pPr>
      <w:r>
        <w:separator/>
      </w:r>
    </w:p>
  </w:endnote>
  <w:endnote w:type="continuationSeparator" w:id="0">
    <w:p w14:paraId="080A776E" w14:textId="77777777" w:rsidR="0017439B" w:rsidRPr="00EA0E56" w:rsidRDefault="0017439B"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Fanan">
    <w:altName w:val="Times New Roman"/>
    <w:charset w:val="B2"/>
    <w:family w:val="auto"/>
    <w:pitch w:val="variable"/>
    <w:sig w:usb0="00002000" w:usb1="00000000" w:usb2="00000000" w:usb3="00000000" w:csb0="00000040" w:csb1="00000000"/>
  </w:font>
  <w:font w:name="AAA GoldenLotus">
    <w:altName w:val="Times New Roman"/>
    <w:charset w:val="00"/>
    <w:family w:val="auto"/>
    <w:pitch w:val="variable"/>
    <w:sig w:usb0="00002007" w:usb1="80000000" w:usb2="00000008" w:usb3="00000000" w:csb0="00000043" w:csb1="00000000"/>
  </w:font>
  <w:font w:name="QCF_BSML">
    <w:altName w:val="Times New Roman"/>
    <w:charset w:val="00"/>
    <w:family w:val="auto"/>
    <w:pitch w:val="variable"/>
    <w:sig w:usb0="00000000" w:usb1="90000000" w:usb2="00000008" w:usb3="00000000" w:csb0="80000041" w:csb1="00000000"/>
  </w:font>
  <w:font w:name="QCF_P260">
    <w:altName w:val="Times New Roman"/>
    <w:charset w:val="00"/>
    <w:family w:val="auto"/>
    <w:pitch w:val="variable"/>
    <w:sig w:usb0="00000000" w:usb1="90000000" w:usb2="00000008" w:usb3="00000000" w:csb0="80000041" w:csb1="00000000"/>
  </w:font>
  <w:font w:name="QCF_P019">
    <w:altName w:val="Times New Roman"/>
    <w:charset w:val="00"/>
    <w:family w:val="auto"/>
    <w:pitch w:val="variable"/>
    <w:sig w:usb0="00000000" w:usb1="90000000" w:usb2="00000008" w:usb3="00000000" w:csb0="80000041" w:csb1="00000000"/>
  </w:font>
  <w:font w:name="QCF_P563">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0F1D" w14:textId="77777777" w:rsidR="0017439B" w:rsidRPr="00EA0E56" w:rsidRDefault="0017439B" w:rsidP="00626B40">
      <w:pPr>
        <w:pStyle w:val="a1"/>
        <w:rPr>
          <w:rFonts w:ascii="Calibri" w:hAnsi="Calibri" w:cs="Arial"/>
        </w:rPr>
      </w:pPr>
      <w:r>
        <w:separator/>
      </w:r>
    </w:p>
  </w:footnote>
  <w:footnote w:type="continuationSeparator" w:id="0">
    <w:p w14:paraId="4287E96D" w14:textId="77777777" w:rsidR="0017439B" w:rsidRPr="00EA0E56" w:rsidRDefault="0017439B" w:rsidP="00626B40">
      <w:pPr>
        <w:pStyle w:val="a1"/>
        <w:rPr>
          <w:rFonts w:ascii="Calibri" w:hAnsi="Calibri" w:cs="Arial"/>
        </w:rPr>
      </w:pPr>
      <w:r>
        <w:continuationSeparator/>
      </w:r>
    </w:p>
  </w:footnote>
  <w:footnote w:id="1">
    <w:p w14:paraId="4CAF146B" w14:textId="77777777" w:rsidR="00673413" w:rsidRPr="00EA0E56" w:rsidRDefault="00673413" w:rsidP="00673413">
      <w:pPr>
        <w:pStyle w:val="a3"/>
        <w:rPr>
          <w:color w:val="000000"/>
          <w:rtl/>
        </w:rPr>
      </w:pPr>
      <w:r w:rsidRPr="00EA0E56">
        <w:rPr>
          <w:color w:val="000000"/>
          <w:rtl/>
        </w:rPr>
        <w:t>(</w:t>
      </w:r>
      <w:r w:rsidRPr="00EA0E56">
        <w:rPr>
          <w:color w:val="000000"/>
          <w:rtl/>
        </w:rPr>
        <w:footnoteRef/>
      </w:r>
      <w:r w:rsidRPr="00EA0E56">
        <w:rPr>
          <w:color w:val="000000"/>
          <w:rtl/>
        </w:rPr>
        <w:t xml:space="preserve">) أخرجه الطبراني في المعجم الأوسط (6/139)، برقم (6026)، وحسنه الألباني، انظر : صحيح الترغيب والترهيب (2/359)، برقم (2623). </w:t>
      </w:r>
    </w:p>
  </w:footnote>
  <w:footnote w:id="2">
    <w:p w14:paraId="73AF2D60" w14:textId="77777777" w:rsidR="00673413" w:rsidRPr="00EA0E56" w:rsidRDefault="00673413" w:rsidP="00673413">
      <w:pPr>
        <w:pStyle w:val="a3"/>
        <w:rPr>
          <w:color w:val="000000"/>
          <w:rtl/>
        </w:rPr>
      </w:pPr>
      <w:r w:rsidRPr="00EA0E56">
        <w:rPr>
          <w:color w:val="000000"/>
          <w:rtl/>
        </w:rPr>
        <w:t>(</w:t>
      </w:r>
      <w:r w:rsidRPr="00EA0E56">
        <w:rPr>
          <w:color w:val="000000"/>
          <w:rtl/>
        </w:rPr>
        <w:footnoteRef/>
      </w:r>
      <w:r w:rsidRPr="00EA0E56">
        <w:rPr>
          <w:color w:val="000000"/>
          <w:rtl/>
        </w:rPr>
        <w:t xml:space="preserve">) سورة إبراهيم 37 . </w:t>
      </w:r>
    </w:p>
  </w:footnote>
  <w:footnote w:id="3">
    <w:p w14:paraId="226CBA48" w14:textId="77777777" w:rsidR="00673413" w:rsidRPr="00EA0E56" w:rsidRDefault="00673413" w:rsidP="00673413">
      <w:pPr>
        <w:pStyle w:val="a3"/>
        <w:rPr>
          <w:color w:val="000000"/>
          <w:rtl/>
        </w:rPr>
      </w:pPr>
      <w:r w:rsidRPr="00EA0E56">
        <w:rPr>
          <w:color w:val="000000"/>
          <w:rtl/>
        </w:rPr>
        <w:t>(</w:t>
      </w:r>
      <w:r w:rsidRPr="00EA0E56">
        <w:rPr>
          <w:color w:val="000000"/>
          <w:rtl/>
        </w:rPr>
        <w:footnoteRef/>
      </w:r>
      <w:r w:rsidRPr="00EA0E56">
        <w:rPr>
          <w:color w:val="000000"/>
          <w:rtl/>
        </w:rPr>
        <w:t xml:space="preserve">) سورة البقرة 126 . </w:t>
      </w:r>
    </w:p>
  </w:footnote>
  <w:footnote w:id="4">
    <w:p w14:paraId="4033201E" w14:textId="77777777" w:rsidR="00673413" w:rsidRPr="00EA0E56" w:rsidRDefault="00673413" w:rsidP="00673413">
      <w:pPr>
        <w:pStyle w:val="a3"/>
        <w:rPr>
          <w:color w:val="000000"/>
          <w:rtl/>
        </w:rPr>
      </w:pPr>
      <w:r w:rsidRPr="00EA0E56">
        <w:rPr>
          <w:color w:val="000000"/>
          <w:rtl/>
        </w:rPr>
        <w:t>(</w:t>
      </w:r>
      <w:r w:rsidRPr="00EA0E56">
        <w:rPr>
          <w:color w:val="000000"/>
          <w:rtl/>
        </w:rPr>
        <w:footnoteRef/>
      </w:r>
      <w:r w:rsidRPr="00EA0E56">
        <w:rPr>
          <w:color w:val="000000"/>
          <w:rtl/>
        </w:rPr>
        <w:t xml:space="preserve">) انظر : تفسير الماوردي  (1/188). </w:t>
      </w:r>
    </w:p>
  </w:footnote>
  <w:footnote w:id="5">
    <w:p w14:paraId="0463EF13" w14:textId="77777777" w:rsidR="00673413" w:rsidRPr="00EA0E56" w:rsidRDefault="00673413" w:rsidP="00673413">
      <w:pPr>
        <w:pStyle w:val="a3"/>
        <w:rPr>
          <w:color w:val="000000"/>
          <w:rtl/>
        </w:rPr>
      </w:pPr>
      <w:r w:rsidRPr="00EA0E56">
        <w:rPr>
          <w:color w:val="000000"/>
          <w:rtl/>
        </w:rPr>
        <w:t>(</w:t>
      </w:r>
      <w:r w:rsidRPr="00EA0E56">
        <w:rPr>
          <w:color w:val="000000"/>
          <w:rtl/>
        </w:rPr>
        <w:footnoteRef/>
      </w:r>
      <w:r w:rsidRPr="00EA0E56">
        <w:rPr>
          <w:color w:val="000000"/>
          <w:rtl/>
        </w:rPr>
        <w:t xml:space="preserve">) سورة الملك 15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3EF3"/>
    <w:rsid w:val="00056C03"/>
    <w:rsid w:val="00066C22"/>
    <w:rsid w:val="00071728"/>
    <w:rsid w:val="00071958"/>
    <w:rsid w:val="00072DE1"/>
    <w:rsid w:val="0007594C"/>
    <w:rsid w:val="000820BE"/>
    <w:rsid w:val="00083312"/>
    <w:rsid w:val="00097D3B"/>
    <w:rsid w:val="000A1BFB"/>
    <w:rsid w:val="000B413E"/>
    <w:rsid w:val="000C0F82"/>
    <w:rsid w:val="000C23EA"/>
    <w:rsid w:val="000C3F46"/>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439B"/>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E45C1"/>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65F59"/>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413"/>
    <w:rsid w:val="006737CF"/>
    <w:rsid w:val="00674CBF"/>
    <w:rsid w:val="00675202"/>
    <w:rsid w:val="00684E78"/>
    <w:rsid w:val="00685195"/>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2DC7"/>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AD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7315"/>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058D"/>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216"/>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2B8E"/>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Bal01</b:Tag>
    <b:SourceType>JournalArticle</b:SourceType>
    <b:Guid>{1C516513-48B3-4430-AB58-54A0AD4B0E83}</b:Guid>
    <b:Author>
      <b:Author>
        <b:NameList>
          <b:Person>
            <b:Last>Ball-Rokeach</b:Last>
            <b:First>S.</b:First>
          </b:Person>
          <b:Person>
            <b:Last>Kim</b:Last>
            <b:Middle>C</b:Middle>
            <b:First>Y</b:First>
          </b:Person>
          <b:Person>
            <b:Last>Matei</b:Last>
            <b:First>S</b:First>
          </b:Person>
        </b:NameList>
      </b:Author>
    </b:Author>
    <b:Title>Storytelling neighborhood: Paths to belonging in diverse urban environments</b:Title>
    <b:JournalName>Communication Research</b:JournalName>
    <b:Year>2001</b:Year>
    <b:Pages>392-428</b:Pages>
    <b:Volume>28</b:Volume>
    <b:Issue>4</b:Issue>
    <b:RefOrder>1</b:RefOrder>
  </b:Source>
  <b:Source>
    <b:Tag>Bal98</b:Tag>
    <b:SourceType>JournalArticle</b:SourceType>
    <b:Guid>{AB9A7BD6-9FC8-4860-9FA5-E4A8CA747C7C}</b:Guid>
    <b:Author>
      <b:Author>
        <b:NameList>
          <b:Person>
            <b:Last>Ball-Rokeach</b:Last>
            <b:First>Sandra</b:First>
          </b:Person>
        </b:NameList>
      </b:Author>
    </b:Author>
    <b:Title>A theory of media power and a theory of media use: Different stories, questions, and ways of thinking</b:Title>
    <b:JournalName>Mass Communication and Society</b:JournalName>
    <b:Year>1998</b:Year>
    <b:Pages>5-40</b:Pages>
    <b:Volume>1</b:Volume>
    <b:RefOrder>2</b:RefOrder>
  </b:Source>
  <b:Source>
    <b:Tag>Wil13</b:Tag>
    <b:SourceType>InternetSite</b:SourceType>
    <b:Guid>{3F6E0AB8-5FB0-4A58-AA2F-CB702EB6DF06}</b:Guid>
    <b:Title>Exploring the potential of communication infrstructure theory for community-level health communication interventions</b:Title>
    <b:Year>2013</b:Year>
    <b:Author>
      <b:Author>
        <b:NameList>
          <b:Person>
            <b:Last>Wilkin</b:Last>
            <b:First>Holley</b:First>
          </b:Person>
        </b:NameList>
      </b:Author>
    </b:Author>
    <b:ConferenceName>Paper presented at the annual meeting of the International Communication Association</b:ConferenceName>
    <b:City>London</b:City>
    <b:Publisher>allacademic.com</b:Publisher>
    <b:Comments>Conference Paper/Unpublished Manuscript</b:Comments>
    <b:InternetSiteTitle>allacademic.com</b:InternetSiteTitle>
    <b:Month>June</b:Month>
    <b:Day>17</b:Day>
    <b:YearAccessed>2014</b:YearAccessed>
    <b:MonthAccessed>December</b:MonthAccessed>
    <b:DayAccessed>31</b:DayAccessed>
    <b:URL>http://citation.allacademic.com/meta/p634644_index.html</b:URL>
    <b:PublicationTitle>Exploring the potential of communication infrastructure theory for community-level health communication interventions</b:PublicationTitle>
    <b:StateProvince>England</b:StateProvince>
    <b:CountryRegion>UK</b:CountryRegion>
    <b:RefOrder>3</b:RefOrder>
  </b:Source>
  <b:Source>
    <b:Tag>Kim06</b:Tag>
    <b:SourceType>JournalArticle</b:SourceType>
    <b:Guid>{B1A1965B-5166-4BAF-BB00-A3D925F77099}</b:Guid>
    <b:Author>
      <b:Author>
        <b:NameList>
          <b:Person>
            <b:Last>Kim</b:Last>
            <b:First>Y.</b:First>
          </b:Person>
          <b:Person>
            <b:Last>Ball-Rokeach</b:Last>
            <b:First>S.</b:First>
          </b:Person>
        </b:NameList>
      </b:Author>
    </b:Author>
    <b:Title>Civic engagement from a communication infrastructure perspective</b:Title>
    <b:JournalName>Communication Theory</b:JournalName>
    <b:Year>2006 a</b:Year>
    <b:Pages>173-197</b:Pages>
    <b:Volume>26</b:Volume>
    <b:RefOrder>4</b:RefOrder>
  </b:Source>
  <b:Source>
    <b:Tag>Mat01</b:Tag>
    <b:SourceType>JournalArticle</b:SourceType>
    <b:Guid>{34591F48-D515-4A90-BD45-D951A34900E1}</b:Guid>
    <b:Title>Fear and misprception of Los Angeles urban space: S spatial-statistical study of communication-shaped mental maps</b:Title>
    <b:Year>2001</b:Year>
    <b:Author>
      <b:Author>
        <b:NameList>
          <b:Person>
            <b:Last>Matei</b:Last>
            <b:First>S.</b:First>
          </b:Person>
          <b:Person>
            <b:Last>Ball-Rokeach</b:Last>
            <b:Middle>J.</b:Middle>
            <b:First>S.</b:First>
          </b:Person>
          <b:Person>
            <b:Last>Qiu</b:Last>
            <b:Middle>L.</b:Middle>
            <b:First>J.</b:First>
          </b:Person>
        </b:NameList>
      </b:Author>
    </b:Author>
    <b:JournalName>Communication Research</b:JournalName>
    <b:Pages>429-463</b:Pages>
    <b:Volume>28</b:Volume>
    <b:Issue>4</b:Issue>
    <b:RefOrder>6</b:RefOrder>
  </b:Source>
  <b:Source>
    <b:Tag>Mat06</b:Tag>
    <b:SourceType>DocumentFromInternetSite</b:SourceType>
    <b:Guid>{177787D9-9A5F-4BDE-A5A6-B65F9738D6A6}</b:Guid>
    <b:Title>"Neighborhood effects and the invisible motor of community change" paper presented at the annual meeting of the American Sociological Association, Montreal Convention Center, Montreal, Quebec, Canada</b:Title>
    <b:Year>2006</b:Year>
    <b:Author>
      <b:Author>
        <b:NameList>
          <b:Person>
            <b:Last>Matsaganis</b:Last>
            <b:First>Mathew</b:First>
          </b:Person>
        </b:NameList>
      </b:Author>
    </b:Author>
    <b:InternetSiteTitle>allacademic.com</b:InternetSiteTitle>
    <b:Month>August</b:Month>
    <b:Day>10</b:Day>
    <b:YearAccessed>2014</b:YearAccessed>
    <b:MonthAccessed>December</b:MonthAccessed>
    <b:DayAccessed>30</b:DayAccessed>
    <b:URL>http://citation.allacademic.com/meta/p104320_index.html</b:URL>
    <b:ShortTitle>Community Change: A communication perspective</b:ShortTitle>
    <b:Comments>Conference Paper/Unpublished Manuscript</b:Comments>
    <b:RefOrder>5</b:RefOrder>
  </b:Source>
  <b:Source>
    <b:Tag>Gaz14</b:Tag>
    <b:SourceType>JournalArticle</b:SourceType>
    <b:Guid>{458D86EB-1FA2-4523-AC9E-D3CE95624058}</b:Guid>
    <b:Author>
      <b:Author>
        <b:NameList>
          <b:Person>
            <b:Last>Gazzaz</b:Last>
            <b:First>Osman.</b:First>
            <b:Middle>B</b:Middle>
          </b:Person>
          <b:Person>
            <b:Last>Khan</b:Last>
            <b:Middle>R</b:Middle>
            <b:First>Fazal</b:First>
          </b:Person>
          <b:Person>
            <b:Last>Iqbal</b:Last>
            <b:First>Zafar</b:First>
          </b:Person>
        </b:NameList>
      </b:Author>
    </b:Author>
    <b:Title>Use of Electronic Billboards (EBBs) and Message Recall: Examining the Effectiveness of the EBBs as a PSA tool</b:Title>
    <b:JournalName>Asian Social Science</b:JournalName>
    <b:Year>2014</b:Year>
    <b:Pages>48-56</b:Pages>
    <b:Volume>10</b:Volume>
    <b:Issue>7</b:Issue>
    <b:RefOrder>1</b:RefOrder>
  </b:Source>
  <b:Source>
    <b:Tag>Osb08</b:Tag>
    <b:SourceType>JournalArticle</b:SourceType>
    <b:Guid>{4861BB11-9ACC-4FCF-8F60-C5A7D45CEEC2}</b:Guid>
    <b:Author>
      <b:Author>
        <b:NameList>
          <b:Person>
            <b:Last>Osborne</b:Last>
            <b:First>Anne</b:First>
            <b:Middle>C.</b:Middle>
          </b:Person>
          <b:Person>
            <b:Last>Coleman</b:Last>
            <b:First>Renita</b:First>
          </b:Person>
        </b:NameList>
      </b:Author>
    </b:Author>
    <b:Title>Outdoor Advertising Recall:  A Comparison of Newer Technology and Traditional Billboards</b:Title>
    <b:JournalName>Journal of Current Issues and Research in Advertizing</b:JournalName>
    <b:Year>2008</b:Year>
    <b:Pages>13-30</b:Pages>
    <b:Volume>30</b:Volume>
    <b:Issue>1</b:Issue>
    <b:Month>Spring</b:Month>
    <b:RefOrder>2</b:RefOrder>
  </b:Source>
  <b:Source>
    <b:Tag>Bro93</b:Tag>
    <b:SourceType>JournalArticle</b:SourceType>
    <b:Guid>{DB11372E-A5CD-4991-8CAD-C9628B88C081}</b:Guid>
    <b:Author>
      <b:Author>
        <b:NameList>
          <b:Person>
            <b:Last>Brown</b:Last>
            <b:First>Tom</b:First>
          </b:Person>
          <b:Person>
            <b:Last>Rothschild</b:Last>
            <b:First>Michael</b:First>
          </b:Person>
        </b:NameList>
      </b:Author>
    </b:Author>
    <b:Title>Reassessing the Impact of Television Advertising Clutter</b:Title>
    <b:JournalName>Journal of Consumer Research</b:JournalName>
    <b:Year>1993</b:Year>
    <b:Pages>138-146</b:Pages>
    <b:Month>June</b:Month>
    <b:Volume>20</b:Volume>
    <b:RefOrder>3</b:RefOrder>
  </b:Source>
  <b:Source>
    <b:Tag>Cal80</b:Tag>
    <b:SourceType>JournalArticle</b:SourceType>
    <b:Guid>{FC21D4ED-339F-43A6-B36D-EFC3F6529E69}</b:Guid>
    <b:Author>
      <b:Author>
        <b:NameList>
          <b:Person>
            <b:Last>Calder</b:Last>
            <b:First>Bobby</b:First>
          </b:Person>
          <b:Person>
            <b:Last>Sternthal</b:Last>
            <b:First>Brian</b:First>
          </b:Person>
        </b:NameList>
      </b:Author>
    </b:Author>
    <b:Title>Television Commercial Wearout: An Information Processing View</b:Title>
    <b:JournalName>Journal of Marketing Research</b:JournalName>
    <b:Year>1980</b:Year>
    <b:Pages>173-186</b:Pages>
    <b:Month>May</b:Month>
    <b:Volume>17</b:Volume>
    <b:RefOrder>4</b:RefOrder>
  </b:Source>
  <b:Source>
    <b:Tag>Che06</b:Tag>
    <b:SourceType>JournalArticle</b:SourceType>
    <b:Guid>{271FEDC3-16A8-46A3-A886-9A3AE189CF33}</b:Guid>
    <b:Author>
      <b:Author>
        <b:NameList>
          <b:Person>
            <b:Last>Chevalier</b:Last>
            <b:First>Jusirh</b:First>
          </b:Person>
          <b:Person>
            <b:Last>Mayzlin</b:Last>
            <b:First>Dina</b:First>
          </b:Person>
        </b:NameList>
      </b:Author>
    </b:Author>
    <b:Title>The Effects of Word of Mouth on Sales: Online Book Reviews</b:Title>
    <b:JournalName>Journal of Marketing Research</b:JournalName>
    <b:Year>2006</b:Year>
    <b:Pages>345-354</b:Pages>
    <b:Month>August</b:Month>
    <b:Volume>43</b:Volume>
    <b:RefOrder>5</b:RefOrder>
  </b:Source>
  <b:Source>
    <b:Tag>Don93</b:Tag>
    <b:SourceType>JournalArticle</b:SourceType>
    <b:Guid>{E7DC1099-4AA5-4285-98C4-5896983A69FD}</b:Guid>
    <b:Author>
      <b:Author>
        <b:NameList>
          <b:Person>
            <b:Last>Donthu</b:Last>
            <b:First>Naveen</b:First>
          </b:Person>
          <b:Person>
            <b:Last>Cherian</b:Last>
            <b:First>Joseph</b:First>
          </b:Person>
          <b:Person>
            <b:Last>Bhargava</b:Last>
            <b:First>Mukesh</b:First>
          </b:Person>
        </b:NameList>
      </b:Author>
    </b:Author>
    <b:Title>Factors Influencing Recall of Outdoor Advertizing</b:Title>
    <b:JournalName>Journal of Advertizing Research</b:JournalName>
    <b:Year>1993</b:Year>
    <b:Pages>64-72</b:Pages>
    <b:Month>May</b:Month>
    <b:Volume>33</b:Volume>
    <b:RefOrder>6</b:RefOrder>
  </b:Source>
  <b:Source>
    <b:Tag>Nel02</b:Tag>
    <b:SourceType>JournalArticle</b:SourceType>
    <b:Guid>{4692376E-01C6-4E61-8144-FC064334BC63}</b:Guid>
    <b:Author>
      <b:Author>
        <b:NameList>
          <b:Person>
            <b:Last>Nelson</b:Last>
            <b:First>Michelle</b:First>
          </b:Person>
        </b:NameList>
      </b:Author>
    </b:Author>
    <b:Title>Recall of Brand Placements in Computer/Video Games</b:Title>
    <b:JournalName>Journal of Advertizing Research</b:JournalName>
    <b:Year>2002</b:Year>
    <b:Pages>80-92</b:Pages>
    <b:Month>March</b:Month>
    <b:Volume>42</b:Volume>
    <b:RefOrder>7</b:RefOrder>
  </b:Source>
  <b:Source>
    <b:Tag>Ray03</b:Tag>
    <b:SourceType>BookSection</b:SourceType>
    <b:Guid>{7507A1A6-E274-4B3B-9C28-513849C77DA1}</b:Guid>
    <b:Title>When the Mind Blinks:  Attentional Limitations to the Perception of Sequential Visual Images</b:Title>
    <b:Year>2003</b:Year>
    <b:Pages>59-74</b:Pages>
    <b:Author>
      <b:Author>
        <b:NameList>
          <b:Person>
            <b:Last>Raymond</b:Last>
            <b:First>Jane</b:First>
          </b:Person>
        </b:NameList>
      </b:Author>
      <b:Editor>
        <b:NameList>
          <b:Person>
            <b:Last>Scott</b:Last>
            <b:First>Linda</b:First>
            <b:Middle>M.</b:Middle>
          </b:Person>
          <b:Person>
            <b:Last>Batra</b:Last>
            <b:First>Rajeev</b:First>
          </b:Person>
        </b:NameList>
      </b:Editor>
    </b:Author>
    <b:BookTitle>Persuasive Imagery: A Consumer Response Perspective</b:BookTitle>
    <b:City>Mahwah, NJ</b:City>
    <b:Publisher>Lawrence Erlbaum Associates</b:Publisher>
    <b:RefOrder>8</b:RefOrder>
  </b:Source>
  <b:Source>
    <b:Tag>Rie06</b:Tag>
    <b:SourceType>JournalArticle</b:SourceType>
    <b:Guid>{645AB2E4-4436-4A71-8292-98297652B042}</b:Guid>
    <b:Author>
      <b:Author>
        <b:NameList>
          <b:Person>
            <b:Last>Riebe</b:Last>
            <b:First>Erical</b:First>
          </b:Person>
          <b:Person>
            <b:Last>Dawes</b:Last>
            <b:First>John</b:First>
          </b:Person>
        </b:NameList>
      </b:Author>
    </b:Author>
    <b:Title>Recall of Radio Advertizing in High and Low Clutter Formts</b:Title>
    <b:Year>2006</b:Year>
    <b:Pages>70-86</b:Pages>
    <b:JournalName>International Journal of Advertizing</b:JournalName>
    <b:Month>January</b:Month>
    <b:Volume>25</b:Volume>
    <b:RefOrder>9</b:RefOrder>
  </b:Source>
  <b:Source>
    <b:Tag>Big13</b:Tag>
    <b:SourceType>DocumentFromInternetSite</b:SourceType>
    <b:Guid>{C9494B4C-193B-403C-BA4A-4EE77B78E50F}</b:Guid>
    <b:Title>allacademic.com/meta/p641019_index.html</b:Title>
    <b:Year>2013</b:Year>
    <b:Author>
      <b:Author>
        <b:NameList>
          <b:Person>
            <b:Last>Bigsby</b:Last>
            <b:First>Elisabeth</b:First>
          </b:Person>
          <b:Person>
            <b:Last>Monahan</b:Last>
            <b:First>Jennifer</b:First>
          </b:Person>
        </b:NameList>
      </b:Author>
    </b:Author>
    <b:InternetSiteTitle>allacademic.com</b:InternetSiteTitle>
    <b:Month>June</b:Month>
    <b:Day>17</b:Day>
    <b:YearAccessed>2014</b:YearAccessed>
    <b:MonthAccessed>June</b:MonthAccessed>
    <b:DayAccessed>26</b:DayAccessed>
    <b:URL>http://citation.allacademic.com/meta/p641019_index.html</b:URL>
    <b:ShortTitle>"I remember the one about...": Examining Differences in Recall of Public Service Announcements</b:ShortTitle>
    <b:Comments>Paper presented at the annual meeting of the International Communication Association, Hilton Metropole Hotel, London, England June 17, 2013</b:Comments>
    <b:RefOrder>10</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11</b:RefOrder>
  </b:Source>
  <b:Source>
    <b:Tag>Lop09</b:Tag>
    <b:SourceType>JournalArticle</b:SourceType>
    <b:Guid>{3518EB14-D402-4CD3-8438-1F3E27A05217}</b:Guid>
    <b:Author>
      <b:Author>
        <b:NameList>
          <b:Person>
            <b:Last>Lopez-Pumerarejo</b:Last>
            <b:First>Tomas</b:First>
          </b:Person>
          <b:Person>
            <b:Last>Bassell</b:Last>
            <b:First>Myles</b:First>
          </b:Person>
        </b:NameList>
      </b:Author>
    </b:Author>
    <b:Title>The Renaissance of Outdoor Advertising:From Harlem to Hong Kong</b:Title>
    <b:JournalName>American Journal of Business</b:JournalName>
    <b:Year>2009</b:Year>
    <b:Pages>33-39</b:Pages>
    <b:Month>Fall</b:Month>
    <b:Volume>24</b:Volume>
    <b:Issue>3</b:Issue>
    <b:RefOrder>12</b:RefOrder>
  </b:Source>
  <b:Source>
    <b:Tag>Lan00</b:Tag>
    <b:SourceType>JournalArticle</b:SourceType>
    <b:Guid>{C711FE0E-6451-4751-8F8A-1E4DCAC07731}</b:Guid>
    <b:Title>Limited capacity model of mediated message processing</b:Title>
    <b:Year>2000</b:Year>
    <b:Author>
      <b:Author>
        <b:NameList>
          <b:Person>
            <b:Last>Lang</b:Last>
            <b:First>A.</b:First>
          </b:Person>
        </b:NameList>
      </b:Author>
    </b:Author>
    <b:JournalName>Journal of Communication</b:JournalName>
    <b:Pages>46-70</b:Pages>
    <b:Volume>50</b:Volume>
    <b:RefOrder>13</b:RefOrder>
  </b:Source>
  <b:Source>
    <b:Tag>Kim061</b:Tag>
    <b:SourceType>JournalArticle</b:SourceType>
    <b:Guid>{F1943010-91B9-42FF-B9C9-B76CDC91EC52}</b:Guid>
    <b:Author>
      <b:Author>
        <b:NameList>
          <b:Person>
            <b:Last>Kim</b:Last>
            <b:First>S.</b:First>
          </b:Person>
          <b:Person>
            <b:Last>Ball-Rokeach</b:Last>
            <b:First>S</b:First>
          </b:Person>
        </b:NameList>
      </b:Author>
    </b:Author>
    <b:Title>Neighborhood storytelling resources and civic engagement: A multilevel approach</b:Title>
    <b:JournalName>Human Communication Research</b:JournalName>
    <b:Year>2006 b</b:Year>
    <b:Pages>411-439</b:Pages>
    <b:Volume>32</b:Volume>
    <b:Issue>4</b:Issue>
    <b:RefOrder>7</b:RefOrder>
  </b:Source>
  <b:Source>
    <b:Tag>Wil07</b:Tag>
    <b:SourceType>JournalArticle</b:SourceType>
    <b:Guid>{C7D287F0-09D7-4547-A3F3-E24AF1FD4C9F}</b:Guid>
    <b:Title>Comparing communication connections of geo-ethnic communities: How people stay on top of their communities</b:Title>
    <b:Year>2007</b:Year>
    <b:JournalName>Ecloctronic Journal of Communication</b:JournalName>
    <b:Author>
      <b:Author>
        <b:NameList>
          <b:Person>
            <b:Last>Wilkin</b:Last>
            <b:First>H.</b:First>
            <b:Middle>A.</b:Middle>
          </b:Person>
          <b:Person>
            <b:Last>Ball-Rokeach</b:Last>
            <b:First>S.</b:First>
          </b:Person>
          <b:Person>
            <b:Last>Matsaganis</b:Last>
            <b:Middle>D.</b:Middle>
            <b:First>M.</b:First>
          </b:Person>
          <b:Person>
            <b:Last>Cheong</b:Last>
            <b:First>P.</b:First>
          </b:Person>
        </b:NameList>
      </b:Author>
    </b:Author>
    <b:Volume>17</b:Volume>
    <b:Issue>1,2</b:Issue>
    <b:RefOrder>8</b:RefOrder>
  </b:Source>
  <b:Source>
    <b:Tag>Gil13</b:Tag>
    <b:SourceType>InternetSite</b:SourceType>
    <b:Guid>{50139841-D46F-4F0B-8282-9BD7C9808DAB}</b:Guid>
    <b:Title>12 Big Data Definitions: What's Yours?</b:Title>
    <b:Year>2013</b:Year>
    <b:ProductionCompany>Forbes</b:ProductionCompany>
    <b:Month>09</b:Month>
    <b:Day>03</b:Day>
    <b:YearAccessed>2015</b:YearAccessed>
    <b:MonthAccessed>01</b:MonthAccessed>
    <b:DayAccessed>09</b:DayAccessed>
    <b:URL>http://www.forbes.com/sites/gilpress/2014/09/03/12-big-data-definitions-whats-yours/</b:URL>
    <b:Author>
      <b:Author>
        <b:NameList>
          <b:Person>
            <b:Last>Press</b:Last>
            <b:First>Gil</b:First>
          </b:Person>
        </b:NameList>
      </b:Author>
    </b:Author>
    <b:RefOrder>1</b:RefOrder>
  </b:Source>
  <b:Source>
    <b:Tag>Jen14</b:Tag>
    <b:SourceType>InternetSite</b:SourceType>
    <b:Guid>{0EEEBE16-CCD7-4DBB-86C2-AE938080FDA8}</b:Guid>
    <b:Author>
      <b:Author>
        <b:NameList>
          <b:Person>
            <b:Last>Dutcher</b:Last>
            <b:First>Jenna</b:First>
          </b:Person>
        </b:NameList>
      </b:Author>
    </b:Author>
    <b:Title>What Is Big Data?</b:Title>
    <b:ProductionCompany>datascience@berkeley</b:ProductionCompany>
    <b:Year>2014</b:Year>
    <b:Month>09</b:Month>
    <b:Day>03</b:Day>
    <b:YearAccessed>2015</b:YearAccessed>
    <b:MonthAccessed>01</b:MonthAccessed>
    <b:DayAccessed>09</b:DayAccessed>
    <b:URL>http://datascience.berkeley.edu/what-is-big-data/</b:URL>
    <b:RefOrder>2</b:RefOrder>
  </b:Source>
  <b:Source>
    <b:Tag>Cen14</b:Tag>
    <b:SourceType>DocumentFromInternetSite</b:SourceType>
    <b:Guid>{84975D11-8548-4F6B-B36B-25ED0B7FE59C}</b:Guid>
    <b:Author>
      <b:Author>
        <b:Corporate>Centeral Department of Statistics and Information</b:Corporate>
      </b:Author>
    </b:Author>
    <b:Title>Hajj_1435</b:Title>
    <b:Year>2014</b:Year>
    <b:YearAccessed>2015</b:YearAccessed>
    <b:MonthAccessed>01</b:MonthAccessed>
    <b:DayAccessed>09</b:DayAccessed>
    <b:URL>http://www.cdsi.gov.sa/pdf/Hajj_1435.pdf</b:URL>
    <b:RefOrder>3</b:RefOrder>
  </b:Source>
  <b:Source>
    <b:Tag>Sta14</b:Tag>
    <b:SourceType>InternetSite</b:SourceType>
    <b:Guid>{05B5D613-5FFF-40CD-9C17-C540D54B73B7}</b:Guid>
    <b:Author>
      <b:Author>
        <b:Corporate>Statista</b:Corporate>
      </b:Author>
    </b:Author>
    <b:Title>Global social networks ranked by number of users 2014</b:Title>
    <b:Year>2014</b:Year>
    <b:Month>12</b:Month>
    <b:YearAccessed>2015</b:YearAccessed>
    <b:MonthAccessed>01</b:MonthAccessed>
    <b:DayAccessed>09</b:DayAccessed>
    <b:URL>http://www.statista.com/statistics/272014/global-social-networks-ranked-by-number-of-users/</b:URL>
    <b:ProductionCompany>Statista</b:ProductionCompany>
    <b:RefOrder>4</b:RefOrder>
  </b:Source>
  <b:Source>
    <b:Tag>KTA14</b:Tag>
    <b:SourceType>InternetSite</b:SourceType>
    <b:Guid>{BDDC4831-9DE2-43E3-9067-47C7A8D7E435}</b:Guid>
    <b:Author>
      <b:Author>
        <b:NameList>
          <b:Person>
            <b:Last>AbduRabb</b:Last>
            <b:First>K.</b:First>
            <b:Middle>T.</b:Middle>
          </b:Person>
        </b:NameList>
      </b:Author>
    </b:Author>
    <b:Title>Saudi Arabia has highest number of active Twitter users in the Arab world</b:Title>
    <b:ProductionCompany>Arab News</b:ProductionCompany>
    <b:Year>2014</b:Year>
    <b:Month>06</b:Month>
    <b:Day>27</b:Day>
    <b:YearAccessed>2015</b:YearAccessed>
    <b:MonthAccessed>01</b:MonthAccessed>
    <b:DayAccessed>09</b:DayAccessed>
    <b:URL>http://www.arabnews.com/news/592901</b:URL>
    <b:RefOrder>5</b:RefOrder>
  </b:Source>
  <b:Source>
    <b:Tag>Rac14</b:Tag>
    <b:SourceType>InternetSite</b:SourceType>
    <b:Guid>{4DBAA4C6-3735-4E44-868F-F13F66ED74D2}</b:Guid>
    <b:Author>
      <b:Author>
        <b:NameList>
          <b:Person>
            <b:Last>Mourtada</b:Last>
            <b:First>Racha</b:First>
          </b:Person>
          <b:Person>
            <b:Last>Salem</b:Last>
            <b:First>Fadi</b:First>
          </b:Person>
          <b:Person>
            <b:Last>Alshaer</b:Last>
            <b:First>Sarah</b:First>
          </b:Person>
        </b:NameList>
      </b:Author>
    </b:Author>
    <b:Title>Citizen Engagement and Public Services in the Arab World: The Potential of Social Media</b:Title>
    <b:ProductionCompany> MBRSG’s Governance and Innovation Program</b:ProductionCompany>
    <b:Year>2014</b:Year>
    <b:Month>06</b:Month>
    <b:YearAccessed>2015</b:YearAccessed>
    <b:MonthAccessed>01</b:MonthAccessed>
    <b:DayAccessed>09</b:DayAccessed>
    <b:URL>http://www.mbrsg.ae/getattachment/e9ea2ac8-13dd-4cd7-9104-b8f1f405cab3/Citizen-Engagement-and-Public-Services-in-the-Arab.aspx</b:URL>
    <b:RefOrder>6</b:RefOrder>
  </b:Source>
  <b:Source>
    <b:Tag>Off12</b:Tag>
    <b:SourceType>DocumentFromInternetSite</b:SourceType>
    <b:Guid>{39C1F160-11AF-454E-8AB3-12F71698C7C7}</b:Guid>
    <b:Title>OBAMA ADMINISTRATION UNVEILS “BIG DATA” INITIATIVE: ANNOUNCES $200 MILLION IN NEW R&amp;D INVESTMENTS</b:Title>
    <b:Year>2012</b:Year>
    <b:Author>
      <b:Author>
        <b:Corporate>Office of Science and Technology Policy</b:Corporate>
      </b:Author>
    </b:Author>
    <b:Month>03</b:Month>
    <b:Day>29</b:Day>
    <b:YearAccessed>2015</b:YearAccessed>
    <b:MonthAccessed>01</b:MonthAccessed>
    <b:DayAccessed>11</b:DayAccessed>
    <b:URL>http://www.whitehouse.gov/sites/default/files/microsites/ostp/big_data_press_release_final_2.pdf</b:URL>
    <b:RefOrder>7</b:RefOrder>
  </b:Source>
  <b:Source>
    <b:Tag>BBC14</b:Tag>
    <b:SourceType>InternetSite</b:SourceType>
    <b:Guid>{9D738A9C-FBAF-4F81-A689-3479881E5392}</b:Guid>
    <b:Author>
      <b:Author>
        <b:Corporate>BBC</b:Corporate>
      </b:Author>
    </b:Author>
    <b:Title>Alan Turing Institute to be set up to research big data</b:Title>
    <b:Year>2014</b:Year>
    <b:Month>03</b:Month>
    <b:Day>19</b:Day>
    <b:YearAccessed>2015</b:YearAccessed>
    <b:MonthAccessed>01</b:MonthAccessed>
    <b:DayAccessed>11</b:DayAccessed>
    <b:URL>http://www.bbc.com/news/technology-26651179</b:URL>
    <b:ProductionCompany>BBC</b:ProductionCompany>
    <b:RefOrder>8</b:RefOrder>
  </b:Source>
  <b:Source>
    <b:Tag>AlM15</b:Tag>
    <b:SourceType>InternetSite</b:SourceType>
    <b:Guid>{AE8BBB3A-ECCE-4C16-A3E3-3FEDBACC94C6}</b:Guid>
    <b:Title>موبايلي تنجح في تنفيذ البنية التحتية لمشروع البيانات الضخمة</b:Title>
    <b:ProductionCompany>Al Madina Newspaper</b:ProductionCompany>
    <b:Year>2015</b:Year>
    <b:Month>01</b:Month>
    <b:Day>01</b:Day>
    <b:YearAccessed>2015</b:YearAccessed>
    <b:MonthAccessed>01</b:MonthAccessed>
    <b:DayAccessed>11</b:DayAccessed>
    <b:URL>http://www.al-madina.com/node/579263</b:URL>
    <b:Author>
      <b:Author>
        <b:Corporate>Al Madina Newspaper</b:Corporate>
      </b:Author>
    </b:Author>
    <b:RefOrder>9</b:RefOrder>
  </b:Source>
  <b:Source>
    <b:Tag>Rah14</b:Tag>
    <b:SourceType>ConferenceProceedings</b:SourceType>
    <b:Guid>{DDF21CA2-63B9-4E53-8E5B-BB4E7F0DAB10}</b:Guid>
    <b:Title>Distributed real-time sentiment analysis for big data social streams</b:Title>
    <b:Year>2014</b:Year>
    <b:Author>
      <b:Author>
        <b:NameList>
          <b:Person>
            <b:Last>Rahnama</b:Last>
            <b:First>Amir</b:First>
            <b:Middle>Hossein Akhavan</b:Middle>
          </b:Person>
        </b:NameList>
      </b:Author>
    </b:Author>
    <b:ConferenceName>International Conference on Control, Decision and Information Technologies (CoDIT)</b:ConferenceName>
    <b:City>Metz, France</b:City>
    <b:RefOrder>10</b:RefOrder>
  </b:Source>
  <b:Source>
    <b:Tag>Min14</b:Tag>
    <b:SourceType>ConferenceProceedings</b:SourceType>
    <b:Guid>{10BB06A9-ABF2-4FD9-A00E-A6F34F54B8F3}</b:Guid>
    <b:Author>
      <b:Author>
        <b:NameList>
          <b:Person>
            <b:Last>Minanovic</b:Last>
            <b:First>A.</b:First>
          </b:Person>
          <b:Person>
            <b:Last>Gabelica</b:Last>
            <b:First>H.</b:First>
          </b:Person>
          <b:Person>
            <b:Last>Krstic</b:Last>
            <b:First>Z.</b:First>
          </b:Person>
        </b:NameList>
      </b:Author>
    </b:Author>
    <b:Title>Big data and sentiment analysis using KNIME: Online reviews vs. social media</b:Title>
    <b:Year>2014</b:Year>
    <b:ConferenceName>37th International Convention on Information and Communication Technology, Electronics and Microelectronics (MIPRO)</b:ConferenceName>
    <b:City>Opatija</b:City>
    <b:RefOrder>11</b:RefOrder>
  </b:Source>
  <b:Source>
    <b:Tag>Lim12</b:Tag>
    <b:SourceType>ConferenceProceedings</b:SourceType>
    <b:Guid>{20FC81B1-709F-41B5-97D9-9A3A269FF192}</b:Guid>
    <b:Author>
      <b:Author>
        <b:NameList>
          <b:Person>
            <b:Last>Lima</b:Last>
            <b:First>A.C.E.S.</b:First>
          </b:Person>
          <b:Person>
            <b:Last>de Castro</b:Last>
            <b:First>L.N.</b:First>
          </b:Person>
        </b:NameList>
      </b:Author>
    </b:Author>
    <b:Title>Automatic sentiment analysis of Twitter messages</b:Title>
    <b:Year>2012</b:Year>
    <b:ConferenceName>Fourth International Conference on Computational Aspects of Social Networks (CASoN)</b:ConferenceName>
    <b:City>Sao Carlos</b:City>
    <b:RefOrder>12</b:RefOrder>
  </b:Source>
  <b:Source>
    <b:Tag>IBM15</b:Tag>
    <b:SourceType>InternetSite</b:SourceType>
    <b:Guid>{ADBF349B-0D84-471E-B1D4-B16F464DF9D8}</b:Guid>
    <b:Author>
      <b:Author>
        <b:Corporate>IBM</b:Corporate>
      </b:Author>
    </b:Author>
    <b:Title>Big data in action</b:Title>
    <b:ProductionCompany>IBM</b:ProductionCompany>
    <b:YearAccessed>2015</b:YearAccessed>
    <b:MonthAccessed>01</b:MonthAccessed>
    <b:DayAccessed>11</b:DayAccessed>
    <b:URL>http://www-01.ibm.com/software/data/bigdata/industry.html</b:URL>
    <b:RefOrder>13</b:RefOrder>
  </b:Source>
  <b:Source>
    <b:Tag>UNG12</b:Tag>
    <b:SourceType>DocumentFromInternetSite</b:SourceType>
    <b:Guid>{8B6D101D-76D0-45B1-98D8-E45A083F3A7E}</b:Guid>
    <b:Author>
      <b:Author>
        <b:Corporate>UN Global Pulse</b:Corporate>
      </b:Author>
    </b:Author>
    <b:Title>Big Data for Development - UN Global Pulse June 2012</b:Title>
    <b:ProductionCompany>UN</b:ProductionCompany>
    <b:Year>2012</b:Year>
    <b:Month>06</b:Month>
    <b:YearAccessed>2015</b:YearAccessed>
    <b:MonthAccessed>01</b:MonthAccessed>
    <b:DayAccessed>11</b:DayAccessed>
    <b:URL>http://www.unglobalpulse.org/sites/default/files/BigDataforDevelopment-UNGlobalPulseJune2012.pdf</b:URL>
    <b:RefOrder>14</b:RefOrder>
  </b:Source>
  <b:Source>
    <b:Tag>Hor152</b:Tag>
    <b:SourceType>InternetSite</b:SourceType>
    <b:Guid>{173E8892-639F-4DF3-949D-963D51D0E516}</b:Guid>
    <b:Author>
      <b:Author>
        <b:Corporate>Hortonworks</b:Corporate>
      </b:Author>
    </b:Author>
    <b:Title>Hortonworks Sandbox</b:Title>
    <b:ProductionCompany>Hortonworks</b:ProductionCompany>
    <b:YearAccessed>2015</b:YearAccessed>
    <b:MonthAccessed>01</b:MonthAccessed>
    <b:DayAccessed>12</b:DayAccessed>
    <b:URL>http://hortonworks.com/products/hortonworks-sandbox/</b:URL>
    <b:RefOrder>15</b:RefOrder>
  </b:Source>
  <b:Source>
    <b:Tag>Clo15</b:Tag>
    <b:SourceType>InternetSite</b:SourceType>
    <b:Guid>{B934DBAA-C948-427A-826A-782E1DF3F57E}</b:Guid>
    <b:Author>
      <b:Author>
        <b:Corporate>Cloudera</b:Corporate>
      </b:Author>
    </b:Author>
    <b:Title>QuickStart VMs for CDH 5.3.x</b:Title>
    <b:ProductionCompany>Cloudera</b:ProductionCompany>
    <b:YearAccessed>2015</b:YearAccessed>
    <b:MonthAccessed>01</b:MonthAccessed>
    <b:DayAccessed>12</b:DayAccessed>
    <b:URL>http://www.cloudera.com/content/cloudera/en/downloads/quickstart_vms/cdh-5-3-x.html</b:URL>
    <b:RefOrder>16</b:RefOrder>
  </b:Source>
  <b:Source>
    <b:Tag>Hor151</b:Tag>
    <b:SourceType>InternetSite</b:SourceType>
    <b:Guid>{D145B432-D6A0-4950-A8DE-1E4A5B16B3C7}</b:Guid>
    <b:YearAccessed>2015</b:YearAccessed>
    <b:MonthAccessed>01</b:MonthAccessed>
    <b:DayAccessed>12</b:DayAccessed>
    <b:URL>http://hortonworks.com/hadoop-tutorial/introducing-apache-hadoop-developers/</b:URL>
    <b:Author>
      <b:Author>
        <b:Corporate>Hortonworks</b:Corporate>
      </b:Author>
    </b:Author>
    <b:ProductionCompany>Hortonworks</b:ProductionCompany>
    <b:Title>Introducing Apache Hadoop to Developers</b:Title>
    <b:RefOrder>17</b:RefOrder>
  </b:Source>
  <b:Source>
    <b:Tag>Had15</b:Tag>
    <b:SourceType>InternetSite</b:SourceType>
    <b:Guid>{88D3E342-C7C7-42F5-8683-27FF1ADBE7A2}</b:Guid>
    <b:Title>Hadoop Tutorial: Using Spring XD to stream Tweets to Hadoop for Sentiment Analysis</b:Title>
    <b:ProductionCompany>Hortonworks</b:ProductionCompany>
    <b:YearAccessed>2015</b:YearAccessed>
    <b:MonthAccessed>01</b:MonthAccessed>
    <b:DayAccessed>11</b:DayAccessed>
    <b:URL>http://hortonworks.com/hadoop-tutorial/using-spring-xd-to-stream-tweets-to-hadoop-for-sentiment-analysis/</b:URL>
    <b:Author>
      <b:Author>
        <b:NameList>
          <b:Person>
            <b:Last>mehzer</b:Last>
          </b:Person>
        </b:NameList>
      </b:Author>
    </b:Author>
    <b:RefOrder>18</b:RefOrder>
  </b:Source>
  <b:Source>
    <b:Tag>Piv15</b:Tag>
    <b:SourceType>InternetSite</b:SourceType>
    <b:Guid>{0DB1694D-62AC-4FB0-B5D7-90D2186DF3F6}</b:Guid>
    <b:Author>
      <b:Author>
        <b:Corporate>Pivotal Software, Inc</b:Corporate>
      </b:Author>
    </b:Author>
    <b:Title>Spring XD</b:Title>
    <b:ProductionCompany>Pivotal Software, Inc</b:ProductionCompany>
    <b:YearAccessed>2015</b:YearAccessed>
    <b:MonthAccessed>01</b:MonthAccessed>
    <b:DayAccessed>11</b:DayAccessed>
    <b:URL>http://projects.spring.io/spring-xd/</b:URL>
    <b:RefOrder>19</b:RefOrder>
  </b:Source>
  <b:Source>
    <b:Tag>Hor15</b:Tag>
    <b:SourceType>InternetSite</b:SourceType>
    <b:Guid>{A102B9CD-A4EC-47B3-B8A4-7A0C6E10D774}</b:Guid>
    <b:Author>
      <b:Author>
        <b:Corporate>Hortonworks</b:Corporate>
      </b:Author>
    </b:Author>
    <b:Title>Hadoop Tutorial: How To Refine and Visualize Sentiment Data</b:Title>
    <b:ProductionCompany>Hortonworks</b:ProductionCompany>
    <b:YearAccessed>2015</b:YearAccessed>
    <b:MonthAccessed>01</b:MonthAccessed>
    <b:DayAccessed>11</b:DayAccessed>
    <b:URL>http://hortonworks.com/hadoop-tutorial/how-to-refine-and-visualize-sentiment-data/</b:URL>
    <b:RefOrder>20</b:RefOrder>
  </b:Source>
  <b:Source>
    <b:Tag>Hor153</b:Tag>
    <b:SourceType>InternetSite</b:SourceType>
    <b:Guid>{FCCC185B-1E91-4974-9D88-B5DC270114A4}</b:Guid>
    <b:Author>
      <b:Author>
        <b:Corporate>Hortonworks</b:Corporate>
      </b:Author>
    </b:Author>
    <b:Title>How to Refine and Visualize Server Log Data</b:Title>
    <b:ProductionCompany>Hortonworks</b:ProductionCompany>
    <b:YearAccessed>2015</b:YearAccessed>
    <b:MonthAccessed>01</b:MonthAccessed>
    <b:DayAccessed>12</b:DayAccessed>
    <b:URL>http://hortonworks.com/hadoop-tutorial/how-to-refine-and-visualize-server-log-data/</b:URL>
    <b:RefOrder>21</b:RefOrder>
  </b:Source>
  <b:Source>
    <b:Tag>Noj08</b:Tag>
    <b:SourceType>DocumentFromInternetSite</b:SourceType>
    <b:Guid>{A016EAD5-6B3F-4E88-B6AB-56AFAC9D0693}</b:Guid>
    <b:Author>
      <b:Author>
        <b:NameList>
          <b:Person>
            <b:Last>Nojoum</b:Last>
            <b:First>Mohammed</b:First>
            <b:Middle>S. O.</b:Middle>
          </b:Person>
        </b:NameList>
      </b:Author>
    </b:Author>
    <b:Title>http://hajj.edu.sa/Indexing/Indexing.pdf</b:Title>
    <b:Year>2008</b:Year>
    <b:Month>06</b:Month>
    <b:YearAccessed>2015</b:YearAccessed>
    <b:MonthAccessed>01</b:MonthAccessed>
    <b:DayAccessed>12</b:DayAccessed>
    <b:URL>http://hajj.edu.sa/Indexing/Indexing.pdf</b:URL>
    <b:RefOrder>22</b:RefOrder>
  </b:Source>
  <b:Source>
    <b:Tag>Hor154</b:Tag>
    <b:SourceType>InternetSite</b:SourceType>
    <b:Guid>{DB7EC1DB-F595-4B14-A34A-96CD6E20D763}</b:Guid>
    <b:Author>
      <b:Author>
        <b:Corporate>Hortonworks</b:Corporate>
      </b:Author>
    </b:Author>
    <b:Title>How To Analyze Machine and Sensor Data</b:Title>
    <b:ProductionCompany>Hortonworks</b:ProductionCompany>
    <b:YearAccessed>2015</b:YearAccessed>
    <b:MonthAccessed>01</b:MonthAccessed>
    <b:DayAccessed>12</b:DayAccessed>
    <b:URL>http://hortonworks.com/hadoop-tutorial/how-to-analyze-machine-and-sensor-data/</b:URL>
    <b:RefOrder>23</b:RefOrder>
  </b:Source>
  <b:Source>
    <b:Tag>Goo15</b:Tag>
    <b:SourceType>InternetSite</b:SourceType>
    <b:Guid>{38F7DAAC-0D3A-4890-A37D-714168762ADE}</b:Guid>
    <b:Title>Google Trends - Web Search intrest: big data - Worldwide, 2004 - present</b:Title>
    <b:Year>2015</b:Year>
    <b:Author>
      <b:Author>
        <b:Corporate>Google</b:Corporate>
      </b:Author>
    </b:Author>
    <b:ProductionCompany>Google</b:ProductionCompany>
    <b:Month>01</b:Month>
    <b:Day>11</b:Day>
    <b:YearAccessed>2015</b:YearAccessed>
    <b:MonthAccessed>01</b:MonthAccessed>
    <b:DayAccessed>11</b:DayAccessed>
    <b:URL>http://www.google.com/trends/explore#q=big%20data</b:URL>
    <b:RefOrder>24</b:RefOrder>
  </b:Source>
  <b:Source>
    <b:Tag>Rus13</b:Tag>
    <b:SourceType>Book</b:SourceType>
    <b:Guid>{E3F10537-19FE-4EF2-A0A0-FFC26BBB1338}</b:Guid>
    <b:Title>Mining the Social Web</b:Title>
    <b:Year>2014</b:Year>
    <b:City>Sebastopol, CA</b:City>
    <b:Publisher>O’Reilly Media, Inc.</b:Publisher>
    <b:Author>
      <b:Author>
        <b:NameList>
          <b:Person>
            <b:Last>Russell</b:Last>
            <b:Middle>A</b:Middle>
            <b:First>Matthew</b:First>
          </b:Person>
        </b:NameList>
      </b:Author>
    </b:Author>
    <b:RefOrder>25</b:RefOrder>
  </b:Source>
  <b:Source>
    <b:Tag>Ref14</b:Tag>
    <b:SourceType>ConferenceProceedings</b:SourceType>
    <b:Guid>{322B67E4-5A97-4472-8A42-5822B6D45D5A}</b:Guid>
    <b:Title>An Arabic Twitter Corpus for Subjectivity and Sentiment Analysis</b:Title>
    <b:Year>2014</b:Year>
    <b:Author>
      <b:Author>
        <b:NameList>
          <b:Person>
            <b:Last>Refaee</b:Last>
            <b:First>Eshrag</b:First>
          </b:Person>
          <b:Person>
            <b:Last>Rieser</b:Last>
            <b:First>Verena</b:First>
          </b:Person>
        </b:NameList>
      </b:Author>
    </b:Author>
    <b:ConferenceName>The International Conference on Language Resources and Evaluation</b:ConferenceName>
    <b:City>Reykjavik (Iceland)</b:City>
    <b:RefOrder>26</b:RefOrder>
  </b:Source>
</b:Sources>
</file>

<file path=customXml/itemProps1.xml><?xml version="1.0" encoding="utf-8"?>
<ds:datastoreItem xmlns:ds="http://schemas.openxmlformats.org/officeDocument/2006/customXml" ds:itemID="{5AABBC51-EA85-4B0A-9C1E-CCFB9853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4551</Words>
  <Characters>25945</Characters>
  <Application>Microsoft Office Word</Application>
  <DocSecurity>0</DocSecurity>
  <Lines>216</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30436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2020-01-25T08:38:00Z</dcterms:created>
  <dcterms:modified xsi:type="dcterms:W3CDTF">2020-01-25T08:38:00Z</dcterms:modified>
</cp:coreProperties>
</file>