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Look w:val="04A0" w:firstRow="1" w:lastRow="0" w:firstColumn="1" w:lastColumn="0" w:noHBand="0" w:noVBand="1"/>
      </w:tblPr>
      <w:tblGrid>
        <w:gridCol w:w="345"/>
        <w:gridCol w:w="8953"/>
        <w:gridCol w:w="1134"/>
      </w:tblGrid>
      <w:tr w:rsidR="009F5A55" w:rsidRPr="00EA0E56" w14:paraId="1953CF72" w14:textId="77777777" w:rsidTr="00CA64ED">
        <w:trPr>
          <w:trHeight w:val="1071"/>
          <w:jc w:val="center"/>
        </w:trPr>
        <w:tc>
          <w:tcPr>
            <w:tcW w:w="345" w:type="dxa"/>
            <w:shd w:val="clear" w:color="auto" w:fill="0F1E64"/>
          </w:tcPr>
          <w:p w14:paraId="44DAF0E9" w14:textId="77777777" w:rsidR="009F5A55" w:rsidRPr="00EA0E56" w:rsidRDefault="009F5A55" w:rsidP="00CA64ED">
            <w:pPr>
              <w:pStyle w:val="a1"/>
              <w:rPr>
                <w:color w:val="000000"/>
                <w:rtl/>
              </w:rPr>
            </w:pPr>
          </w:p>
        </w:tc>
        <w:tc>
          <w:tcPr>
            <w:tcW w:w="8953" w:type="dxa"/>
            <w:shd w:val="clear" w:color="auto" w:fill="0F1E64"/>
            <w:vAlign w:val="center"/>
          </w:tcPr>
          <w:p w14:paraId="1E58E5F3" w14:textId="77777777" w:rsidR="009F5A55" w:rsidRPr="00123AA0" w:rsidRDefault="009F5A55" w:rsidP="00CA64ED">
            <w:pPr>
              <w:pStyle w:val="a0"/>
              <w:rPr>
                <w:rFonts w:ascii="Traditional Arabic" w:hAnsi="Traditional Arabic" w:cs="Traditional Arabic"/>
                <w:sz w:val="28"/>
                <w:szCs w:val="28"/>
                <w:rtl/>
              </w:rPr>
            </w:pPr>
            <w:bookmarkStart w:id="0" w:name="_GoBack"/>
            <w:r w:rsidRPr="00382FBD">
              <w:rPr>
                <w:rFonts w:ascii="Traditional Arabic" w:hAnsi="Traditional Arabic" w:cs="Traditional Arabic"/>
                <w:sz w:val="32"/>
                <w:szCs w:val="32"/>
                <w:rtl/>
              </w:rPr>
              <w:t>مكافحة الملوثات بين دورات المياه وساحات المسجد الحرام</w:t>
            </w:r>
            <w:bookmarkEnd w:id="0"/>
          </w:p>
        </w:tc>
        <w:tc>
          <w:tcPr>
            <w:tcW w:w="1134" w:type="dxa"/>
            <w:shd w:val="clear" w:color="auto" w:fill="0F1E64"/>
          </w:tcPr>
          <w:p w14:paraId="537A63CF" w14:textId="77777777" w:rsidR="009F5A55" w:rsidRPr="00EA0E56" w:rsidRDefault="009F5A55" w:rsidP="00CA64ED">
            <w:pPr>
              <w:pStyle w:val="a1"/>
              <w:rPr>
                <w:color w:val="000000"/>
                <w:rtl/>
              </w:rPr>
            </w:pPr>
          </w:p>
        </w:tc>
      </w:tr>
      <w:tr w:rsidR="009F5A55" w:rsidRPr="00EA0E56" w14:paraId="1EFB01C8" w14:textId="77777777" w:rsidTr="00CA64ED">
        <w:trPr>
          <w:trHeight w:val="1984"/>
          <w:jc w:val="center"/>
        </w:trPr>
        <w:tc>
          <w:tcPr>
            <w:tcW w:w="345" w:type="dxa"/>
            <w:shd w:val="clear" w:color="auto" w:fill="0F1E64"/>
          </w:tcPr>
          <w:p w14:paraId="3F4A1AB0" w14:textId="77777777" w:rsidR="009F5A55" w:rsidRPr="00EA0E56" w:rsidRDefault="009F5A55" w:rsidP="00CA64ED">
            <w:pPr>
              <w:pStyle w:val="a1"/>
              <w:rPr>
                <w:color w:val="000000"/>
                <w:rtl/>
              </w:rPr>
            </w:pPr>
          </w:p>
        </w:tc>
        <w:tc>
          <w:tcPr>
            <w:tcW w:w="8953" w:type="dxa"/>
            <w:shd w:val="clear" w:color="auto" w:fill="0F1E64"/>
            <w:vAlign w:val="center"/>
          </w:tcPr>
          <w:p w14:paraId="18EE965A" w14:textId="77777777" w:rsidR="009F5A55" w:rsidRDefault="009F5A55" w:rsidP="00CA64ED">
            <w:pPr>
              <w:pStyle w:val="a1"/>
              <w:rPr>
                <w:rFonts w:ascii="Hacen Liner XXL" w:eastAsiaTheme="majorEastAsia" w:hAnsi="Hacen Liner XXL" w:cs="Hacen Liner XXL"/>
                <w:color w:val="FFFFFF" w:themeColor="background1"/>
                <w:sz w:val="30"/>
                <w:szCs w:val="30"/>
                <w:rtl/>
              </w:rPr>
            </w:pPr>
          </w:p>
          <w:p w14:paraId="140AA7F4" w14:textId="77777777" w:rsidR="009F5A55" w:rsidRPr="00EA0E56" w:rsidRDefault="009F5A55" w:rsidP="00CA64ED">
            <w:pPr>
              <w:pStyle w:val="a1"/>
              <w:bidi w:val="0"/>
              <w:rPr>
                <w:color w:val="FFFFFF"/>
              </w:rPr>
            </w:pPr>
          </w:p>
          <w:p w14:paraId="77DA0A63" w14:textId="77777777" w:rsidR="009F5A55" w:rsidRPr="00EA0E56" w:rsidRDefault="009F5A55" w:rsidP="00CA64ED">
            <w:pPr>
              <w:pStyle w:val="a1"/>
              <w:jc w:val="center"/>
              <w:rPr>
                <w:color w:val="FFFFFF"/>
                <w:rtl/>
              </w:rPr>
            </w:pPr>
          </w:p>
        </w:tc>
        <w:tc>
          <w:tcPr>
            <w:tcW w:w="1134" w:type="dxa"/>
            <w:shd w:val="clear" w:color="auto" w:fill="0F1E64"/>
          </w:tcPr>
          <w:p w14:paraId="02CD7480" w14:textId="77777777" w:rsidR="009F5A55" w:rsidRPr="00EA0E56" w:rsidRDefault="009F5A55" w:rsidP="00CA64ED">
            <w:pPr>
              <w:pStyle w:val="a1"/>
              <w:rPr>
                <w:color w:val="000000"/>
                <w:rtl/>
              </w:rPr>
            </w:pPr>
          </w:p>
        </w:tc>
      </w:tr>
    </w:tbl>
    <w:p w14:paraId="3C7A8D54" w14:textId="77777777" w:rsidR="009F5A55" w:rsidRPr="00EA0E56" w:rsidRDefault="009F5A55" w:rsidP="009F5A55">
      <w:pPr>
        <w:pStyle w:val="a5"/>
        <w:rPr>
          <w:rFonts w:eastAsia="Calibri"/>
          <w:color w:val="000000"/>
          <w:rtl/>
        </w:rPr>
      </w:pPr>
      <w:r w:rsidRPr="00EA0E56">
        <w:rPr>
          <w:rFonts w:eastAsia="Calibri"/>
          <w:color w:val="000000"/>
          <w:rtl/>
        </w:rPr>
        <w:t xml:space="preserve">ملخص </w:t>
      </w:r>
    </w:p>
    <w:p w14:paraId="448CABE7" w14:textId="77777777" w:rsidR="009F5A55" w:rsidRPr="00EA0E56" w:rsidRDefault="009F5A55" w:rsidP="009F5A55">
      <w:pPr>
        <w:pStyle w:val="a1"/>
        <w:rPr>
          <w:rFonts w:eastAsia="Calibri"/>
          <w:color w:val="000000"/>
          <w:sz w:val="20"/>
          <w:rtl/>
        </w:rPr>
      </w:pPr>
      <w:r w:rsidRPr="00EA0E56">
        <w:rPr>
          <w:rFonts w:eastAsia="Calibri"/>
          <w:color w:val="000000"/>
          <w:sz w:val="20"/>
          <w:rtl/>
        </w:rPr>
        <w:t>تعتبر المملكة العربية السعودية من أبرز الدول التي تدير الحشود والتجمعات البشرية, حيث يقع على كاهلها توفير وتأمين مختلف الخدمات الضرورية للحياة الإنسانية في الحرم المكي الشريف أهمها المرافق الصحية (دورات المياه والحمامات والمواضي). فقد تم في المسجد الحرام توفير مرافق  كثيرة من دورات المياه (حمامات ومواضي)  تقع في أماكن واتجاهات مختلفة من ساحات المسجد الحرام. هدفت الدراسة إلى مكافحة التلوث والعدوى المترتبة عن استخدام الدورات والمواضي بساحات الحرم المكي الشريف وجعل المسار ما بين دورات المياه أو المواضي وبين المسجد الحرام أو ساحاته مسارا صحيا وخال من الملوثات وطاهرا ونظيفا وجافا. ولمعرفة ذلك فقد تمت ملاحظة الممارسات السلبية في دورات المياه وأوجه القصور في هذه الدورات كما تم تقييم ال</w:t>
      </w:r>
      <w:r w:rsidRPr="00EA0E56">
        <w:rPr>
          <w:rFonts w:eastAsia="Calibri" w:hint="cs"/>
          <w:color w:val="000000"/>
          <w:sz w:val="20"/>
          <w:rtl/>
        </w:rPr>
        <w:t>إ</w:t>
      </w:r>
      <w:r w:rsidRPr="00EA0E56">
        <w:rPr>
          <w:rFonts w:eastAsia="Calibri"/>
          <w:color w:val="000000"/>
          <w:sz w:val="20"/>
          <w:rtl/>
        </w:rPr>
        <w:t xml:space="preserve">شتراطات الصحية لهذه الحمامات وتقييم التلوث بعمل مسحات للعد البكتيري من مقابض الأبواب وأرضيات مخارج الحمامات.وتبين أن في أوقات الذروة تكثر  الممارسات السلوكية الغير حميدة كالنوم والجلوس والبيع والتسول من قبل مرتادي بعض هذه الدورات كما تبين عدم توفر ظاهرة غسيل اليدين إطلاقا وعدم وجود إرشادات وتعليمات لها وانعدام وسائل التنشيف (نشافات) وعدم توفر المطهرات كما بينت تحاليل العد البكتيري أن نسبة الدورات ذات التلوث العالي عند أرضيات مخارج الدورات كانت مرتفعة بنسبة 71.1% وأوصت الدراسة بالإسراع في القضاء على الظواهر السلبية </w:t>
      </w:r>
      <w:r w:rsidRPr="00EA0E56">
        <w:rPr>
          <w:rFonts w:eastAsia="Calibri" w:hint="cs"/>
          <w:color w:val="000000"/>
          <w:sz w:val="20"/>
          <w:rtl/>
        </w:rPr>
        <w:t>ونشر ثقافة غسل الأيدي وإنشاء وسائل لها في الدورات وكذلك وسائل لتنشيف الأيدي و الأرجل وتكثيف العمالة وقت الذروة ومكافحة التلوث بطرق الغسيل والتطهير المعروفين والتعقيم على المدى الطويل باستخدام تقنية النانوتكنولوجيا كأحدث وسيلة لذلك</w:t>
      </w:r>
      <w:r w:rsidRPr="00EA0E56">
        <w:rPr>
          <w:rFonts w:eastAsia="Calibri"/>
          <w:color w:val="000000"/>
          <w:sz w:val="20"/>
          <w:rtl/>
        </w:rPr>
        <w:t>.</w:t>
      </w:r>
    </w:p>
    <w:p w14:paraId="63AB9555" w14:textId="77777777" w:rsidR="009F5A55" w:rsidRPr="00EA0E56" w:rsidRDefault="009F5A55" w:rsidP="009F5A55">
      <w:pPr>
        <w:pStyle w:val="a1"/>
        <w:rPr>
          <w:color w:val="000000"/>
          <w:sz w:val="20"/>
          <w:rtl/>
        </w:rPr>
      </w:pPr>
    </w:p>
    <w:p w14:paraId="488CC49B" w14:textId="77777777" w:rsidR="009F5A55" w:rsidRPr="00EA0E56" w:rsidRDefault="009F5A55" w:rsidP="009F5A55">
      <w:pPr>
        <w:pStyle w:val="a5"/>
        <w:rPr>
          <w:color w:val="000000"/>
          <w:rtl/>
        </w:rPr>
      </w:pPr>
      <w:r w:rsidRPr="00EA0E56">
        <w:rPr>
          <w:rFonts w:hint="cs"/>
          <w:color w:val="000000"/>
          <w:rtl/>
        </w:rPr>
        <w:t>المقدمة</w:t>
      </w:r>
    </w:p>
    <w:p w14:paraId="5B5F4945" w14:textId="77777777" w:rsidR="009F5A55" w:rsidRPr="00EA0E56" w:rsidRDefault="009F5A55" w:rsidP="009F5A55">
      <w:pPr>
        <w:pStyle w:val="a1"/>
        <w:rPr>
          <w:color w:val="000000"/>
          <w:sz w:val="20"/>
          <w:rtl/>
        </w:rPr>
      </w:pPr>
      <w:r w:rsidRPr="00EA0E56">
        <w:rPr>
          <w:color w:val="000000"/>
          <w:sz w:val="20"/>
          <w:rtl/>
        </w:rPr>
        <w:t>حددت الأمم المتحدة أن يوم 19 نوفمبر من كل عام</w:t>
      </w:r>
      <w:r w:rsidRPr="00EA0E56">
        <w:rPr>
          <w:rFonts w:hint="cs"/>
          <w:color w:val="000000"/>
          <w:sz w:val="20"/>
          <w:rtl/>
        </w:rPr>
        <w:t xml:space="preserve"> هو يوم</w:t>
      </w:r>
      <w:r w:rsidRPr="00EA0E56">
        <w:rPr>
          <w:color w:val="000000"/>
          <w:sz w:val="20"/>
          <w:rtl/>
        </w:rPr>
        <w:t xml:space="preserve"> للاحتفال باليوم العالمي لدورات المياه وهو يهدف نحو زيادة الوعي حول حاجة جميع البشر في الحصول على خدمات الصرف الصحي</w:t>
      </w:r>
      <w:r w:rsidRPr="00EA0E56">
        <w:rPr>
          <w:color w:val="000000"/>
          <w:sz w:val="20"/>
        </w:rPr>
        <w:t>.</w:t>
      </w:r>
      <w:r w:rsidRPr="00EA0E56">
        <w:rPr>
          <w:color w:val="000000"/>
          <w:sz w:val="20"/>
          <w:rtl/>
        </w:rPr>
        <w:t xml:space="preserve"> وصرحت بأنه في الوقت الذي تتوفر فيه خدمة الهواتف النقالة لثلاثة أرباع سكان العالم، يعيش 2،5 مليار شخص من أصل المليارات السبعة، أي ثلث العدد التقريبي لسكان الأرض دون دورات مياه أو مراحيض  </w:t>
      </w:r>
      <w:r w:rsidRPr="00EA0E56">
        <w:rPr>
          <w:rFonts w:eastAsia="KozGoPr6N-Light"/>
          <w:color w:val="000000"/>
          <w:sz w:val="20"/>
        </w:rPr>
        <w:t>(UNICEF, 2013)</w:t>
      </w:r>
      <w:r w:rsidRPr="00EA0E56">
        <w:rPr>
          <w:color w:val="000000"/>
          <w:sz w:val="20"/>
          <w:rtl/>
        </w:rPr>
        <w:t xml:space="preserve"> . وقد تم في  المسجد الحرام توفير مرافق  كثيرة  لدورات المياه (حمامات ومواضي) تقع في أماكن واتجاهات مختلفة من ساحات المسجد الحرام، </w:t>
      </w:r>
      <w:r w:rsidRPr="00EA0E56">
        <w:rPr>
          <w:rFonts w:hint="cs"/>
          <w:color w:val="000000"/>
          <w:sz w:val="20"/>
          <w:rtl/>
        </w:rPr>
        <w:t>أبرزها</w:t>
      </w:r>
      <w:r w:rsidRPr="00EA0E56">
        <w:rPr>
          <w:color w:val="000000"/>
          <w:sz w:val="20"/>
          <w:rtl/>
        </w:rPr>
        <w:t xml:space="preserve"> دورات مياه القشاشية ودورات مياه أمام شركة مكة للإنشاء والتعمير، ودورات مياه التوسعة الجديدة. ورغم هذا العدد الكبير من دورات المياه والمواضي فإنه يجب الانتباه إل</w:t>
      </w:r>
      <w:r w:rsidRPr="00EA0E56">
        <w:rPr>
          <w:rFonts w:hint="cs"/>
          <w:color w:val="000000"/>
          <w:sz w:val="20"/>
          <w:rtl/>
        </w:rPr>
        <w:t>ى</w:t>
      </w:r>
      <w:r w:rsidRPr="00EA0E56">
        <w:rPr>
          <w:color w:val="000000"/>
          <w:sz w:val="20"/>
          <w:rtl/>
        </w:rPr>
        <w:t xml:space="preserve"> غياب بعض</w:t>
      </w:r>
      <w:r w:rsidRPr="00EA0E56">
        <w:rPr>
          <w:rFonts w:hint="cs"/>
          <w:color w:val="000000"/>
          <w:sz w:val="20"/>
          <w:rtl/>
        </w:rPr>
        <w:t xml:space="preserve"> الخدمات والتي قد</w:t>
      </w:r>
      <w:r w:rsidRPr="00EA0E56">
        <w:rPr>
          <w:color w:val="000000"/>
          <w:sz w:val="20"/>
          <w:rtl/>
        </w:rPr>
        <w:t xml:space="preserve"> </w:t>
      </w:r>
      <w:r w:rsidRPr="00EA0E56">
        <w:rPr>
          <w:rFonts w:hint="cs"/>
          <w:color w:val="000000"/>
          <w:sz w:val="20"/>
          <w:rtl/>
        </w:rPr>
        <w:t>تؤثر</w:t>
      </w:r>
      <w:r w:rsidRPr="00EA0E56">
        <w:rPr>
          <w:color w:val="000000"/>
          <w:sz w:val="20"/>
          <w:rtl/>
        </w:rPr>
        <w:t xml:space="preserve"> على صحة الحجاج والمعتمرين</w:t>
      </w:r>
      <w:r w:rsidRPr="00EA0E56">
        <w:rPr>
          <w:rFonts w:hint="cs"/>
          <w:color w:val="000000"/>
          <w:sz w:val="20"/>
          <w:rtl/>
        </w:rPr>
        <w:t xml:space="preserve"> كعدم توفر</w:t>
      </w:r>
      <w:r w:rsidRPr="00EA0E56">
        <w:rPr>
          <w:color w:val="000000"/>
          <w:sz w:val="20"/>
          <w:rtl/>
        </w:rPr>
        <w:t xml:space="preserve"> </w:t>
      </w:r>
      <w:r w:rsidRPr="00EA0E56">
        <w:rPr>
          <w:rFonts w:hint="cs"/>
          <w:color w:val="000000"/>
          <w:sz w:val="20"/>
          <w:rtl/>
        </w:rPr>
        <w:t>وسائل</w:t>
      </w:r>
      <w:r w:rsidRPr="00EA0E56">
        <w:rPr>
          <w:color w:val="000000"/>
          <w:sz w:val="20"/>
          <w:rtl/>
        </w:rPr>
        <w:t xml:space="preserve"> غسيل اليدين داخل الدورات </w:t>
      </w:r>
      <w:r w:rsidRPr="00EA0E56">
        <w:rPr>
          <w:rFonts w:hint="cs"/>
          <w:color w:val="000000"/>
          <w:sz w:val="20"/>
          <w:rtl/>
        </w:rPr>
        <w:t>و</w:t>
      </w:r>
      <w:r w:rsidRPr="00EA0E56">
        <w:rPr>
          <w:color w:val="000000"/>
          <w:sz w:val="20"/>
          <w:rtl/>
        </w:rPr>
        <w:t>قلة استخدام المطهرات وعدم توفر مناشف الأيدي والأرجل. وبالرغم من التنظيف المستمر لهذه الدورات فإن هناك ممارسات اعتادها مرتادو هذه الدورات والتي قد تؤثر سلبا على الصحة العامة إن لم يتم الانتباه لعواقبها</w:t>
      </w:r>
      <w:r w:rsidRPr="00EA0E56">
        <w:rPr>
          <w:rFonts w:hint="cs"/>
          <w:color w:val="000000"/>
          <w:sz w:val="20"/>
          <w:rtl/>
        </w:rPr>
        <w:t xml:space="preserve">. </w:t>
      </w:r>
      <w:r w:rsidRPr="00EA0E56">
        <w:rPr>
          <w:color w:val="000000"/>
          <w:sz w:val="20"/>
          <w:rtl/>
        </w:rPr>
        <w:t xml:space="preserve"> أهم هذه الممارسات اتخاذ دورات المياه كأماكن للجلوس والراحة وكأماكن للنوم والقيلولة وحمل الأمتعة داخلها كما تتخذ كأماكن للأكل والشرب وأحيانا للتدخين وأحيانا تتخذ كأماكن للصلاة عند الضرورة وكذلك استخدامها كملاجئ للباعة الجائلين والمتسولين وهناك من يتعمد إلقاء الملابس القديمة وبقايا النفايات وغيرها داخل دورات المياه، </w:t>
      </w:r>
      <w:r w:rsidRPr="00EA0E56">
        <w:rPr>
          <w:rFonts w:hint="cs"/>
          <w:color w:val="000000"/>
          <w:sz w:val="20"/>
          <w:rtl/>
        </w:rPr>
        <w:t>م</w:t>
      </w:r>
      <w:r w:rsidRPr="00EA0E56">
        <w:rPr>
          <w:color w:val="000000"/>
          <w:sz w:val="20"/>
          <w:rtl/>
        </w:rPr>
        <w:t>ما يتسبب في مشكلة الطفح</w:t>
      </w:r>
      <w:r w:rsidRPr="00EA0E56">
        <w:rPr>
          <w:rFonts w:hint="cs"/>
          <w:color w:val="000000"/>
          <w:sz w:val="20"/>
          <w:rtl/>
        </w:rPr>
        <w:t xml:space="preserve"> كما</w:t>
      </w:r>
      <w:r w:rsidRPr="00EA0E56">
        <w:rPr>
          <w:color w:val="000000"/>
          <w:sz w:val="20"/>
          <w:rtl/>
        </w:rPr>
        <w:t xml:space="preserve"> قد يخرج البعض من هذه الحمامات ويحمل في نعليه كثيرا من الملوثات و </w:t>
      </w:r>
      <w:r w:rsidRPr="00EA0E56">
        <w:rPr>
          <w:color w:val="000000"/>
          <w:sz w:val="20"/>
          <w:rtl/>
        </w:rPr>
        <w:lastRenderedPageBreak/>
        <w:t>القاذورات وبقايا الروائح  فيمشي بها في ساحات المسجد فيلوثها ويبللها فتؤذي المصلين</w:t>
      </w:r>
      <w:r w:rsidRPr="00EA0E56">
        <w:rPr>
          <w:rFonts w:hint="cs"/>
          <w:color w:val="000000"/>
          <w:sz w:val="20"/>
          <w:rtl/>
        </w:rPr>
        <w:t xml:space="preserve"> (الأشكال 3-8)</w:t>
      </w:r>
      <w:r w:rsidRPr="00EA0E56">
        <w:rPr>
          <w:color w:val="000000"/>
          <w:sz w:val="20"/>
          <w:rtl/>
        </w:rPr>
        <w:t xml:space="preserve">. والمعروف أن </w:t>
      </w:r>
      <w:r w:rsidRPr="00EA0E56">
        <w:rPr>
          <w:rFonts w:eastAsia="Calibri"/>
          <w:color w:val="000000"/>
          <w:sz w:val="20"/>
          <w:rtl/>
        </w:rPr>
        <w:t xml:space="preserve">مصادر التلوث في دورات المياه تكمن في مقابض الباب أو الحنفية (الصنبور), أو في أرضيات ومقاعد الدورات, ومن سقوط الشطاف على الأرض ثم استخدامه للشخص التالي  وكذلك انتشار برك المياه الموجودة في الأرضيات نتيجة لسوء الصرف </w:t>
      </w:r>
      <w:hyperlink r:id="rId8" w:history="1">
        <w:r w:rsidRPr="00EA0E56">
          <w:rPr>
            <w:color w:val="000000"/>
            <w:sz w:val="20"/>
            <w:szCs w:val="20"/>
          </w:rPr>
          <w:t>Barker</w:t>
        </w:r>
      </w:hyperlink>
      <w:r w:rsidRPr="00EA0E56">
        <w:rPr>
          <w:color w:val="000000"/>
          <w:sz w:val="20"/>
          <w:szCs w:val="20"/>
        </w:rPr>
        <w:t xml:space="preserve"> and </w:t>
      </w:r>
      <w:r w:rsidRPr="00EA0E56">
        <w:rPr>
          <w:rFonts w:ascii="Times New Roman" w:hAnsi="Times New Roman" w:cs="Times New Roman"/>
          <w:color w:val="000000"/>
          <w:sz w:val="20"/>
          <w:szCs w:val="20"/>
        </w:rPr>
        <w:t> </w:t>
      </w:r>
      <w:hyperlink r:id="rId9" w:history="1">
        <w:r w:rsidRPr="00EA0E56">
          <w:rPr>
            <w:color w:val="000000"/>
            <w:sz w:val="20"/>
            <w:szCs w:val="20"/>
          </w:rPr>
          <w:t>Jones,</w:t>
        </w:r>
      </w:hyperlink>
      <w:r w:rsidRPr="00EA0E56">
        <w:rPr>
          <w:color w:val="000000"/>
          <w:sz w:val="20"/>
          <w:szCs w:val="20"/>
        </w:rPr>
        <w:t xml:space="preserve"> 2005) </w:t>
      </w:r>
      <w:r w:rsidRPr="00EA0E56">
        <w:rPr>
          <w:color w:val="000000"/>
          <w:sz w:val="20"/>
          <w:szCs w:val="20"/>
          <w:rtl/>
        </w:rPr>
        <w:t>).</w:t>
      </w:r>
      <w:r w:rsidRPr="00EA0E56">
        <w:rPr>
          <w:rFonts w:eastAsia="Calibri"/>
          <w:color w:val="000000"/>
          <w:sz w:val="18"/>
          <w:szCs w:val="20"/>
          <w:rtl/>
        </w:rPr>
        <w:t xml:space="preserve"> </w:t>
      </w:r>
      <w:r w:rsidRPr="00EA0E56">
        <w:rPr>
          <w:rFonts w:eastAsia="Calibri" w:hint="cs"/>
          <w:color w:val="000000"/>
          <w:sz w:val="20"/>
          <w:rtl/>
        </w:rPr>
        <w:t xml:space="preserve">ومن </w:t>
      </w:r>
      <w:r w:rsidRPr="00EA0E56">
        <w:rPr>
          <w:rFonts w:eastAsia="Calibri"/>
          <w:color w:val="000000"/>
          <w:sz w:val="20"/>
          <w:rtl/>
        </w:rPr>
        <w:t xml:space="preserve">أكثر الكائنات التي تنتشر عن طريق المراحيض المكشوفة والغير صحية هي  عصويات الكوليرا والإشريجية والسالمونيلا والشقيلا, </w:t>
      </w:r>
      <w:r w:rsidRPr="00EA0E56">
        <w:rPr>
          <w:rFonts w:eastAsia="Calibri" w:hint="cs"/>
          <w:color w:val="000000"/>
          <w:sz w:val="20"/>
          <w:rtl/>
        </w:rPr>
        <w:t xml:space="preserve">والتي منها يسبب </w:t>
      </w:r>
      <w:r w:rsidRPr="00EA0E56">
        <w:rPr>
          <w:rFonts w:eastAsia="Calibri"/>
          <w:color w:val="000000"/>
          <w:sz w:val="20"/>
          <w:rtl/>
        </w:rPr>
        <w:t xml:space="preserve">الحمى التيفية عن طريق تلوث الطعام والشراب بفضلات المراحيض,ومن الفيروسات أيضاً التهاب الكبد الوبائي «أ» بالإضافة لطفيليات </w:t>
      </w:r>
      <w:r w:rsidRPr="00EA0E56">
        <w:rPr>
          <w:rFonts w:eastAsia="Calibri" w:hint="cs"/>
          <w:color w:val="000000"/>
          <w:sz w:val="20"/>
          <w:rtl/>
        </w:rPr>
        <w:t>ا</w:t>
      </w:r>
      <w:r w:rsidRPr="00EA0E56">
        <w:rPr>
          <w:rFonts w:eastAsia="Calibri"/>
          <w:color w:val="000000"/>
          <w:sz w:val="20"/>
          <w:rtl/>
        </w:rPr>
        <w:t>لدسنتاريا الأميبية والقارديا.. الخ</w:t>
      </w:r>
      <w:r w:rsidRPr="00EA0E56">
        <w:rPr>
          <w:rFonts w:eastAsia="Calibri"/>
          <w:color w:val="000000"/>
          <w:sz w:val="20"/>
        </w:rPr>
        <w:t>.</w:t>
      </w:r>
      <w:r w:rsidRPr="00EA0E56">
        <w:rPr>
          <w:rFonts w:eastAsia="Calibri"/>
          <w:color w:val="000000"/>
          <w:sz w:val="20"/>
          <w:rtl/>
        </w:rPr>
        <w:t>, التهابات الجلدية وتناسلية مختلفة التي تنتج من تلوث الماء المستخدم في النظافة الشخصية ثم بعض ناقلات الأمراض كالبعوض والذباب التي تجد في برك الماء بيئة مناسبة لها. وقد ثبت أن عدد من هذه الميكروبات قد ينتشر في الأسطح المجاورة بسبب الرذاذ عند طريق صندوق الطرد وأن جراثيم الكلوستريد</w:t>
      </w:r>
      <w:r w:rsidRPr="00EA0E56">
        <w:rPr>
          <w:rFonts w:eastAsia="Calibri" w:hint="cs"/>
          <w:color w:val="000000"/>
          <w:sz w:val="20"/>
          <w:rtl/>
        </w:rPr>
        <w:t>يا</w:t>
      </w:r>
      <w:r w:rsidRPr="00EA0E56">
        <w:rPr>
          <w:rFonts w:eastAsia="Calibri"/>
          <w:color w:val="000000"/>
          <w:sz w:val="20"/>
          <w:rtl/>
        </w:rPr>
        <w:t xml:space="preserve"> والسالمونيلا وكثير من الفيروسات تنتشر بواسطة الرذاذ في الهواء والأسطح. </w:t>
      </w:r>
      <w:r w:rsidRPr="00EA0E56">
        <w:rPr>
          <w:color w:val="000000"/>
          <w:sz w:val="20"/>
          <w:szCs w:val="20"/>
        </w:rPr>
        <w:t>(WHO and UNICEF, 2012; Roma et al., 2010; Moraes et al., 2004)</w:t>
      </w:r>
      <w:r w:rsidRPr="00EA0E56">
        <w:rPr>
          <w:color w:val="000000"/>
          <w:sz w:val="20"/>
          <w:szCs w:val="20"/>
          <w:rtl/>
        </w:rPr>
        <w:t>.</w:t>
      </w:r>
      <w:r w:rsidRPr="00EA0E56">
        <w:rPr>
          <w:rFonts w:eastAsia="Calibri"/>
          <w:color w:val="000000"/>
          <w:sz w:val="20"/>
          <w:rtl/>
        </w:rPr>
        <w:t xml:space="preserve">وقد يتم الحد من انتشار تلك الجراثيم إلى الهواء بتغطية المقعد ولكن التغطية فقط لن تقلل من انتشار الجراثيم </w:t>
      </w:r>
      <w:r w:rsidRPr="00EA0E56">
        <w:rPr>
          <w:rFonts w:eastAsia="Calibri" w:hint="cs"/>
          <w:color w:val="000000"/>
          <w:sz w:val="20"/>
          <w:rtl/>
        </w:rPr>
        <w:t>على</w:t>
      </w:r>
      <w:r w:rsidRPr="00EA0E56">
        <w:rPr>
          <w:rFonts w:eastAsia="Calibri"/>
          <w:color w:val="000000"/>
          <w:sz w:val="20"/>
          <w:rtl/>
        </w:rPr>
        <w:t xml:space="preserve"> الأسطح فلا بد من مكافحتها. </w:t>
      </w:r>
    </w:p>
    <w:p w14:paraId="718AC989" w14:textId="77777777" w:rsidR="009F5A55" w:rsidRPr="00EA0E56" w:rsidRDefault="009F5A55" w:rsidP="009F5A55">
      <w:pPr>
        <w:pStyle w:val="a1"/>
        <w:rPr>
          <w:rFonts w:eastAsia="Calibri"/>
          <w:color w:val="000000"/>
          <w:sz w:val="20"/>
          <w:rtl/>
        </w:rPr>
      </w:pPr>
    </w:p>
    <w:p w14:paraId="74627511" w14:textId="77777777" w:rsidR="009F5A55" w:rsidRPr="00EA0E56" w:rsidRDefault="009F5A55" w:rsidP="009F5A55">
      <w:pPr>
        <w:pStyle w:val="a5"/>
        <w:rPr>
          <w:rFonts w:eastAsia="Calibri"/>
          <w:color w:val="000000"/>
          <w:rtl/>
        </w:rPr>
      </w:pPr>
      <w:r w:rsidRPr="00EA0E56">
        <w:rPr>
          <w:rFonts w:eastAsia="Calibri" w:hint="cs"/>
          <w:color w:val="000000"/>
          <w:rtl/>
        </w:rPr>
        <w:t>مكافحة الملوثات في دورات الأماكن العامة ودورات المياه</w:t>
      </w:r>
    </w:p>
    <w:p w14:paraId="00320763" w14:textId="77777777" w:rsidR="009F5A55" w:rsidRPr="00EA0E56" w:rsidRDefault="009F5A55" w:rsidP="009F5A55">
      <w:pPr>
        <w:pStyle w:val="a1"/>
        <w:rPr>
          <w:rFonts w:eastAsia="Calibri"/>
          <w:color w:val="000000"/>
          <w:sz w:val="20"/>
          <w:rtl/>
        </w:rPr>
      </w:pPr>
      <w:r w:rsidRPr="00EA0E56">
        <w:rPr>
          <w:rFonts w:eastAsia="Calibri" w:hint="cs"/>
          <w:color w:val="000000"/>
          <w:sz w:val="20"/>
          <w:rtl/>
        </w:rPr>
        <w:t>التقنيات التقليدية:</w:t>
      </w:r>
    </w:p>
    <w:p w14:paraId="1A521E55" w14:textId="77777777" w:rsidR="009F5A55" w:rsidRPr="00EA0E56" w:rsidRDefault="009F5A55" w:rsidP="009F5A55">
      <w:pPr>
        <w:pStyle w:val="a1"/>
        <w:rPr>
          <w:rFonts w:eastAsia="Calibri"/>
          <w:color w:val="000000"/>
          <w:sz w:val="20"/>
          <w:rtl/>
        </w:rPr>
      </w:pPr>
      <w:r w:rsidRPr="00EA0E56">
        <w:rPr>
          <w:rFonts w:eastAsia="Calibri"/>
          <w:color w:val="000000"/>
          <w:sz w:val="20"/>
          <w:rtl/>
        </w:rPr>
        <w:t xml:space="preserve">يتم تنظيف دورات المياه بالماء الساخن والمنظفات المعروفة عدة مرات في اليوم كما يتم تطهير أسطح دورات المياه العامة والأحواض والمقاعد التي بجانبها وأهم المطهرات الموصى بها </w:t>
      </w:r>
      <w:r w:rsidRPr="00EA0E56">
        <w:rPr>
          <w:rFonts w:eastAsia="KozGoPr6N-Light"/>
          <w:color w:val="000000"/>
          <w:sz w:val="20"/>
        </w:rPr>
        <w:t>Rutala and Weber, 2008)</w:t>
      </w:r>
      <w:r w:rsidRPr="00EA0E56">
        <w:rPr>
          <w:rFonts w:eastAsia="KozGoPr6N-Light"/>
          <w:color w:val="000000"/>
          <w:sz w:val="20"/>
          <w:rtl/>
        </w:rPr>
        <w:t xml:space="preserve"> </w:t>
      </w:r>
      <w:r w:rsidRPr="00EA0E56">
        <w:rPr>
          <w:rFonts w:eastAsia="KozGoPr6N-Light"/>
          <w:color w:val="000000"/>
          <w:sz w:val="20"/>
        </w:rPr>
        <w:t xml:space="preserve"> (</w:t>
      </w:r>
      <w:r w:rsidRPr="00EA0E56">
        <w:rPr>
          <w:rFonts w:eastAsia="Calibri"/>
          <w:color w:val="000000"/>
          <w:sz w:val="20"/>
          <w:rtl/>
        </w:rPr>
        <w:t>:</w:t>
      </w:r>
    </w:p>
    <w:p w14:paraId="5B6273A7" w14:textId="77777777" w:rsidR="009F5A55" w:rsidRPr="00EA0E56" w:rsidRDefault="009F5A55" w:rsidP="009F5A55">
      <w:pPr>
        <w:pStyle w:val="a1"/>
        <w:rPr>
          <w:rFonts w:eastAsia="Calibri"/>
          <w:color w:val="000000"/>
          <w:sz w:val="20"/>
        </w:rPr>
      </w:pPr>
      <w:r w:rsidRPr="00EA0E56">
        <w:rPr>
          <w:rFonts w:eastAsia="Calibri"/>
          <w:color w:val="000000"/>
          <w:sz w:val="20"/>
          <w:rtl/>
        </w:rPr>
        <w:t>الكحول الاثيلي أو الا أيسو بروبانول أو مكوناتها (70-90%).</w:t>
      </w:r>
    </w:p>
    <w:p w14:paraId="6AFBAE87" w14:textId="77777777" w:rsidR="009F5A55" w:rsidRPr="00EA0E56" w:rsidRDefault="009F5A55" w:rsidP="009F5A55">
      <w:pPr>
        <w:pStyle w:val="a1"/>
        <w:rPr>
          <w:rFonts w:eastAsia="Calibri"/>
          <w:color w:val="000000"/>
          <w:sz w:val="20"/>
        </w:rPr>
      </w:pPr>
      <w:r w:rsidRPr="00EA0E56">
        <w:rPr>
          <w:rFonts w:eastAsia="Calibri"/>
          <w:color w:val="000000"/>
          <w:sz w:val="20"/>
          <w:rtl/>
        </w:rPr>
        <w:t>هيبوكلوريد الصوديوم أو أحد مكوناته بنسبة ( 5.25%-6.15% ).</w:t>
      </w:r>
    </w:p>
    <w:p w14:paraId="546373CB" w14:textId="77777777" w:rsidR="009F5A55" w:rsidRPr="00EA0E56" w:rsidRDefault="009F5A55" w:rsidP="009F5A55">
      <w:pPr>
        <w:pStyle w:val="a1"/>
        <w:rPr>
          <w:rFonts w:eastAsia="Calibri"/>
          <w:color w:val="000000"/>
          <w:sz w:val="20"/>
        </w:rPr>
      </w:pPr>
      <w:r w:rsidRPr="00EA0E56">
        <w:rPr>
          <w:rFonts w:eastAsia="Calibri"/>
          <w:color w:val="000000"/>
          <w:sz w:val="20"/>
          <w:rtl/>
        </w:rPr>
        <w:t xml:space="preserve">مركبات الفينول او أحد مكوناته. </w:t>
      </w:r>
    </w:p>
    <w:p w14:paraId="065E0B3E" w14:textId="77777777" w:rsidR="009F5A55" w:rsidRPr="00EA0E56" w:rsidRDefault="009F5A55" w:rsidP="009F5A55">
      <w:pPr>
        <w:pStyle w:val="a1"/>
        <w:rPr>
          <w:rFonts w:eastAsia="Calibri"/>
          <w:color w:val="000000"/>
          <w:sz w:val="20"/>
          <w:rtl/>
        </w:rPr>
      </w:pPr>
      <w:r w:rsidRPr="00EA0E56">
        <w:rPr>
          <w:rFonts w:eastAsia="Calibri"/>
          <w:color w:val="000000"/>
          <w:sz w:val="20"/>
          <w:rtl/>
        </w:rPr>
        <w:t>مكونات الايودين أو احد مكوناته.</w:t>
      </w:r>
    </w:p>
    <w:p w14:paraId="60E1EA7D" w14:textId="77777777" w:rsidR="009F5A55" w:rsidRPr="00EA0E56" w:rsidRDefault="009F5A55" w:rsidP="009F5A55">
      <w:pPr>
        <w:pStyle w:val="a1"/>
        <w:rPr>
          <w:rFonts w:eastAsia="Calibri"/>
          <w:color w:val="000000"/>
          <w:sz w:val="20"/>
          <w:rtl/>
        </w:rPr>
      </w:pPr>
      <w:r w:rsidRPr="00EA0E56">
        <w:rPr>
          <w:rFonts w:eastAsia="Calibri" w:hint="cs"/>
          <w:color w:val="000000"/>
          <w:sz w:val="20"/>
          <w:rtl/>
        </w:rPr>
        <w:t>التقنية الحديثة:( تقنية النانوتكنولوجيا):</w:t>
      </w:r>
    </w:p>
    <w:p w14:paraId="55EDBA9D" w14:textId="77777777" w:rsidR="009F5A55" w:rsidRPr="00EA0E56" w:rsidRDefault="009F5A55" w:rsidP="009F5A55">
      <w:pPr>
        <w:pStyle w:val="a1"/>
        <w:rPr>
          <w:rFonts w:eastAsia="KozGoPr6N-Light"/>
          <w:color w:val="000000"/>
          <w:sz w:val="20"/>
          <w:rtl/>
        </w:rPr>
      </w:pPr>
      <w:hyperlink r:id="rId10" w:tgtFrame="_blank" w:history="1">
        <w:r w:rsidRPr="00EA0E56">
          <w:rPr>
            <w:color w:val="000000"/>
            <w:sz w:val="20"/>
            <w:rtl/>
          </w:rPr>
          <w:t>النانو تكنولوجي</w:t>
        </w:r>
      </w:hyperlink>
      <w:r w:rsidRPr="00EA0E56">
        <w:rPr>
          <w:color w:val="000000"/>
          <w:sz w:val="20"/>
          <w:rtl/>
        </w:rPr>
        <w:t xml:space="preserve">ا  </w:t>
      </w:r>
      <w:r w:rsidRPr="00EA0E56">
        <w:rPr>
          <w:color w:val="000000"/>
          <w:sz w:val="20"/>
        </w:rPr>
        <w:t>(</w:t>
      </w:r>
      <w:r w:rsidRPr="00EA0E56">
        <w:rPr>
          <w:rFonts w:eastAsia="KozGoPr6N-Light"/>
          <w:color w:val="000000"/>
          <w:sz w:val="20"/>
        </w:rPr>
        <w:t>Jones, et al., 2007)</w:t>
      </w:r>
      <w:r w:rsidRPr="00EA0E56">
        <w:rPr>
          <w:color w:val="000000"/>
          <w:sz w:val="20"/>
          <w:rtl/>
        </w:rPr>
        <w:t xml:space="preserve">  أحدث ثورة علمية في مجال التعقيم والتطهير الطبي للحمامات والأماكن العامة وخاصة المستشفيات وغرف الجراحة وعلاج مشاكل التلوث لغرف العمليات باستخدام مواد سائلة مثل مادة </w:t>
      </w:r>
      <w:r w:rsidRPr="00EA0E56">
        <w:rPr>
          <w:color w:val="000000"/>
          <w:sz w:val="20"/>
        </w:rPr>
        <w:t xml:space="preserve"> MVX</w:t>
      </w:r>
      <w:r w:rsidRPr="00EA0E56">
        <w:rPr>
          <w:color w:val="000000"/>
          <w:sz w:val="20"/>
          <w:rtl/>
        </w:rPr>
        <w:t>التي انتجتها شركة يابانية معروفة وهي عبارة سائل شفاف عديم اللون والرائحة من أكسيد التيتانيوم له مواصفات خاصة وخواص يمكن استخدامها في أعمال التعقيم والقضاء علي البكتريا ومقاومة الروائح ومنع تراكم الأتربة على الأسطح المدهونة بهذه المادة وذلك عن طريق التفاعلات الضوئية الناتجة عن تعرض هذه المادة إلي أقل كمية من الضوء، بإنتاج الـ</w:t>
      </w:r>
      <w:r w:rsidRPr="00EA0E56">
        <w:rPr>
          <w:color w:val="000000"/>
          <w:sz w:val="20"/>
        </w:rPr>
        <w:t xml:space="preserve"> (- O) </w:t>
      </w:r>
      <w:r w:rsidRPr="00EA0E56">
        <w:rPr>
          <w:color w:val="000000"/>
          <w:sz w:val="20"/>
          <w:rtl/>
        </w:rPr>
        <w:t>والـ</w:t>
      </w:r>
      <w:r w:rsidRPr="00EA0E56">
        <w:rPr>
          <w:color w:val="000000"/>
          <w:sz w:val="20"/>
        </w:rPr>
        <w:t xml:space="preserve"> (- OH) </w:t>
      </w:r>
      <w:r w:rsidRPr="00EA0E56">
        <w:rPr>
          <w:color w:val="000000"/>
          <w:sz w:val="20"/>
          <w:rtl/>
        </w:rPr>
        <w:t>واللذان يحملان الإشارة السالبة التي تقتل البكتريا ،وإزالة الروائح، والمواد العضوية العالقة وتصل قدرتها على التعقيم لمدة خمس سنوات بنفس الكفاءة ولها القدرة على قتل الفيروسات بنفس الكفاءة</w:t>
      </w:r>
      <w:r w:rsidRPr="00EA0E56">
        <w:rPr>
          <w:color w:val="000000"/>
          <w:sz w:val="20"/>
        </w:rPr>
        <w:t xml:space="preserve"> </w:t>
      </w:r>
      <w:r w:rsidRPr="00EA0E56">
        <w:rPr>
          <w:color w:val="000000"/>
          <w:sz w:val="20"/>
          <w:rtl/>
        </w:rPr>
        <w:t>وذلك برشها على جدران الأماكن العامة كدورات المياه والمطاعم و غرف الطبخ و الأماكن التي يصل إليها عدة أجناس من كل مكان في العالم وقد ثبت أن هذه المادة ليس لها أضرار على صحة الأ</w:t>
      </w:r>
      <w:r w:rsidRPr="00EA0E56">
        <w:rPr>
          <w:rFonts w:hint="cs"/>
          <w:color w:val="000000"/>
          <w:sz w:val="20"/>
          <w:rtl/>
        </w:rPr>
        <w:t>ن</w:t>
      </w:r>
      <w:r w:rsidRPr="00EA0E56">
        <w:rPr>
          <w:color w:val="000000"/>
          <w:sz w:val="20"/>
          <w:rtl/>
        </w:rPr>
        <w:t>سان أو الأطفال أو النبات أو الحيوان و</w:t>
      </w:r>
      <w:r w:rsidRPr="00EA0E56">
        <w:rPr>
          <w:rFonts w:hint="cs"/>
          <w:color w:val="000000"/>
          <w:sz w:val="20"/>
          <w:rtl/>
        </w:rPr>
        <w:t>هي</w:t>
      </w:r>
      <w:r w:rsidRPr="00EA0E56">
        <w:rPr>
          <w:color w:val="000000"/>
          <w:sz w:val="20"/>
          <w:rtl/>
        </w:rPr>
        <w:t xml:space="preserve"> آمنة في حالة مرضى الحساسية بأنواعها</w:t>
      </w:r>
      <w:r w:rsidRPr="00EA0E56">
        <w:rPr>
          <w:color w:val="000000"/>
          <w:sz w:val="20"/>
        </w:rPr>
        <w:t xml:space="preserve"> </w:t>
      </w:r>
      <w:r w:rsidRPr="00EA0E56">
        <w:rPr>
          <w:color w:val="000000"/>
          <w:sz w:val="20"/>
          <w:rtl/>
        </w:rPr>
        <w:t>وللأطفال أو ملامسة الجلد. تطرقت هذه الدراسة إلى مكافحة التلوث في دورات المياه في ساحات الحرم المكي الشريف</w:t>
      </w:r>
      <w:r w:rsidRPr="00EA0E56">
        <w:rPr>
          <w:rFonts w:hint="cs"/>
          <w:color w:val="000000"/>
          <w:sz w:val="20"/>
          <w:rtl/>
        </w:rPr>
        <w:t xml:space="preserve"> </w:t>
      </w:r>
      <w:r w:rsidRPr="00EA0E56">
        <w:rPr>
          <w:color w:val="000000"/>
          <w:sz w:val="20"/>
          <w:rtl/>
        </w:rPr>
        <w:t xml:space="preserve">والتي من أهم فوائدها أنها يمكن تطبيقها على كل المساجد بما فيها المسجد النبوي الشريف. </w:t>
      </w:r>
    </w:p>
    <w:p w14:paraId="1C1D06E2" w14:textId="77777777" w:rsidR="009F5A55" w:rsidRPr="00EA0E56" w:rsidRDefault="009F5A55" w:rsidP="009F5A55">
      <w:pPr>
        <w:pStyle w:val="a1"/>
        <w:rPr>
          <w:rFonts w:eastAsia="Calibri"/>
          <w:color w:val="000000"/>
          <w:sz w:val="20"/>
          <w:rtl/>
        </w:rPr>
      </w:pPr>
    </w:p>
    <w:p w14:paraId="209DCA85" w14:textId="77777777" w:rsidR="009F5A55" w:rsidRPr="00EA0E56" w:rsidRDefault="009F5A55" w:rsidP="009F5A55">
      <w:pPr>
        <w:pStyle w:val="a5"/>
        <w:rPr>
          <w:color w:val="000000"/>
          <w:rtl/>
        </w:rPr>
      </w:pPr>
      <w:r w:rsidRPr="00EA0E56">
        <w:rPr>
          <w:rFonts w:eastAsia="Calibri" w:hint="cs"/>
          <w:color w:val="000000"/>
          <w:rtl/>
        </w:rPr>
        <w:t>أهداف الدراسة</w:t>
      </w:r>
    </w:p>
    <w:p w14:paraId="606F0F8E" w14:textId="77777777" w:rsidR="009F5A55" w:rsidRPr="00EA0E56" w:rsidRDefault="009F5A55" w:rsidP="009F5A55">
      <w:pPr>
        <w:pStyle w:val="a1"/>
        <w:rPr>
          <w:color w:val="000000"/>
          <w:sz w:val="20"/>
        </w:rPr>
      </w:pPr>
      <w:r w:rsidRPr="00EA0E56">
        <w:rPr>
          <w:color w:val="000000"/>
          <w:sz w:val="20"/>
          <w:rtl/>
        </w:rPr>
        <w:t>الهدف الأساسي من هذه الدراسة هو جعل المسار ما بين دورات المياه أو المواضي وبين المسجد الحرام أو ساحاته مسارا صحيا وخال من الملوثات وطاهرا ونظيفا وجافا.</w:t>
      </w:r>
    </w:p>
    <w:p w14:paraId="1FB4A01E" w14:textId="77777777" w:rsidR="009F5A55" w:rsidRPr="00EA0E56" w:rsidRDefault="009F5A55" w:rsidP="009F5A55">
      <w:pPr>
        <w:pStyle w:val="a1"/>
        <w:rPr>
          <w:color w:val="000000"/>
          <w:sz w:val="20"/>
        </w:rPr>
      </w:pPr>
      <w:r w:rsidRPr="00EA0E56">
        <w:rPr>
          <w:color w:val="000000"/>
          <w:sz w:val="20"/>
          <w:rtl/>
        </w:rPr>
        <w:t>المحافظة على أن تكون الأماكن القريبة من الدورات صالحة للصلاة فيها عند الضرورة  في وقت الزحام.</w:t>
      </w:r>
    </w:p>
    <w:p w14:paraId="6F6F5718" w14:textId="77777777" w:rsidR="009F5A55" w:rsidRPr="00EA0E56" w:rsidRDefault="009F5A55" w:rsidP="009F5A55">
      <w:pPr>
        <w:pStyle w:val="a1"/>
        <w:rPr>
          <w:color w:val="000000"/>
          <w:sz w:val="20"/>
          <w:rtl/>
        </w:rPr>
      </w:pPr>
      <w:r w:rsidRPr="00EA0E56">
        <w:rPr>
          <w:color w:val="000000"/>
          <w:sz w:val="20"/>
          <w:rtl/>
        </w:rPr>
        <w:t xml:space="preserve">مكافحة التلوث والعدوى المترتبة </w:t>
      </w:r>
      <w:r w:rsidRPr="00EA0E56">
        <w:rPr>
          <w:rFonts w:hint="cs"/>
          <w:color w:val="000000"/>
          <w:sz w:val="20"/>
          <w:rtl/>
        </w:rPr>
        <w:t>ع</w:t>
      </w:r>
      <w:r w:rsidRPr="00EA0E56">
        <w:rPr>
          <w:color w:val="000000"/>
          <w:sz w:val="20"/>
          <w:rtl/>
        </w:rPr>
        <w:t>ن استخدام الدورات والمو</w:t>
      </w:r>
      <w:r w:rsidRPr="00EA0E56">
        <w:rPr>
          <w:rFonts w:hint="cs"/>
          <w:color w:val="000000"/>
          <w:sz w:val="20"/>
          <w:rtl/>
        </w:rPr>
        <w:t>ا</w:t>
      </w:r>
      <w:r w:rsidRPr="00EA0E56">
        <w:rPr>
          <w:color w:val="000000"/>
          <w:sz w:val="20"/>
          <w:rtl/>
        </w:rPr>
        <w:t>ضي بساحات الحرم المكي الشريف.</w:t>
      </w:r>
    </w:p>
    <w:p w14:paraId="1D6D1667" w14:textId="77777777" w:rsidR="009F5A55" w:rsidRPr="00EA0E56" w:rsidRDefault="009F5A55" w:rsidP="009F5A55">
      <w:pPr>
        <w:pStyle w:val="a1"/>
        <w:rPr>
          <w:rFonts w:eastAsia="Calibri"/>
          <w:color w:val="000000"/>
          <w:sz w:val="20"/>
          <w:rtl/>
        </w:rPr>
      </w:pPr>
    </w:p>
    <w:p w14:paraId="7D01296F" w14:textId="77777777" w:rsidR="009F5A55" w:rsidRPr="00EA0E56" w:rsidRDefault="009F5A55" w:rsidP="009F5A55">
      <w:pPr>
        <w:pStyle w:val="a5"/>
        <w:rPr>
          <w:rFonts w:eastAsia="Calibri"/>
          <w:color w:val="000000"/>
          <w:rtl/>
        </w:rPr>
      </w:pPr>
      <w:r w:rsidRPr="00EA0E56">
        <w:rPr>
          <w:rFonts w:eastAsia="Calibri"/>
          <w:color w:val="000000"/>
          <w:rtl/>
        </w:rPr>
        <w:t>منهجية البحث</w:t>
      </w:r>
    </w:p>
    <w:p w14:paraId="309F741F" w14:textId="77777777" w:rsidR="009F5A55" w:rsidRPr="00EA0E56" w:rsidRDefault="009F5A55" w:rsidP="009F5A55">
      <w:pPr>
        <w:pStyle w:val="a1"/>
        <w:rPr>
          <w:rFonts w:eastAsia="Calibri"/>
          <w:color w:val="000000"/>
          <w:sz w:val="20"/>
          <w:rtl/>
        </w:rPr>
      </w:pPr>
      <w:r w:rsidRPr="00EA0E56">
        <w:rPr>
          <w:rFonts w:eastAsia="Calibri"/>
          <w:color w:val="000000"/>
          <w:sz w:val="20"/>
          <w:rtl/>
        </w:rPr>
        <w:lastRenderedPageBreak/>
        <w:t xml:space="preserve">أجريت هذه الدراسة في موسم رمضان 1435هـ بمكة المكرمة حيث تم تقييم عدد 45  دورة مياه كعينة عشوائية </w:t>
      </w:r>
      <w:r w:rsidRPr="00EA0E56">
        <w:rPr>
          <w:rFonts w:eastAsia="Calibri" w:hint="cs"/>
          <w:color w:val="000000"/>
          <w:sz w:val="20"/>
          <w:rtl/>
        </w:rPr>
        <w:t xml:space="preserve">بالملاحظات وتم اختبار وعمل مسحات مزرعية </w:t>
      </w:r>
      <w:r w:rsidRPr="00EA0E56">
        <w:rPr>
          <w:rFonts w:eastAsia="Calibri"/>
          <w:color w:val="000000"/>
          <w:sz w:val="20"/>
          <w:rtl/>
        </w:rPr>
        <w:t>من حمامات الحرم المكي الشريف</w:t>
      </w:r>
      <w:r w:rsidRPr="00EA0E56">
        <w:rPr>
          <w:rFonts w:eastAsia="Calibri" w:hint="cs"/>
          <w:color w:val="000000"/>
          <w:sz w:val="20"/>
          <w:rtl/>
        </w:rPr>
        <w:t xml:space="preserve"> من </w:t>
      </w:r>
      <w:r w:rsidRPr="00EA0E56">
        <w:rPr>
          <w:rFonts w:eastAsia="Calibri"/>
          <w:color w:val="000000"/>
          <w:sz w:val="20"/>
          <w:rtl/>
        </w:rPr>
        <w:t>دورات مياه القشاشية ودورات مياه أمام شركة مكة للإنشاء والتعمير، ودورات مياه التوسعة الجديدة</w:t>
      </w:r>
      <w:r w:rsidRPr="00EA0E56">
        <w:rPr>
          <w:rFonts w:eastAsia="Calibri" w:hint="cs"/>
          <w:color w:val="000000"/>
          <w:sz w:val="20"/>
          <w:rtl/>
        </w:rPr>
        <w:t xml:space="preserve"> الشبيكة.</w:t>
      </w:r>
    </w:p>
    <w:p w14:paraId="70369935" w14:textId="77777777" w:rsidR="009F5A55" w:rsidRPr="00EA0E56" w:rsidRDefault="009F5A55" w:rsidP="009F5A55">
      <w:pPr>
        <w:pStyle w:val="a1"/>
        <w:rPr>
          <w:rFonts w:eastAsia="Calibri"/>
          <w:color w:val="000000"/>
          <w:sz w:val="20"/>
          <w:rtl/>
        </w:rPr>
      </w:pPr>
      <w:r w:rsidRPr="00EA0E56">
        <w:rPr>
          <w:rFonts w:eastAsia="Calibri"/>
          <w:color w:val="000000"/>
          <w:sz w:val="20"/>
          <w:rtl/>
        </w:rPr>
        <w:t xml:space="preserve">  عمل </w:t>
      </w:r>
      <w:r w:rsidRPr="00EA0E56">
        <w:rPr>
          <w:rFonts w:eastAsia="Calibri" w:hint="cs"/>
          <w:color w:val="000000"/>
          <w:sz w:val="20"/>
          <w:rtl/>
        </w:rPr>
        <w:t xml:space="preserve">قائمة اختبار </w:t>
      </w:r>
      <w:r w:rsidRPr="00EA0E56">
        <w:rPr>
          <w:rFonts w:eastAsia="Calibri"/>
          <w:color w:val="000000"/>
          <w:sz w:val="20"/>
        </w:rPr>
        <w:t>(check list)</w:t>
      </w:r>
      <w:r w:rsidRPr="00EA0E56">
        <w:rPr>
          <w:rFonts w:eastAsia="Calibri"/>
          <w:color w:val="000000"/>
          <w:sz w:val="20"/>
          <w:rtl/>
        </w:rPr>
        <w:t>:</w:t>
      </w:r>
    </w:p>
    <w:p w14:paraId="79A07F2F" w14:textId="77777777" w:rsidR="009F5A55" w:rsidRPr="00EA0E56" w:rsidRDefault="009F5A55" w:rsidP="009F5A55">
      <w:pPr>
        <w:pStyle w:val="a1"/>
        <w:rPr>
          <w:rFonts w:eastAsia="Calibri"/>
          <w:color w:val="000000"/>
          <w:sz w:val="20"/>
          <w:rtl/>
        </w:rPr>
      </w:pPr>
      <w:r w:rsidRPr="00EA0E56">
        <w:rPr>
          <w:rFonts w:eastAsia="Calibri" w:hint="cs"/>
          <w:color w:val="000000"/>
          <w:sz w:val="20"/>
          <w:rtl/>
        </w:rPr>
        <w:t xml:space="preserve">تم </w:t>
      </w:r>
      <w:r w:rsidRPr="00EA0E56">
        <w:rPr>
          <w:rFonts w:eastAsia="Calibri"/>
          <w:color w:val="000000"/>
          <w:sz w:val="20"/>
          <w:rtl/>
        </w:rPr>
        <w:t xml:space="preserve">عمل </w:t>
      </w:r>
      <w:r w:rsidRPr="00EA0E56">
        <w:rPr>
          <w:rFonts w:eastAsia="Calibri" w:hint="cs"/>
          <w:color w:val="000000"/>
          <w:sz w:val="20"/>
          <w:rtl/>
        </w:rPr>
        <w:t>قائمة</w:t>
      </w:r>
      <w:r w:rsidRPr="00EA0E56">
        <w:rPr>
          <w:rFonts w:eastAsia="Calibri"/>
          <w:color w:val="000000"/>
          <w:sz w:val="20"/>
          <w:rtl/>
        </w:rPr>
        <w:t xml:space="preserve"> خاصة </w:t>
      </w:r>
      <w:r w:rsidRPr="00EA0E56">
        <w:rPr>
          <w:rFonts w:eastAsia="Calibri" w:hint="cs"/>
          <w:color w:val="000000"/>
          <w:sz w:val="20"/>
          <w:rtl/>
        </w:rPr>
        <w:t>ل</w:t>
      </w:r>
      <w:r w:rsidRPr="00EA0E56">
        <w:rPr>
          <w:rFonts w:eastAsia="Calibri"/>
          <w:color w:val="000000"/>
          <w:sz w:val="20"/>
          <w:rtl/>
        </w:rPr>
        <w:t>تقييم الاشتراطات الصحية.</w:t>
      </w:r>
      <w:r w:rsidRPr="00EA0E56">
        <w:rPr>
          <w:rFonts w:eastAsia="Calibri" w:hint="cs"/>
          <w:color w:val="000000"/>
          <w:sz w:val="20"/>
          <w:rtl/>
        </w:rPr>
        <w:t xml:space="preserve"> </w:t>
      </w:r>
      <w:r w:rsidRPr="00EA0E56">
        <w:rPr>
          <w:rFonts w:eastAsia="Calibri"/>
          <w:color w:val="000000"/>
          <w:sz w:val="20"/>
          <w:rtl/>
        </w:rPr>
        <w:t xml:space="preserve">حيث تم تقييم أهم </w:t>
      </w:r>
      <w:r w:rsidRPr="00EA0E56">
        <w:rPr>
          <w:rFonts w:eastAsia="Calibri" w:hint="cs"/>
          <w:color w:val="000000"/>
          <w:sz w:val="20"/>
          <w:rtl/>
        </w:rPr>
        <w:t>الاشتراطات</w:t>
      </w:r>
      <w:r w:rsidRPr="00EA0E56">
        <w:rPr>
          <w:rFonts w:eastAsia="Calibri"/>
          <w:color w:val="000000"/>
          <w:sz w:val="20"/>
          <w:rtl/>
        </w:rPr>
        <w:t xml:space="preserve"> الصحية لهذه الحمامات وعمل حساب إحصائي بواسطة برنامج </w:t>
      </w:r>
      <w:r w:rsidRPr="00EA0E56">
        <w:rPr>
          <w:rFonts w:eastAsia="Calibri"/>
          <w:color w:val="000000"/>
          <w:sz w:val="20"/>
        </w:rPr>
        <w:t>SPSS version 21</w:t>
      </w:r>
      <w:r w:rsidRPr="00EA0E56">
        <w:rPr>
          <w:rFonts w:eastAsia="Calibri"/>
          <w:color w:val="000000"/>
          <w:sz w:val="20"/>
          <w:rtl/>
        </w:rPr>
        <w:t xml:space="preserve">.  </w:t>
      </w:r>
    </w:p>
    <w:p w14:paraId="1D3C34DF" w14:textId="77777777" w:rsidR="009F5A55" w:rsidRPr="00EA0E56" w:rsidRDefault="009F5A55" w:rsidP="009F5A55">
      <w:pPr>
        <w:pStyle w:val="a1"/>
        <w:rPr>
          <w:rFonts w:eastAsia="Calibri"/>
          <w:color w:val="000000"/>
          <w:sz w:val="20"/>
          <w:rtl/>
        </w:rPr>
      </w:pPr>
    </w:p>
    <w:p w14:paraId="29C52029" w14:textId="77777777" w:rsidR="009F5A55" w:rsidRPr="00EA0E56" w:rsidRDefault="009F5A55" w:rsidP="009F5A55">
      <w:pPr>
        <w:pStyle w:val="a1"/>
        <w:rPr>
          <w:rFonts w:eastAsia="Calibri"/>
          <w:color w:val="000000"/>
          <w:sz w:val="20"/>
          <w:rtl/>
        </w:rPr>
      </w:pPr>
    </w:p>
    <w:p w14:paraId="0A6F93DF" w14:textId="77777777" w:rsidR="009F5A55" w:rsidRPr="00EA0E56" w:rsidRDefault="009F5A55" w:rsidP="009F5A55">
      <w:pPr>
        <w:pStyle w:val="a1"/>
        <w:rPr>
          <w:rFonts w:ascii="Hacen Liner XXL" w:eastAsia="Calibri" w:hAnsi="Hacen Liner XXL" w:cs="Hacen Liner XXL"/>
          <w:color w:val="000000"/>
          <w:szCs w:val="24"/>
          <w:rtl/>
        </w:rPr>
      </w:pPr>
      <w:r w:rsidRPr="00EA0E56">
        <w:rPr>
          <w:rFonts w:ascii="Hacen Liner XXL" w:eastAsia="Calibri" w:hAnsi="Hacen Liner XXL" w:cs="Hacen Liner XXL"/>
          <w:color w:val="000000"/>
          <w:szCs w:val="24"/>
          <w:rtl/>
        </w:rPr>
        <w:t>أخذ مسحات:</w:t>
      </w:r>
    </w:p>
    <w:p w14:paraId="758896B8" w14:textId="77777777" w:rsidR="009F5A55" w:rsidRPr="00EA0E56" w:rsidRDefault="009F5A55" w:rsidP="009F5A55">
      <w:pPr>
        <w:pStyle w:val="a1"/>
        <w:rPr>
          <w:rFonts w:eastAsia="Calibri"/>
          <w:color w:val="000000"/>
          <w:sz w:val="20"/>
          <w:rtl/>
        </w:rPr>
      </w:pPr>
      <w:r w:rsidRPr="00EA0E56">
        <w:rPr>
          <w:rFonts w:eastAsia="Calibri" w:hint="cs"/>
          <w:color w:val="000000"/>
          <w:sz w:val="20"/>
          <w:rtl/>
        </w:rPr>
        <w:t xml:space="preserve">تم </w:t>
      </w:r>
      <w:r w:rsidRPr="00EA0E56">
        <w:rPr>
          <w:rFonts w:eastAsia="Calibri"/>
          <w:color w:val="000000"/>
          <w:sz w:val="20"/>
          <w:rtl/>
        </w:rPr>
        <w:t xml:space="preserve">أخذ عينات مسحات من مقابض الأبواب والأرضيات عند مخارج الحمامات في الساحات لحساب العد البكتيري. </w:t>
      </w:r>
      <w:r w:rsidRPr="00EA0E56">
        <w:rPr>
          <w:rFonts w:eastAsia="Calibri" w:hint="cs"/>
          <w:color w:val="000000"/>
          <w:sz w:val="20"/>
          <w:rtl/>
        </w:rPr>
        <w:t>و</w:t>
      </w:r>
      <w:r w:rsidRPr="00EA0E56">
        <w:rPr>
          <w:rFonts w:eastAsia="Calibri"/>
          <w:color w:val="000000"/>
          <w:sz w:val="20"/>
          <w:rtl/>
        </w:rPr>
        <w:t xml:space="preserve">تم مسح كامل مقبض الباب ثم غمر المسحة في واحد مل من المرق المغذي. أما أرضيات الأبواب فقد تم أخذ مسحة من مساحة 50 سم2 ومن ثم غمرها في محلول المرق المغذي (أيضا واحد مل). تم أخذ جميع العينات خلال 15 إلى 45 دقيقة إلى المختبر وتم حفظ العينات في درجة حرارة 4 درجة مئوية إلى حين إجراء الإختبار. تم إجراء تحليل جميع العينات خلال ساعة من وصولها لمختبر الأحياء الدقيقة بقسم البحوث البيئية والصحية بمعهد خادم الحرمين الشريفين لأبحاث الحج والعمرة بمكة المكرمة. تم عمل تخفيف تسلسلي ومن ثم تزريع للمرق المغذي بصبه في وسط الآجار المغذي وتحضين في درجة حرارة 35 درجة لمدة 24 ساعة وحساب العد البكتيري الهوائي ( </w:t>
      </w:r>
      <w:r w:rsidRPr="00EA0E56">
        <w:rPr>
          <w:rFonts w:eastAsia="Calibri"/>
          <w:color w:val="000000"/>
          <w:sz w:val="20"/>
        </w:rPr>
        <w:t>Catherine et al., 2008</w:t>
      </w:r>
      <w:r w:rsidRPr="00EA0E56">
        <w:rPr>
          <w:rFonts w:eastAsia="Calibri"/>
          <w:color w:val="000000"/>
          <w:sz w:val="20"/>
          <w:rtl/>
        </w:rPr>
        <w:t>). وقد تم تقييم التلوث كالآتي:</w:t>
      </w:r>
      <w:r w:rsidRPr="00EA0E56">
        <w:rPr>
          <w:rFonts w:eastAsia="Calibri" w:hint="cs"/>
          <w:color w:val="000000"/>
          <w:sz w:val="20"/>
          <w:rtl/>
        </w:rPr>
        <w:t xml:space="preserve"> </w:t>
      </w:r>
      <w:r w:rsidRPr="00EA0E56">
        <w:rPr>
          <w:rFonts w:eastAsia="Calibri"/>
          <w:color w:val="000000"/>
          <w:sz w:val="20"/>
          <w:rtl/>
        </w:rPr>
        <w:t>وقد تم تقييم التلوث كالآتي:</w:t>
      </w:r>
      <w:r w:rsidRPr="00EA0E56">
        <w:rPr>
          <w:rFonts w:eastAsia="Calibri" w:hint="cs"/>
          <w:color w:val="000000"/>
          <w:sz w:val="20"/>
          <w:rtl/>
        </w:rPr>
        <w:t xml:space="preserve"> </w:t>
      </w:r>
      <w:r w:rsidRPr="00EA0E56">
        <w:rPr>
          <w:rFonts w:eastAsia="Calibri"/>
          <w:color w:val="000000"/>
          <w:sz w:val="20"/>
          <w:rtl/>
        </w:rPr>
        <w:t>بالنسبة لمقابض الأبواب:لا يوجد تلوث (</w:t>
      </w:r>
      <w:r w:rsidRPr="00EA0E56">
        <w:rPr>
          <w:rFonts w:eastAsia="Calibri"/>
          <w:color w:val="000000"/>
          <w:sz w:val="20"/>
        </w:rPr>
        <w:t xml:space="preserve"> (10</w:t>
      </w:r>
      <w:r w:rsidRPr="00EA0E56">
        <w:rPr>
          <w:rFonts w:eastAsia="Calibri"/>
          <w:color w:val="000000"/>
          <w:sz w:val="20"/>
          <w:vertAlign w:val="superscript"/>
        </w:rPr>
        <w:t>0-5</w:t>
      </w:r>
      <w:r w:rsidRPr="00EA0E56">
        <w:rPr>
          <w:rFonts w:eastAsia="Calibri"/>
          <w:color w:val="000000"/>
          <w:sz w:val="20"/>
        </w:rPr>
        <w:t xml:space="preserve"> CFU|cm</w:t>
      </w:r>
      <w:r w:rsidRPr="00EA0E56">
        <w:rPr>
          <w:rFonts w:eastAsia="Calibri"/>
          <w:color w:val="000000"/>
          <w:sz w:val="20"/>
          <w:vertAlign w:val="superscript"/>
        </w:rPr>
        <w:t>3</w:t>
      </w:r>
      <w:r w:rsidRPr="00EA0E56">
        <w:rPr>
          <w:rFonts w:eastAsia="Calibri"/>
          <w:color w:val="000000"/>
          <w:sz w:val="20"/>
          <w:rtl/>
        </w:rPr>
        <w:t xml:space="preserve"> </w:t>
      </w:r>
      <w:r w:rsidRPr="00EA0E56">
        <w:rPr>
          <w:rFonts w:eastAsia="Calibri" w:hint="cs"/>
          <w:color w:val="000000"/>
          <w:sz w:val="20"/>
          <w:rtl/>
        </w:rPr>
        <w:t>,</w:t>
      </w:r>
      <w:r w:rsidRPr="00EA0E56">
        <w:rPr>
          <w:rFonts w:eastAsia="Calibri"/>
          <w:color w:val="000000"/>
          <w:sz w:val="20"/>
          <w:rtl/>
        </w:rPr>
        <w:t>تلوث متوسط</w:t>
      </w:r>
      <w:r w:rsidRPr="00EA0E56">
        <w:rPr>
          <w:rFonts w:eastAsia="Calibri"/>
          <w:color w:val="000000"/>
          <w:sz w:val="20"/>
        </w:rPr>
        <w:t xml:space="preserve"> </w:t>
      </w:r>
      <w:r w:rsidRPr="00EA0E56">
        <w:rPr>
          <w:rFonts w:eastAsia="Calibri"/>
          <w:color w:val="000000"/>
          <w:sz w:val="20"/>
          <w:rtl/>
        </w:rPr>
        <w:t>(</w:t>
      </w:r>
      <w:r w:rsidRPr="00EA0E56">
        <w:rPr>
          <w:rFonts w:eastAsia="Calibri"/>
          <w:color w:val="000000"/>
          <w:sz w:val="20"/>
        </w:rPr>
        <w:t xml:space="preserve"> (10</w:t>
      </w:r>
      <w:r w:rsidRPr="00EA0E56">
        <w:rPr>
          <w:rFonts w:eastAsia="Calibri"/>
          <w:color w:val="000000"/>
          <w:sz w:val="20"/>
          <w:vertAlign w:val="superscript"/>
        </w:rPr>
        <w:t>5-25</w:t>
      </w:r>
      <w:r w:rsidRPr="00EA0E56">
        <w:rPr>
          <w:rFonts w:eastAsia="Calibri"/>
          <w:color w:val="000000"/>
          <w:sz w:val="20"/>
        </w:rPr>
        <w:t xml:space="preserve"> CFU|cm</w:t>
      </w:r>
      <w:r w:rsidRPr="00EA0E56">
        <w:rPr>
          <w:rFonts w:eastAsia="Calibri"/>
          <w:color w:val="000000"/>
          <w:sz w:val="20"/>
          <w:vertAlign w:val="superscript"/>
        </w:rPr>
        <w:t>3</w:t>
      </w:r>
      <w:r w:rsidRPr="00EA0E56">
        <w:rPr>
          <w:rFonts w:eastAsia="Calibri"/>
          <w:color w:val="000000"/>
          <w:sz w:val="20"/>
          <w:rtl/>
        </w:rPr>
        <w:t xml:space="preserve"> </w:t>
      </w:r>
      <w:r w:rsidRPr="00EA0E56">
        <w:rPr>
          <w:rFonts w:eastAsia="Calibri" w:hint="cs"/>
          <w:color w:val="000000"/>
          <w:sz w:val="20"/>
          <w:rtl/>
        </w:rPr>
        <w:t xml:space="preserve">, </w:t>
      </w:r>
      <w:r w:rsidRPr="00EA0E56">
        <w:rPr>
          <w:rFonts w:eastAsia="Calibri"/>
          <w:color w:val="000000"/>
          <w:sz w:val="20"/>
          <w:rtl/>
        </w:rPr>
        <w:t>تلوث عالي</w:t>
      </w:r>
      <w:r w:rsidRPr="00EA0E56">
        <w:rPr>
          <w:rFonts w:eastAsia="Calibri" w:hint="cs"/>
          <w:color w:val="000000"/>
          <w:sz w:val="20"/>
          <w:rtl/>
        </w:rPr>
        <w:t xml:space="preserve"> </w:t>
      </w:r>
      <w:r w:rsidRPr="00EA0E56">
        <w:rPr>
          <w:rFonts w:eastAsia="Calibri"/>
          <w:color w:val="000000"/>
          <w:sz w:val="20"/>
          <w:rtl/>
        </w:rPr>
        <w:t>(</w:t>
      </w:r>
      <w:r w:rsidRPr="00EA0E56">
        <w:rPr>
          <w:rFonts w:eastAsia="Calibri"/>
          <w:color w:val="000000"/>
          <w:sz w:val="20"/>
        </w:rPr>
        <w:t>&lt;</w:t>
      </w:r>
      <w:r w:rsidRPr="00EA0E56">
        <w:rPr>
          <w:rFonts w:eastAsia="Calibri"/>
          <w:color w:val="000000"/>
          <w:sz w:val="20"/>
          <w:rtl/>
        </w:rPr>
        <w:t xml:space="preserve"> </w:t>
      </w:r>
      <w:r w:rsidRPr="00EA0E56">
        <w:rPr>
          <w:rFonts w:eastAsia="Calibri"/>
          <w:color w:val="000000"/>
          <w:sz w:val="20"/>
        </w:rPr>
        <w:t xml:space="preserve">  </w:t>
      </w:r>
      <w:r w:rsidRPr="00EA0E56">
        <w:rPr>
          <w:rFonts w:eastAsia="Calibri"/>
          <w:color w:val="000000"/>
          <w:sz w:val="20"/>
          <w:rtl/>
        </w:rPr>
        <w:t>(</w:t>
      </w:r>
      <w:r w:rsidRPr="00EA0E56">
        <w:rPr>
          <w:rFonts w:eastAsia="Calibri"/>
          <w:color w:val="000000"/>
          <w:sz w:val="20"/>
        </w:rPr>
        <w:t xml:space="preserve"> (10</w:t>
      </w:r>
      <w:r w:rsidRPr="00EA0E56">
        <w:rPr>
          <w:rFonts w:eastAsia="Calibri"/>
          <w:color w:val="000000"/>
          <w:sz w:val="20"/>
          <w:vertAlign w:val="superscript"/>
        </w:rPr>
        <w:t>25</w:t>
      </w:r>
      <w:r w:rsidRPr="00EA0E56">
        <w:rPr>
          <w:rFonts w:eastAsia="Calibri"/>
          <w:color w:val="000000"/>
          <w:sz w:val="20"/>
        </w:rPr>
        <w:t xml:space="preserve"> CFU|cm</w:t>
      </w:r>
      <w:r w:rsidRPr="00EA0E56">
        <w:rPr>
          <w:rFonts w:eastAsia="Calibri"/>
          <w:color w:val="000000"/>
          <w:sz w:val="20"/>
          <w:vertAlign w:val="superscript"/>
        </w:rPr>
        <w:t>3</w:t>
      </w:r>
      <w:r w:rsidRPr="00EA0E56">
        <w:rPr>
          <w:rFonts w:eastAsia="Calibri"/>
          <w:color w:val="000000"/>
          <w:sz w:val="20"/>
        </w:rPr>
        <w:t xml:space="preserve"> </w:t>
      </w:r>
      <w:r w:rsidRPr="00EA0E56">
        <w:rPr>
          <w:rFonts w:eastAsia="Calibri"/>
          <w:color w:val="000000"/>
          <w:sz w:val="20"/>
          <w:rtl/>
        </w:rPr>
        <w:t xml:space="preserve">. </w:t>
      </w:r>
      <w:r w:rsidRPr="00EA0E56">
        <w:rPr>
          <w:rFonts w:eastAsia="Calibri" w:hint="cs"/>
          <w:color w:val="000000"/>
          <w:sz w:val="20"/>
          <w:rtl/>
        </w:rPr>
        <w:t xml:space="preserve">أما </w:t>
      </w:r>
      <w:r w:rsidRPr="00EA0E56">
        <w:rPr>
          <w:rFonts w:eastAsia="Calibri"/>
          <w:color w:val="000000"/>
          <w:sz w:val="20"/>
          <w:rtl/>
        </w:rPr>
        <w:t>بالنسبة لأرضيات مخارج الأبواب:لا يوجد تلوث (</w:t>
      </w:r>
      <w:r w:rsidRPr="00EA0E56">
        <w:rPr>
          <w:rFonts w:eastAsia="Calibri"/>
          <w:color w:val="000000"/>
          <w:sz w:val="20"/>
        </w:rPr>
        <w:t xml:space="preserve"> (10</w:t>
      </w:r>
      <w:r w:rsidRPr="00EA0E56">
        <w:rPr>
          <w:rFonts w:eastAsia="Calibri"/>
          <w:color w:val="000000"/>
          <w:sz w:val="20"/>
          <w:vertAlign w:val="superscript"/>
        </w:rPr>
        <w:t>0-5</w:t>
      </w:r>
      <w:r w:rsidRPr="00EA0E56">
        <w:rPr>
          <w:rFonts w:eastAsia="Calibri"/>
          <w:color w:val="000000"/>
          <w:sz w:val="20"/>
        </w:rPr>
        <w:t xml:space="preserve"> CFU/cm</w:t>
      </w:r>
      <w:r w:rsidRPr="00EA0E56">
        <w:rPr>
          <w:rFonts w:eastAsia="Calibri"/>
          <w:color w:val="000000"/>
          <w:sz w:val="20"/>
          <w:vertAlign w:val="superscript"/>
        </w:rPr>
        <w:t>2</w:t>
      </w:r>
      <w:r w:rsidRPr="00EA0E56">
        <w:rPr>
          <w:rFonts w:eastAsia="Calibri"/>
          <w:color w:val="000000"/>
          <w:sz w:val="20"/>
          <w:rtl/>
        </w:rPr>
        <w:t xml:space="preserve"> </w:t>
      </w:r>
      <w:r w:rsidRPr="00EA0E56">
        <w:rPr>
          <w:rFonts w:eastAsia="Calibri" w:hint="cs"/>
          <w:color w:val="000000"/>
          <w:sz w:val="20"/>
          <w:rtl/>
        </w:rPr>
        <w:t>,</w:t>
      </w:r>
      <w:r w:rsidRPr="00EA0E56">
        <w:rPr>
          <w:rFonts w:eastAsia="Calibri"/>
          <w:color w:val="000000"/>
          <w:sz w:val="20"/>
          <w:rtl/>
        </w:rPr>
        <w:t>تلوث متوسط (</w:t>
      </w:r>
      <w:r w:rsidRPr="00EA0E56">
        <w:rPr>
          <w:rFonts w:eastAsia="Calibri"/>
          <w:color w:val="000000"/>
          <w:sz w:val="20"/>
        </w:rPr>
        <w:t xml:space="preserve"> (10</w:t>
      </w:r>
      <w:r w:rsidRPr="00EA0E56">
        <w:rPr>
          <w:rFonts w:eastAsia="Calibri"/>
          <w:color w:val="000000"/>
          <w:sz w:val="20"/>
          <w:vertAlign w:val="superscript"/>
        </w:rPr>
        <w:t>5-25</w:t>
      </w:r>
      <w:r w:rsidRPr="00EA0E56">
        <w:rPr>
          <w:rFonts w:eastAsia="Calibri"/>
          <w:color w:val="000000"/>
          <w:sz w:val="20"/>
        </w:rPr>
        <w:t xml:space="preserve"> CFU/cm</w:t>
      </w:r>
      <w:r w:rsidRPr="00EA0E56">
        <w:rPr>
          <w:rFonts w:eastAsia="Calibri"/>
          <w:color w:val="000000"/>
          <w:sz w:val="20"/>
          <w:vertAlign w:val="superscript"/>
        </w:rPr>
        <w:t>2</w:t>
      </w:r>
      <w:r w:rsidRPr="00EA0E56">
        <w:rPr>
          <w:rFonts w:eastAsia="Calibri" w:hint="cs"/>
          <w:color w:val="000000"/>
          <w:sz w:val="20"/>
          <w:rtl/>
        </w:rPr>
        <w:t xml:space="preserve">, </w:t>
      </w:r>
      <w:r w:rsidRPr="00EA0E56">
        <w:rPr>
          <w:rFonts w:eastAsia="Calibri"/>
          <w:color w:val="000000"/>
          <w:sz w:val="20"/>
          <w:rtl/>
        </w:rPr>
        <w:t>تلوث عالي</w:t>
      </w:r>
      <w:r w:rsidRPr="00EA0E56">
        <w:rPr>
          <w:rFonts w:eastAsia="Calibri" w:hint="cs"/>
          <w:color w:val="000000"/>
          <w:sz w:val="20"/>
          <w:rtl/>
        </w:rPr>
        <w:t xml:space="preserve">   </w:t>
      </w:r>
      <w:r w:rsidRPr="00EA0E56">
        <w:rPr>
          <w:rFonts w:eastAsia="Calibri"/>
          <w:color w:val="000000"/>
          <w:sz w:val="20"/>
        </w:rPr>
        <w:t>&lt;</w:t>
      </w:r>
      <w:r w:rsidRPr="00EA0E56">
        <w:rPr>
          <w:rFonts w:eastAsia="Calibri"/>
          <w:color w:val="000000"/>
          <w:sz w:val="20"/>
          <w:rtl/>
        </w:rPr>
        <w:t xml:space="preserve"> </w:t>
      </w:r>
      <w:r w:rsidRPr="00EA0E56">
        <w:rPr>
          <w:rFonts w:eastAsia="Calibri"/>
          <w:color w:val="000000"/>
          <w:sz w:val="20"/>
        </w:rPr>
        <w:t xml:space="preserve"> </w:t>
      </w:r>
      <w:r w:rsidRPr="00EA0E56">
        <w:rPr>
          <w:rFonts w:eastAsia="Calibri"/>
          <w:color w:val="000000"/>
          <w:sz w:val="20"/>
          <w:rtl/>
        </w:rPr>
        <w:t>(</w:t>
      </w:r>
      <w:r w:rsidRPr="00EA0E56">
        <w:rPr>
          <w:rFonts w:eastAsia="Calibri"/>
          <w:color w:val="000000"/>
          <w:sz w:val="20"/>
        </w:rPr>
        <w:t xml:space="preserve"> (10</w:t>
      </w:r>
      <w:r w:rsidRPr="00EA0E56">
        <w:rPr>
          <w:rFonts w:eastAsia="Calibri"/>
          <w:color w:val="000000"/>
          <w:sz w:val="20"/>
          <w:vertAlign w:val="superscript"/>
        </w:rPr>
        <w:t>25</w:t>
      </w:r>
      <w:r w:rsidRPr="00EA0E56">
        <w:rPr>
          <w:rFonts w:eastAsia="Calibri"/>
          <w:color w:val="000000"/>
          <w:sz w:val="20"/>
        </w:rPr>
        <w:t xml:space="preserve"> CFU/cm</w:t>
      </w:r>
      <w:r w:rsidRPr="00EA0E56">
        <w:rPr>
          <w:rFonts w:eastAsia="Calibri"/>
          <w:color w:val="000000"/>
          <w:sz w:val="20"/>
          <w:vertAlign w:val="superscript"/>
        </w:rPr>
        <w:t>2</w:t>
      </w:r>
      <w:r w:rsidRPr="00EA0E56">
        <w:rPr>
          <w:rFonts w:eastAsia="Calibri" w:hint="cs"/>
          <w:color w:val="000000"/>
          <w:sz w:val="20"/>
          <w:rtl/>
        </w:rPr>
        <w:t>.</w:t>
      </w:r>
    </w:p>
    <w:p w14:paraId="140B0057" w14:textId="77777777" w:rsidR="009F5A55" w:rsidRPr="00EA0E56" w:rsidRDefault="009F5A55" w:rsidP="009F5A55">
      <w:pPr>
        <w:pStyle w:val="a1"/>
        <w:rPr>
          <w:rFonts w:eastAsia="Calibri"/>
          <w:color w:val="000000"/>
          <w:sz w:val="20"/>
          <w:rtl/>
        </w:rPr>
      </w:pPr>
    </w:p>
    <w:p w14:paraId="0518C7E0" w14:textId="77777777" w:rsidR="009F5A55" w:rsidRPr="00EA0E56" w:rsidRDefault="009F5A55" w:rsidP="009F5A55">
      <w:pPr>
        <w:pStyle w:val="a5"/>
        <w:rPr>
          <w:rFonts w:eastAsia="Calibri"/>
          <w:color w:val="000000"/>
          <w:rtl/>
        </w:rPr>
      </w:pPr>
      <w:r w:rsidRPr="00EA0E56">
        <w:rPr>
          <w:rFonts w:eastAsia="Calibri"/>
          <w:color w:val="000000"/>
          <w:rtl/>
        </w:rPr>
        <w:t>النتائج والمناقشة</w:t>
      </w:r>
    </w:p>
    <w:p w14:paraId="22B88DAE" w14:textId="77777777" w:rsidR="009F5A55" w:rsidRPr="00EA0E56" w:rsidRDefault="009F5A55" w:rsidP="009F5A55">
      <w:pPr>
        <w:pStyle w:val="a1"/>
        <w:rPr>
          <w:rFonts w:eastAsia="Calibri"/>
          <w:color w:val="000000"/>
          <w:sz w:val="20"/>
          <w:rtl/>
        </w:rPr>
      </w:pPr>
      <w:r w:rsidRPr="00EA0E56">
        <w:rPr>
          <w:rFonts w:eastAsia="Calibri"/>
          <w:color w:val="000000"/>
          <w:sz w:val="20"/>
          <w:rtl/>
        </w:rPr>
        <w:t xml:space="preserve">أشارت منظمة اليونسيف  </w:t>
      </w:r>
      <w:r w:rsidRPr="00EA0E56">
        <w:rPr>
          <w:rFonts w:eastAsia="Calibri"/>
          <w:color w:val="000000"/>
          <w:sz w:val="20"/>
        </w:rPr>
        <w:t xml:space="preserve"> (WHO and UNICEF, 2010)</w:t>
      </w:r>
      <w:r w:rsidRPr="00EA0E56">
        <w:rPr>
          <w:rFonts w:eastAsia="Calibri"/>
          <w:color w:val="000000"/>
          <w:sz w:val="20"/>
          <w:rtl/>
        </w:rPr>
        <w:t xml:space="preserve"> في أن مفهوم الصرف الصحي المحسن يشير إلى مرافق الصرف الصحي المحسنة التي يتم فيها التخلص وفصل الفضلات بشكل صحي عن البشر. وتشمل مرافق الصرف الصحي المحسنة شبكات الصرف الصحي، وشبكات نظام الصرف الصحي والمراحيض التي تدفق فيها المياه. لقد تم تقييم الاشتراطات الصحية لدورات المياه بمكة المكرمة من خلال استبانة شملت أهم المتطلبات الصحية وعمل عد بكتيري هوائي فكان</w:t>
      </w:r>
      <w:r w:rsidRPr="00EA0E56">
        <w:rPr>
          <w:rFonts w:eastAsia="Calibri" w:hint="cs"/>
          <w:color w:val="000000"/>
          <w:sz w:val="20"/>
          <w:rtl/>
        </w:rPr>
        <w:t xml:space="preserve"> بعض</w:t>
      </w:r>
      <w:r w:rsidRPr="00EA0E56">
        <w:rPr>
          <w:rFonts w:eastAsia="Calibri"/>
          <w:color w:val="000000"/>
          <w:sz w:val="20"/>
          <w:rtl/>
        </w:rPr>
        <w:t xml:space="preserve"> النتائج</w:t>
      </w:r>
      <w:r w:rsidRPr="00EA0E56">
        <w:rPr>
          <w:rFonts w:eastAsia="Calibri" w:hint="cs"/>
          <w:color w:val="000000"/>
          <w:sz w:val="20"/>
          <w:rtl/>
        </w:rPr>
        <w:t xml:space="preserve"> </w:t>
      </w:r>
      <w:r w:rsidRPr="00EA0E56">
        <w:rPr>
          <w:rFonts w:eastAsia="Calibri"/>
          <w:color w:val="000000"/>
          <w:sz w:val="20"/>
          <w:rtl/>
        </w:rPr>
        <w:t xml:space="preserve"> ايجابي</w:t>
      </w:r>
      <w:r w:rsidRPr="00EA0E56">
        <w:rPr>
          <w:rFonts w:eastAsia="Calibri" w:hint="cs"/>
          <w:color w:val="000000"/>
          <w:sz w:val="20"/>
          <w:rtl/>
        </w:rPr>
        <w:t>ا</w:t>
      </w:r>
      <w:r w:rsidRPr="00EA0E56">
        <w:rPr>
          <w:rFonts w:eastAsia="Calibri"/>
          <w:color w:val="000000"/>
          <w:sz w:val="20"/>
          <w:rtl/>
        </w:rPr>
        <w:t xml:space="preserve"> و</w:t>
      </w:r>
      <w:r w:rsidRPr="00EA0E56">
        <w:rPr>
          <w:rFonts w:eastAsia="Calibri" w:hint="cs"/>
          <w:color w:val="000000"/>
          <w:sz w:val="20"/>
          <w:rtl/>
        </w:rPr>
        <w:t>ال</w:t>
      </w:r>
      <w:r w:rsidRPr="00EA0E56">
        <w:rPr>
          <w:rFonts w:eastAsia="Calibri"/>
          <w:color w:val="000000"/>
          <w:sz w:val="20"/>
          <w:rtl/>
        </w:rPr>
        <w:t>آخر سلبي</w:t>
      </w:r>
      <w:r w:rsidRPr="00EA0E56">
        <w:rPr>
          <w:rFonts w:eastAsia="Calibri" w:hint="cs"/>
          <w:color w:val="000000"/>
          <w:sz w:val="20"/>
          <w:rtl/>
        </w:rPr>
        <w:t>ا</w:t>
      </w:r>
      <w:r w:rsidRPr="00EA0E56">
        <w:rPr>
          <w:rFonts w:eastAsia="Calibri"/>
          <w:color w:val="000000"/>
          <w:sz w:val="20"/>
          <w:rtl/>
        </w:rPr>
        <w:t xml:space="preserve"> ولعل أبرز الأوجه الايجابية من خلال </w:t>
      </w:r>
      <w:r w:rsidRPr="00EA0E56">
        <w:rPr>
          <w:rFonts w:eastAsia="Calibri" w:hint="cs"/>
          <w:color w:val="000000"/>
          <w:sz w:val="20"/>
          <w:rtl/>
        </w:rPr>
        <w:t xml:space="preserve">هذه </w:t>
      </w:r>
      <w:r w:rsidRPr="00EA0E56">
        <w:rPr>
          <w:rFonts w:eastAsia="Calibri"/>
          <w:color w:val="000000"/>
          <w:sz w:val="20"/>
          <w:rtl/>
        </w:rPr>
        <w:t>الدراسة  كانت</w:t>
      </w:r>
      <w:r w:rsidRPr="00EA0E56">
        <w:rPr>
          <w:rFonts w:eastAsia="Calibri" w:hint="cs"/>
          <w:color w:val="000000"/>
          <w:sz w:val="20"/>
          <w:rtl/>
        </w:rPr>
        <w:t xml:space="preserve"> </w:t>
      </w:r>
      <w:r w:rsidRPr="00EA0E56">
        <w:rPr>
          <w:rFonts w:eastAsia="Calibri"/>
          <w:color w:val="000000"/>
          <w:sz w:val="20"/>
          <w:rtl/>
        </w:rPr>
        <w:t>أن جميع دورات المياه مزودة بماء دون انقطاع  وتتميز الدورات</w:t>
      </w:r>
      <w:r w:rsidRPr="00EA0E56">
        <w:rPr>
          <w:rFonts w:eastAsia="Calibri" w:hint="cs"/>
          <w:color w:val="000000"/>
          <w:sz w:val="20"/>
          <w:rtl/>
        </w:rPr>
        <w:t xml:space="preserve"> </w:t>
      </w:r>
      <w:r w:rsidRPr="00EA0E56">
        <w:rPr>
          <w:rFonts w:eastAsia="Calibri"/>
          <w:color w:val="000000"/>
          <w:sz w:val="20"/>
          <w:rtl/>
        </w:rPr>
        <w:t xml:space="preserve">بسهولة التخلص من الفضلات في دورات المياه وأن جميع دورات المياه مزودة بأبواب تغلق بإحكام كما </w:t>
      </w:r>
      <w:r w:rsidRPr="00EA0E56">
        <w:rPr>
          <w:rFonts w:eastAsia="Calibri" w:hint="cs"/>
          <w:color w:val="000000"/>
          <w:sz w:val="20"/>
          <w:rtl/>
        </w:rPr>
        <w:t>ت</w:t>
      </w:r>
      <w:r w:rsidRPr="00EA0E56">
        <w:rPr>
          <w:rFonts w:eastAsia="Calibri"/>
          <w:color w:val="000000"/>
          <w:sz w:val="20"/>
          <w:rtl/>
        </w:rPr>
        <w:t>توفر صن</w:t>
      </w:r>
      <w:r w:rsidRPr="00EA0E56">
        <w:rPr>
          <w:rFonts w:eastAsia="Calibri" w:hint="cs"/>
          <w:color w:val="000000"/>
          <w:sz w:val="20"/>
          <w:rtl/>
        </w:rPr>
        <w:t>ابي</w:t>
      </w:r>
      <w:r w:rsidRPr="00EA0E56">
        <w:rPr>
          <w:rFonts w:eastAsia="Calibri"/>
          <w:color w:val="000000"/>
          <w:sz w:val="20"/>
          <w:rtl/>
        </w:rPr>
        <w:t>ر وصن</w:t>
      </w:r>
      <w:r w:rsidRPr="00EA0E56">
        <w:rPr>
          <w:rFonts w:eastAsia="Calibri" w:hint="cs"/>
          <w:color w:val="000000"/>
          <w:sz w:val="20"/>
          <w:rtl/>
        </w:rPr>
        <w:t>ا</w:t>
      </w:r>
      <w:r w:rsidRPr="00EA0E56">
        <w:rPr>
          <w:rFonts w:eastAsia="Calibri"/>
          <w:color w:val="000000"/>
          <w:sz w:val="20"/>
          <w:rtl/>
        </w:rPr>
        <w:t>د</w:t>
      </w:r>
      <w:r w:rsidRPr="00EA0E56">
        <w:rPr>
          <w:rFonts w:eastAsia="Calibri" w:hint="cs"/>
          <w:color w:val="000000"/>
          <w:sz w:val="20"/>
          <w:rtl/>
        </w:rPr>
        <w:t>ي</w:t>
      </w:r>
      <w:r w:rsidRPr="00EA0E56">
        <w:rPr>
          <w:rFonts w:eastAsia="Calibri"/>
          <w:color w:val="000000"/>
          <w:sz w:val="20"/>
          <w:rtl/>
        </w:rPr>
        <w:t xml:space="preserve">ق الطرد في كل </w:t>
      </w:r>
      <w:r w:rsidRPr="00EA0E56">
        <w:rPr>
          <w:rFonts w:eastAsia="Calibri" w:hint="cs"/>
          <w:color w:val="000000"/>
          <w:sz w:val="20"/>
          <w:rtl/>
        </w:rPr>
        <w:t>الدورات</w:t>
      </w:r>
      <w:r w:rsidRPr="00EA0E56">
        <w:rPr>
          <w:rFonts w:eastAsia="Calibri"/>
          <w:color w:val="000000"/>
          <w:sz w:val="20"/>
          <w:rtl/>
        </w:rPr>
        <w:t xml:space="preserve"> وكان كل مرحاض مزود بمروحة شفط </w:t>
      </w:r>
      <w:r w:rsidRPr="00EA0E56">
        <w:rPr>
          <w:rFonts w:eastAsia="Calibri" w:hint="cs"/>
          <w:color w:val="000000"/>
          <w:sz w:val="20"/>
          <w:rtl/>
        </w:rPr>
        <w:t>و</w:t>
      </w:r>
      <w:r w:rsidRPr="00EA0E56">
        <w:rPr>
          <w:rFonts w:eastAsia="Calibri"/>
          <w:color w:val="000000"/>
          <w:sz w:val="20"/>
          <w:rtl/>
        </w:rPr>
        <w:t>جيدة الإضاءة والتهوية كما أ</w:t>
      </w:r>
      <w:r w:rsidRPr="00EA0E56">
        <w:rPr>
          <w:rFonts w:eastAsia="Calibri" w:hint="cs"/>
          <w:color w:val="000000"/>
          <w:sz w:val="20"/>
          <w:rtl/>
        </w:rPr>
        <w:t>تتوفر</w:t>
      </w:r>
      <w:r w:rsidRPr="00EA0E56">
        <w:rPr>
          <w:rFonts w:eastAsia="Calibri"/>
          <w:color w:val="000000"/>
          <w:sz w:val="20"/>
          <w:rtl/>
        </w:rPr>
        <w:t xml:space="preserve"> </w:t>
      </w:r>
      <w:r w:rsidRPr="00EA0E56">
        <w:rPr>
          <w:rFonts w:eastAsia="Calibri" w:hint="cs"/>
          <w:color w:val="000000"/>
          <w:sz w:val="20"/>
          <w:rtl/>
        </w:rPr>
        <w:t>بجميع الدورات</w:t>
      </w:r>
      <w:r w:rsidRPr="00EA0E56">
        <w:rPr>
          <w:rFonts w:eastAsia="Calibri"/>
          <w:color w:val="000000"/>
          <w:sz w:val="20"/>
          <w:rtl/>
        </w:rPr>
        <w:t xml:space="preserve"> مغاسل للوضوء</w:t>
      </w:r>
      <w:r w:rsidRPr="00EA0E56">
        <w:rPr>
          <w:rFonts w:eastAsia="Calibri" w:hint="cs"/>
          <w:color w:val="000000"/>
          <w:sz w:val="20"/>
          <w:rtl/>
        </w:rPr>
        <w:t xml:space="preserve"> وتلاحظ </w:t>
      </w:r>
      <w:r w:rsidRPr="00EA0E56">
        <w:rPr>
          <w:rFonts w:eastAsia="Calibri"/>
          <w:color w:val="000000"/>
          <w:sz w:val="20"/>
          <w:rtl/>
        </w:rPr>
        <w:t xml:space="preserve">توفر </w:t>
      </w:r>
      <w:r w:rsidRPr="00EA0E56">
        <w:rPr>
          <w:rFonts w:eastAsia="Calibri" w:hint="cs"/>
          <w:color w:val="000000"/>
          <w:sz w:val="20"/>
          <w:rtl/>
        </w:rPr>
        <w:t>عمال</w:t>
      </w:r>
      <w:r w:rsidRPr="00EA0E56">
        <w:rPr>
          <w:rFonts w:eastAsia="Calibri"/>
          <w:color w:val="000000"/>
          <w:sz w:val="20"/>
          <w:rtl/>
        </w:rPr>
        <w:t xml:space="preserve"> النظافة</w:t>
      </w:r>
      <w:r w:rsidRPr="00EA0E56">
        <w:rPr>
          <w:rFonts w:eastAsia="Calibri" w:hint="cs"/>
          <w:color w:val="000000"/>
          <w:sz w:val="20"/>
          <w:rtl/>
        </w:rPr>
        <w:t xml:space="preserve"> وأن</w:t>
      </w:r>
      <w:r w:rsidRPr="00EA0E56">
        <w:rPr>
          <w:rFonts w:eastAsia="Calibri"/>
          <w:color w:val="000000"/>
          <w:sz w:val="20"/>
          <w:rtl/>
        </w:rPr>
        <w:t xml:space="preserve"> حمامات النساء كانت مفصولة </w:t>
      </w:r>
      <w:r w:rsidRPr="00EA0E56">
        <w:rPr>
          <w:rFonts w:eastAsia="Calibri" w:hint="cs"/>
          <w:color w:val="000000"/>
          <w:sz w:val="20"/>
          <w:rtl/>
        </w:rPr>
        <w:t>عن</w:t>
      </w:r>
      <w:r w:rsidRPr="00EA0E56">
        <w:rPr>
          <w:rFonts w:eastAsia="Calibri"/>
          <w:color w:val="000000"/>
          <w:sz w:val="20"/>
          <w:rtl/>
        </w:rPr>
        <w:t xml:space="preserve"> حمامات الرجال </w:t>
      </w:r>
      <w:r w:rsidRPr="00EA0E56">
        <w:rPr>
          <w:rFonts w:eastAsia="Calibri" w:hint="cs"/>
          <w:color w:val="000000"/>
          <w:sz w:val="20"/>
          <w:rtl/>
        </w:rPr>
        <w:t xml:space="preserve">كما في الشكل </w:t>
      </w:r>
      <w:r w:rsidRPr="00EA0E56">
        <w:rPr>
          <w:rFonts w:eastAsia="Calibri"/>
          <w:color w:val="000000"/>
          <w:sz w:val="20"/>
          <w:rtl/>
        </w:rPr>
        <w:t>(</w:t>
      </w:r>
      <w:r w:rsidRPr="00EA0E56">
        <w:rPr>
          <w:rFonts w:eastAsia="Calibri" w:hint="cs"/>
          <w:color w:val="000000"/>
          <w:sz w:val="20"/>
          <w:rtl/>
        </w:rPr>
        <w:t>1</w:t>
      </w:r>
      <w:r w:rsidRPr="00EA0E56">
        <w:rPr>
          <w:rFonts w:eastAsia="Calibri"/>
          <w:color w:val="000000"/>
          <w:sz w:val="20"/>
          <w:rtl/>
        </w:rPr>
        <w:t>)</w:t>
      </w:r>
      <w:r w:rsidRPr="00EA0E56">
        <w:rPr>
          <w:rFonts w:eastAsia="Calibri" w:hint="cs"/>
          <w:color w:val="000000"/>
          <w:sz w:val="20"/>
          <w:rtl/>
        </w:rPr>
        <w:t>. و</w:t>
      </w:r>
      <w:r w:rsidRPr="00EA0E56">
        <w:rPr>
          <w:rFonts w:eastAsia="Calibri"/>
          <w:color w:val="000000"/>
          <w:sz w:val="20"/>
          <w:rtl/>
        </w:rPr>
        <w:t>أظهرت نتائج العد</w:t>
      </w:r>
      <w:r w:rsidRPr="00EA0E56">
        <w:rPr>
          <w:rFonts w:eastAsia="Calibri" w:hint="cs"/>
          <w:color w:val="000000"/>
          <w:sz w:val="20"/>
          <w:rtl/>
        </w:rPr>
        <w:t>ّ</w:t>
      </w:r>
      <w:r w:rsidRPr="00EA0E56">
        <w:rPr>
          <w:rFonts w:eastAsia="Calibri"/>
          <w:color w:val="000000"/>
          <w:sz w:val="20"/>
          <w:rtl/>
        </w:rPr>
        <w:t xml:space="preserve"> البكتيري أن المسحات التي أخذت من مقابض الأبواب وجود تلوث متوسط (33.3%) كما في شكل (</w:t>
      </w:r>
      <w:r w:rsidRPr="00EA0E56">
        <w:rPr>
          <w:rFonts w:eastAsia="Calibri" w:hint="cs"/>
          <w:color w:val="000000"/>
          <w:sz w:val="20"/>
          <w:rtl/>
        </w:rPr>
        <w:t>2</w:t>
      </w:r>
      <w:r w:rsidRPr="00EA0E56">
        <w:rPr>
          <w:rFonts w:eastAsia="Calibri"/>
          <w:color w:val="000000"/>
          <w:sz w:val="20"/>
          <w:rtl/>
        </w:rPr>
        <w:t>)</w:t>
      </w:r>
      <w:r w:rsidRPr="00EA0E56">
        <w:rPr>
          <w:rFonts w:eastAsia="Calibri" w:hint="cs"/>
          <w:color w:val="000000"/>
          <w:sz w:val="20"/>
          <w:rtl/>
        </w:rPr>
        <w:t xml:space="preserve"> والأشكال 10,9)</w:t>
      </w:r>
    </w:p>
    <w:p w14:paraId="1D20139F" w14:textId="77777777" w:rsidR="009F5A55" w:rsidRPr="00EA0E56" w:rsidRDefault="009F5A55" w:rsidP="009F5A55">
      <w:pPr>
        <w:pStyle w:val="a1"/>
        <w:rPr>
          <w:rFonts w:eastAsia="Calibri"/>
          <w:color w:val="000000"/>
          <w:sz w:val="20"/>
          <w:rtl/>
        </w:rPr>
      </w:pPr>
    </w:p>
    <w:p w14:paraId="729D7235" w14:textId="4F1D27ED" w:rsidR="009F5A55" w:rsidRPr="00EA0E56" w:rsidRDefault="009F5A55" w:rsidP="009F5A55">
      <w:pPr>
        <w:pStyle w:val="a1"/>
        <w:jc w:val="center"/>
        <w:rPr>
          <w:color w:val="000000"/>
          <w:sz w:val="20"/>
          <w:rtl/>
        </w:rPr>
      </w:pPr>
      <w:r w:rsidRPr="00EA0E56">
        <w:rPr>
          <w:color w:val="000000"/>
          <w:sz w:val="20"/>
        </w:rPr>
        <w:lastRenderedPageBreak/>
        <w:drawing>
          <wp:inline distT="0" distB="0" distL="0" distR="0" wp14:anchorId="3D2A2445" wp14:editId="4E813D65">
            <wp:extent cx="5057775" cy="2533650"/>
            <wp:effectExtent l="0" t="0" r="0" b="0"/>
            <wp:docPr id="338" name="Chart 3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3344FB" w14:textId="77777777" w:rsidR="009F5A55" w:rsidRPr="00EA0E56" w:rsidRDefault="009F5A55" w:rsidP="009F5A55">
      <w:pPr>
        <w:pStyle w:val="a1"/>
        <w:jc w:val="center"/>
        <w:rPr>
          <w:rFonts w:eastAsia="Calibri"/>
          <w:color w:val="000000"/>
          <w:sz w:val="20"/>
          <w:rtl/>
        </w:rPr>
      </w:pPr>
      <w:r w:rsidRPr="00EA0E56">
        <w:rPr>
          <w:rFonts w:eastAsia="Calibri" w:hint="cs"/>
          <w:color w:val="000000"/>
          <w:sz w:val="20"/>
          <w:rtl/>
        </w:rPr>
        <w:t>شكل (1):نتائج تقييم قائمة الاختبار</w:t>
      </w:r>
    </w:p>
    <w:p w14:paraId="52EA100C" w14:textId="77777777" w:rsidR="009F5A55" w:rsidRPr="00EA0E56" w:rsidRDefault="009F5A55" w:rsidP="009F5A55">
      <w:pPr>
        <w:pStyle w:val="a1"/>
        <w:rPr>
          <w:color w:val="000000"/>
          <w:sz w:val="20"/>
          <w:rtl/>
        </w:rPr>
      </w:pPr>
    </w:p>
    <w:p w14:paraId="78768568" w14:textId="0523E9FC" w:rsidR="009F5A55" w:rsidRPr="00EA0E56" w:rsidRDefault="009F5A55" w:rsidP="009F5A55">
      <w:pPr>
        <w:pStyle w:val="a1"/>
        <w:jc w:val="center"/>
        <w:rPr>
          <w:color w:val="000000"/>
          <w:sz w:val="20"/>
          <w:rtl/>
        </w:rPr>
      </w:pPr>
      <w:r w:rsidRPr="00EA0E56">
        <w:rPr>
          <w:color w:val="000000"/>
          <w:sz w:val="20"/>
        </w:rPr>
        <w:drawing>
          <wp:inline distT="0" distB="0" distL="0" distR="0" wp14:anchorId="14BE309A" wp14:editId="1E177659">
            <wp:extent cx="5057775" cy="2533650"/>
            <wp:effectExtent l="0" t="0" r="0" b="0"/>
            <wp:docPr id="337" name="Chart 3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E8D9F1" w14:textId="77777777" w:rsidR="009F5A55" w:rsidRPr="00EA0E56" w:rsidRDefault="009F5A55" w:rsidP="009F5A55">
      <w:pPr>
        <w:pStyle w:val="a1"/>
        <w:jc w:val="center"/>
        <w:rPr>
          <w:rFonts w:eastAsia="Calibri"/>
          <w:color w:val="000000"/>
          <w:sz w:val="20"/>
          <w:rtl/>
        </w:rPr>
      </w:pPr>
      <w:r w:rsidRPr="00EA0E56">
        <w:rPr>
          <w:rFonts w:eastAsia="Calibri" w:hint="cs"/>
          <w:color w:val="000000"/>
          <w:sz w:val="20"/>
          <w:rtl/>
        </w:rPr>
        <w:t>شكل(2):نتائج العد البكتيري لمقابض الأبواب وأرضية مخارج الأبواب</w:t>
      </w:r>
    </w:p>
    <w:p w14:paraId="00FDF9CD" w14:textId="77777777" w:rsidR="009F5A55" w:rsidRPr="00EA0E56" w:rsidRDefault="009F5A55" w:rsidP="009F5A55">
      <w:pPr>
        <w:pStyle w:val="a1"/>
        <w:rPr>
          <w:rFonts w:eastAsia="Calibri"/>
          <w:color w:val="000000"/>
          <w:sz w:val="20"/>
          <w:rtl/>
        </w:rPr>
      </w:pPr>
    </w:p>
    <w:p w14:paraId="2A64DBB4" w14:textId="77777777" w:rsidR="009F5A55" w:rsidRPr="00EA0E56" w:rsidRDefault="009F5A55" w:rsidP="009F5A55">
      <w:pPr>
        <w:pStyle w:val="a1"/>
        <w:rPr>
          <w:rFonts w:eastAsia="Calibri"/>
          <w:color w:val="000000"/>
          <w:sz w:val="20"/>
          <w:rtl/>
        </w:rPr>
      </w:pPr>
      <w:r w:rsidRPr="00EA0E56">
        <w:rPr>
          <w:rFonts w:eastAsia="Calibri" w:hint="cs"/>
          <w:color w:val="000000"/>
          <w:sz w:val="20"/>
          <w:rtl/>
        </w:rPr>
        <w:t xml:space="preserve">وهذا يدل على أن جهدا كبيرا قدم من قبل الجهات المسئولة .كذلك برزت من خلال هذه الدراسة جوانب سلبية تحتاج إلى معالجة وتصحيح أهمها عدم توفر </w:t>
      </w:r>
      <w:r w:rsidRPr="00EA0E56">
        <w:rPr>
          <w:rFonts w:eastAsia="Calibri"/>
          <w:color w:val="000000"/>
          <w:sz w:val="20"/>
          <w:rtl/>
        </w:rPr>
        <w:t>وس</w:t>
      </w:r>
      <w:r w:rsidRPr="00EA0E56">
        <w:rPr>
          <w:rFonts w:eastAsia="Calibri" w:hint="cs"/>
          <w:color w:val="000000"/>
          <w:sz w:val="20"/>
          <w:rtl/>
        </w:rPr>
        <w:t xml:space="preserve">ائل تنشيف على الإطلاق وعدم </w:t>
      </w:r>
      <w:r w:rsidRPr="00EA0E56">
        <w:rPr>
          <w:rFonts w:eastAsia="Calibri"/>
          <w:color w:val="000000"/>
          <w:sz w:val="20"/>
          <w:rtl/>
        </w:rPr>
        <w:t xml:space="preserve">وجود صابون عند </w:t>
      </w:r>
      <w:r w:rsidRPr="00EA0E56">
        <w:rPr>
          <w:rFonts w:eastAsia="Calibri" w:hint="cs"/>
          <w:color w:val="000000"/>
          <w:sz w:val="20"/>
          <w:rtl/>
        </w:rPr>
        <w:t xml:space="preserve">غسيل اليدين وعدم </w:t>
      </w:r>
      <w:r w:rsidRPr="00EA0E56">
        <w:rPr>
          <w:rFonts w:eastAsia="Calibri"/>
          <w:color w:val="000000"/>
          <w:sz w:val="20"/>
          <w:rtl/>
        </w:rPr>
        <w:t xml:space="preserve">وجود </w:t>
      </w:r>
      <w:r w:rsidRPr="00EA0E56">
        <w:rPr>
          <w:rFonts w:eastAsia="Calibri" w:hint="cs"/>
          <w:color w:val="000000"/>
          <w:sz w:val="20"/>
          <w:rtl/>
        </w:rPr>
        <w:t xml:space="preserve">إرشادات وتعليمات تبين الطرق المثلى لغسل اليدين كما تبين أن ليس كل </w:t>
      </w:r>
      <w:r w:rsidRPr="00EA0E56">
        <w:rPr>
          <w:rFonts w:eastAsia="Calibri"/>
          <w:color w:val="000000"/>
          <w:sz w:val="20"/>
          <w:rtl/>
        </w:rPr>
        <w:t xml:space="preserve">أرضية </w:t>
      </w:r>
      <w:r w:rsidRPr="00EA0E56">
        <w:rPr>
          <w:rFonts w:eastAsia="Calibri" w:hint="cs"/>
          <w:color w:val="000000"/>
          <w:sz w:val="20"/>
          <w:rtl/>
        </w:rPr>
        <w:t>أ</w:t>
      </w:r>
      <w:r w:rsidRPr="00EA0E56">
        <w:rPr>
          <w:rFonts w:eastAsia="Calibri"/>
          <w:color w:val="000000"/>
          <w:sz w:val="20"/>
          <w:rtl/>
        </w:rPr>
        <w:t>و</w:t>
      </w:r>
      <w:r w:rsidRPr="00EA0E56">
        <w:rPr>
          <w:rFonts w:eastAsia="Calibri" w:hint="cs"/>
          <w:color w:val="000000"/>
          <w:sz w:val="20"/>
          <w:rtl/>
        </w:rPr>
        <w:t xml:space="preserve"> </w:t>
      </w:r>
      <w:r w:rsidRPr="00EA0E56">
        <w:rPr>
          <w:rFonts w:eastAsia="Calibri"/>
          <w:color w:val="000000"/>
          <w:sz w:val="20"/>
          <w:rtl/>
        </w:rPr>
        <w:t xml:space="preserve">جدران </w:t>
      </w:r>
      <w:r w:rsidRPr="00EA0E56">
        <w:rPr>
          <w:rFonts w:eastAsia="Calibri" w:hint="cs"/>
          <w:color w:val="000000"/>
          <w:sz w:val="20"/>
          <w:rtl/>
        </w:rPr>
        <w:t xml:space="preserve">صمم </w:t>
      </w:r>
      <w:r w:rsidRPr="00EA0E56">
        <w:rPr>
          <w:rFonts w:eastAsia="Calibri"/>
          <w:color w:val="000000"/>
          <w:sz w:val="20"/>
          <w:rtl/>
        </w:rPr>
        <w:t>من مادة قابلة للغسيل والنظافة بسهولة</w:t>
      </w:r>
      <w:r w:rsidRPr="00EA0E56">
        <w:rPr>
          <w:rFonts w:eastAsia="Calibri" w:hint="cs"/>
          <w:color w:val="000000"/>
          <w:sz w:val="20"/>
          <w:rtl/>
        </w:rPr>
        <w:t xml:space="preserve"> كما تبين عدم توفر </w:t>
      </w:r>
      <w:r w:rsidRPr="00EA0E56">
        <w:rPr>
          <w:rFonts w:eastAsia="Calibri"/>
          <w:color w:val="000000"/>
          <w:sz w:val="20"/>
          <w:rtl/>
        </w:rPr>
        <w:t>التطهير</w:t>
      </w:r>
      <w:r w:rsidRPr="00EA0E56">
        <w:rPr>
          <w:rFonts w:eastAsia="Calibri" w:hint="cs"/>
          <w:color w:val="000000"/>
          <w:sz w:val="20"/>
          <w:rtl/>
        </w:rPr>
        <w:t xml:space="preserve"> الكافي</w:t>
      </w:r>
      <w:r w:rsidRPr="00EA0E56">
        <w:rPr>
          <w:rFonts w:eastAsia="Calibri"/>
          <w:color w:val="000000"/>
          <w:sz w:val="20"/>
          <w:rtl/>
        </w:rPr>
        <w:t xml:space="preserve"> بمادة مطهرة بعد الغسيل</w:t>
      </w:r>
      <w:r w:rsidRPr="00EA0E56">
        <w:rPr>
          <w:rFonts w:eastAsia="Calibri" w:hint="cs"/>
          <w:color w:val="000000"/>
          <w:sz w:val="20"/>
          <w:rtl/>
        </w:rPr>
        <w:t>. كما تبين أن المسحات التي أخذت من أرضية مخرج دورة المياه بينت وجود تلوث عالي بنسبة 71.1% ونسبة تلوث متوسط بنسبة 28.9% ولا يوجد في هذه الدراسة أرضية خلت من تلوث (الأشكال ,11,10,1) بالإضافة إلى هذه فقد تمت ملاحظات أخطاء شائعة أثناء عمل الاستبيان نتجت عن السلوكيات غير الصحية وهي التي ذكرت في مقدمة هذه الدراسة</w:t>
      </w:r>
      <w:r w:rsidRPr="00EA0E56">
        <w:rPr>
          <w:rFonts w:eastAsia="Calibri"/>
          <w:color w:val="000000"/>
          <w:sz w:val="20"/>
          <w:rtl/>
        </w:rPr>
        <w:t xml:space="preserve">. ويؤكد الخبراء الصحيون على أهمية </w:t>
      </w:r>
      <w:r w:rsidRPr="00EA0E56">
        <w:rPr>
          <w:rFonts w:eastAsia="Calibri" w:hint="cs"/>
          <w:color w:val="000000"/>
          <w:sz w:val="20"/>
          <w:rtl/>
        </w:rPr>
        <w:t>إتباع</w:t>
      </w:r>
      <w:r w:rsidRPr="00EA0E56">
        <w:rPr>
          <w:rFonts w:eastAsia="Calibri"/>
          <w:color w:val="000000"/>
          <w:sz w:val="20"/>
          <w:rtl/>
        </w:rPr>
        <w:t xml:space="preserve"> الممارسات السليمة</w:t>
      </w:r>
      <w:r w:rsidRPr="00EA0E56">
        <w:rPr>
          <w:rFonts w:eastAsia="Calibri" w:hint="cs"/>
          <w:color w:val="000000"/>
          <w:sz w:val="20"/>
          <w:rtl/>
        </w:rPr>
        <w:t xml:space="preserve"> في دورات المياه و</w:t>
      </w:r>
      <w:r w:rsidRPr="00EA0E56">
        <w:rPr>
          <w:rFonts w:eastAsia="Calibri"/>
          <w:color w:val="000000"/>
          <w:sz w:val="20"/>
          <w:rtl/>
        </w:rPr>
        <w:t>غسيل اليدين والتي تساعد على الحد من ان</w:t>
      </w:r>
      <w:r w:rsidRPr="00EA0E56">
        <w:rPr>
          <w:rFonts w:eastAsia="Calibri" w:hint="cs"/>
          <w:color w:val="000000"/>
          <w:sz w:val="20"/>
          <w:rtl/>
        </w:rPr>
        <w:t>تشار</w:t>
      </w:r>
      <w:r w:rsidRPr="00EA0E56">
        <w:rPr>
          <w:rFonts w:eastAsia="Calibri"/>
          <w:color w:val="000000"/>
          <w:sz w:val="20"/>
          <w:rtl/>
        </w:rPr>
        <w:t xml:space="preserve"> العدوى </w:t>
      </w:r>
      <w:r w:rsidRPr="00EA0E56">
        <w:rPr>
          <w:rFonts w:eastAsia="Calibri" w:hint="cs"/>
          <w:color w:val="000000"/>
          <w:sz w:val="20"/>
          <w:rtl/>
        </w:rPr>
        <w:t xml:space="preserve">لكثير </w:t>
      </w:r>
      <w:r w:rsidRPr="00EA0E56">
        <w:rPr>
          <w:rFonts w:eastAsia="Calibri"/>
          <w:color w:val="000000"/>
          <w:sz w:val="20"/>
          <w:rtl/>
        </w:rPr>
        <w:t>من الأمراض الخطيرة مثل الإسهال</w:t>
      </w:r>
      <w:r w:rsidRPr="00EA0E56">
        <w:rPr>
          <w:rFonts w:eastAsia="Calibri" w:hint="cs"/>
          <w:color w:val="000000"/>
          <w:sz w:val="20"/>
          <w:rtl/>
        </w:rPr>
        <w:t xml:space="preserve"> (كوليرا, تايفويد, زحارأميبي) والتي تنتشر مسبباتها (بكتيرية أو فيروسية أو طفيليات) في الماء والغذاء الملوثين ببقايا البراز. وقد تبين </w:t>
      </w:r>
      <w:r w:rsidRPr="00EA0E56">
        <w:rPr>
          <w:rFonts w:eastAsia="Calibri"/>
          <w:color w:val="000000"/>
          <w:sz w:val="20"/>
          <w:rtl/>
        </w:rPr>
        <w:t>أن نسبة الأمراض المعدية</w:t>
      </w:r>
      <w:r w:rsidRPr="00EA0E56">
        <w:rPr>
          <w:rFonts w:eastAsia="Calibri" w:hint="cs"/>
          <w:color w:val="000000"/>
          <w:sz w:val="20"/>
          <w:rtl/>
        </w:rPr>
        <w:t xml:space="preserve"> </w:t>
      </w:r>
      <w:r w:rsidRPr="00EA0E56">
        <w:rPr>
          <w:rFonts w:eastAsia="Calibri"/>
          <w:color w:val="000000"/>
          <w:sz w:val="20"/>
          <w:rtl/>
        </w:rPr>
        <w:t xml:space="preserve">تصل إلى 35 في </w:t>
      </w:r>
      <w:r w:rsidRPr="00EA0E56">
        <w:rPr>
          <w:rFonts w:eastAsia="Calibri" w:hint="cs"/>
          <w:color w:val="000000"/>
          <w:sz w:val="20"/>
          <w:rtl/>
        </w:rPr>
        <w:t>المائ</w:t>
      </w:r>
      <w:r w:rsidRPr="00EA0E56">
        <w:rPr>
          <w:rFonts w:eastAsia="Calibri" w:hint="eastAsia"/>
          <w:color w:val="000000"/>
          <w:sz w:val="20"/>
          <w:rtl/>
        </w:rPr>
        <w:t>ة</w:t>
      </w:r>
      <w:r w:rsidRPr="00EA0E56">
        <w:rPr>
          <w:rFonts w:eastAsia="Calibri"/>
          <w:color w:val="000000"/>
          <w:sz w:val="20"/>
          <w:rtl/>
        </w:rPr>
        <w:t xml:space="preserve"> في دورات المياه في </w:t>
      </w:r>
      <w:r w:rsidRPr="00EA0E56">
        <w:rPr>
          <w:rFonts w:eastAsia="Calibri"/>
          <w:color w:val="000000"/>
          <w:sz w:val="20"/>
          <w:rtl/>
        </w:rPr>
        <w:lastRenderedPageBreak/>
        <w:t xml:space="preserve">المجمعات التجارية ودورات المياه العامة، مقارنة مع غيرها من الأماكن، لاسيما في الدورات التي تفتقد إلى تعليمات النظافة والوقاية من الأمراض، </w:t>
      </w:r>
      <w:r w:rsidRPr="00EA0E56">
        <w:rPr>
          <w:rFonts w:eastAsia="Calibri" w:hint="cs"/>
          <w:color w:val="000000"/>
          <w:sz w:val="20"/>
          <w:rtl/>
        </w:rPr>
        <w:t>وأن غالبية الأمراض هي</w:t>
      </w:r>
      <w:r w:rsidRPr="00EA0E56">
        <w:rPr>
          <w:rFonts w:eastAsia="Calibri"/>
          <w:color w:val="000000"/>
          <w:sz w:val="20"/>
          <w:rtl/>
        </w:rPr>
        <w:t xml:space="preserve"> أمراض جلدية وتناسلية</w:t>
      </w:r>
      <w:r w:rsidRPr="00EA0E56">
        <w:rPr>
          <w:rFonts w:eastAsia="Calibri" w:hint="cs"/>
          <w:color w:val="000000"/>
          <w:sz w:val="20"/>
          <w:rtl/>
        </w:rPr>
        <w:t xml:space="preserve"> والتهابات الكبد(أ) </w:t>
      </w:r>
      <w:r w:rsidRPr="00EA0E56">
        <w:rPr>
          <w:rFonts w:eastAsia="Calibri"/>
          <w:color w:val="000000"/>
          <w:sz w:val="20"/>
        </w:rPr>
        <w:t>(Moraes et al., 2004, WHO,  2012 )(</w:t>
      </w:r>
      <w:r w:rsidRPr="00EA0E56">
        <w:rPr>
          <w:rFonts w:eastAsia="Calibri" w:hint="cs"/>
          <w:color w:val="000000"/>
          <w:sz w:val="20"/>
          <w:rtl/>
        </w:rPr>
        <w:t xml:space="preserve">. </w:t>
      </w:r>
    </w:p>
    <w:p w14:paraId="7A4D6500" w14:textId="77777777" w:rsidR="009F5A55" w:rsidRPr="00EA0E56" w:rsidRDefault="009F5A55" w:rsidP="009F5A55">
      <w:pPr>
        <w:pStyle w:val="a1"/>
        <w:rPr>
          <w:rFonts w:eastAsia="Calibri"/>
          <w:color w:val="000000"/>
          <w:sz w:val="20"/>
          <w:rtl/>
        </w:rPr>
      </w:pPr>
    </w:p>
    <w:p w14:paraId="0628A9D3" w14:textId="77777777" w:rsidR="009F5A55" w:rsidRPr="00EA0E56" w:rsidRDefault="009F5A55" w:rsidP="009F5A55">
      <w:pPr>
        <w:pStyle w:val="a5"/>
        <w:rPr>
          <w:rFonts w:eastAsia="Calibri"/>
          <w:color w:val="000000"/>
          <w:szCs w:val="22"/>
          <w:rtl/>
        </w:rPr>
      </w:pPr>
      <w:r w:rsidRPr="00EA0E56">
        <w:rPr>
          <w:rFonts w:eastAsia="Calibri" w:hint="cs"/>
          <w:color w:val="000000"/>
          <w:rtl/>
        </w:rPr>
        <w:t>الختام</w:t>
      </w:r>
    </w:p>
    <w:p w14:paraId="6107C669" w14:textId="77777777" w:rsidR="009F5A55" w:rsidRPr="00EA0E56" w:rsidRDefault="009F5A55" w:rsidP="009F5A55">
      <w:pPr>
        <w:pStyle w:val="a1"/>
        <w:rPr>
          <w:rFonts w:eastAsia="Calibri"/>
          <w:color w:val="000000"/>
          <w:sz w:val="20"/>
          <w:rtl/>
        </w:rPr>
      </w:pPr>
      <w:r w:rsidRPr="00EA0E56">
        <w:rPr>
          <w:rFonts w:eastAsia="Calibri" w:hint="cs"/>
          <w:color w:val="000000"/>
          <w:sz w:val="20"/>
          <w:rtl/>
        </w:rPr>
        <w:t xml:space="preserve">في أوقات الذروة تكثر  الممارسات السلوكية الغير حميدة كالنوم والجلوس والبيع والتسول من قبل مرتادي بعض هذه الدورات كما يلاحظ انعدام ظاهرة غسيل اليدين إطلاقا وعدم وجود إرشادات وتعليمات لها كما تنعدم أيضا  </w:t>
      </w:r>
      <w:r w:rsidRPr="00EA0E56">
        <w:rPr>
          <w:rFonts w:eastAsia="Calibri"/>
          <w:color w:val="000000"/>
          <w:sz w:val="20"/>
          <w:rtl/>
        </w:rPr>
        <w:t>وس</w:t>
      </w:r>
      <w:r w:rsidRPr="00EA0E56">
        <w:rPr>
          <w:rFonts w:eastAsia="Calibri" w:hint="cs"/>
          <w:color w:val="000000"/>
          <w:sz w:val="20"/>
          <w:rtl/>
        </w:rPr>
        <w:t xml:space="preserve">ائل التنشيف (مناشف)  لليدين والرجلين وعدم توفر المطهرات أيضا كما بينت تحاليل العد البكتيري أن نسبة الدورات ذات التلوث العالي عند أرضيات مخارج الدورات كانت مرتفعة بنسبة 71.1%.  </w:t>
      </w:r>
    </w:p>
    <w:p w14:paraId="0253A448" w14:textId="77777777" w:rsidR="009F5A55" w:rsidRPr="00EA0E56" w:rsidRDefault="009F5A55" w:rsidP="009F5A55">
      <w:pPr>
        <w:pStyle w:val="a1"/>
        <w:rPr>
          <w:rFonts w:eastAsia="Calibri"/>
          <w:color w:val="000000"/>
          <w:sz w:val="20"/>
          <w:rtl/>
        </w:rPr>
      </w:pPr>
    </w:p>
    <w:p w14:paraId="5DD2147A" w14:textId="77777777" w:rsidR="009F5A55" w:rsidRPr="00EA0E56" w:rsidRDefault="009F5A55" w:rsidP="009F5A55">
      <w:pPr>
        <w:pStyle w:val="a5"/>
        <w:rPr>
          <w:color w:val="000000"/>
          <w:rtl/>
        </w:rPr>
      </w:pPr>
      <w:r w:rsidRPr="00EA0E56">
        <w:rPr>
          <w:rFonts w:hint="cs"/>
          <w:color w:val="000000"/>
          <w:rtl/>
        </w:rPr>
        <w:t>التوصيات</w:t>
      </w:r>
    </w:p>
    <w:p w14:paraId="5F68809C" w14:textId="77777777" w:rsidR="009F5A55" w:rsidRPr="00EA0E56" w:rsidRDefault="009F5A55" w:rsidP="007B2A8C">
      <w:pPr>
        <w:pStyle w:val="a1"/>
        <w:numPr>
          <w:ilvl w:val="0"/>
          <w:numId w:val="7"/>
        </w:numPr>
        <w:rPr>
          <w:rFonts w:eastAsia="Calibri"/>
          <w:color w:val="000000"/>
          <w:sz w:val="20"/>
        </w:rPr>
      </w:pPr>
      <w:r w:rsidRPr="00EA0E56">
        <w:rPr>
          <w:rFonts w:eastAsia="Calibri" w:hint="cs"/>
          <w:color w:val="000000"/>
          <w:sz w:val="20"/>
          <w:rtl/>
        </w:rPr>
        <w:t>القضاء على الظواهر السلبية.</w:t>
      </w:r>
    </w:p>
    <w:p w14:paraId="471ACDEB" w14:textId="77777777" w:rsidR="009F5A55" w:rsidRPr="00EA0E56" w:rsidRDefault="009F5A55" w:rsidP="007B2A8C">
      <w:pPr>
        <w:pStyle w:val="a1"/>
        <w:numPr>
          <w:ilvl w:val="0"/>
          <w:numId w:val="7"/>
        </w:numPr>
        <w:rPr>
          <w:rFonts w:eastAsia="Calibri"/>
          <w:color w:val="000000"/>
          <w:sz w:val="20"/>
        </w:rPr>
      </w:pPr>
      <w:r w:rsidRPr="00EA0E56">
        <w:rPr>
          <w:rFonts w:eastAsia="Calibri" w:hint="cs"/>
          <w:color w:val="000000"/>
          <w:sz w:val="20"/>
          <w:rtl/>
        </w:rPr>
        <w:t xml:space="preserve">منع استخدام الدورات كأماكن للجلوس والراحة وأماكن للنوم والقيلولة </w:t>
      </w:r>
    </w:p>
    <w:p w14:paraId="6A5A83C4" w14:textId="77777777" w:rsidR="009F5A55" w:rsidRPr="00EA0E56" w:rsidRDefault="009F5A55" w:rsidP="007B2A8C">
      <w:pPr>
        <w:pStyle w:val="a1"/>
        <w:numPr>
          <w:ilvl w:val="0"/>
          <w:numId w:val="7"/>
        </w:numPr>
        <w:rPr>
          <w:rFonts w:eastAsia="Calibri"/>
          <w:color w:val="000000"/>
          <w:sz w:val="20"/>
        </w:rPr>
      </w:pPr>
      <w:r w:rsidRPr="00EA0E56">
        <w:rPr>
          <w:rFonts w:eastAsia="Calibri" w:hint="cs"/>
          <w:color w:val="000000"/>
          <w:sz w:val="20"/>
          <w:rtl/>
        </w:rPr>
        <w:t xml:space="preserve">ومنع تكدس الأمتعة داخلها </w:t>
      </w:r>
    </w:p>
    <w:p w14:paraId="2D7DD66A" w14:textId="77777777" w:rsidR="009F5A55" w:rsidRPr="00EA0E56" w:rsidRDefault="009F5A55" w:rsidP="007B2A8C">
      <w:pPr>
        <w:pStyle w:val="a1"/>
        <w:numPr>
          <w:ilvl w:val="0"/>
          <w:numId w:val="7"/>
        </w:numPr>
        <w:rPr>
          <w:rFonts w:eastAsia="Calibri"/>
          <w:color w:val="000000"/>
          <w:sz w:val="20"/>
        </w:rPr>
      </w:pPr>
      <w:r w:rsidRPr="00EA0E56">
        <w:rPr>
          <w:rFonts w:eastAsia="Calibri" w:hint="cs"/>
          <w:color w:val="000000"/>
          <w:sz w:val="20"/>
          <w:rtl/>
        </w:rPr>
        <w:t xml:space="preserve">ومنع استخدامها كأماكن للأكل والشرب والتدخين </w:t>
      </w:r>
    </w:p>
    <w:p w14:paraId="4F975CAD" w14:textId="77777777" w:rsidR="009F5A55" w:rsidRPr="00EA0E56" w:rsidRDefault="009F5A55" w:rsidP="007B2A8C">
      <w:pPr>
        <w:pStyle w:val="a1"/>
        <w:numPr>
          <w:ilvl w:val="0"/>
          <w:numId w:val="7"/>
        </w:numPr>
        <w:rPr>
          <w:rFonts w:eastAsia="Calibri"/>
          <w:color w:val="000000"/>
          <w:sz w:val="20"/>
        </w:rPr>
      </w:pPr>
      <w:r w:rsidRPr="00EA0E56">
        <w:rPr>
          <w:rFonts w:eastAsia="Calibri" w:hint="cs"/>
          <w:color w:val="000000"/>
          <w:sz w:val="20"/>
          <w:rtl/>
        </w:rPr>
        <w:t xml:space="preserve">ومحاربة الباعة الجائلين والمتسولين </w:t>
      </w:r>
    </w:p>
    <w:p w14:paraId="7CCB2D37" w14:textId="77777777" w:rsidR="009F5A55" w:rsidRPr="00EA0E56" w:rsidRDefault="009F5A55" w:rsidP="007B2A8C">
      <w:pPr>
        <w:pStyle w:val="a1"/>
        <w:numPr>
          <w:ilvl w:val="0"/>
          <w:numId w:val="7"/>
        </w:numPr>
        <w:rPr>
          <w:rFonts w:eastAsia="Calibri"/>
          <w:color w:val="000000"/>
          <w:sz w:val="20"/>
        </w:rPr>
      </w:pPr>
      <w:r w:rsidRPr="00EA0E56">
        <w:rPr>
          <w:rFonts w:eastAsia="Calibri" w:hint="cs"/>
          <w:color w:val="000000"/>
          <w:sz w:val="20"/>
          <w:rtl/>
        </w:rPr>
        <w:t>نشر التوعية</w:t>
      </w:r>
      <w:r w:rsidRPr="00EA0E56">
        <w:rPr>
          <w:rFonts w:eastAsia="Calibri"/>
          <w:color w:val="000000"/>
          <w:sz w:val="20"/>
          <w:rtl/>
        </w:rPr>
        <w:t xml:space="preserve"> ب</w:t>
      </w:r>
      <w:r w:rsidRPr="00EA0E56">
        <w:rPr>
          <w:rFonts w:eastAsia="Calibri" w:hint="cs"/>
          <w:color w:val="000000"/>
          <w:sz w:val="20"/>
          <w:rtl/>
        </w:rPr>
        <w:t>ضرورة الحفاظ على نظافتها.</w:t>
      </w:r>
      <w:r w:rsidRPr="00EA0E56">
        <w:rPr>
          <w:rFonts w:eastAsia="Calibri"/>
          <w:color w:val="000000"/>
          <w:sz w:val="20"/>
          <w:rtl/>
        </w:rPr>
        <w:t xml:space="preserve"> </w:t>
      </w:r>
    </w:p>
    <w:p w14:paraId="1992850E" w14:textId="77777777" w:rsidR="009F5A55" w:rsidRPr="00EA0E56" w:rsidRDefault="009F5A55" w:rsidP="007B2A8C">
      <w:pPr>
        <w:pStyle w:val="a1"/>
        <w:numPr>
          <w:ilvl w:val="0"/>
          <w:numId w:val="7"/>
        </w:numPr>
        <w:rPr>
          <w:rFonts w:eastAsia="Calibri"/>
          <w:color w:val="000000"/>
          <w:sz w:val="20"/>
        </w:rPr>
      </w:pPr>
      <w:r w:rsidRPr="00EA0E56">
        <w:rPr>
          <w:rFonts w:eastAsia="Calibri" w:hint="cs"/>
          <w:color w:val="000000"/>
          <w:sz w:val="20"/>
          <w:rtl/>
        </w:rPr>
        <w:t xml:space="preserve">نشر ثقافة اليدين بالماء والصابون معا. </w:t>
      </w:r>
    </w:p>
    <w:p w14:paraId="2507171F" w14:textId="77777777" w:rsidR="009F5A55" w:rsidRPr="00EA0E56" w:rsidRDefault="009F5A55" w:rsidP="007B2A8C">
      <w:pPr>
        <w:pStyle w:val="a1"/>
        <w:numPr>
          <w:ilvl w:val="0"/>
          <w:numId w:val="7"/>
        </w:numPr>
        <w:rPr>
          <w:rFonts w:eastAsia="Calibri"/>
          <w:color w:val="000000"/>
          <w:sz w:val="20"/>
        </w:rPr>
      </w:pPr>
      <w:r w:rsidRPr="00EA0E56">
        <w:rPr>
          <w:rFonts w:eastAsia="Calibri" w:hint="cs"/>
          <w:color w:val="000000"/>
          <w:sz w:val="20"/>
          <w:rtl/>
        </w:rPr>
        <w:t>توفير وسائل تجفيف حراريا أو ورقيا.</w:t>
      </w:r>
    </w:p>
    <w:p w14:paraId="1C0EBA1C" w14:textId="77777777" w:rsidR="009F5A55" w:rsidRPr="00EA0E56" w:rsidRDefault="009F5A55" w:rsidP="007B2A8C">
      <w:pPr>
        <w:pStyle w:val="a1"/>
        <w:numPr>
          <w:ilvl w:val="0"/>
          <w:numId w:val="7"/>
        </w:numPr>
        <w:rPr>
          <w:rFonts w:eastAsia="Calibri"/>
          <w:color w:val="000000"/>
          <w:sz w:val="20"/>
        </w:rPr>
      </w:pPr>
      <w:r w:rsidRPr="00EA0E56">
        <w:rPr>
          <w:rFonts w:eastAsia="Calibri" w:hint="cs"/>
          <w:color w:val="000000"/>
          <w:sz w:val="20"/>
          <w:rtl/>
        </w:rPr>
        <w:t>إنشاء وتوفير:</w:t>
      </w:r>
    </w:p>
    <w:p w14:paraId="7C068056" w14:textId="77777777" w:rsidR="009F5A55" w:rsidRPr="00EA0E56" w:rsidRDefault="009F5A55" w:rsidP="007B2A8C">
      <w:pPr>
        <w:pStyle w:val="a1"/>
        <w:numPr>
          <w:ilvl w:val="0"/>
          <w:numId w:val="7"/>
        </w:numPr>
        <w:rPr>
          <w:rFonts w:eastAsia="Calibri"/>
          <w:color w:val="000000"/>
          <w:sz w:val="20"/>
        </w:rPr>
      </w:pPr>
      <w:r w:rsidRPr="00EA0E56">
        <w:rPr>
          <w:rFonts w:eastAsia="Calibri" w:hint="cs"/>
          <w:color w:val="000000"/>
          <w:sz w:val="20"/>
          <w:rtl/>
        </w:rPr>
        <w:t>وسائل لغسيل اليدين.</w:t>
      </w:r>
    </w:p>
    <w:p w14:paraId="20765DFA" w14:textId="77777777" w:rsidR="009F5A55" w:rsidRPr="00EA0E56" w:rsidRDefault="009F5A55" w:rsidP="007B2A8C">
      <w:pPr>
        <w:pStyle w:val="a1"/>
        <w:numPr>
          <w:ilvl w:val="0"/>
          <w:numId w:val="7"/>
        </w:numPr>
        <w:rPr>
          <w:rFonts w:eastAsia="Calibri"/>
          <w:color w:val="000000"/>
          <w:sz w:val="20"/>
        </w:rPr>
      </w:pPr>
      <w:r w:rsidRPr="00EA0E56">
        <w:rPr>
          <w:rFonts w:eastAsia="Calibri" w:hint="cs"/>
          <w:color w:val="000000"/>
          <w:sz w:val="20"/>
          <w:rtl/>
        </w:rPr>
        <w:t>وسائل لتجفيف الأيدي والرجلين.</w:t>
      </w:r>
    </w:p>
    <w:p w14:paraId="780007AC" w14:textId="77777777" w:rsidR="009F5A55" w:rsidRPr="00EA0E56" w:rsidRDefault="009F5A55" w:rsidP="007B2A8C">
      <w:pPr>
        <w:pStyle w:val="a1"/>
        <w:numPr>
          <w:ilvl w:val="0"/>
          <w:numId w:val="7"/>
        </w:numPr>
        <w:rPr>
          <w:rFonts w:eastAsia="Calibri"/>
          <w:color w:val="000000"/>
          <w:sz w:val="20"/>
        </w:rPr>
      </w:pPr>
      <w:r w:rsidRPr="00EA0E56">
        <w:rPr>
          <w:rFonts w:eastAsia="Calibri" w:hint="cs"/>
          <w:color w:val="000000"/>
          <w:sz w:val="20"/>
          <w:rtl/>
        </w:rPr>
        <w:t>تكثيف العمالة في أوقات الذروة.</w:t>
      </w:r>
    </w:p>
    <w:p w14:paraId="3433591B" w14:textId="77777777" w:rsidR="009F5A55" w:rsidRPr="00EA0E56" w:rsidRDefault="009F5A55" w:rsidP="007B2A8C">
      <w:pPr>
        <w:pStyle w:val="a1"/>
        <w:numPr>
          <w:ilvl w:val="0"/>
          <w:numId w:val="7"/>
        </w:numPr>
        <w:rPr>
          <w:rFonts w:eastAsia="Calibri"/>
          <w:color w:val="000000"/>
          <w:sz w:val="20"/>
        </w:rPr>
      </w:pPr>
      <w:r w:rsidRPr="00EA0E56">
        <w:rPr>
          <w:rFonts w:eastAsia="Calibri" w:hint="cs"/>
          <w:color w:val="000000"/>
          <w:sz w:val="20"/>
          <w:rtl/>
        </w:rPr>
        <w:t>خطوات مكافحة التلوث في دورات المياه:</w:t>
      </w:r>
    </w:p>
    <w:p w14:paraId="30EE31F5" w14:textId="77777777" w:rsidR="009F5A55" w:rsidRPr="00EA0E56" w:rsidRDefault="009F5A55" w:rsidP="009F5A55">
      <w:pPr>
        <w:pStyle w:val="a1"/>
        <w:rPr>
          <w:rFonts w:eastAsia="Calibri"/>
          <w:color w:val="000000"/>
          <w:sz w:val="20"/>
        </w:rPr>
      </w:pPr>
      <w:r w:rsidRPr="00EA0E56">
        <w:rPr>
          <w:rFonts w:eastAsia="Calibri" w:hint="cs"/>
          <w:color w:val="000000"/>
          <w:sz w:val="20"/>
          <w:rtl/>
        </w:rPr>
        <w:t>أولا التنظيف:</w:t>
      </w:r>
    </w:p>
    <w:p w14:paraId="3CFF52FB" w14:textId="77777777" w:rsidR="009F5A55" w:rsidRPr="00EA0E56" w:rsidRDefault="009F5A55" w:rsidP="007B2A8C">
      <w:pPr>
        <w:pStyle w:val="a1"/>
        <w:numPr>
          <w:ilvl w:val="0"/>
          <w:numId w:val="8"/>
        </w:numPr>
        <w:rPr>
          <w:rFonts w:eastAsia="Calibri"/>
          <w:color w:val="000000"/>
          <w:sz w:val="20"/>
        </w:rPr>
      </w:pPr>
      <w:r w:rsidRPr="00EA0E56">
        <w:rPr>
          <w:rFonts w:eastAsia="Calibri" w:hint="cs"/>
          <w:color w:val="000000"/>
          <w:sz w:val="20"/>
          <w:rtl/>
        </w:rPr>
        <w:t>إزالة الأتربة والأوساخ من المسامات والفتحات الصغيرة بالقماش النظيف المبلل بالماء الدافئ باستخدام أحد المنظفات المعروفة.</w:t>
      </w:r>
    </w:p>
    <w:p w14:paraId="2A1F2BE5" w14:textId="77777777" w:rsidR="009F5A55" w:rsidRPr="00EA0E56" w:rsidRDefault="009F5A55" w:rsidP="007B2A8C">
      <w:pPr>
        <w:pStyle w:val="a1"/>
        <w:numPr>
          <w:ilvl w:val="0"/>
          <w:numId w:val="8"/>
        </w:numPr>
        <w:rPr>
          <w:rFonts w:eastAsia="Calibri"/>
          <w:color w:val="000000"/>
          <w:sz w:val="20"/>
        </w:rPr>
      </w:pPr>
      <w:r w:rsidRPr="00EA0E56">
        <w:rPr>
          <w:rFonts w:eastAsia="Calibri" w:hint="cs"/>
          <w:color w:val="000000"/>
          <w:sz w:val="20"/>
          <w:rtl/>
        </w:rPr>
        <w:t>غسل جميع الأسطح بالماء الساخن لإزالة نواتج الغسيل والبقايا العالقة.</w:t>
      </w:r>
    </w:p>
    <w:p w14:paraId="08E3B953" w14:textId="77777777" w:rsidR="009F5A55" w:rsidRPr="00EA0E56" w:rsidRDefault="009F5A55" w:rsidP="007B2A8C">
      <w:pPr>
        <w:pStyle w:val="a1"/>
        <w:numPr>
          <w:ilvl w:val="0"/>
          <w:numId w:val="8"/>
        </w:numPr>
        <w:rPr>
          <w:rFonts w:eastAsia="Calibri"/>
          <w:color w:val="000000"/>
          <w:sz w:val="20"/>
        </w:rPr>
      </w:pPr>
      <w:r w:rsidRPr="00EA0E56">
        <w:rPr>
          <w:rFonts w:eastAsia="Calibri" w:hint="cs"/>
          <w:color w:val="000000"/>
          <w:sz w:val="20"/>
          <w:rtl/>
        </w:rPr>
        <w:t>مسح كل مقابض الأبواب ومقاعد الحمامات والصنابير وآلة طرد الماء.</w:t>
      </w:r>
    </w:p>
    <w:p w14:paraId="2349636B" w14:textId="77777777" w:rsidR="009F5A55" w:rsidRPr="00EA0E56" w:rsidRDefault="009F5A55" w:rsidP="009F5A55">
      <w:pPr>
        <w:pStyle w:val="a1"/>
        <w:rPr>
          <w:rFonts w:eastAsia="Calibri"/>
          <w:color w:val="000000"/>
          <w:sz w:val="20"/>
        </w:rPr>
      </w:pPr>
      <w:r w:rsidRPr="00EA0E56">
        <w:rPr>
          <w:rFonts w:eastAsia="Calibri" w:hint="cs"/>
          <w:color w:val="000000"/>
          <w:sz w:val="20"/>
          <w:rtl/>
        </w:rPr>
        <w:t>ثانيا التطهير:</w:t>
      </w:r>
    </w:p>
    <w:p w14:paraId="5177D789" w14:textId="77777777" w:rsidR="009F5A55" w:rsidRPr="00EA0E56" w:rsidRDefault="009F5A55" w:rsidP="007B2A8C">
      <w:pPr>
        <w:pStyle w:val="a1"/>
        <w:numPr>
          <w:ilvl w:val="0"/>
          <w:numId w:val="9"/>
        </w:numPr>
        <w:rPr>
          <w:rFonts w:eastAsia="Calibri"/>
          <w:color w:val="000000"/>
          <w:sz w:val="20"/>
        </w:rPr>
      </w:pPr>
      <w:r w:rsidRPr="00EA0E56">
        <w:rPr>
          <w:rFonts w:eastAsia="Calibri" w:hint="cs"/>
          <w:color w:val="000000"/>
          <w:sz w:val="20"/>
          <w:rtl/>
        </w:rPr>
        <w:t>يجب إتباع تعليمات المنتج للمطهر المستخدم.</w:t>
      </w:r>
    </w:p>
    <w:p w14:paraId="7D949089" w14:textId="77777777" w:rsidR="009F5A55" w:rsidRPr="00EA0E56" w:rsidRDefault="009F5A55" w:rsidP="007B2A8C">
      <w:pPr>
        <w:pStyle w:val="a1"/>
        <w:numPr>
          <w:ilvl w:val="0"/>
          <w:numId w:val="9"/>
        </w:numPr>
        <w:rPr>
          <w:rFonts w:eastAsia="Calibri"/>
          <w:color w:val="000000"/>
          <w:sz w:val="20"/>
        </w:rPr>
      </w:pPr>
      <w:r w:rsidRPr="00EA0E56">
        <w:rPr>
          <w:rFonts w:eastAsia="Calibri" w:hint="cs"/>
          <w:color w:val="000000"/>
          <w:sz w:val="20"/>
          <w:rtl/>
        </w:rPr>
        <w:t>تحضير المطهر على حسب الحوجة اليومية.</w:t>
      </w:r>
    </w:p>
    <w:p w14:paraId="4779DBF1" w14:textId="77777777" w:rsidR="009F5A55" w:rsidRPr="00EA0E56" w:rsidRDefault="009F5A55" w:rsidP="007B2A8C">
      <w:pPr>
        <w:pStyle w:val="a1"/>
        <w:numPr>
          <w:ilvl w:val="0"/>
          <w:numId w:val="9"/>
        </w:numPr>
        <w:rPr>
          <w:rFonts w:eastAsia="Calibri"/>
          <w:color w:val="000000"/>
          <w:sz w:val="20"/>
        </w:rPr>
      </w:pPr>
      <w:r w:rsidRPr="00EA0E56">
        <w:rPr>
          <w:rFonts w:eastAsia="Calibri" w:hint="cs"/>
          <w:color w:val="000000"/>
          <w:sz w:val="20"/>
          <w:rtl/>
        </w:rPr>
        <w:t>يتم تطهير كل الأسطح باستخدام قطع قماش قابلة للاستعمال مرة أخرى أو فوطة تستخدم مرة واحدة.</w:t>
      </w:r>
    </w:p>
    <w:p w14:paraId="28F79647" w14:textId="77777777" w:rsidR="009F5A55" w:rsidRPr="00EA0E56" w:rsidRDefault="009F5A55" w:rsidP="007B2A8C">
      <w:pPr>
        <w:pStyle w:val="a1"/>
        <w:numPr>
          <w:ilvl w:val="0"/>
          <w:numId w:val="9"/>
        </w:numPr>
        <w:rPr>
          <w:rFonts w:eastAsia="Calibri"/>
          <w:color w:val="000000"/>
          <w:sz w:val="20"/>
        </w:rPr>
      </w:pPr>
      <w:r w:rsidRPr="00EA0E56">
        <w:rPr>
          <w:rFonts w:eastAsia="Calibri" w:hint="cs"/>
          <w:color w:val="000000"/>
          <w:sz w:val="20"/>
          <w:rtl/>
        </w:rPr>
        <w:t>أترك المطهر لزمن حسب ما هو مطلوب والتأكد انه غطى كل السطوح ولم يجف قبل مدته الزمنية.</w:t>
      </w:r>
    </w:p>
    <w:p w14:paraId="3D4CE095" w14:textId="77777777" w:rsidR="009F5A55" w:rsidRPr="00EA0E56" w:rsidRDefault="009F5A55" w:rsidP="007B2A8C">
      <w:pPr>
        <w:pStyle w:val="a1"/>
        <w:numPr>
          <w:ilvl w:val="0"/>
          <w:numId w:val="9"/>
        </w:numPr>
        <w:rPr>
          <w:rFonts w:eastAsia="Calibri"/>
          <w:color w:val="000000"/>
          <w:sz w:val="20"/>
        </w:rPr>
      </w:pPr>
      <w:r w:rsidRPr="00EA0E56">
        <w:rPr>
          <w:rFonts w:eastAsia="Calibri" w:hint="cs"/>
          <w:color w:val="000000"/>
          <w:sz w:val="20"/>
          <w:rtl/>
        </w:rPr>
        <w:t xml:space="preserve">أترك السطح ليجف تلقائيا أثناء التطهير قبل استخدامه.     </w:t>
      </w:r>
    </w:p>
    <w:p w14:paraId="49509636" w14:textId="77777777" w:rsidR="009F5A55" w:rsidRPr="00EA0E56" w:rsidRDefault="009F5A55" w:rsidP="009F5A55">
      <w:pPr>
        <w:pStyle w:val="a1"/>
        <w:rPr>
          <w:rFonts w:eastAsia="Calibri"/>
          <w:color w:val="000000"/>
          <w:sz w:val="20"/>
        </w:rPr>
      </w:pPr>
      <w:r w:rsidRPr="00EA0E56">
        <w:rPr>
          <w:rFonts w:eastAsia="Calibri" w:hint="cs"/>
          <w:color w:val="000000"/>
          <w:sz w:val="20"/>
          <w:rtl/>
        </w:rPr>
        <w:t xml:space="preserve">ثالثا </w:t>
      </w:r>
      <w:r w:rsidRPr="00EA0E56">
        <w:rPr>
          <w:rFonts w:eastAsia="Calibri"/>
          <w:color w:val="000000"/>
          <w:sz w:val="20"/>
          <w:rtl/>
        </w:rPr>
        <w:t>استخداما</w:t>
      </w:r>
      <w:r w:rsidRPr="00EA0E56">
        <w:rPr>
          <w:rFonts w:eastAsia="Calibri" w:hint="cs"/>
          <w:color w:val="000000"/>
          <w:sz w:val="20"/>
          <w:rtl/>
        </w:rPr>
        <w:t>ت النانوتكنولوجيا</w:t>
      </w:r>
      <w:r w:rsidRPr="00EA0E56">
        <w:rPr>
          <w:rFonts w:ascii="Times New Roman" w:eastAsia="Calibri" w:hAnsi="Times New Roman" w:cs="Times New Roman"/>
          <w:color w:val="000000"/>
          <w:sz w:val="20"/>
        </w:rPr>
        <w:t> </w:t>
      </w:r>
      <w:r w:rsidRPr="00EA0E56">
        <w:rPr>
          <w:rFonts w:eastAsia="Calibri"/>
          <w:color w:val="000000"/>
          <w:sz w:val="20"/>
          <w:rtl/>
        </w:rPr>
        <w:t xml:space="preserve">لتعقيم وتطهير </w:t>
      </w:r>
      <w:r w:rsidRPr="00EA0E56">
        <w:rPr>
          <w:rFonts w:eastAsia="Calibri" w:hint="cs"/>
          <w:color w:val="000000"/>
          <w:sz w:val="20"/>
          <w:rtl/>
        </w:rPr>
        <w:t>دورات المياه:</w:t>
      </w:r>
    </w:p>
    <w:p w14:paraId="339F668A" w14:textId="77777777" w:rsidR="009F5A55" w:rsidRPr="00EA0E56" w:rsidRDefault="009F5A55" w:rsidP="007B2A8C">
      <w:pPr>
        <w:pStyle w:val="a1"/>
        <w:numPr>
          <w:ilvl w:val="0"/>
          <w:numId w:val="10"/>
        </w:numPr>
        <w:rPr>
          <w:rFonts w:eastAsia="Calibri"/>
          <w:color w:val="000000"/>
          <w:sz w:val="20"/>
          <w:rtl/>
        </w:rPr>
      </w:pPr>
      <w:r w:rsidRPr="00EA0E56">
        <w:rPr>
          <w:rFonts w:eastAsia="Calibri"/>
          <w:color w:val="000000"/>
          <w:sz w:val="20"/>
          <w:rtl/>
        </w:rPr>
        <w:t>تستخدم مادة</w:t>
      </w:r>
      <w:r w:rsidRPr="00EA0E56">
        <w:rPr>
          <w:rFonts w:ascii="Times New Roman" w:eastAsia="Calibri" w:hAnsi="Times New Roman" w:cs="Times New Roman"/>
          <w:color w:val="000000"/>
          <w:sz w:val="20"/>
        </w:rPr>
        <w:t> </w:t>
      </w:r>
      <w:r w:rsidRPr="00EA0E56">
        <w:rPr>
          <w:rFonts w:eastAsia="Calibri"/>
          <w:color w:val="000000"/>
          <w:sz w:val="20"/>
        </w:rPr>
        <w:t>MVX</w:t>
      </w:r>
      <w:r w:rsidRPr="00EA0E56">
        <w:rPr>
          <w:rFonts w:ascii="Times New Roman" w:eastAsia="Calibri" w:hAnsi="Times New Roman" w:cs="Times New Roman"/>
          <w:color w:val="000000"/>
          <w:sz w:val="20"/>
        </w:rPr>
        <w:t> </w:t>
      </w:r>
      <w:r w:rsidRPr="00EA0E56">
        <w:rPr>
          <w:rFonts w:eastAsia="Calibri"/>
          <w:color w:val="000000"/>
          <w:sz w:val="20"/>
          <w:rtl/>
        </w:rPr>
        <w:t xml:space="preserve">في تعقيم وتطهير </w:t>
      </w:r>
      <w:r w:rsidRPr="00EA0E56">
        <w:rPr>
          <w:rFonts w:eastAsia="Calibri" w:hint="cs"/>
          <w:color w:val="000000"/>
          <w:sz w:val="20"/>
          <w:rtl/>
        </w:rPr>
        <w:t>دورات المياه</w:t>
      </w:r>
      <w:r w:rsidRPr="00EA0E56">
        <w:rPr>
          <w:rFonts w:eastAsia="Calibri"/>
          <w:color w:val="000000"/>
          <w:sz w:val="20"/>
          <w:rtl/>
        </w:rPr>
        <w:t xml:space="preserve"> وذلك برشها على </w:t>
      </w:r>
      <w:r w:rsidRPr="00EA0E56">
        <w:rPr>
          <w:rFonts w:eastAsia="Calibri" w:hint="cs"/>
          <w:color w:val="000000"/>
          <w:sz w:val="20"/>
          <w:rtl/>
        </w:rPr>
        <w:t>ال</w:t>
      </w:r>
      <w:r w:rsidRPr="00EA0E56">
        <w:rPr>
          <w:rFonts w:eastAsia="Calibri"/>
          <w:color w:val="000000"/>
          <w:sz w:val="20"/>
          <w:rtl/>
        </w:rPr>
        <w:t>جدران وأ</w:t>
      </w:r>
      <w:r w:rsidRPr="00EA0E56">
        <w:rPr>
          <w:rFonts w:eastAsia="Calibri" w:hint="cs"/>
          <w:color w:val="000000"/>
          <w:sz w:val="20"/>
          <w:rtl/>
        </w:rPr>
        <w:t xml:space="preserve">جزاء الدورات </w:t>
      </w:r>
      <w:r w:rsidRPr="00EA0E56">
        <w:rPr>
          <w:rFonts w:eastAsia="Calibri"/>
          <w:color w:val="000000"/>
          <w:sz w:val="20"/>
          <w:rtl/>
        </w:rPr>
        <w:t>لتحمى المكان من الميكروبات أو الفيروسات لمدى تصل إلى خمس سنوات وأيضا له تأثير مضاد للروائح الغير مستحبة</w:t>
      </w:r>
      <w:r w:rsidRPr="00EA0E56">
        <w:rPr>
          <w:rFonts w:eastAsia="Calibri" w:hint="cs"/>
          <w:color w:val="000000"/>
          <w:sz w:val="20"/>
          <w:rtl/>
        </w:rPr>
        <w:t xml:space="preserve">. </w:t>
      </w:r>
    </w:p>
    <w:p w14:paraId="052D9C92" w14:textId="77777777" w:rsidR="009F5A55" w:rsidRPr="00EA0E56" w:rsidRDefault="009F5A55" w:rsidP="009F5A55">
      <w:pPr>
        <w:pStyle w:val="a1"/>
        <w:rPr>
          <w:rFonts w:eastAsia="Calibri"/>
          <w:color w:val="000000"/>
          <w:sz w:val="20"/>
        </w:rPr>
      </w:pPr>
    </w:p>
    <w:p w14:paraId="41DC37C0" w14:textId="21412E85" w:rsidR="009F5A55" w:rsidRPr="00EA0E56" w:rsidRDefault="009F5A55" w:rsidP="009F5A55">
      <w:pPr>
        <w:pStyle w:val="a1"/>
        <w:jc w:val="center"/>
        <w:rPr>
          <w:rFonts w:eastAsia="Calibri"/>
          <w:color w:val="000000"/>
          <w:sz w:val="20"/>
          <w:rtl/>
        </w:rPr>
      </w:pPr>
      <w:r w:rsidRPr="00EA0E56">
        <w:rPr>
          <w:rFonts w:eastAsia="Calibri"/>
          <w:color w:val="000000"/>
          <w:sz w:val="20"/>
        </w:rPr>
        <w:lastRenderedPageBreak/>
        <w:drawing>
          <wp:inline distT="0" distB="0" distL="0" distR="0" wp14:anchorId="5F5B4D00" wp14:editId="6A88E835">
            <wp:extent cx="2247900" cy="1800225"/>
            <wp:effectExtent l="0" t="0" r="0" b="9525"/>
            <wp:docPr id="336" name="Picture 336" descr="C:\Users\عمر بشير\Desktop\موسم 1435\التقرير النهائي\تلوث حمامات الحرم\صور\أمين لطف\٢٠١٤٠٧٢٤_٢١٠٣٢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عمر بشير\Desktop\موسم 1435\التقرير النهائي\تلوث حمامات الحرم\صور\أمين لطف\٢٠١٤٠٧٢٤_٢١٠٣٢٩.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7900" cy="1800225"/>
                    </a:xfrm>
                    <a:prstGeom prst="rect">
                      <a:avLst/>
                    </a:prstGeom>
                    <a:noFill/>
                    <a:ln>
                      <a:noFill/>
                    </a:ln>
                  </pic:spPr>
                </pic:pic>
              </a:graphicData>
            </a:graphic>
          </wp:inline>
        </w:drawing>
      </w:r>
      <w:r w:rsidRPr="00EA0E56">
        <w:rPr>
          <w:rFonts w:eastAsia="Calibri"/>
          <w:color w:val="000000"/>
          <w:sz w:val="20"/>
        </w:rPr>
        <w:drawing>
          <wp:inline distT="0" distB="0" distL="0" distR="0" wp14:anchorId="4CA5D6A9" wp14:editId="2C46B5FE">
            <wp:extent cx="2343150" cy="1800225"/>
            <wp:effectExtent l="0" t="0" r="0" b="9525"/>
            <wp:docPr id="335" name="Picture 335" descr="C:\Users\عمر بشير\Desktop\موسم 1435\التقرير النهائي\تلوث حمامات الحرم\صور\hooda\٢٠١٤٠٧٢٤_٠٠٢٦٠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عمر بشير\Desktop\موسم 1435\التقرير النهائي\تلوث حمامات الحرم\صور\hooda\٢٠١٤٠٧٢٤_٠٠٢٦٠٨.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3150" cy="1800225"/>
                    </a:xfrm>
                    <a:prstGeom prst="rect">
                      <a:avLst/>
                    </a:prstGeom>
                    <a:noFill/>
                    <a:ln>
                      <a:noFill/>
                    </a:ln>
                  </pic:spPr>
                </pic:pic>
              </a:graphicData>
            </a:graphic>
          </wp:inline>
        </w:drawing>
      </w:r>
    </w:p>
    <w:p w14:paraId="385388C2" w14:textId="77777777" w:rsidR="009F5A55" w:rsidRPr="00EA0E56" w:rsidRDefault="009F5A55" w:rsidP="009F5A55">
      <w:pPr>
        <w:pStyle w:val="a1"/>
        <w:jc w:val="center"/>
        <w:rPr>
          <w:rFonts w:eastAsia="Calibri"/>
          <w:color w:val="000000"/>
          <w:sz w:val="20"/>
          <w:rtl/>
        </w:rPr>
      </w:pPr>
      <w:r w:rsidRPr="00EA0E56">
        <w:rPr>
          <w:rFonts w:eastAsia="Calibri" w:hint="cs"/>
          <w:color w:val="000000"/>
          <w:sz w:val="18"/>
          <w:szCs w:val="20"/>
          <w:rtl/>
        </w:rPr>
        <w:t>شكل (3): استخدام الدورات للجلوس                                      شكل (4):وتستخدم كأماكن للنوم</w:t>
      </w:r>
      <w:r w:rsidRPr="00EA0E56">
        <w:rPr>
          <w:rFonts w:eastAsia="Calibri" w:hint="cs"/>
          <w:color w:val="000000"/>
          <w:sz w:val="20"/>
          <w:rtl/>
        </w:rPr>
        <w:t xml:space="preserve">   </w:t>
      </w:r>
    </w:p>
    <w:p w14:paraId="77B2434E" w14:textId="1EE698BB" w:rsidR="009F5A55" w:rsidRPr="00EA0E56" w:rsidRDefault="009F5A55" w:rsidP="009F5A55">
      <w:pPr>
        <w:pStyle w:val="a1"/>
        <w:jc w:val="center"/>
        <w:rPr>
          <w:rFonts w:eastAsia="Calibri"/>
          <w:color w:val="000000"/>
          <w:sz w:val="20"/>
          <w:rtl/>
        </w:rPr>
      </w:pPr>
      <w:r w:rsidRPr="00EA0E56">
        <w:rPr>
          <w:rFonts w:eastAsia="Calibri"/>
          <w:color w:val="000000"/>
          <w:sz w:val="20"/>
        </w:rPr>
        <w:drawing>
          <wp:inline distT="0" distB="0" distL="0" distR="0" wp14:anchorId="1128ED2F" wp14:editId="4271B2D6">
            <wp:extent cx="2381250" cy="1628775"/>
            <wp:effectExtent l="0" t="0" r="0" b="9525"/>
            <wp:docPr id="334" name="Picture 334" descr="C:\Users\عمر بشير\Desktop\موسم 1435\التقرير النهائي\تلوث حمامات الحرم\صور\أمين لطف\٢٠١٤٠٧٢٤_٢١٠١٣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عمر بشير\Desktop\موسم 1435\التقرير النهائي\تلوث حمامات الحرم\صور\أمين لطف\٢٠١٤٠٧٢٤_٢١٠١٣٧.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1628775"/>
                    </a:xfrm>
                    <a:prstGeom prst="rect">
                      <a:avLst/>
                    </a:prstGeom>
                    <a:noFill/>
                    <a:ln>
                      <a:noFill/>
                    </a:ln>
                  </pic:spPr>
                </pic:pic>
              </a:graphicData>
            </a:graphic>
          </wp:inline>
        </w:drawing>
      </w:r>
      <w:r w:rsidRPr="00EA0E56">
        <w:rPr>
          <w:rFonts w:eastAsia="Calibri"/>
          <w:color w:val="000000"/>
          <w:sz w:val="20"/>
        </w:rPr>
        <w:drawing>
          <wp:inline distT="0" distB="0" distL="0" distR="0" wp14:anchorId="6A1FEB1B" wp14:editId="1E2D0C90">
            <wp:extent cx="2266950" cy="1619250"/>
            <wp:effectExtent l="0" t="0" r="0" b="0"/>
            <wp:docPr id="333" name="Picture 333" descr="C:\Users\عمر بشير\Desktop\موسم 1435\التقرير النهائي\تلوث حمامات الحرم\صور\أمين لطف\٢٠١٤٠٧٢٦_٢١١٥٢١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عمر بشير\Desktop\موسم 1435\التقرير النهائي\تلوث حمامات الحرم\صور\أمين لطف\٢٠١٤٠٧٢٦_٢١١٥٢١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66950" cy="1619250"/>
                    </a:xfrm>
                    <a:prstGeom prst="rect">
                      <a:avLst/>
                    </a:prstGeom>
                    <a:noFill/>
                    <a:ln>
                      <a:noFill/>
                    </a:ln>
                  </pic:spPr>
                </pic:pic>
              </a:graphicData>
            </a:graphic>
          </wp:inline>
        </w:drawing>
      </w:r>
    </w:p>
    <w:p w14:paraId="0CCCF675" w14:textId="77777777" w:rsidR="009F5A55" w:rsidRPr="00EA0E56" w:rsidRDefault="009F5A55" w:rsidP="009F5A55">
      <w:pPr>
        <w:pStyle w:val="a1"/>
        <w:jc w:val="center"/>
        <w:rPr>
          <w:rFonts w:eastAsia="Calibri"/>
          <w:color w:val="000000"/>
          <w:sz w:val="20"/>
          <w:rtl/>
        </w:rPr>
      </w:pPr>
      <w:r w:rsidRPr="00EA0E56">
        <w:rPr>
          <w:rFonts w:eastAsia="Calibri" w:hint="cs"/>
          <w:color w:val="000000"/>
          <w:sz w:val="20"/>
          <w:rtl/>
        </w:rPr>
        <w:t xml:space="preserve">شكل (5): للصلاة تكدس النفايات                                      شكل (6): وأحيانا كأماكن </w:t>
      </w:r>
    </w:p>
    <w:p w14:paraId="2E17A85E" w14:textId="09BE85F4" w:rsidR="009F5A55" w:rsidRPr="00EA0E56" w:rsidRDefault="009F5A55" w:rsidP="009F5A55">
      <w:pPr>
        <w:pStyle w:val="a1"/>
        <w:jc w:val="center"/>
        <w:rPr>
          <w:rFonts w:eastAsia="Calibri"/>
          <w:color w:val="000000"/>
          <w:sz w:val="20"/>
          <w:rtl/>
        </w:rPr>
      </w:pPr>
      <w:r w:rsidRPr="00EA0E56">
        <w:rPr>
          <w:rFonts w:eastAsia="Calibri"/>
          <w:color w:val="000000"/>
          <w:sz w:val="20"/>
        </w:rPr>
        <w:drawing>
          <wp:inline distT="0" distB="0" distL="0" distR="0" wp14:anchorId="658B4C23" wp14:editId="38254B17">
            <wp:extent cx="2171700" cy="2085975"/>
            <wp:effectExtent l="0" t="0" r="0" b="9525"/>
            <wp:docPr id="332" name="Picture 332" descr="C:\Users\عمر بشير\Desktop\موسم 1435\التقرير النهائي\تلوث حمامات الحرم\صور\أمين لطف\٢٠١٤٠٧٢٤_٢١١٥١٤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عمر بشير\Desktop\موسم 1435\التقرير النهائي\تلوث حمامات الحرم\صور\أمين لطف\٢٠١٤٠٧٢٤_٢١١٥١٤ (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1700" cy="2085975"/>
                    </a:xfrm>
                    <a:prstGeom prst="rect">
                      <a:avLst/>
                    </a:prstGeom>
                    <a:noFill/>
                    <a:ln>
                      <a:noFill/>
                    </a:ln>
                  </pic:spPr>
                </pic:pic>
              </a:graphicData>
            </a:graphic>
          </wp:inline>
        </w:drawing>
      </w:r>
      <w:r w:rsidRPr="00EA0E56">
        <w:rPr>
          <w:rFonts w:eastAsia="Calibri"/>
          <w:color w:val="000000"/>
          <w:sz w:val="20"/>
        </w:rPr>
        <w:drawing>
          <wp:inline distT="0" distB="0" distL="0" distR="0" wp14:anchorId="2BF4D90C" wp14:editId="0BB6DE51">
            <wp:extent cx="2524125" cy="2095500"/>
            <wp:effectExtent l="0" t="0" r="9525" b="0"/>
            <wp:docPr id="331" name="Picture 331" descr="C:\Users\عمر بشير\Desktop\موسم 1435\التقرير النهائي\تلوث حمامات الحرم\صور\hooda\٢٠١٤٠٧٢٤_٠٠٢٢٥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عمر بشير\Desktop\موسم 1435\التقرير النهائي\تلوث حمامات الحرم\صور\hooda\٢٠١٤٠٧٢٤_٠٠٢٢٥٢.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4125" cy="2095500"/>
                    </a:xfrm>
                    <a:prstGeom prst="rect">
                      <a:avLst/>
                    </a:prstGeom>
                    <a:noFill/>
                    <a:ln>
                      <a:noFill/>
                    </a:ln>
                  </pic:spPr>
                </pic:pic>
              </a:graphicData>
            </a:graphic>
          </wp:inline>
        </w:drawing>
      </w:r>
    </w:p>
    <w:p w14:paraId="5CA2EB06" w14:textId="77777777" w:rsidR="009F5A55" w:rsidRPr="00EA0E56" w:rsidRDefault="009F5A55" w:rsidP="009F5A55">
      <w:pPr>
        <w:pStyle w:val="a1"/>
        <w:jc w:val="center"/>
        <w:rPr>
          <w:rFonts w:eastAsia="Calibri"/>
          <w:color w:val="000000"/>
          <w:sz w:val="16"/>
          <w:szCs w:val="18"/>
          <w:rtl/>
        </w:rPr>
      </w:pPr>
      <w:r w:rsidRPr="00EA0E56">
        <w:rPr>
          <w:rFonts w:eastAsia="Calibri" w:hint="cs"/>
          <w:color w:val="000000"/>
          <w:sz w:val="16"/>
          <w:szCs w:val="18"/>
          <w:rtl/>
        </w:rPr>
        <w:t>شكل (6):  البعض يمشي فيلوث مكان الصلاة                                        شكل (7): انتشار البلل وبرك الماء</w:t>
      </w:r>
    </w:p>
    <w:p w14:paraId="711F2CF4" w14:textId="77777777" w:rsidR="009F5A55" w:rsidRPr="00EA0E56" w:rsidRDefault="009F5A55" w:rsidP="009F5A55">
      <w:pPr>
        <w:pStyle w:val="a1"/>
        <w:rPr>
          <w:rFonts w:eastAsia="Calibri"/>
          <w:color w:val="000000"/>
          <w:sz w:val="20"/>
          <w:rtl/>
        </w:rPr>
      </w:pPr>
      <w:r w:rsidRPr="00EA0E56">
        <w:rPr>
          <w:rFonts w:eastAsia="Calibri" w:hint="cs"/>
          <w:color w:val="000000"/>
          <w:sz w:val="20"/>
          <w:rtl/>
        </w:rPr>
        <w:t xml:space="preserve">           </w:t>
      </w:r>
    </w:p>
    <w:p w14:paraId="540C7C6F" w14:textId="65E399AC" w:rsidR="009F5A55" w:rsidRPr="00EA0E56" w:rsidRDefault="009F5A55" w:rsidP="009F5A55">
      <w:pPr>
        <w:pStyle w:val="a1"/>
        <w:jc w:val="center"/>
        <w:rPr>
          <w:rFonts w:eastAsia="Calibri"/>
          <w:color w:val="000000"/>
          <w:sz w:val="20"/>
          <w:rtl/>
        </w:rPr>
      </w:pPr>
      <w:r w:rsidRPr="00EA0E56">
        <w:rPr>
          <w:rFonts w:eastAsia="Calibri"/>
          <w:color w:val="000000"/>
          <w:sz w:val="20"/>
        </w:rPr>
        <w:lastRenderedPageBreak/>
        <w:drawing>
          <wp:inline distT="0" distB="0" distL="0" distR="0" wp14:anchorId="6B375E46" wp14:editId="66E7CE56">
            <wp:extent cx="2524125" cy="1981200"/>
            <wp:effectExtent l="0" t="0" r="9525" b="0"/>
            <wp:docPr id="330" name="Picture 330" descr="C:\Users\عمر بشير\Desktop\موسم 1435\التقرير النهائي\تلوث حمامات الحرم\صور\10736023_10152785935034555_12046569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عمر بشير\Desktop\موسم 1435\التقرير النهائي\تلوث حمامات الحرم\صور\10736023_10152785935034555_1204656948_n.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4125" cy="1981200"/>
                    </a:xfrm>
                    <a:prstGeom prst="rect">
                      <a:avLst/>
                    </a:prstGeom>
                    <a:noFill/>
                    <a:ln>
                      <a:noFill/>
                    </a:ln>
                  </pic:spPr>
                </pic:pic>
              </a:graphicData>
            </a:graphic>
          </wp:inline>
        </w:drawing>
      </w:r>
      <w:r w:rsidRPr="00EA0E56">
        <w:rPr>
          <w:rFonts w:eastAsia="Calibri"/>
          <w:color w:val="000000"/>
          <w:sz w:val="20"/>
        </w:rPr>
        <w:drawing>
          <wp:inline distT="0" distB="0" distL="0" distR="0" wp14:anchorId="4628971E" wp14:editId="6FD72416">
            <wp:extent cx="2524125" cy="1962150"/>
            <wp:effectExtent l="0" t="0" r="9525" b="0"/>
            <wp:docPr id="329" name="Picture 329" descr="C:\Users\عمر بشير\Desktop\موسم 1435\التقرير النهائي\تلوث حمامات الحرم\صور\10728594_10152785934814555_205459473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عمر بشير\Desktop\موسم 1435\التقرير النهائي\تلوث حمامات الحرم\صور\10728594_10152785934814555_2054594735_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4125" cy="1962150"/>
                    </a:xfrm>
                    <a:prstGeom prst="rect">
                      <a:avLst/>
                    </a:prstGeom>
                    <a:noFill/>
                    <a:ln>
                      <a:noFill/>
                    </a:ln>
                  </pic:spPr>
                </pic:pic>
              </a:graphicData>
            </a:graphic>
          </wp:inline>
        </w:drawing>
      </w:r>
    </w:p>
    <w:p w14:paraId="7E0E8876" w14:textId="77777777" w:rsidR="009F5A55" w:rsidRPr="00EA0E56" w:rsidRDefault="009F5A55" w:rsidP="009F5A55">
      <w:pPr>
        <w:pStyle w:val="a1"/>
        <w:jc w:val="center"/>
        <w:rPr>
          <w:rFonts w:eastAsia="Calibri"/>
          <w:color w:val="000000"/>
          <w:sz w:val="18"/>
          <w:szCs w:val="20"/>
          <w:rtl/>
        </w:rPr>
      </w:pPr>
      <w:r w:rsidRPr="00EA0E56">
        <w:rPr>
          <w:rFonts w:eastAsia="Calibri" w:hint="cs"/>
          <w:color w:val="000000"/>
          <w:sz w:val="18"/>
          <w:szCs w:val="20"/>
          <w:rtl/>
        </w:rPr>
        <w:t>شكل (9): مزرعة لا يوجد تلوث                                             شكل (10): تلوث متوسط</w:t>
      </w:r>
    </w:p>
    <w:p w14:paraId="0E96046A" w14:textId="77777777" w:rsidR="009F5A55" w:rsidRPr="00EA0E56" w:rsidRDefault="009F5A55" w:rsidP="009F5A55">
      <w:pPr>
        <w:pStyle w:val="a1"/>
        <w:jc w:val="center"/>
        <w:rPr>
          <w:rFonts w:eastAsia="Calibri"/>
          <w:color w:val="000000"/>
          <w:sz w:val="18"/>
          <w:szCs w:val="20"/>
          <w:rtl/>
        </w:rPr>
      </w:pPr>
    </w:p>
    <w:p w14:paraId="2C341F90" w14:textId="3C0A8693" w:rsidR="009F5A55" w:rsidRPr="00EA0E56" w:rsidRDefault="009F5A55" w:rsidP="009F5A55">
      <w:pPr>
        <w:pStyle w:val="a1"/>
        <w:jc w:val="center"/>
        <w:rPr>
          <w:rFonts w:eastAsia="Calibri"/>
          <w:color w:val="000000"/>
          <w:sz w:val="20"/>
          <w:rtl/>
        </w:rPr>
      </w:pPr>
      <w:r w:rsidRPr="00EA0E56">
        <w:rPr>
          <w:rFonts w:eastAsia="Calibri"/>
          <w:color w:val="000000"/>
          <w:sz w:val="20"/>
        </w:rPr>
        <w:drawing>
          <wp:inline distT="0" distB="0" distL="0" distR="0" wp14:anchorId="1E3A4520" wp14:editId="7C17E71F">
            <wp:extent cx="2438400" cy="2095500"/>
            <wp:effectExtent l="0" t="0" r="0" b="0"/>
            <wp:docPr id="328" name="Picture 328" descr="C:\Users\عمر بشير\Desktop\موسم 1435\التقرير النهائي\تلوث حمامات الحرم\صور\10733455_10152785814229555_18907563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عمر بشير\Desktop\موسم 1435\التقرير النهائي\تلوث حمامات الحرم\صور\10733455_10152785814229555_1890756353_n.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8400" cy="2095500"/>
                    </a:xfrm>
                    <a:prstGeom prst="rect">
                      <a:avLst/>
                    </a:prstGeom>
                    <a:noFill/>
                    <a:ln>
                      <a:noFill/>
                    </a:ln>
                  </pic:spPr>
                </pic:pic>
              </a:graphicData>
            </a:graphic>
          </wp:inline>
        </w:drawing>
      </w:r>
    </w:p>
    <w:p w14:paraId="66ABB4F9" w14:textId="77777777" w:rsidR="009F5A55" w:rsidRPr="00EA0E56" w:rsidRDefault="009F5A55" w:rsidP="009F5A55">
      <w:pPr>
        <w:pStyle w:val="a1"/>
        <w:jc w:val="center"/>
        <w:rPr>
          <w:rFonts w:eastAsia="Calibri"/>
          <w:color w:val="000000"/>
          <w:sz w:val="18"/>
          <w:szCs w:val="20"/>
          <w:rtl/>
        </w:rPr>
      </w:pPr>
      <w:r w:rsidRPr="00EA0E56">
        <w:rPr>
          <w:rFonts w:eastAsia="Calibri" w:hint="cs"/>
          <w:color w:val="000000"/>
          <w:sz w:val="18"/>
          <w:szCs w:val="20"/>
          <w:rtl/>
        </w:rPr>
        <w:t>شكل (11): تلوث عالي</w:t>
      </w:r>
    </w:p>
    <w:p w14:paraId="644A903E" w14:textId="77777777" w:rsidR="009F5A55" w:rsidRPr="00EA0E56" w:rsidRDefault="009F5A55" w:rsidP="009F5A55">
      <w:pPr>
        <w:pStyle w:val="a1"/>
        <w:rPr>
          <w:rFonts w:eastAsia="Calibri"/>
          <w:color w:val="000000"/>
          <w:sz w:val="20"/>
          <w:rtl/>
        </w:rPr>
      </w:pPr>
    </w:p>
    <w:p w14:paraId="1B8C87EC" w14:textId="77777777" w:rsidR="009F5A55" w:rsidRPr="00EA0E56" w:rsidRDefault="009F5A55" w:rsidP="009F5A55">
      <w:pPr>
        <w:pStyle w:val="a5"/>
        <w:rPr>
          <w:rFonts w:eastAsia="Calibri"/>
          <w:color w:val="000000"/>
          <w:rtl/>
        </w:rPr>
      </w:pPr>
      <w:r w:rsidRPr="00EA0E56">
        <w:rPr>
          <w:rFonts w:eastAsia="Calibri" w:hint="cs"/>
          <w:color w:val="000000"/>
          <w:rtl/>
        </w:rPr>
        <w:t>المراجع</w:t>
      </w:r>
    </w:p>
    <w:p w14:paraId="794723B3" w14:textId="77777777" w:rsidR="009F5A55" w:rsidRPr="00EA0E56" w:rsidRDefault="009F5A55" w:rsidP="007B2A8C">
      <w:pPr>
        <w:pStyle w:val="a1"/>
        <w:numPr>
          <w:ilvl w:val="0"/>
          <w:numId w:val="6"/>
        </w:numPr>
        <w:bidi w:val="0"/>
        <w:rPr>
          <w:color w:val="000000"/>
          <w:sz w:val="20"/>
          <w:szCs w:val="20"/>
        </w:rPr>
      </w:pPr>
      <w:hyperlink r:id="rId22" w:history="1">
        <w:r w:rsidRPr="00EA0E56">
          <w:rPr>
            <w:color w:val="000000"/>
            <w:sz w:val="20"/>
            <w:szCs w:val="20"/>
          </w:rPr>
          <w:t>Barker J</w:t>
        </w:r>
      </w:hyperlink>
      <w:r w:rsidRPr="00EA0E56">
        <w:rPr>
          <w:color w:val="000000"/>
          <w:sz w:val="20"/>
          <w:szCs w:val="20"/>
        </w:rPr>
        <w:t>,</w:t>
      </w:r>
      <w:r w:rsidRPr="00EA0E56">
        <w:rPr>
          <w:rFonts w:ascii="Times New Roman" w:hAnsi="Times New Roman" w:cs="Times New Roman"/>
          <w:color w:val="000000"/>
          <w:sz w:val="20"/>
          <w:szCs w:val="20"/>
        </w:rPr>
        <w:t> </w:t>
      </w:r>
      <w:hyperlink r:id="rId23" w:history="1">
        <w:r w:rsidRPr="00EA0E56">
          <w:rPr>
            <w:color w:val="000000"/>
            <w:sz w:val="20"/>
            <w:szCs w:val="20"/>
          </w:rPr>
          <w:t>Jones MV</w:t>
        </w:r>
      </w:hyperlink>
      <w:r w:rsidRPr="00EA0E56">
        <w:rPr>
          <w:color w:val="000000"/>
          <w:sz w:val="20"/>
          <w:szCs w:val="20"/>
        </w:rPr>
        <w:t xml:space="preserve">(2005). The potential spread of infection caused by aerosol contamination of surfaces after flushing a domestic toilet. </w:t>
      </w:r>
      <w:hyperlink r:id="rId24" w:tooltip="Journal of applied microbiology." w:history="1">
        <w:r w:rsidRPr="00EA0E56">
          <w:rPr>
            <w:color w:val="000000"/>
            <w:sz w:val="20"/>
            <w:szCs w:val="20"/>
          </w:rPr>
          <w:t>J Appl Microbiol</w:t>
        </w:r>
      </w:hyperlink>
      <w:r w:rsidRPr="00EA0E56">
        <w:rPr>
          <w:color w:val="000000"/>
          <w:sz w:val="20"/>
          <w:szCs w:val="20"/>
        </w:rPr>
        <w:t>, 99(2):339-47.</w:t>
      </w:r>
    </w:p>
    <w:p w14:paraId="3931885B" w14:textId="77777777" w:rsidR="009F5A55" w:rsidRPr="00EA0E56" w:rsidRDefault="009F5A55" w:rsidP="007B2A8C">
      <w:pPr>
        <w:pStyle w:val="a1"/>
        <w:numPr>
          <w:ilvl w:val="0"/>
          <w:numId w:val="6"/>
        </w:numPr>
        <w:bidi w:val="0"/>
        <w:rPr>
          <w:color w:val="000000"/>
          <w:sz w:val="20"/>
          <w:szCs w:val="20"/>
        </w:rPr>
      </w:pPr>
      <w:r w:rsidRPr="00EA0E56">
        <w:rPr>
          <w:color w:val="000000"/>
          <w:sz w:val="20"/>
          <w:szCs w:val="20"/>
        </w:rPr>
        <w:t>Catherine M. Cosby,  C. A. Costello,  W. C. Morris,1 B. Haughton,  M. J. Devereaux, F. Harte,1 and P. M. Davidson1 (2008). “Microbiological Analysis of Food Contact Surfaces in Child Care Centers.” Appl Environ Microbiol, 74(22): 6918-6922.</w:t>
      </w:r>
    </w:p>
    <w:p w14:paraId="3C48EE7D" w14:textId="77777777" w:rsidR="009F5A55" w:rsidRPr="00EA0E56" w:rsidRDefault="009F5A55" w:rsidP="007B2A8C">
      <w:pPr>
        <w:pStyle w:val="a1"/>
        <w:numPr>
          <w:ilvl w:val="0"/>
          <w:numId w:val="6"/>
        </w:numPr>
        <w:bidi w:val="0"/>
        <w:rPr>
          <w:color w:val="000000"/>
          <w:sz w:val="20"/>
          <w:szCs w:val="20"/>
        </w:rPr>
      </w:pPr>
      <w:r w:rsidRPr="00EA0E56">
        <w:rPr>
          <w:color w:val="000000"/>
          <w:sz w:val="20"/>
          <w:szCs w:val="20"/>
        </w:rPr>
        <w:t>Jones, M. G, Falvo M R, Taylor A R. Broadwell B P..</w:t>
      </w:r>
      <w:r w:rsidRPr="00EA0E56">
        <w:rPr>
          <w:rFonts w:ascii="Times New Roman" w:hAnsi="Times New Roman" w:cs="Times New Roman"/>
          <w:color w:val="000000"/>
          <w:sz w:val="20"/>
          <w:szCs w:val="20"/>
        </w:rPr>
        <w:t> </w:t>
      </w:r>
      <w:r w:rsidRPr="00EA0E56">
        <w:rPr>
          <w:color w:val="000000"/>
          <w:sz w:val="20"/>
          <w:szCs w:val="20"/>
        </w:rPr>
        <w:t>Nanoscale Science. Arlington, VA: NSTA Press, 2007. Print.</w:t>
      </w:r>
    </w:p>
    <w:p w14:paraId="54F20CAC" w14:textId="77777777" w:rsidR="009F5A55" w:rsidRPr="00EA0E56" w:rsidRDefault="009F5A55" w:rsidP="007B2A8C">
      <w:pPr>
        <w:pStyle w:val="a1"/>
        <w:numPr>
          <w:ilvl w:val="0"/>
          <w:numId w:val="6"/>
        </w:numPr>
        <w:bidi w:val="0"/>
        <w:rPr>
          <w:color w:val="000000"/>
          <w:sz w:val="20"/>
          <w:szCs w:val="20"/>
        </w:rPr>
      </w:pPr>
      <w:r w:rsidRPr="00EA0E56">
        <w:rPr>
          <w:color w:val="000000"/>
          <w:sz w:val="20"/>
          <w:szCs w:val="20"/>
        </w:rPr>
        <w:t>Moraes, LRS, Cancio, JA and Cairncross, S (2004). “Impact of drainage and sewerage on intestinal nematodes infections in poor urban areas in Salvador, Brazil.” Transaction of the Royal Society of Tropical Medicine and Hygiene, 98, pp. 197-204.</w:t>
      </w:r>
    </w:p>
    <w:p w14:paraId="64DD0576" w14:textId="77777777" w:rsidR="009F5A55" w:rsidRPr="00EA0E56" w:rsidRDefault="009F5A55" w:rsidP="007B2A8C">
      <w:pPr>
        <w:pStyle w:val="a1"/>
        <w:numPr>
          <w:ilvl w:val="0"/>
          <w:numId w:val="6"/>
        </w:numPr>
        <w:bidi w:val="0"/>
        <w:rPr>
          <w:color w:val="000000"/>
          <w:sz w:val="20"/>
          <w:szCs w:val="20"/>
        </w:rPr>
      </w:pPr>
      <w:r w:rsidRPr="00EA0E56">
        <w:rPr>
          <w:color w:val="000000"/>
          <w:sz w:val="20"/>
          <w:szCs w:val="20"/>
        </w:rPr>
        <w:t>Roma, E., Buckley, C., Jefferson, B. and Jeffrey, P. (2010) Assessing users’ experience of shared sanitation facilities. A case study of Community Ablution Blocks in Durban, South Africa. Water SA, 36(5), pp. 589-594.</w:t>
      </w:r>
    </w:p>
    <w:p w14:paraId="0E277E0D" w14:textId="77777777" w:rsidR="009F5A55" w:rsidRPr="00EA0E56" w:rsidRDefault="009F5A55" w:rsidP="007B2A8C">
      <w:pPr>
        <w:pStyle w:val="a1"/>
        <w:numPr>
          <w:ilvl w:val="0"/>
          <w:numId w:val="6"/>
        </w:numPr>
        <w:bidi w:val="0"/>
        <w:rPr>
          <w:color w:val="000000"/>
          <w:sz w:val="20"/>
          <w:szCs w:val="20"/>
        </w:rPr>
      </w:pPr>
      <w:r w:rsidRPr="00EA0E56">
        <w:rPr>
          <w:color w:val="000000"/>
          <w:sz w:val="20"/>
          <w:szCs w:val="20"/>
        </w:rPr>
        <w:t>Rutala, W. A., Weber, D. J., &amp; the Healthcare Infection Control Practices Advisory Committee. 2008. Guideline for disinfection and sterilization in healthcare facilities. Atlanta, GA: Centers for Disease Control and Prevention.</w:t>
      </w:r>
    </w:p>
    <w:p w14:paraId="1C1B67B5" w14:textId="77777777" w:rsidR="009F5A55" w:rsidRPr="00EA0E56" w:rsidRDefault="009F5A55" w:rsidP="007B2A8C">
      <w:pPr>
        <w:pStyle w:val="a1"/>
        <w:numPr>
          <w:ilvl w:val="0"/>
          <w:numId w:val="6"/>
        </w:numPr>
        <w:bidi w:val="0"/>
        <w:rPr>
          <w:color w:val="000000"/>
          <w:sz w:val="20"/>
          <w:szCs w:val="20"/>
        </w:rPr>
      </w:pPr>
      <w:r w:rsidRPr="00EA0E56">
        <w:rPr>
          <w:color w:val="000000"/>
          <w:sz w:val="20"/>
          <w:szCs w:val="20"/>
        </w:rPr>
        <w:lastRenderedPageBreak/>
        <w:t xml:space="preserve">UNICEF (2013), UNICEF Sanitation Factsheet for World Toilet Day 2013 </w:t>
      </w:r>
      <w:hyperlink r:id="rId25" w:history="1">
        <w:r w:rsidRPr="00EA0E56">
          <w:rPr>
            <w:rStyle w:val="Hyperlink"/>
            <w:color w:val="000000"/>
            <w:sz w:val="20"/>
            <w:szCs w:val="20"/>
            <w:u w:val="none"/>
          </w:rPr>
          <w:t>http://www.unicef.org/toilets4all/WTD_Sanitation_Factsheet_November_2013.pdf</w:t>
        </w:r>
      </w:hyperlink>
    </w:p>
    <w:p w14:paraId="626639F5" w14:textId="77777777" w:rsidR="009F5A55" w:rsidRPr="00EA0E56" w:rsidRDefault="009F5A55" w:rsidP="007B2A8C">
      <w:pPr>
        <w:pStyle w:val="a1"/>
        <w:numPr>
          <w:ilvl w:val="0"/>
          <w:numId w:val="6"/>
        </w:numPr>
        <w:bidi w:val="0"/>
        <w:rPr>
          <w:color w:val="000000"/>
          <w:sz w:val="20"/>
          <w:szCs w:val="20"/>
        </w:rPr>
      </w:pPr>
      <w:r w:rsidRPr="00EA0E56">
        <w:rPr>
          <w:color w:val="000000"/>
          <w:sz w:val="20"/>
          <w:szCs w:val="20"/>
        </w:rPr>
        <w:t xml:space="preserve">WHO- World Health Organization and UNICEF- United Nations Children’s Fund (2012) Progresson sanitation and drinking water: 2012 update. WHO/UNICEF Joint monitoring Program for Water Supply and Sanitation. Geneva: WHO and New York: UNICEF. </w:t>
      </w:r>
      <w:hyperlink r:id="rId26" w:history="1">
        <w:r w:rsidRPr="00EA0E56">
          <w:rPr>
            <w:rStyle w:val="Hyperlink"/>
            <w:color w:val="000000"/>
            <w:sz w:val="20"/>
            <w:szCs w:val="20"/>
            <w:u w:val="none"/>
          </w:rPr>
          <w:t>www.unicef.org/toilets4all</w:t>
        </w:r>
      </w:hyperlink>
    </w:p>
    <w:p w14:paraId="06CA567B" w14:textId="77777777" w:rsidR="009F5A55" w:rsidRPr="00EA0E56" w:rsidRDefault="009F5A55" w:rsidP="007B2A8C">
      <w:pPr>
        <w:pStyle w:val="a1"/>
        <w:numPr>
          <w:ilvl w:val="0"/>
          <w:numId w:val="6"/>
        </w:numPr>
        <w:bidi w:val="0"/>
        <w:rPr>
          <w:color w:val="000000"/>
          <w:sz w:val="20"/>
          <w:szCs w:val="20"/>
        </w:rPr>
      </w:pPr>
      <w:r w:rsidRPr="00EA0E56">
        <w:rPr>
          <w:color w:val="000000"/>
          <w:sz w:val="20"/>
          <w:szCs w:val="20"/>
        </w:rPr>
        <w:t>WHO- World Health Organization and UNICEF- United Nations Children’s Fund (2010). Progress on sanitation and drinking water: 2010 update. WHO/UNICEF Joint monitoring Program for Water Supply and Sanitation. Geneva: WHO and New York: UNICEF.</w:t>
      </w:r>
    </w:p>
    <w:p w14:paraId="1B64646F" w14:textId="77777777" w:rsidR="009F5A55" w:rsidRPr="00EA0E56" w:rsidRDefault="009F5A55" w:rsidP="007B2A8C">
      <w:pPr>
        <w:pStyle w:val="a1"/>
        <w:numPr>
          <w:ilvl w:val="0"/>
          <w:numId w:val="6"/>
        </w:numPr>
        <w:bidi w:val="0"/>
        <w:rPr>
          <w:color w:val="000000"/>
          <w:sz w:val="20"/>
          <w:szCs w:val="20"/>
        </w:rPr>
      </w:pPr>
      <w:r w:rsidRPr="00EA0E56">
        <w:rPr>
          <w:color w:val="000000"/>
          <w:sz w:val="20"/>
          <w:szCs w:val="20"/>
        </w:rPr>
        <w:t>WHO- World Health Organisation (2012). Schistosomiasis. WHO Media Centre. Fact sheet N°115. Available from:</w:t>
      </w:r>
      <w:hyperlink r:id="rId27" w:history="1">
        <w:r w:rsidRPr="00EA0E56">
          <w:rPr>
            <w:rStyle w:val="Hyperlink"/>
            <w:color w:val="000000"/>
            <w:sz w:val="20"/>
            <w:szCs w:val="20"/>
            <w:u w:val="none"/>
          </w:rPr>
          <w:t>http://www.who.int/mediacentre/factsheets/fs115/en/index.html</w:t>
        </w:r>
      </w:hyperlink>
    </w:p>
    <w:p w14:paraId="2E7D3E98" w14:textId="2C919FF1" w:rsidR="002D36A7" w:rsidRPr="00123AA0" w:rsidRDefault="002D36A7" w:rsidP="009F5A55"/>
    <w:sectPr w:rsidR="002D36A7" w:rsidRPr="00123AA0" w:rsidSect="0005244F">
      <w:footerReference w:type="even" r:id="rId28"/>
      <w:footerReference w:type="default" r:id="rId2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3450B" w14:textId="77777777" w:rsidR="007B2A8C" w:rsidRPr="00EA0E56" w:rsidRDefault="007B2A8C" w:rsidP="00626B40">
      <w:pPr>
        <w:pStyle w:val="a1"/>
        <w:rPr>
          <w:rFonts w:ascii="Calibri" w:hAnsi="Calibri" w:cs="Arial"/>
        </w:rPr>
      </w:pPr>
      <w:r>
        <w:separator/>
      </w:r>
    </w:p>
  </w:endnote>
  <w:endnote w:type="continuationSeparator" w:id="0">
    <w:p w14:paraId="6FC659CE" w14:textId="77777777" w:rsidR="007B2A8C" w:rsidRPr="00EA0E56" w:rsidRDefault="007B2A8C"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Adobe Garamond Pro Bold">
    <w:panose1 w:val="00000000000000000000"/>
    <w:charset w:val="00"/>
    <w:family w:val="roman"/>
    <w:notTrueType/>
    <w:pitch w:val="variable"/>
    <w:sig w:usb0="800000AF" w:usb1="5000205B" w:usb2="00000000" w:usb3="00000000" w:csb0="0000009B" w:csb1="00000000"/>
  </w:font>
  <w:font w:name="Univers LT Std 45 Light">
    <w:altName w:val="Arial"/>
    <w:panose1 w:val="00000000000000000000"/>
    <w:charset w:val="00"/>
    <w:family w:val="swiss"/>
    <w:notTrueType/>
    <w:pitch w:val="default"/>
    <w:sig w:usb0="00000003" w:usb1="00000000" w:usb2="00000000" w:usb3="00000000" w:csb0="00000001" w:csb1="00000000"/>
  </w:font>
  <w:font w:name="Adobe Garamond Pro">
    <w:panose1 w:val="00000000000000000000"/>
    <w:charset w:val="00"/>
    <w:family w:val="roman"/>
    <w:notTrueType/>
    <w:pitch w:val="variable"/>
    <w:sig w:usb0="800000AF" w:usb1="5000205B" w:usb2="00000000" w:usb3="00000000" w:csb0="0000009B" w:csb1="00000000"/>
  </w:font>
  <w:font w:name="KozGoPr6N-Ligh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0C95ACE1" w14:textId="77777777" w:rsidTr="005B4EF5">
      <w:trPr>
        <w:trHeight w:val="278"/>
      </w:trPr>
      <w:tc>
        <w:tcPr>
          <w:tcW w:w="850" w:type="dxa"/>
          <w:tcBorders>
            <w:top w:val="dotted" w:sz="4" w:space="0" w:color="auto"/>
            <w:left w:val="nil"/>
            <w:bottom w:val="nil"/>
            <w:right w:val="nil"/>
          </w:tcBorders>
          <w:shd w:val="clear" w:color="auto" w:fill="000000"/>
          <w:vAlign w:val="center"/>
        </w:tcPr>
        <w:p w14:paraId="71647CB0"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37106F9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6515EFFB"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291FA1C6" w14:textId="77777777" w:rsidTr="005B4EF5">
      <w:trPr>
        <w:trHeight w:val="278"/>
      </w:trPr>
      <w:tc>
        <w:tcPr>
          <w:tcW w:w="7455" w:type="dxa"/>
          <w:tcBorders>
            <w:top w:val="dotted" w:sz="4" w:space="0" w:color="auto"/>
            <w:left w:val="nil"/>
            <w:bottom w:val="nil"/>
            <w:right w:val="nil"/>
          </w:tcBorders>
          <w:shd w:val="clear" w:color="auto" w:fill="auto"/>
          <w:vAlign w:val="center"/>
        </w:tcPr>
        <w:p w14:paraId="5AF21744"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14735F6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3D8DFAFA"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4968D" w14:textId="77777777" w:rsidR="007B2A8C" w:rsidRPr="00EA0E56" w:rsidRDefault="007B2A8C" w:rsidP="00626B40">
      <w:pPr>
        <w:pStyle w:val="a1"/>
        <w:rPr>
          <w:rFonts w:ascii="Calibri" w:hAnsi="Calibri" w:cs="Arial"/>
        </w:rPr>
      </w:pPr>
      <w:r>
        <w:separator/>
      </w:r>
    </w:p>
  </w:footnote>
  <w:footnote w:type="continuationSeparator" w:id="0">
    <w:p w14:paraId="4FDD32E6" w14:textId="77777777" w:rsidR="007B2A8C" w:rsidRPr="00EA0E56" w:rsidRDefault="007B2A8C"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23607C"/>
    <w:multiLevelType w:val="hybridMultilevel"/>
    <w:tmpl w:val="9A0643D4"/>
    <w:lvl w:ilvl="0" w:tplc="8920FA88">
      <w:start w:val="1"/>
      <w:numFmt w:val="decimal"/>
      <w:lvlText w:val="%1."/>
      <w:lvlJc w:val="left"/>
      <w:pPr>
        <w:ind w:left="360" w:hanging="360"/>
      </w:pPr>
      <w:rPr>
        <w:rFonts w:hint="default"/>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A131E9"/>
    <w:multiLevelType w:val="hybridMultilevel"/>
    <w:tmpl w:val="019E6112"/>
    <w:lvl w:ilvl="0" w:tplc="8920FA88">
      <w:start w:val="1"/>
      <w:numFmt w:val="decimal"/>
      <w:lvlText w:val="%1."/>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F858D4"/>
    <w:multiLevelType w:val="hybridMultilevel"/>
    <w:tmpl w:val="25D250BE"/>
    <w:lvl w:ilvl="0" w:tplc="8920FA88">
      <w:start w:val="1"/>
      <w:numFmt w:val="decimal"/>
      <w:lvlText w:val="%1."/>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82E80"/>
    <w:multiLevelType w:val="hybridMultilevel"/>
    <w:tmpl w:val="3D86CDE4"/>
    <w:lvl w:ilvl="0" w:tplc="8920FA88">
      <w:start w:val="1"/>
      <w:numFmt w:val="decimal"/>
      <w:lvlText w:val="%1."/>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73ACC"/>
    <w:multiLevelType w:val="hybridMultilevel"/>
    <w:tmpl w:val="C0A892BC"/>
    <w:lvl w:ilvl="0" w:tplc="8920FA88">
      <w:start w:val="1"/>
      <w:numFmt w:val="decimal"/>
      <w:lvlText w:val="%1."/>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7"/>
  </w:num>
  <w:num w:numId="6">
    <w:abstractNumId w:val="4"/>
  </w:num>
  <w:num w:numId="7">
    <w:abstractNumId w:val="9"/>
  </w:num>
  <w:num w:numId="8">
    <w:abstractNumId w:val="6"/>
  </w:num>
  <w:num w:numId="9">
    <w:abstractNumId w:val="5"/>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23AA0"/>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73FB3"/>
    <w:rsid w:val="002814E3"/>
    <w:rsid w:val="00281A53"/>
    <w:rsid w:val="00281C03"/>
    <w:rsid w:val="00287419"/>
    <w:rsid w:val="00287723"/>
    <w:rsid w:val="002929A0"/>
    <w:rsid w:val="002947D6"/>
    <w:rsid w:val="00297784"/>
    <w:rsid w:val="002A74A5"/>
    <w:rsid w:val="002A7AEB"/>
    <w:rsid w:val="002B41D1"/>
    <w:rsid w:val="002C08FF"/>
    <w:rsid w:val="002C2C2A"/>
    <w:rsid w:val="002C3303"/>
    <w:rsid w:val="002C7627"/>
    <w:rsid w:val="002D21A1"/>
    <w:rsid w:val="002D36A7"/>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707D8"/>
    <w:rsid w:val="0038053E"/>
    <w:rsid w:val="00381AB1"/>
    <w:rsid w:val="00387DD7"/>
    <w:rsid w:val="0039225F"/>
    <w:rsid w:val="00393BD1"/>
    <w:rsid w:val="003A4374"/>
    <w:rsid w:val="003A4BD9"/>
    <w:rsid w:val="003B267C"/>
    <w:rsid w:val="003C1298"/>
    <w:rsid w:val="003C48C6"/>
    <w:rsid w:val="003D084D"/>
    <w:rsid w:val="003D55FC"/>
    <w:rsid w:val="003E04A6"/>
    <w:rsid w:val="003E0ED6"/>
    <w:rsid w:val="003E6AA1"/>
    <w:rsid w:val="003F3F10"/>
    <w:rsid w:val="003F4EC6"/>
    <w:rsid w:val="00411348"/>
    <w:rsid w:val="00415922"/>
    <w:rsid w:val="004159DB"/>
    <w:rsid w:val="00415D8E"/>
    <w:rsid w:val="004164BD"/>
    <w:rsid w:val="004164C6"/>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566B"/>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0D38"/>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1A42"/>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6E95"/>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2018"/>
    <w:rsid w:val="00733BC8"/>
    <w:rsid w:val="00740606"/>
    <w:rsid w:val="00740E43"/>
    <w:rsid w:val="00750023"/>
    <w:rsid w:val="00756804"/>
    <w:rsid w:val="0076325F"/>
    <w:rsid w:val="0076432D"/>
    <w:rsid w:val="00764B3F"/>
    <w:rsid w:val="007702DE"/>
    <w:rsid w:val="00783FED"/>
    <w:rsid w:val="00785D5C"/>
    <w:rsid w:val="00797273"/>
    <w:rsid w:val="007A06A5"/>
    <w:rsid w:val="007B1612"/>
    <w:rsid w:val="007B2A8C"/>
    <w:rsid w:val="007B3300"/>
    <w:rsid w:val="007C1AE2"/>
    <w:rsid w:val="007C3B95"/>
    <w:rsid w:val="007D05CD"/>
    <w:rsid w:val="007D43F5"/>
    <w:rsid w:val="007D4548"/>
    <w:rsid w:val="007D667A"/>
    <w:rsid w:val="007E522B"/>
    <w:rsid w:val="007E6A1D"/>
    <w:rsid w:val="007E6FA3"/>
    <w:rsid w:val="007F58AE"/>
    <w:rsid w:val="007F7620"/>
    <w:rsid w:val="008031BC"/>
    <w:rsid w:val="0080577E"/>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82B56"/>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55"/>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538B"/>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26E2"/>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1A61"/>
    <w:rsid w:val="00C27A61"/>
    <w:rsid w:val="00C306E3"/>
    <w:rsid w:val="00C30C9D"/>
    <w:rsid w:val="00C33CC6"/>
    <w:rsid w:val="00C34CDC"/>
    <w:rsid w:val="00C357D3"/>
    <w:rsid w:val="00C403E7"/>
    <w:rsid w:val="00C40830"/>
    <w:rsid w:val="00C4662C"/>
    <w:rsid w:val="00C5174F"/>
    <w:rsid w:val="00C51A88"/>
    <w:rsid w:val="00C539F0"/>
    <w:rsid w:val="00C547B5"/>
    <w:rsid w:val="00C63883"/>
    <w:rsid w:val="00C65388"/>
    <w:rsid w:val="00C668A6"/>
    <w:rsid w:val="00C76FB3"/>
    <w:rsid w:val="00C84EDC"/>
    <w:rsid w:val="00C92C07"/>
    <w:rsid w:val="00C93CEC"/>
    <w:rsid w:val="00C95F86"/>
    <w:rsid w:val="00CA0DC8"/>
    <w:rsid w:val="00CA1A70"/>
    <w:rsid w:val="00CA38AA"/>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A591E"/>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9A7"/>
    <w:rsid w:val="00E40E46"/>
    <w:rsid w:val="00E45F96"/>
    <w:rsid w:val="00E56627"/>
    <w:rsid w:val="00E61F7E"/>
    <w:rsid w:val="00E6350B"/>
    <w:rsid w:val="00E64265"/>
    <w:rsid w:val="00E6792D"/>
    <w:rsid w:val="00E71833"/>
    <w:rsid w:val="00E72DA9"/>
    <w:rsid w:val="00E75797"/>
    <w:rsid w:val="00E80E07"/>
    <w:rsid w:val="00E82A81"/>
    <w:rsid w:val="00E83152"/>
    <w:rsid w:val="00E90E51"/>
    <w:rsid w:val="00E97EAD"/>
    <w:rsid w:val="00EA0E56"/>
    <w:rsid w:val="00EA360E"/>
    <w:rsid w:val="00EA5D85"/>
    <w:rsid w:val="00EB4DF1"/>
    <w:rsid w:val="00EB6F48"/>
    <w:rsid w:val="00ED1723"/>
    <w:rsid w:val="00ED3D31"/>
    <w:rsid w:val="00ED7E7C"/>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3A5F"/>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2AB4"/>
    <w:rsid w:val="00FE6E97"/>
    <w:rsid w:val="00FF08A2"/>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5628"/>
  <w15:docId w15:val="{6F0D1C39-0335-4EDD-BF28-7F5C184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iPriority w:val="9"/>
    <w:unhideWhenUsed/>
    <w:qFormat/>
    <w:rsid w:val="00335582"/>
    <w:pPr>
      <w:outlineLvl w:val="3"/>
    </w:pPr>
    <w:rPr>
      <w:rFonts w:cs="GE SS Two Light"/>
    </w:rPr>
  </w:style>
  <w:style w:type="paragraph" w:styleId="Heading5">
    <w:name w:val="heading 5"/>
    <w:aliases w:val="03 Authores multaqa"/>
    <w:basedOn w:val="a1"/>
    <w:next w:val="Normal"/>
    <w:link w:val="Heading5Char"/>
    <w:uiPriority w:val="9"/>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iPriority w:val="9"/>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uiPriority w:val="10"/>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uiPriority w:val="10"/>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uiPriority w:val="11"/>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uiPriority w:val="11"/>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uiPriority w:val="9"/>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uiPriority w:val="9"/>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uiPriority w:val="9"/>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Pa8">
    <w:name w:val="Pa8"/>
    <w:basedOn w:val="Default"/>
    <w:next w:val="Default"/>
    <w:uiPriority w:val="99"/>
    <w:rsid w:val="002C3303"/>
    <w:pPr>
      <w:spacing w:line="171" w:lineRule="atLeast"/>
    </w:pPr>
    <w:rPr>
      <w:rFonts w:ascii="Adobe Garamond Pro Bold" w:eastAsiaTheme="minorHAnsi" w:hAnsi="Adobe Garamond Pro Bold" w:cstheme="minorBidi"/>
      <w:color w:val="auto"/>
      <w:lang w:val="en-US"/>
    </w:rPr>
  </w:style>
  <w:style w:type="paragraph" w:customStyle="1" w:styleId="Pa5">
    <w:name w:val="Pa5"/>
    <w:basedOn w:val="Default"/>
    <w:next w:val="Default"/>
    <w:uiPriority w:val="99"/>
    <w:rsid w:val="002C3303"/>
    <w:pPr>
      <w:spacing w:line="281" w:lineRule="atLeast"/>
    </w:pPr>
    <w:rPr>
      <w:rFonts w:ascii="Univers LT Std 45 Light" w:eastAsiaTheme="minorHAnsi" w:hAnsi="Univers LT Std 45 Light" w:cstheme="minorBidi"/>
      <w:color w:val="auto"/>
      <w:lang w:val="en-US"/>
    </w:rPr>
  </w:style>
  <w:style w:type="character" w:customStyle="1" w:styleId="A70">
    <w:name w:val="A7"/>
    <w:uiPriority w:val="99"/>
    <w:rsid w:val="002C3303"/>
    <w:rPr>
      <w:rFonts w:cs="Univers LT Std 45 Light"/>
      <w:b/>
      <w:bCs/>
      <w:i/>
      <w:iCs/>
      <w:color w:val="000000"/>
      <w:sz w:val="14"/>
      <w:szCs w:val="14"/>
    </w:rPr>
  </w:style>
  <w:style w:type="paragraph" w:customStyle="1" w:styleId="Pa1">
    <w:name w:val="Pa1"/>
    <w:basedOn w:val="Default"/>
    <w:next w:val="Default"/>
    <w:uiPriority w:val="99"/>
    <w:rsid w:val="002C3303"/>
    <w:pPr>
      <w:spacing w:line="191" w:lineRule="atLeast"/>
    </w:pPr>
    <w:rPr>
      <w:rFonts w:ascii="Adobe Garamond Pro" w:eastAsiaTheme="minorHAnsi" w:hAnsi="Adobe Garamond Pro" w:cstheme="minorBidi"/>
      <w:color w:val="auto"/>
      <w:lang w:val="en-US"/>
    </w:rPr>
  </w:style>
  <w:style w:type="paragraph" w:customStyle="1" w:styleId="Pa2">
    <w:name w:val="Pa2"/>
    <w:basedOn w:val="Default"/>
    <w:next w:val="Default"/>
    <w:uiPriority w:val="99"/>
    <w:rsid w:val="002C3303"/>
    <w:pPr>
      <w:spacing w:line="191" w:lineRule="atLeast"/>
    </w:pPr>
    <w:rPr>
      <w:rFonts w:ascii="Adobe Garamond Pro" w:eastAsiaTheme="minorHAnsi" w:hAnsi="Adobe Garamond Pro" w:cstheme="minorBidi"/>
      <w:color w:val="auto"/>
      <w:lang w:val="en-US"/>
    </w:rPr>
  </w:style>
  <w:style w:type="paragraph" w:customStyle="1" w:styleId="EndNoteBibliographyTitle">
    <w:name w:val="EndNote Bibliography Title"/>
    <w:basedOn w:val="Normal"/>
    <w:link w:val="EndNoteBibliographyTitleChar"/>
    <w:rsid w:val="002C3303"/>
    <w:pPr>
      <w:spacing w:line="276" w:lineRule="auto"/>
      <w:jc w:val="center"/>
    </w:pPr>
    <w:rPr>
      <w:rFonts w:ascii="Calibri" w:eastAsiaTheme="minorHAnsi" w:hAnsi="Calibri" w:cstheme="minorBidi"/>
      <w:lang w:bidi="ar-SA"/>
    </w:rPr>
  </w:style>
  <w:style w:type="character" w:customStyle="1" w:styleId="EndNoteBibliographyTitleChar">
    <w:name w:val="EndNote Bibliography Title Char"/>
    <w:basedOn w:val="DefaultParagraphFont"/>
    <w:link w:val="EndNoteBibliographyTitle"/>
    <w:rsid w:val="002C3303"/>
    <w:rPr>
      <w:rFonts w:eastAsiaTheme="minorHAnsi" w:cstheme="minorBidi"/>
      <w:noProof/>
      <w:sz w:val="22"/>
      <w:szCs w:val="22"/>
    </w:rPr>
  </w:style>
  <w:style w:type="paragraph" w:customStyle="1" w:styleId="EndNoteBibliography">
    <w:name w:val="EndNote Bibliography"/>
    <w:basedOn w:val="Normal"/>
    <w:link w:val="EndNoteBibliographyChar"/>
    <w:rsid w:val="002C3303"/>
    <w:pPr>
      <w:spacing w:after="200" w:line="240" w:lineRule="auto"/>
      <w:jc w:val="left"/>
    </w:pPr>
    <w:rPr>
      <w:rFonts w:ascii="Calibri" w:eastAsiaTheme="minorHAnsi" w:hAnsi="Calibri" w:cstheme="minorBidi"/>
      <w:lang w:bidi="ar-SA"/>
    </w:rPr>
  </w:style>
  <w:style w:type="character" w:customStyle="1" w:styleId="EndNoteBibliographyChar">
    <w:name w:val="EndNote Bibliography Char"/>
    <w:basedOn w:val="DefaultParagraphFont"/>
    <w:link w:val="EndNoteBibliography"/>
    <w:rsid w:val="002C3303"/>
    <w:rPr>
      <w:rFonts w:eastAsiaTheme="minorHAnsi" w:cstheme="minorBid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Barker%20J%5BAuthor%5D&amp;cauthor=true&amp;cauthor_uid=16033465"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yperlink" Target="http://www.unicef.org/toilets4all"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5.jpeg"/><Relationship Id="rId25" Type="http://schemas.openxmlformats.org/officeDocument/2006/relationships/hyperlink" Target="http://www.unicef.org/toilets4all/WTD_Sanitation_Factsheet_November_2013.pdf"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ncbi.nlm.nih.gov/pubmed/16033465"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ncbi.nlm.nih.gov/pubmed/?term=Jones%20MV%5BAuthor%5D&amp;cauthor=true&amp;cauthor_uid=16033465" TargetMode="External"/><Relationship Id="rId28" Type="http://schemas.openxmlformats.org/officeDocument/2006/relationships/footer" Target="footer1.xml"/><Relationship Id="rId10" Type="http://schemas.openxmlformats.org/officeDocument/2006/relationships/hyperlink" Target="http://www.maeda-kougyou.com/ar/nanotechnology.html"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cbi.nlm.nih.gov/pubmed/?term=Jones%20MV%5BAuthor%5D&amp;cauthor=true&amp;cauthor_uid=16033465" TargetMode="External"/><Relationship Id="rId14" Type="http://schemas.openxmlformats.org/officeDocument/2006/relationships/image" Target="media/image2.jpeg"/><Relationship Id="rId22" Type="http://schemas.openxmlformats.org/officeDocument/2006/relationships/hyperlink" Target="http://www.ncbi.nlm.nih.gov/pubmed/?term=Barker%20J%5BAuthor%5D&amp;cauthor=true&amp;cauthor_uid=16033465" TargetMode="External"/><Relationship Id="rId27" Type="http://schemas.openxmlformats.org/officeDocument/2006/relationships/hyperlink" Target="http://www.who.int/mediacentre/factsheets/fs115/en/index.html"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Sheet1!$A$2:$A$15</c:f>
              <c:strCache>
                <c:ptCount val="14"/>
                <c:pt idx="0">
                  <c:v>مزودة بالماء دون انقطاع</c:v>
                </c:pt>
                <c:pt idx="1">
                  <c:v>سهولة التخلص من الفضلات</c:v>
                </c:pt>
                <c:pt idx="2">
                  <c:v>عدم وجود طفح</c:v>
                </c:pt>
                <c:pt idx="3">
                  <c:v>أبواب تغلق بإحكام</c:v>
                </c:pt>
                <c:pt idx="4">
                  <c:v>حنفية وصندوق الطرد </c:v>
                </c:pt>
                <c:pt idx="5">
                  <c:v>مروحة شفط</c:v>
                </c:pt>
                <c:pt idx="6">
                  <c:v>كفاية الإضاءة والتهوية</c:v>
                </c:pt>
                <c:pt idx="7">
                  <c:v>توفرعامل نظافة</c:v>
                </c:pt>
                <c:pt idx="8">
                  <c:v>فصل حمامات النساء والرجال</c:v>
                </c:pt>
                <c:pt idx="9">
                  <c:v>وجود وسيلة تجفيف للأيدي</c:v>
                </c:pt>
                <c:pt idx="10">
                  <c:v>صابون عند الغسيل</c:v>
                </c:pt>
                <c:pt idx="11">
                  <c:v>لافتات إرشادية </c:v>
                </c:pt>
                <c:pt idx="12">
                  <c:v>مادة مطهرة </c:v>
                </c:pt>
                <c:pt idx="13">
                  <c:v>الأرضية والجدران </c:v>
                </c:pt>
              </c:strCache>
            </c:strRef>
          </c:cat>
          <c:val>
            <c:numRef>
              <c:f>Sheet1!$B$2:$B$15</c:f>
              <c:numCache>
                <c:formatCode>General</c:formatCode>
                <c:ptCount val="14"/>
                <c:pt idx="0">
                  <c:v>100</c:v>
                </c:pt>
                <c:pt idx="1">
                  <c:v>100</c:v>
                </c:pt>
                <c:pt idx="2">
                  <c:v>100</c:v>
                </c:pt>
                <c:pt idx="3">
                  <c:v>100</c:v>
                </c:pt>
                <c:pt idx="4">
                  <c:v>100</c:v>
                </c:pt>
                <c:pt idx="5">
                  <c:v>100</c:v>
                </c:pt>
                <c:pt idx="6">
                  <c:v>100</c:v>
                </c:pt>
                <c:pt idx="7">
                  <c:v>100</c:v>
                </c:pt>
                <c:pt idx="8">
                  <c:v>100</c:v>
                </c:pt>
                <c:pt idx="9">
                  <c:v>0</c:v>
                </c:pt>
                <c:pt idx="10">
                  <c:v>0</c:v>
                </c:pt>
                <c:pt idx="11">
                  <c:v>0</c:v>
                </c:pt>
                <c:pt idx="12">
                  <c:v>0</c:v>
                </c:pt>
                <c:pt idx="13">
                  <c:v>33</c:v>
                </c:pt>
              </c:numCache>
            </c:numRef>
          </c:val>
          <c:extLst>
            <c:ext xmlns:c16="http://schemas.microsoft.com/office/drawing/2014/chart" uri="{C3380CC4-5D6E-409C-BE32-E72D297353CC}">
              <c16:uniqueId val="{00000000-03D3-43E3-85A1-ACEC66575291}"/>
            </c:ext>
          </c:extLst>
        </c:ser>
        <c:dLbls>
          <c:showLegendKey val="0"/>
          <c:showVal val="0"/>
          <c:showCatName val="0"/>
          <c:showSerName val="0"/>
          <c:showPercent val="0"/>
          <c:showBubbleSize val="0"/>
        </c:dLbls>
        <c:gapWidth val="150"/>
        <c:axId val="171694672"/>
        <c:axId val="1"/>
      </c:barChart>
      <c:catAx>
        <c:axId val="171694672"/>
        <c:scaling>
          <c:orientation val="minMax"/>
        </c:scaling>
        <c:delete val="0"/>
        <c:axPos val="b"/>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7169467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تلوث متوسط </c:v>
                </c:pt>
              </c:strCache>
            </c:strRef>
          </c:tx>
          <c:invertIfNegative val="0"/>
          <c:dLbls>
            <c:spPr>
              <a:noFill/>
              <a:ln w="2541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عينة من مقابض الابواب</c:v>
                </c:pt>
                <c:pt idx="1">
                  <c:v>عينة من أرضية مخارج الأبواب </c:v>
                </c:pt>
              </c:strCache>
            </c:strRef>
          </c:cat>
          <c:val>
            <c:numRef>
              <c:f>Sheet1!$B$2:$B$3</c:f>
              <c:numCache>
                <c:formatCode>General</c:formatCode>
                <c:ptCount val="2"/>
                <c:pt idx="0">
                  <c:v>33.299999999999997</c:v>
                </c:pt>
                <c:pt idx="1">
                  <c:v>28.9</c:v>
                </c:pt>
              </c:numCache>
            </c:numRef>
          </c:val>
          <c:extLst>
            <c:ext xmlns:c16="http://schemas.microsoft.com/office/drawing/2014/chart" uri="{C3380CC4-5D6E-409C-BE32-E72D297353CC}">
              <c16:uniqueId val="{00000000-059A-4D48-AFD5-8C112ADA2107}"/>
            </c:ext>
          </c:extLst>
        </c:ser>
        <c:ser>
          <c:idx val="1"/>
          <c:order val="1"/>
          <c:tx>
            <c:strRef>
              <c:f>Sheet1!$C$1</c:f>
              <c:strCache>
                <c:ptCount val="1"/>
                <c:pt idx="0">
                  <c:v>تلوث عالي</c:v>
                </c:pt>
              </c:strCache>
            </c:strRef>
          </c:tx>
          <c:invertIfNegative val="0"/>
          <c:dLbls>
            <c:spPr>
              <a:noFill/>
              <a:ln w="2541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عينة من مقابض الابواب</c:v>
                </c:pt>
                <c:pt idx="1">
                  <c:v>عينة من أرضية مخارج الأبواب </c:v>
                </c:pt>
              </c:strCache>
            </c:strRef>
          </c:cat>
          <c:val>
            <c:numRef>
              <c:f>Sheet1!$C$2:$C$3</c:f>
              <c:numCache>
                <c:formatCode>General</c:formatCode>
                <c:ptCount val="2"/>
                <c:pt idx="0">
                  <c:v>2.2000000000000002</c:v>
                </c:pt>
                <c:pt idx="1">
                  <c:v>71.099999999999994</c:v>
                </c:pt>
              </c:numCache>
            </c:numRef>
          </c:val>
          <c:extLst>
            <c:ext xmlns:c16="http://schemas.microsoft.com/office/drawing/2014/chart" uri="{C3380CC4-5D6E-409C-BE32-E72D297353CC}">
              <c16:uniqueId val="{00000001-059A-4D48-AFD5-8C112ADA2107}"/>
            </c:ext>
          </c:extLst>
        </c:ser>
        <c:ser>
          <c:idx val="2"/>
          <c:order val="2"/>
          <c:tx>
            <c:strRef>
              <c:f>Sheet1!$D$1</c:f>
              <c:strCache>
                <c:ptCount val="1"/>
                <c:pt idx="0">
                  <c:v>لا يوجد تلوث</c:v>
                </c:pt>
              </c:strCache>
            </c:strRef>
          </c:tx>
          <c:invertIfNegative val="0"/>
          <c:dLbls>
            <c:spPr>
              <a:noFill/>
              <a:ln w="2541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عينة من مقابض الابواب</c:v>
                </c:pt>
                <c:pt idx="1">
                  <c:v>عينة من أرضية مخارج الأبواب </c:v>
                </c:pt>
              </c:strCache>
            </c:strRef>
          </c:cat>
          <c:val>
            <c:numRef>
              <c:f>Sheet1!$D$2:$D$3</c:f>
              <c:numCache>
                <c:formatCode>General</c:formatCode>
                <c:ptCount val="2"/>
                <c:pt idx="0">
                  <c:v>64.400000000000006</c:v>
                </c:pt>
                <c:pt idx="1">
                  <c:v>0</c:v>
                </c:pt>
              </c:numCache>
            </c:numRef>
          </c:val>
          <c:extLst>
            <c:ext xmlns:c16="http://schemas.microsoft.com/office/drawing/2014/chart" uri="{C3380CC4-5D6E-409C-BE32-E72D297353CC}">
              <c16:uniqueId val="{00000002-059A-4D48-AFD5-8C112ADA2107}"/>
            </c:ext>
          </c:extLst>
        </c:ser>
        <c:dLbls>
          <c:showLegendKey val="0"/>
          <c:showVal val="0"/>
          <c:showCatName val="0"/>
          <c:showSerName val="0"/>
          <c:showPercent val="0"/>
          <c:showBubbleSize val="0"/>
        </c:dLbls>
        <c:gapWidth val="150"/>
        <c:axId val="172879456"/>
        <c:axId val="1"/>
      </c:barChart>
      <c:catAx>
        <c:axId val="172879456"/>
        <c:scaling>
          <c:orientation val="minMax"/>
        </c:scaling>
        <c:delete val="0"/>
        <c:axPos val="b"/>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7287945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CEBD0-AF85-4259-9B79-FD8260B8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2242</Words>
  <Characters>12783</Characters>
  <Application>Microsoft Office Word</Application>
  <DocSecurity>0</DocSecurity>
  <Lines>106</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14996</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2020-01-25T06:04:00Z</dcterms:created>
  <dcterms:modified xsi:type="dcterms:W3CDTF">2020-01-25T06:04:00Z</dcterms:modified>
</cp:coreProperties>
</file>