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C623E" w14:textId="77777777" w:rsidR="00783FED" w:rsidRPr="00EA0E56" w:rsidRDefault="00783FED" w:rsidP="00783FED">
      <w:pPr>
        <w:bidi w:val="0"/>
        <w:rPr>
          <w:rFonts w:ascii="Hacen Liner Print-out Light" w:hAnsi="Hacen Liner Print-out Light" w:cs="Hacen Liner Print-out Light"/>
          <w:color w:val="000000"/>
          <w:rtl/>
        </w:rPr>
      </w:pPr>
    </w:p>
    <w:tbl>
      <w:tblPr>
        <w:bidiVisual/>
        <w:tblW w:w="10432" w:type="dxa"/>
        <w:jc w:val="center"/>
        <w:tblLook w:val="04A0" w:firstRow="1" w:lastRow="0" w:firstColumn="1" w:lastColumn="0" w:noHBand="0" w:noVBand="1"/>
      </w:tblPr>
      <w:tblGrid>
        <w:gridCol w:w="1134"/>
        <w:gridCol w:w="8164"/>
        <w:gridCol w:w="1134"/>
      </w:tblGrid>
      <w:tr w:rsidR="00783FED" w:rsidRPr="00EA0E56" w14:paraId="1EC2B49E" w14:textId="77777777" w:rsidTr="00CA64ED">
        <w:trPr>
          <w:trHeight w:val="1417"/>
          <w:jc w:val="center"/>
        </w:trPr>
        <w:tc>
          <w:tcPr>
            <w:tcW w:w="1134" w:type="dxa"/>
            <w:shd w:val="clear" w:color="auto" w:fill="0F1E64"/>
          </w:tcPr>
          <w:p w14:paraId="4D51D969" w14:textId="77777777" w:rsidR="00783FED" w:rsidRPr="00EA0E56" w:rsidRDefault="00783FED" w:rsidP="00CA64ED">
            <w:pPr>
              <w:pStyle w:val="a1"/>
              <w:rPr>
                <w:color w:val="000000"/>
                <w:rtl/>
              </w:rPr>
            </w:pPr>
          </w:p>
        </w:tc>
        <w:tc>
          <w:tcPr>
            <w:tcW w:w="8164" w:type="dxa"/>
            <w:shd w:val="clear" w:color="auto" w:fill="0F1E64"/>
          </w:tcPr>
          <w:p w14:paraId="580E78C5" w14:textId="77777777" w:rsidR="00783FED" w:rsidRPr="00EA0E56" w:rsidRDefault="00783FED" w:rsidP="00CA64ED">
            <w:pPr>
              <w:pStyle w:val="a0"/>
              <w:rPr>
                <w:rtl/>
              </w:rPr>
            </w:pPr>
            <w:bookmarkStart w:id="0" w:name="_Toc418604236"/>
            <w:bookmarkStart w:id="1" w:name="_GoBack"/>
            <w:r w:rsidRPr="00EA0E56">
              <w:rPr>
                <w:rFonts w:hint="eastAsia"/>
                <w:rtl/>
              </w:rPr>
              <w:t>جهود</w:t>
            </w:r>
            <w:r w:rsidRPr="00EA0E56">
              <w:rPr>
                <w:rtl/>
              </w:rPr>
              <w:t xml:space="preserve"> </w:t>
            </w:r>
            <w:r w:rsidRPr="00EA0E56">
              <w:rPr>
                <w:rFonts w:hint="eastAsia"/>
                <w:rtl/>
              </w:rPr>
              <w:t>الرئاسة</w:t>
            </w:r>
            <w:r w:rsidRPr="00EA0E56">
              <w:rPr>
                <w:rtl/>
              </w:rPr>
              <w:t xml:space="preserve"> </w:t>
            </w:r>
            <w:r w:rsidRPr="00EA0E56">
              <w:rPr>
                <w:rFonts w:hint="eastAsia"/>
                <w:rtl/>
              </w:rPr>
              <w:t>العامة</w:t>
            </w:r>
            <w:r w:rsidRPr="00EA0E56">
              <w:rPr>
                <w:rtl/>
              </w:rPr>
              <w:t xml:space="preserve"> </w:t>
            </w:r>
            <w:r w:rsidRPr="00EA0E56">
              <w:rPr>
                <w:rFonts w:hint="eastAsia"/>
                <w:rtl/>
              </w:rPr>
              <w:t>لهيئة</w:t>
            </w:r>
            <w:r w:rsidRPr="00EA0E56">
              <w:rPr>
                <w:rtl/>
              </w:rPr>
              <w:t xml:space="preserve"> </w:t>
            </w:r>
            <w:r w:rsidRPr="00EA0E56">
              <w:rPr>
                <w:rFonts w:hint="eastAsia"/>
                <w:rtl/>
              </w:rPr>
              <w:t>الأمر</w:t>
            </w:r>
            <w:r w:rsidRPr="00EA0E56">
              <w:rPr>
                <w:rtl/>
              </w:rPr>
              <w:t xml:space="preserve"> </w:t>
            </w:r>
            <w:r w:rsidRPr="00EA0E56">
              <w:rPr>
                <w:rFonts w:hint="eastAsia"/>
                <w:rtl/>
              </w:rPr>
              <w:t>بالمعروف</w:t>
            </w:r>
            <w:r w:rsidRPr="00EA0E56">
              <w:rPr>
                <w:rtl/>
              </w:rPr>
              <w:t xml:space="preserve"> </w:t>
            </w:r>
            <w:r w:rsidRPr="00EA0E56">
              <w:rPr>
                <w:rFonts w:hint="eastAsia"/>
                <w:rtl/>
              </w:rPr>
              <w:t>والنهي</w:t>
            </w:r>
            <w:r w:rsidRPr="00EA0E56">
              <w:rPr>
                <w:rtl/>
              </w:rPr>
              <w:t xml:space="preserve"> </w:t>
            </w:r>
            <w:r w:rsidRPr="00EA0E56">
              <w:rPr>
                <w:rFonts w:hint="eastAsia"/>
                <w:rtl/>
              </w:rPr>
              <w:t>عن</w:t>
            </w:r>
            <w:r w:rsidRPr="00EA0E56">
              <w:rPr>
                <w:rtl/>
              </w:rPr>
              <w:t xml:space="preserve"> </w:t>
            </w:r>
            <w:r w:rsidRPr="00EA0E56">
              <w:rPr>
                <w:rFonts w:hint="eastAsia"/>
                <w:rtl/>
              </w:rPr>
              <w:t>المنكر</w:t>
            </w:r>
            <w:r w:rsidRPr="00EA0E56">
              <w:rPr>
                <w:rFonts w:hint="cs"/>
                <w:rtl/>
              </w:rPr>
              <w:t xml:space="preserve"> </w:t>
            </w:r>
            <w:r w:rsidRPr="00EA0E56">
              <w:rPr>
                <w:rFonts w:hint="eastAsia"/>
                <w:rtl/>
              </w:rPr>
              <w:t>وتجاربها</w:t>
            </w:r>
            <w:r w:rsidRPr="00EA0E56">
              <w:rPr>
                <w:rtl/>
              </w:rPr>
              <w:t xml:space="preserve"> </w:t>
            </w:r>
            <w:r w:rsidRPr="00EA0E56">
              <w:rPr>
                <w:rFonts w:hint="eastAsia"/>
                <w:rtl/>
              </w:rPr>
              <w:t>وخبراتها</w:t>
            </w:r>
            <w:r w:rsidRPr="00EA0E56">
              <w:rPr>
                <w:rtl/>
              </w:rPr>
              <w:t xml:space="preserve"> </w:t>
            </w:r>
            <w:r w:rsidRPr="00EA0E56">
              <w:rPr>
                <w:rFonts w:hint="eastAsia"/>
                <w:rtl/>
              </w:rPr>
              <w:t>في</w:t>
            </w:r>
            <w:r w:rsidRPr="00EA0E56">
              <w:rPr>
                <w:rtl/>
              </w:rPr>
              <w:t xml:space="preserve"> </w:t>
            </w:r>
            <w:r w:rsidRPr="00EA0E56">
              <w:rPr>
                <w:rFonts w:hint="eastAsia"/>
                <w:rtl/>
              </w:rPr>
              <w:t>تطوير</w:t>
            </w:r>
            <w:r w:rsidRPr="00EA0E56">
              <w:rPr>
                <w:rtl/>
              </w:rPr>
              <w:t xml:space="preserve"> </w:t>
            </w:r>
            <w:r w:rsidRPr="00EA0E56">
              <w:rPr>
                <w:rFonts w:hint="eastAsia"/>
                <w:rtl/>
              </w:rPr>
              <w:t>الخدمات</w:t>
            </w:r>
            <w:r w:rsidRPr="00EA0E56">
              <w:rPr>
                <w:rtl/>
              </w:rPr>
              <w:t xml:space="preserve"> </w:t>
            </w:r>
            <w:r w:rsidRPr="00EA0E56">
              <w:rPr>
                <w:rFonts w:hint="eastAsia"/>
                <w:rtl/>
              </w:rPr>
              <w:t>المقدمة</w:t>
            </w:r>
            <w:r w:rsidRPr="00EA0E56">
              <w:rPr>
                <w:rtl/>
              </w:rPr>
              <w:t xml:space="preserve"> </w:t>
            </w:r>
            <w:r w:rsidRPr="00EA0E56">
              <w:rPr>
                <w:rFonts w:hint="eastAsia"/>
                <w:rtl/>
              </w:rPr>
              <w:t>لضيوف</w:t>
            </w:r>
            <w:r w:rsidRPr="00EA0E56">
              <w:rPr>
                <w:rtl/>
              </w:rPr>
              <w:t xml:space="preserve"> </w:t>
            </w:r>
            <w:r w:rsidRPr="00EA0E56">
              <w:rPr>
                <w:rFonts w:hint="eastAsia"/>
                <w:rtl/>
              </w:rPr>
              <w:t>الرحمن</w:t>
            </w:r>
            <w:bookmarkEnd w:id="0"/>
            <w:bookmarkEnd w:id="1"/>
          </w:p>
        </w:tc>
        <w:tc>
          <w:tcPr>
            <w:tcW w:w="1134" w:type="dxa"/>
            <w:shd w:val="clear" w:color="auto" w:fill="0F1E64"/>
          </w:tcPr>
          <w:p w14:paraId="3E3BFF6C" w14:textId="77777777" w:rsidR="00783FED" w:rsidRPr="00EA0E56" w:rsidRDefault="00783FED" w:rsidP="00CA64ED">
            <w:pPr>
              <w:pStyle w:val="a1"/>
              <w:rPr>
                <w:color w:val="000000"/>
                <w:rtl/>
              </w:rPr>
            </w:pPr>
          </w:p>
        </w:tc>
      </w:tr>
      <w:tr w:rsidR="00783FED" w:rsidRPr="00EA0E56" w14:paraId="536701EE" w14:textId="77777777" w:rsidTr="00CA64ED">
        <w:trPr>
          <w:trHeight w:val="1563"/>
          <w:jc w:val="center"/>
        </w:trPr>
        <w:tc>
          <w:tcPr>
            <w:tcW w:w="1134" w:type="dxa"/>
            <w:shd w:val="clear" w:color="auto" w:fill="0F1E64"/>
          </w:tcPr>
          <w:p w14:paraId="2E97D7D5" w14:textId="77777777" w:rsidR="00783FED" w:rsidRPr="00EA0E56" w:rsidRDefault="00783FED" w:rsidP="00CA64ED">
            <w:pPr>
              <w:pStyle w:val="a1"/>
              <w:rPr>
                <w:color w:val="000000"/>
                <w:rtl/>
              </w:rPr>
            </w:pPr>
          </w:p>
        </w:tc>
        <w:tc>
          <w:tcPr>
            <w:tcW w:w="8164" w:type="dxa"/>
            <w:shd w:val="clear" w:color="auto" w:fill="0F1E64"/>
            <w:vAlign w:val="center"/>
          </w:tcPr>
          <w:p w14:paraId="123FD655" w14:textId="77777777" w:rsidR="00783FED" w:rsidRPr="00EA0E56" w:rsidRDefault="00783FED" w:rsidP="00CA64ED">
            <w:pPr>
              <w:pStyle w:val="a1"/>
              <w:jc w:val="center"/>
              <w:rPr>
                <w:rFonts w:cs="Times New Roman"/>
                <w:color w:val="FFFFFF"/>
                <w:rtl/>
              </w:rPr>
            </w:pPr>
            <w:r w:rsidRPr="00EA0E56">
              <w:rPr>
                <w:rFonts w:hint="cs"/>
                <w:color w:val="FFFFFF"/>
                <w:rtl/>
              </w:rPr>
              <w:t>أ</w:t>
            </w:r>
            <w:r w:rsidRPr="00EA0E56">
              <w:rPr>
                <w:rFonts w:cs="Times New Roman"/>
                <w:color w:val="FFFFFF"/>
              </w:rPr>
              <w:t>.</w:t>
            </w:r>
            <w:r w:rsidRPr="00EA0E56">
              <w:rPr>
                <w:rFonts w:cs="Times New Roman" w:hint="cs"/>
                <w:color w:val="FFFFFF"/>
                <w:rtl/>
              </w:rPr>
              <w:t xml:space="preserve"> </w:t>
            </w:r>
            <w:r w:rsidRPr="00EA0E56">
              <w:rPr>
                <w:rFonts w:hint="cs"/>
                <w:color w:val="FFFFFF"/>
                <w:rtl/>
              </w:rPr>
              <w:t>أحمد بن محمد بلعوص</w:t>
            </w:r>
            <w:r w:rsidRPr="00EA0E56">
              <w:rPr>
                <w:rFonts w:cs="Times New Roman"/>
                <w:color w:val="FFFFFF"/>
                <w:rtl/>
              </w:rPr>
              <w:fldChar w:fldCharType="begin"/>
            </w:r>
            <w:r w:rsidRPr="00EA0E56">
              <w:rPr>
                <w:color w:val="FFFFFF"/>
              </w:rPr>
              <w:instrText xml:space="preserve"> XE "</w:instrText>
            </w:r>
            <w:r w:rsidRPr="00EA0E56">
              <w:rPr>
                <w:rFonts w:hint="cs"/>
                <w:color w:val="FFFFFF"/>
                <w:rtl/>
              </w:rPr>
              <w:instrText>أحمد بن محمد بلعوض</w:instrText>
            </w:r>
            <w:r w:rsidRPr="00EA0E56">
              <w:rPr>
                <w:color w:val="FFFFFF"/>
              </w:rPr>
              <w:instrText xml:space="preserve">" </w:instrText>
            </w:r>
            <w:r w:rsidRPr="00EA0E56">
              <w:rPr>
                <w:rFonts w:cs="Times New Roman"/>
                <w:color w:val="FFFFFF"/>
                <w:rtl/>
              </w:rPr>
              <w:fldChar w:fldCharType="end"/>
            </w:r>
          </w:p>
          <w:p w14:paraId="360E2716" w14:textId="77777777" w:rsidR="00783FED" w:rsidRPr="00EA0E56" w:rsidRDefault="00783FED" w:rsidP="00CA64ED">
            <w:pPr>
              <w:pStyle w:val="a1"/>
              <w:jc w:val="center"/>
              <w:rPr>
                <w:color w:val="FFFFFF"/>
                <w:rtl/>
              </w:rPr>
            </w:pPr>
            <w:r w:rsidRPr="00EA0E56">
              <w:rPr>
                <w:rFonts w:hint="cs"/>
                <w:color w:val="FFFFFF"/>
                <w:rtl/>
              </w:rPr>
              <w:t>أمين عام وحدة الحج بالرئاسة العامة لهيئة الأمر بالمعروف والنهي عن المنكر</w:t>
            </w:r>
          </w:p>
        </w:tc>
        <w:tc>
          <w:tcPr>
            <w:tcW w:w="1134" w:type="dxa"/>
            <w:shd w:val="clear" w:color="auto" w:fill="0F1E64"/>
          </w:tcPr>
          <w:p w14:paraId="57FE5746" w14:textId="77777777" w:rsidR="00783FED" w:rsidRPr="00EA0E56" w:rsidRDefault="00783FED" w:rsidP="00CA64ED">
            <w:pPr>
              <w:pStyle w:val="a1"/>
              <w:rPr>
                <w:color w:val="000000"/>
                <w:rtl/>
              </w:rPr>
            </w:pPr>
          </w:p>
        </w:tc>
      </w:tr>
    </w:tbl>
    <w:p w14:paraId="31C1D7B6" w14:textId="77777777" w:rsidR="00783FED" w:rsidRPr="00EA0E56" w:rsidRDefault="00783FED" w:rsidP="00783FED">
      <w:pPr>
        <w:pStyle w:val="a1"/>
        <w:rPr>
          <w:color w:val="000000"/>
          <w:rtl/>
        </w:rPr>
      </w:pPr>
    </w:p>
    <w:p w14:paraId="747D2932" w14:textId="77777777" w:rsidR="00783FED" w:rsidRPr="00EA0E56" w:rsidRDefault="00783FED" w:rsidP="00783FED">
      <w:pPr>
        <w:pStyle w:val="a5"/>
        <w:rPr>
          <w:color w:val="000000"/>
          <w:rtl/>
        </w:rPr>
      </w:pPr>
      <w:r w:rsidRPr="00EA0E56">
        <w:rPr>
          <w:color w:val="000000"/>
          <w:rtl/>
        </w:rPr>
        <w:t>ملخص البحث</w:t>
      </w:r>
    </w:p>
    <w:p w14:paraId="00A25955" w14:textId="77777777" w:rsidR="00783FED" w:rsidRPr="00EA0E56" w:rsidRDefault="00783FED" w:rsidP="00783FED">
      <w:pPr>
        <w:pStyle w:val="a1"/>
        <w:rPr>
          <w:color w:val="000000"/>
          <w:rtl/>
        </w:rPr>
      </w:pPr>
      <w:r w:rsidRPr="00EA0E56">
        <w:rPr>
          <w:color w:val="000000"/>
          <w:rtl/>
        </w:rPr>
        <w:t>مشكلة البحث: يحدد الباحث مشكلة البحث في التساؤل الرئيس التالي:</w:t>
      </w:r>
    </w:p>
    <w:p w14:paraId="6F49B039" w14:textId="77777777" w:rsidR="00783FED" w:rsidRPr="00EA0E56" w:rsidRDefault="00783FED" w:rsidP="00783FED">
      <w:pPr>
        <w:pStyle w:val="a1"/>
        <w:rPr>
          <w:color w:val="000000"/>
          <w:rtl/>
        </w:rPr>
      </w:pPr>
      <w:r w:rsidRPr="00EA0E56">
        <w:rPr>
          <w:color w:val="000000"/>
          <w:rtl/>
        </w:rPr>
        <w:t xml:space="preserve">ما دور الرئاسة العامة لهيئة الأمر بالمعروف والنهي عن المنكر في أعمال الحج؟.        </w:t>
      </w:r>
    </w:p>
    <w:p w14:paraId="78FA6A33" w14:textId="77777777" w:rsidR="00783FED" w:rsidRPr="00EA0E56" w:rsidRDefault="00783FED" w:rsidP="00783FED">
      <w:pPr>
        <w:pStyle w:val="a1"/>
        <w:rPr>
          <w:color w:val="000000"/>
          <w:rtl/>
        </w:rPr>
      </w:pPr>
      <w:r w:rsidRPr="00EA0E56">
        <w:rPr>
          <w:color w:val="000000"/>
          <w:rtl/>
        </w:rPr>
        <w:t>منهــج البـــحث: يعتمد البحث على منهج الاستقراء والتحليل .</w:t>
      </w:r>
    </w:p>
    <w:p w14:paraId="39C916B2" w14:textId="77777777" w:rsidR="00783FED" w:rsidRPr="00EA0E56" w:rsidRDefault="00783FED" w:rsidP="00783FED">
      <w:pPr>
        <w:pStyle w:val="a1"/>
        <w:rPr>
          <w:color w:val="000000"/>
          <w:rtl/>
        </w:rPr>
      </w:pPr>
      <w:r w:rsidRPr="00EA0E56">
        <w:rPr>
          <w:color w:val="000000"/>
          <w:rtl/>
        </w:rPr>
        <w:t>أهــــم النتــائـج:</w:t>
      </w:r>
    </w:p>
    <w:p w14:paraId="7278815A" w14:textId="77777777" w:rsidR="00783FED" w:rsidRPr="00EA0E56" w:rsidRDefault="00783FED" w:rsidP="00783FED">
      <w:pPr>
        <w:pStyle w:val="a1"/>
        <w:rPr>
          <w:color w:val="000000"/>
          <w:rtl/>
        </w:rPr>
      </w:pPr>
      <w:r w:rsidRPr="00EA0E56">
        <w:rPr>
          <w:rFonts w:hint="cs"/>
          <w:color w:val="000000"/>
          <w:rtl/>
        </w:rPr>
        <w:t>1.أهمية الأمر بالمعروف والنهي عن المنكر، والتأكيد على أنه من الأعمال المباشرة لضيوف الرحمن، ونص على ذلك قيادة هذه الدولة المباركة، وأن للهيئة جهود كبيرة ظاهرة وملموسة في خدمة ضيوف الرحمن.</w:t>
      </w:r>
    </w:p>
    <w:p w14:paraId="14075FF8" w14:textId="77777777" w:rsidR="00783FED" w:rsidRPr="00EA0E56" w:rsidRDefault="00783FED" w:rsidP="00783FED">
      <w:pPr>
        <w:pStyle w:val="a1"/>
        <w:rPr>
          <w:color w:val="000000"/>
          <w:rtl/>
        </w:rPr>
      </w:pPr>
      <w:r w:rsidRPr="00EA0E56">
        <w:rPr>
          <w:rFonts w:hint="cs"/>
          <w:color w:val="000000"/>
          <w:rtl/>
        </w:rPr>
        <w:t>2. أن الجهود المبذولة في موسم الحج من رجال الهيئة ومشاركتهم الإيجابية لحماية جناب العقيدة بالرفق واللين والحكمة لا ينبغي أن تؤثر فيها الأخطاء الفردية التي قد يقع فيها من بعض منسوبي الهيئة.</w:t>
      </w:r>
    </w:p>
    <w:p w14:paraId="79F973BF" w14:textId="77777777" w:rsidR="00783FED" w:rsidRPr="00EA0E56" w:rsidRDefault="00783FED" w:rsidP="00783FED">
      <w:pPr>
        <w:pStyle w:val="a1"/>
        <w:rPr>
          <w:color w:val="000000"/>
          <w:rtl/>
        </w:rPr>
      </w:pPr>
      <w:r w:rsidRPr="00EA0E56">
        <w:rPr>
          <w:rFonts w:hint="cs"/>
          <w:color w:val="000000"/>
          <w:rtl/>
        </w:rPr>
        <w:t>3. أن الاختصاص النوعي للرئاسة العامة للهيئة لا يتداخل مع اختصاص الجهات الأخرى في أعمال الحج، وأن الهيئة تمارس اختصاصها وفقاً لتنظيمها الصادر بقرار مجلس الوزراء رقم (73) بتاريخ 16/3/1434هـ ووفقاً للتنظيم الإداري الصادر بقرار مجلس الوزراء رقم (286) بتاريخ 6/7/1435هـ.</w:t>
      </w:r>
    </w:p>
    <w:p w14:paraId="71DA719A" w14:textId="77777777" w:rsidR="00783FED" w:rsidRPr="00EA0E56" w:rsidRDefault="00783FED" w:rsidP="00783FED">
      <w:pPr>
        <w:pStyle w:val="a1"/>
        <w:rPr>
          <w:color w:val="000000"/>
          <w:rtl/>
        </w:rPr>
      </w:pPr>
      <w:r w:rsidRPr="00EA0E56">
        <w:rPr>
          <w:rFonts w:hint="cs"/>
          <w:color w:val="000000"/>
          <w:rtl/>
        </w:rPr>
        <w:t>4. إثبات تميز مشاركة الرئاسة العامة للهيئة في أعمال الحج من خلال حسن اختيار العاملين وتدريبهم ومن خلال تنوع وسائل التوعية والتوجيه والإرشاد، حيث انعكس ذلك على رضى ضيوف الرحمن وقبولهم واستجابتهم للنصح والتوجيه ورغبتهم في قبول الحق وقبولهم لمطبوعات الرئاسة والاستفادة منها.</w:t>
      </w:r>
    </w:p>
    <w:p w14:paraId="64450DAA" w14:textId="77777777" w:rsidR="00783FED" w:rsidRPr="00EA0E56" w:rsidRDefault="00783FED" w:rsidP="00783FED">
      <w:pPr>
        <w:pStyle w:val="a1"/>
        <w:rPr>
          <w:color w:val="000000"/>
          <w:rtl/>
        </w:rPr>
      </w:pPr>
    </w:p>
    <w:p w14:paraId="482A222D" w14:textId="77777777" w:rsidR="00783FED" w:rsidRPr="00EA0E56" w:rsidRDefault="00783FED" w:rsidP="00783FED">
      <w:pPr>
        <w:pStyle w:val="a1"/>
        <w:rPr>
          <w:color w:val="000000"/>
          <w:rtl/>
        </w:rPr>
      </w:pPr>
      <w:r w:rsidRPr="00EA0E56">
        <w:rPr>
          <w:color w:val="000000"/>
          <w:rtl/>
        </w:rPr>
        <w:t>أهم التوصيات:</w:t>
      </w:r>
    </w:p>
    <w:p w14:paraId="136DF603" w14:textId="77777777" w:rsidR="00783FED" w:rsidRPr="00EA0E56" w:rsidRDefault="00783FED" w:rsidP="00783FED">
      <w:pPr>
        <w:pStyle w:val="a1"/>
        <w:rPr>
          <w:color w:val="000000"/>
          <w:rtl/>
        </w:rPr>
      </w:pPr>
      <w:r w:rsidRPr="00EA0E56">
        <w:rPr>
          <w:rFonts w:hint="cs"/>
          <w:color w:val="000000"/>
          <w:rtl/>
        </w:rPr>
        <w:t>1.أهمية التنسيق بين الرئاسة العامة للهيئة ووزارة الحج وعقد شراكة واتفاقية تعاون لتطوير الخدمات المقدمة لضيوف الرحمن، والنظر في امكانية اشتراك الرئاسة في لجنة الحج المركزية.</w:t>
      </w:r>
    </w:p>
    <w:p w14:paraId="7C838683" w14:textId="77777777" w:rsidR="00783FED" w:rsidRPr="00EA0E56" w:rsidRDefault="00783FED" w:rsidP="00783FED">
      <w:pPr>
        <w:pStyle w:val="a1"/>
        <w:rPr>
          <w:color w:val="000000"/>
          <w:rtl/>
        </w:rPr>
      </w:pPr>
      <w:r w:rsidRPr="00EA0E56">
        <w:rPr>
          <w:rFonts w:hint="cs"/>
          <w:color w:val="000000"/>
          <w:rtl/>
        </w:rPr>
        <w:t>2. أهمية التنسيق بين الرئاسة العامة للهيئة ومؤسسة الطوافة لمعالجة المخالفات العقدية التي تحدث من بعض ضيوف الرحمن جهلاً.</w:t>
      </w:r>
    </w:p>
    <w:p w14:paraId="5CCC3CFC" w14:textId="77777777" w:rsidR="00783FED" w:rsidRPr="00EA0E56" w:rsidRDefault="00783FED" w:rsidP="00783FED">
      <w:pPr>
        <w:pStyle w:val="a1"/>
        <w:rPr>
          <w:color w:val="000000"/>
          <w:rtl/>
        </w:rPr>
      </w:pPr>
      <w:r w:rsidRPr="00EA0E56">
        <w:rPr>
          <w:rFonts w:hint="cs"/>
          <w:color w:val="000000"/>
          <w:rtl/>
        </w:rPr>
        <w:t>3. أهمية التسيق بين الرئاسة العامة للهيئة وبعض الجهات ذات العلاقة كالدفاع المدني والهلال الأحمر لوضع لوحات إرشادية وشاشات عرض توجيهية بهدف المنع من صعود ضيوف الرحمن إلى الجبال خوفاً على سلامتهم.</w:t>
      </w:r>
    </w:p>
    <w:p w14:paraId="224C70E2" w14:textId="77777777" w:rsidR="00783FED" w:rsidRPr="00EA0E56" w:rsidRDefault="00783FED" w:rsidP="00783FED">
      <w:pPr>
        <w:pStyle w:val="a1"/>
        <w:rPr>
          <w:color w:val="000000"/>
          <w:rtl/>
        </w:rPr>
      </w:pPr>
    </w:p>
    <w:p w14:paraId="69933FB4" w14:textId="77777777" w:rsidR="00783FED" w:rsidRPr="00EA0E56" w:rsidRDefault="00783FED" w:rsidP="00783FED">
      <w:pPr>
        <w:pStyle w:val="a1"/>
        <w:rPr>
          <w:color w:val="000000"/>
          <w:rtl/>
        </w:rPr>
      </w:pPr>
      <w:r w:rsidRPr="00EA0E56">
        <w:rPr>
          <w:rFonts w:hint="cs"/>
          <w:color w:val="000000"/>
          <w:rtl/>
        </w:rPr>
        <w:t xml:space="preserve"> </w:t>
      </w:r>
      <w:r w:rsidRPr="00EA0E56">
        <w:rPr>
          <w:color w:val="000000"/>
          <w:rtl/>
        </w:rPr>
        <w:t>شكر وتقدير</w:t>
      </w:r>
      <w:r w:rsidRPr="00EA0E56">
        <w:rPr>
          <w:rFonts w:hint="cs"/>
          <w:color w:val="000000"/>
          <w:rtl/>
        </w:rPr>
        <w:t xml:space="preserve">                                                   </w:t>
      </w:r>
    </w:p>
    <w:p w14:paraId="50FFBFAB" w14:textId="77777777" w:rsidR="00783FED" w:rsidRPr="00EA0E56" w:rsidRDefault="00783FED" w:rsidP="00783FED">
      <w:pPr>
        <w:pStyle w:val="a1"/>
        <w:rPr>
          <w:color w:val="000000"/>
          <w:rtl/>
        </w:rPr>
      </w:pPr>
      <w:r w:rsidRPr="00EA0E56">
        <w:rPr>
          <w:rFonts w:hint="cs"/>
          <w:color w:val="000000"/>
          <w:rtl/>
        </w:rPr>
        <w:t xml:space="preserve">     الحمد لله الذي جعل شكر الناس من شكره </w:t>
      </w:r>
      <w:r w:rsidRPr="00EA0E56">
        <w:rPr>
          <w:rFonts w:hint="cs"/>
          <w:color w:val="000000"/>
        </w:rPr>
        <w:sym w:font="AGA Arabesque" w:char="F049"/>
      </w:r>
      <w:r w:rsidRPr="00EA0E56">
        <w:rPr>
          <w:rFonts w:hint="cs"/>
          <w:color w:val="000000"/>
          <w:rtl/>
        </w:rPr>
        <w:t xml:space="preserve">، فقال الذي لا ينطق عن الهوى نبينا محمد </w:t>
      </w:r>
      <w:r w:rsidRPr="00EA0E56">
        <w:rPr>
          <w:rFonts w:hint="cs"/>
          <w:color w:val="000000"/>
        </w:rPr>
        <w:sym w:font="AGA Arabesque" w:char="F072"/>
      </w:r>
      <w:r w:rsidRPr="00EA0E56">
        <w:rPr>
          <w:rFonts w:hint="cs"/>
          <w:color w:val="000000"/>
          <w:rtl/>
        </w:rPr>
        <w:t xml:space="preserve"> : " من لا يشكر الناس لا يشكر الله " أخرجه الترمذي وصححه الألباني.</w:t>
      </w:r>
    </w:p>
    <w:p w14:paraId="7E68F6CF" w14:textId="77777777" w:rsidR="00783FED" w:rsidRPr="00EA0E56" w:rsidRDefault="00783FED" w:rsidP="00783FED">
      <w:pPr>
        <w:pStyle w:val="a1"/>
        <w:rPr>
          <w:color w:val="000000"/>
          <w:rtl/>
        </w:rPr>
      </w:pPr>
      <w:r w:rsidRPr="00EA0E56">
        <w:rPr>
          <w:rFonts w:hint="cs"/>
          <w:color w:val="000000"/>
          <w:rtl/>
        </w:rPr>
        <w:t xml:space="preserve">     ومن هذا التوجيه النبوي الكريم؛ فإني أتشرف برفع خالص الشكر والتقدير مقرونين بصادق الدعاء إلى من أفسح لي طريق المشاركة في هذا الملتقى العلمي، صاحب المعالي الرئيس العام لهيئة الأمر بالمعروف والنهي عن المنكر الشيخ </w:t>
      </w:r>
      <w:r w:rsidRPr="00EA0E56">
        <w:rPr>
          <w:rFonts w:hint="cs"/>
          <w:color w:val="000000"/>
          <w:rtl/>
        </w:rPr>
        <w:lastRenderedPageBreak/>
        <w:t>الدكتور/ عبداللطيف بن عبدالعزيز آل الشيخ ـ حفظه الله وسدده ـ فجزاه الله عني خير الجزاء، ومتعه بالصحة والعافية والسعادة في الدارين.</w:t>
      </w:r>
    </w:p>
    <w:p w14:paraId="1BD14E6D" w14:textId="77777777" w:rsidR="00783FED" w:rsidRPr="00EA0E56" w:rsidRDefault="00783FED" w:rsidP="00783FED">
      <w:pPr>
        <w:pStyle w:val="a1"/>
        <w:rPr>
          <w:color w:val="000000"/>
          <w:rtl/>
        </w:rPr>
      </w:pPr>
      <w:r w:rsidRPr="00EA0E56">
        <w:rPr>
          <w:rFonts w:hint="cs"/>
          <w:color w:val="000000"/>
          <w:rtl/>
        </w:rPr>
        <w:t xml:space="preserve">     والشكر موصل إلى فضيلة وكيل الرئيس العام للشؤون الميدانية والتوجيه الشيخ الدكتور/ فهد بن محمد الخضر المشرف على البحث، الذي حظيت منه بالتوجيه والمتابعة في كل ما يحتاج إلى بيان، فكان مشجعاً محترماً للرأي، فجزاه الله عني خير الجزاء، ومتعه بالصحة والعافية والسعادة في الدارين.</w:t>
      </w:r>
    </w:p>
    <w:p w14:paraId="47BA5C60" w14:textId="77777777" w:rsidR="00783FED" w:rsidRPr="00EA0E56" w:rsidRDefault="00783FED" w:rsidP="00783FED">
      <w:pPr>
        <w:pStyle w:val="a1"/>
        <w:rPr>
          <w:color w:val="000000"/>
          <w:rtl/>
        </w:rPr>
      </w:pPr>
      <w:r w:rsidRPr="00EA0E56">
        <w:rPr>
          <w:rFonts w:hint="cs"/>
          <w:color w:val="000000"/>
          <w:rtl/>
        </w:rPr>
        <w:t xml:space="preserve">     كما لا يفوتني في هذا المقام أن أزجي شكري وتقديري إلى سعادة عميد معهد خادم الحرمين الشريفين لأبحاث الحج والعمرة الدكتور/ عاطف بن حسين أصغر لتنظيمه هذا الملتقى وفي إتاحته الفرصة لمشاركة الرئاسة العامة لهيئة الأمر بالمعروف والنهي عن المنكر، فجزاه الله خير الجزاء، ومتعه بالصحة والعافية والسعادة في الدارين.</w:t>
      </w:r>
    </w:p>
    <w:p w14:paraId="5376B23B" w14:textId="77777777" w:rsidR="00783FED" w:rsidRPr="00EA0E56" w:rsidRDefault="00783FED" w:rsidP="00783FED">
      <w:pPr>
        <w:pStyle w:val="a1"/>
        <w:rPr>
          <w:color w:val="000000"/>
          <w:rtl/>
        </w:rPr>
      </w:pPr>
      <w:r w:rsidRPr="00EA0E56">
        <w:rPr>
          <w:rFonts w:hint="cs"/>
          <w:color w:val="000000"/>
          <w:rtl/>
        </w:rPr>
        <w:t xml:space="preserve">    كما أشكر فضيلة مدير عام فرع الرئاسة بمنطقة مكة المكرمة الشيخ/ عبدالرحمن بن محمد الجهني على جهوده التي بذلها في التنسيق لهذا لمشاركة، فجزاه الله خير الجزاء، ومتعه بالصحة والعافية والسعادة في الدارين.</w:t>
      </w:r>
    </w:p>
    <w:p w14:paraId="0BA055BB" w14:textId="77777777" w:rsidR="00783FED" w:rsidRPr="00EA0E56" w:rsidRDefault="00783FED" w:rsidP="00783FED">
      <w:pPr>
        <w:pStyle w:val="a1"/>
        <w:rPr>
          <w:color w:val="000000"/>
          <w:rtl/>
        </w:rPr>
      </w:pPr>
    </w:p>
    <w:p w14:paraId="2105A7AD" w14:textId="77777777" w:rsidR="00783FED" w:rsidRPr="00EA0E56" w:rsidRDefault="00783FED" w:rsidP="00783FED">
      <w:pPr>
        <w:pStyle w:val="a5"/>
        <w:rPr>
          <w:color w:val="000000"/>
          <w:rtl/>
        </w:rPr>
      </w:pPr>
      <w:r w:rsidRPr="00EA0E56">
        <w:rPr>
          <w:rFonts w:hint="cs"/>
          <w:color w:val="000000"/>
          <w:rtl/>
        </w:rPr>
        <w:t>المبحث الأول: مشكلة البحث وأبعاده</w:t>
      </w:r>
    </w:p>
    <w:p w14:paraId="70FE48EC" w14:textId="77777777" w:rsidR="00783FED" w:rsidRPr="00EA0E56" w:rsidRDefault="00783FED" w:rsidP="00783FED">
      <w:pPr>
        <w:pStyle w:val="a1"/>
        <w:rPr>
          <w:color w:val="000000"/>
          <w:rtl/>
        </w:rPr>
      </w:pPr>
      <w:r w:rsidRPr="00EA0E56">
        <w:rPr>
          <w:rFonts w:hint="cs"/>
          <w:color w:val="000000"/>
          <w:rtl/>
        </w:rPr>
        <w:t xml:space="preserve">     يتناول هذا المبحث مقدمة للبحث، وتحديداً لمشكلته، وصياغة لتساؤلاته، وبياناً لأهدافه، وأهميته العلمية والعملية، ومنهجه العلمي، وفيما يلي تفصيل ذلك: </w:t>
      </w:r>
    </w:p>
    <w:p w14:paraId="664084F6" w14:textId="77777777" w:rsidR="00783FED" w:rsidRPr="00EA0E56" w:rsidRDefault="00783FED" w:rsidP="00783FED">
      <w:pPr>
        <w:pStyle w:val="a1"/>
        <w:rPr>
          <w:color w:val="000000"/>
          <w:rtl/>
        </w:rPr>
      </w:pPr>
      <w:r w:rsidRPr="00EA0E56">
        <w:rPr>
          <w:rFonts w:hint="cs"/>
          <w:color w:val="000000"/>
          <w:rtl/>
        </w:rPr>
        <w:t>مقدمة البحث</w:t>
      </w:r>
    </w:p>
    <w:p w14:paraId="5439BBB1" w14:textId="77777777" w:rsidR="00783FED" w:rsidRPr="00EA0E56" w:rsidRDefault="00783FED" w:rsidP="00783FED">
      <w:pPr>
        <w:pStyle w:val="a1"/>
        <w:rPr>
          <w:color w:val="000000"/>
          <w:rtl/>
        </w:rPr>
      </w:pPr>
      <w:r w:rsidRPr="00EA0E56">
        <w:rPr>
          <w:rFonts w:hint="cs"/>
          <w:color w:val="000000"/>
          <w:rtl/>
        </w:rPr>
        <w:t xml:space="preserve">الحمد لله رب العالمين، والصلاة والسلام على نبينا محمد </w:t>
      </w:r>
      <w:r w:rsidRPr="00EA0E56">
        <w:rPr>
          <w:rFonts w:hint="cs"/>
          <w:color w:val="000000"/>
        </w:rPr>
        <w:sym w:font="AGA Arabesque" w:char="F072"/>
      </w:r>
      <w:r w:rsidRPr="00EA0E56">
        <w:rPr>
          <w:rFonts w:hint="cs"/>
          <w:color w:val="000000"/>
          <w:rtl/>
        </w:rPr>
        <w:t xml:space="preserve"> وآله وصحبه أجمعين، أما بعد:</w:t>
      </w:r>
    </w:p>
    <w:p w14:paraId="45E24579" w14:textId="77777777" w:rsidR="00783FED" w:rsidRPr="00EA0E56" w:rsidRDefault="00783FED" w:rsidP="00783FED">
      <w:pPr>
        <w:pStyle w:val="a1"/>
        <w:rPr>
          <w:color w:val="000000"/>
          <w:rtl/>
        </w:rPr>
      </w:pPr>
      <w:r w:rsidRPr="00EA0E56">
        <w:rPr>
          <w:color w:val="000000"/>
          <w:rtl/>
        </w:rPr>
        <w:t>منذ أن قامت هذه الدولة المباركة "المملكة العربية السعودية" على يد المؤسس الملك عبدالعزيز بن عبدالرحمن آل سعود – رحمه الله – وهي تشرف برعاية الحرمين الشريفين وخدمة ضيوف الرحمن، وتتابع ملوك هذه البلاد الطاهرة من أبناء الملك المؤسس على ذات النهج خدمة ووفاء وعطاء للحرمين الشريفين والوافدين إليهما من الحجاج والعم</w:t>
      </w:r>
      <w:r w:rsidRPr="00EA0E56">
        <w:rPr>
          <w:rFonts w:hint="cs"/>
          <w:color w:val="000000"/>
          <w:rtl/>
        </w:rPr>
        <w:t>ّ</w:t>
      </w:r>
      <w:r w:rsidRPr="00EA0E56">
        <w:rPr>
          <w:color w:val="000000"/>
          <w:rtl/>
        </w:rPr>
        <w:t>ار والزوار، حتى هذا العهد الزاهر للملك الصالح إمام المسلمين</w:t>
      </w:r>
      <w:r w:rsidRPr="00EA0E56">
        <w:rPr>
          <w:rFonts w:hint="cs"/>
          <w:color w:val="000000"/>
          <w:rtl/>
        </w:rPr>
        <w:t xml:space="preserve"> خادم الحرمين الشريفين</w:t>
      </w:r>
      <w:r w:rsidRPr="00EA0E56">
        <w:rPr>
          <w:color w:val="000000"/>
          <w:rtl/>
        </w:rPr>
        <w:t xml:space="preserve"> – يحفظه الله – والذي شهد فيهما الحرمان الشريفان أكبر توسعة عرفها التاريخ على أرقى المواصفات العالمية، وامتد ذلك للمشاعر المقدسة والتي توالت بها المشاريع الخدمية والصحية والإنشائية والأمنية، وجندت الدولة كل مؤسساتها وأجهزتها لخدمة ضيوف الرحمن لأداء مناسكهم بكل يسر وطمأنينة، ومن هنا كانت مشاركة الرئاسة العامة لهيئة الأمر بالمعروف والنهي عن المنكر في خدمة ضيوف الرحمن والعناية بهم ضمن منظومة الخدمات الجليلة التي توفرها حكومة خادم الحرمين الشريفين، وأصبح عمل الرئاسة بكل امكاناتها وعبر خطتها الميدانية والتوجيهية للحج</w:t>
      </w:r>
      <w:r w:rsidRPr="00EA0E56">
        <w:rPr>
          <w:rFonts w:hint="cs"/>
          <w:color w:val="000000"/>
          <w:rtl/>
        </w:rPr>
        <w:t xml:space="preserve"> والعمرة والزيارة</w:t>
      </w:r>
      <w:r w:rsidRPr="00EA0E56">
        <w:rPr>
          <w:color w:val="000000"/>
          <w:rtl/>
        </w:rPr>
        <w:t xml:space="preserve"> وما تحمله من برامج مختلفة يصب في إنجاح </w:t>
      </w:r>
      <w:r w:rsidRPr="00EA0E56">
        <w:rPr>
          <w:rFonts w:hint="cs"/>
          <w:color w:val="000000"/>
          <w:rtl/>
        </w:rPr>
        <w:t>تلك ال</w:t>
      </w:r>
      <w:r w:rsidRPr="00EA0E56">
        <w:rPr>
          <w:color w:val="000000"/>
          <w:rtl/>
        </w:rPr>
        <w:t xml:space="preserve">موسم </w:t>
      </w:r>
      <w:r w:rsidRPr="00EA0E56">
        <w:rPr>
          <w:rFonts w:hint="cs"/>
          <w:color w:val="000000"/>
          <w:rtl/>
        </w:rPr>
        <w:t>المباركة</w:t>
      </w:r>
      <w:r w:rsidRPr="00EA0E56">
        <w:rPr>
          <w:color w:val="000000"/>
          <w:rtl/>
        </w:rPr>
        <w:t xml:space="preserve"> وبتعاون متميز مع بقية أجهزة الدولة.</w:t>
      </w:r>
    </w:p>
    <w:p w14:paraId="14901A70" w14:textId="77777777" w:rsidR="00783FED" w:rsidRPr="00EA0E56" w:rsidRDefault="00783FED" w:rsidP="00783FED">
      <w:pPr>
        <w:pStyle w:val="a1"/>
        <w:rPr>
          <w:color w:val="000000"/>
          <w:rtl/>
        </w:rPr>
      </w:pPr>
      <w:r w:rsidRPr="00EA0E56">
        <w:rPr>
          <w:rFonts w:hint="cs"/>
          <w:color w:val="000000"/>
          <w:rtl/>
        </w:rPr>
        <w:t>مشكلة البحث</w:t>
      </w:r>
    </w:p>
    <w:p w14:paraId="7752E83E" w14:textId="77777777" w:rsidR="00783FED" w:rsidRPr="00EA0E56" w:rsidRDefault="00783FED" w:rsidP="00783FED">
      <w:pPr>
        <w:pStyle w:val="a1"/>
        <w:rPr>
          <w:color w:val="000000"/>
          <w:rtl/>
        </w:rPr>
      </w:pPr>
      <w:r w:rsidRPr="00EA0E56">
        <w:rPr>
          <w:rFonts w:hint="cs"/>
          <w:color w:val="000000"/>
          <w:rtl/>
        </w:rPr>
        <w:t>ما دور الرئاسة العامة لهيئة الأمر بالمعروف والنهي عن المنكر في أعمال الحج؟.</w:t>
      </w:r>
    </w:p>
    <w:p w14:paraId="42A47D26" w14:textId="77777777" w:rsidR="00783FED" w:rsidRPr="00EA0E56" w:rsidRDefault="00783FED" w:rsidP="00783FED">
      <w:pPr>
        <w:pStyle w:val="a1"/>
        <w:rPr>
          <w:color w:val="000000"/>
          <w:rtl/>
        </w:rPr>
      </w:pPr>
      <w:r w:rsidRPr="00EA0E56">
        <w:rPr>
          <w:rFonts w:hint="cs"/>
          <w:color w:val="000000"/>
          <w:rtl/>
        </w:rPr>
        <w:t>تساؤلات البحث</w:t>
      </w:r>
    </w:p>
    <w:p w14:paraId="3B61E090" w14:textId="77777777" w:rsidR="00783FED" w:rsidRPr="00EA0E56" w:rsidRDefault="00783FED" w:rsidP="00783FED">
      <w:pPr>
        <w:pStyle w:val="a1"/>
        <w:rPr>
          <w:color w:val="000000"/>
        </w:rPr>
      </w:pPr>
      <w:r w:rsidRPr="00EA0E56">
        <w:rPr>
          <w:rFonts w:hint="cs"/>
          <w:color w:val="000000"/>
          <w:rtl/>
        </w:rPr>
        <w:t>ما جهود المملكة العربية السعودية في إعمار الحرمين الشريفين والمشاعر المقدسة وخدمتها؟.</w:t>
      </w:r>
    </w:p>
    <w:p w14:paraId="34F0D246" w14:textId="77777777" w:rsidR="00783FED" w:rsidRPr="00EA0E56" w:rsidRDefault="00783FED" w:rsidP="00783FED">
      <w:pPr>
        <w:pStyle w:val="a1"/>
        <w:rPr>
          <w:color w:val="000000"/>
        </w:rPr>
      </w:pPr>
      <w:r w:rsidRPr="00EA0E56">
        <w:rPr>
          <w:rFonts w:hint="cs"/>
          <w:color w:val="000000"/>
          <w:rtl/>
        </w:rPr>
        <w:t>ما حاجة الحجاج والعمار والزوار إلى التوعية والتوجيه والإرشاد؟.</w:t>
      </w:r>
    </w:p>
    <w:p w14:paraId="15BF98BB" w14:textId="77777777" w:rsidR="00783FED" w:rsidRPr="00EA0E56" w:rsidRDefault="00783FED" w:rsidP="00783FED">
      <w:pPr>
        <w:pStyle w:val="a1"/>
        <w:rPr>
          <w:color w:val="000000"/>
        </w:rPr>
      </w:pPr>
      <w:r w:rsidRPr="00EA0E56">
        <w:rPr>
          <w:rFonts w:hint="cs"/>
          <w:color w:val="000000"/>
          <w:rtl/>
        </w:rPr>
        <w:t xml:space="preserve">ما جهود الرئاسة العامة لهيئة الأمر بالمعروف والنهي عن المنكر وتجاربها في تطوير الخدمات المقدمة لضيوف الرحمن؟. </w:t>
      </w:r>
    </w:p>
    <w:p w14:paraId="7252F47B" w14:textId="77777777" w:rsidR="00783FED" w:rsidRPr="00EA0E56" w:rsidRDefault="00783FED" w:rsidP="00783FED">
      <w:pPr>
        <w:pStyle w:val="a1"/>
        <w:rPr>
          <w:color w:val="000000"/>
          <w:rtl/>
        </w:rPr>
      </w:pPr>
    </w:p>
    <w:p w14:paraId="7379F583" w14:textId="77777777" w:rsidR="00783FED" w:rsidRPr="00EA0E56" w:rsidRDefault="00783FED" w:rsidP="00783FED">
      <w:pPr>
        <w:pStyle w:val="a1"/>
        <w:rPr>
          <w:color w:val="000000"/>
          <w:rtl/>
        </w:rPr>
      </w:pPr>
      <w:r w:rsidRPr="00EA0E56">
        <w:rPr>
          <w:rFonts w:hint="cs"/>
          <w:color w:val="000000"/>
          <w:rtl/>
        </w:rPr>
        <w:t>أهداف البحث</w:t>
      </w:r>
    </w:p>
    <w:p w14:paraId="28CC92E9" w14:textId="77777777" w:rsidR="00783FED" w:rsidRPr="00EA0E56" w:rsidRDefault="00783FED" w:rsidP="00783FED">
      <w:pPr>
        <w:pStyle w:val="a1"/>
        <w:rPr>
          <w:color w:val="000000"/>
        </w:rPr>
      </w:pPr>
      <w:r w:rsidRPr="00EA0E56">
        <w:rPr>
          <w:rFonts w:hint="cs"/>
          <w:color w:val="000000"/>
          <w:rtl/>
        </w:rPr>
        <w:t>التعرف على جهود المملكة العربية السعودية في إعمار الحرمين الشريفين والمشاعر المقدسة وخدمتها.</w:t>
      </w:r>
    </w:p>
    <w:p w14:paraId="4B2CB2E9" w14:textId="77777777" w:rsidR="00783FED" w:rsidRPr="00EA0E56" w:rsidRDefault="00783FED" w:rsidP="00783FED">
      <w:pPr>
        <w:pStyle w:val="a1"/>
        <w:rPr>
          <w:color w:val="000000"/>
        </w:rPr>
      </w:pPr>
      <w:r w:rsidRPr="00EA0E56">
        <w:rPr>
          <w:rFonts w:hint="cs"/>
          <w:color w:val="000000"/>
          <w:rtl/>
        </w:rPr>
        <w:t>التعرف على حاجة الحجاج والعمار والزوار إلى التوعية والتوجيه والإرشاد.</w:t>
      </w:r>
    </w:p>
    <w:p w14:paraId="0CD86C50" w14:textId="77777777" w:rsidR="00783FED" w:rsidRPr="00EA0E56" w:rsidRDefault="00783FED" w:rsidP="00783FED">
      <w:pPr>
        <w:pStyle w:val="a1"/>
        <w:rPr>
          <w:color w:val="000000"/>
          <w:rtl/>
        </w:rPr>
      </w:pPr>
      <w:r w:rsidRPr="00EA0E56">
        <w:rPr>
          <w:rFonts w:hint="cs"/>
          <w:color w:val="000000"/>
          <w:rtl/>
        </w:rPr>
        <w:t xml:space="preserve">التعرف على جهود الرئاسة العامة لهيئة الأمر بالمعروف والنهي عن المنكر وتجاربها في تطوير الخدمات المقدمة لضيوف الرحمن. </w:t>
      </w:r>
    </w:p>
    <w:p w14:paraId="65C00078" w14:textId="77777777" w:rsidR="00783FED" w:rsidRPr="00EA0E56" w:rsidRDefault="00783FED" w:rsidP="00783FED">
      <w:pPr>
        <w:pStyle w:val="a1"/>
        <w:rPr>
          <w:color w:val="000000"/>
          <w:rtl/>
        </w:rPr>
      </w:pPr>
      <w:r w:rsidRPr="00EA0E56">
        <w:rPr>
          <w:rFonts w:hint="cs"/>
          <w:color w:val="000000"/>
          <w:rtl/>
        </w:rPr>
        <w:t xml:space="preserve">أهمية البحث                                                                                      </w:t>
      </w:r>
    </w:p>
    <w:p w14:paraId="11DED968" w14:textId="77777777" w:rsidR="00783FED" w:rsidRPr="00EA0E56" w:rsidRDefault="00783FED" w:rsidP="00783FED">
      <w:pPr>
        <w:pStyle w:val="a1"/>
        <w:rPr>
          <w:color w:val="000000"/>
        </w:rPr>
      </w:pPr>
      <w:r w:rsidRPr="00EA0E56">
        <w:rPr>
          <w:rFonts w:hint="cs"/>
          <w:color w:val="000000"/>
          <w:rtl/>
        </w:rPr>
        <w:t>الأهمية العلمية</w:t>
      </w:r>
    </w:p>
    <w:p w14:paraId="2D472E25" w14:textId="77777777" w:rsidR="00783FED" w:rsidRPr="00EA0E56" w:rsidRDefault="00783FED" w:rsidP="00783FED">
      <w:pPr>
        <w:pStyle w:val="a1"/>
        <w:rPr>
          <w:color w:val="000000"/>
          <w:rtl/>
        </w:rPr>
      </w:pPr>
      <w:r w:rsidRPr="00EA0E56">
        <w:rPr>
          <w:rFonts w:hint="cs"/>
          <w:color w:val="000000"/>
          <w:rtl/>
        </w:rPr>
        <w:t>1.أهمية الأمر بالمعروف والنهي عن المنكر، والتأكيد على أنه من الأعمال المباشرة لضيوف الرحمن.</w:t>
      </w:r>
    </w:p>
    <w:p w14:paraId="1EC2003C" w14:textId="77777777" w:rsidR="00783FED" w:rsidRPr="00EA0E56" w:rsidRDefault="00783FED" w:rsidP="00783FED">
      <w:pPr>
        <w:pStyle w:val="a1"/>
        <w:rPr>
          <w:color w:val="000000"/>
          <w:rtl/>
        </w:rPr>
      </w:pPr>
      <w:r w:rsidRPr="00EA0E56">
        <w:rPr>
          <w:rFonts w:hint="cs"/>
          <w:color w:val="000000"/>
          <w:rtl/>
        </w:rPr>
        <w:lastRenderedPageBreak/>
        <w:t xml:space="preserve">2. هذا البحث لا يناقش جهود الرئاسة العامة للهيئة في أعمال الحج من عدمه؛ بقدر ما يسعى إلى تبيان أثر تلك الجهود على ضيوف الرحمن وسلامة حجهم من المخالفات العقدية، وما يمكن أن تؤدي تلك الجهود إلى حماية جناب العقيدة، وتقف بجانب جهود الأجهزة المعنية في تحقيق أمن ضيوف الرحمن بمفهوم الأمن الشامل.  </w:t>
      </w:r>
    </w:p>
    <w:p w14:paraId="138FB985" w14:textId="77777777" w:rsidR="00783FED" w:rsidRPr="00EA0E56" w:rsidRDefault="00783FED" w:rsidP="00783FED">
      <w:pPr>
        <w:pStyle w:val="a1"/>
        <w:rPr>
          <w:color w:val="000000"/>
          <w:rtl/>
        </w:rPr>
      </w:pPr>
      <w:r w:rsidRPr="00EA0E56">
        <w:rPr>
          <w:rFonts w:hint="cs"/>
          <w:color w:val="000000"/>
          <w:rtl/>
        </w:rPr>
        <w:t xml:space="preserve">3. إثبات عدم تداخل الاختصاص بين مهام الرئاسة </w:t>
      </w:r>
      <w:r w:rsidRPr="00EA0E56">
        <w:rPr>
          <w:color w:val="000000"/>
          <w:rtl/>
        </w:rPr>
        <w:t>العامة لهيئة الأمر بالمعروف والنهي عن المنكر</w:t>
      </w:r>
      <w:r w:rsidRPr="00EA0E56">
        <w:rPr>
          <w:rFonts w:hint="cs"/>
          <w:color w:val="000000"/>
          <w:rtl/>
        </w:rPr>
        <w:t xml:space="preserve"> ومهام غيرها من الجهات المعنية.</w:t>
      </w:r>
    </w:p>
    <w:p w14:paraId="0BCCCDE1" w14:textId="77777777" w:rsidR="00783FED" w:rsidRPr="00EA0E56" w:rsidRDefault="00783FED" w:rsidP="00783FED">
      <w:pPr>
        <w:pStyle w:val="a1"/>
        <w:rPr>
          <w:color w:val="000000"/>
        </w:rPr>
      </w:pPr>
      <w:r w:rsidRPr="00EA0E56">
        <w:rPr>
          <w:rFonts w:hint="cs"/>
          <w:color w:val="000000"/>
          <w:rtl/>
        </w:rPr>
        <w:t>الأهمية العملية</w:t>
      </w:r>
    </w:p>
    <w:p w14:paraId="4B02EACF" w14:textId="77777777" w:rsidR="00783FED" w:rsidRPr="00EA0E56" w:rsidRDefault="00783FED" w:rsidP="00783FED">
      <w:pPr>
        <w:pStyle w:val="a1"/>
        <w:rPr>
          <w:color w:val="000000"/>
          <w:rtl/>
        </w:rPr>
      </w:pPr>
      <w:r w:rsidRPr="00EA0E56">
        <w:rPr>
          <w:rFonts w:hint="cs"/>
          <w:color w:val="000000"/>
          <w:rtl/>
        </w:rPr>
        <w:t xml:space="preserve">1. يشكل البحث خارطة واضحة المعالم للمخططين والمنفذين للبرامج التوجيهية والإرشادية لضيوف الرحمن، وللمهتمين بتطوير الخدمات المقدمة لضيوف الرحمن. </w:t>
      </w:r>
    </w:p>
    <w:p w14:paraId="49F6D845" w14:textId="77777777" w:rsidR="00783FED" w:rsidRPr="00EA0E56" w:rsidRDefault="00783FED" w:rsidP="00783FED">
      <w:pPr>
        <w:pStyle w:val="a1"/>
        <w:rPr>
          <w:rFonts w:cs="AL-Mohanad"/>
          <w:color w:val="000000"/>
          <w:rtl/>
        </w:rPr>
      </w:pPr>
      <w:r w:rsidRPr="00EA0E56">
        <w:rPr>
          <w:rFonts w:hint="cs"/>
          <w:color w:val="000000"/>
          <w:rtl/>
        </w:rPr>
        <w:t>2. قد تفتح نتائج هذا البحث وتوصياته الآفاق لبحوث ودراسات أخرى يستفاد منها ـــ بإذن الله ـــ في ميدان توعية ضيوف الرحمن وتوجيههم وإرشادهم</w:t>
      </w:r>
      <w:r w:rsidRPr="00EA0E56">
        <w:rPr>
          <w:rFonts w:cs="AL-Mohanad" w:hint="cs"/>
          <w:color w:val="000000"/>
          <w:rtl/>
        </w:rPr>
        <w:t>.</w:t>
      </w:r>
    </w:p>
    <w:p w14:paraId="1DD3BD70" w14:textId="77777777" w:rsidR="00783FED" w:rsidRPr="00EA0E56" w:rsidRDefault="00783FED" w:rsidP="00783FED">
      <w:pPr>
        <w:pStyle w:val="a1"/>
        <w:rPr>
          <w:color w:val="000000"/>
          <w:rtl/>
        </w:rPr>
      </w:pPr>
      <w:r w:rsidRPr="00EA0E56">
        <w:rPr>
          <w:rFonts w:hint="cs"/>
          <w:color w:val="000000"/>
          <w:rtl/>
        </w:rPr>
        <w:t>منهج البحث</w:t>
      </w:r>
    </w:p>
    <w:p w14:paraId="5F173A84" w14:textId="77777777" w:rsidR="00783FED" w:rsidRPr="00EA0E56" w:rsidRDefault="00783FED" w:rsidP="00783FED">
      <w:pPr>
        <w:pStyle w:val="a1"/>
        <w:rPr>
          <w:color w:val="000000"/>
          <w:rtl/>
        </w:rPr>
      </w:pPr>
      <w:r w:rsidRPr="00EA0E56">
        <w:rPr>
          <w:rFonts w:hint="cs"/>
          <w:color w:val="000000"/>
          <w:rtl/>
        </w:rPr>
        <w:t xml:space="preserve">     انطلاقاً من طبيعة البحث والأهداف التي يسعى لتحقيقها، اعتمد الباحث المنهج الاستقرائي في جمع المادة العلمية مستفيداً من المنهج التحليلي في صياغة البحث، وأما منهج الباحث في التوثيق فيقوم بالإحال</w:t>
      </w:r>
      <w:r w:rsidRPr="00EA0E56">
        <w:rPr>
          <w:rFonts w:hint="eastAsia"/>
          <w:color w:val="000000"/>
          <w:rtl/>
        </w:rPr>
        <w:t>ة</w:t>
      </w:r>
      <w:r w:rsidRPr="00EA0E56">
        <w:rPr>
          <w:rFonts w:hint="cs"/>
          <w:color w:val="000000"/>
          <w:rtl/>
        </w:rPr>
        <w:t xml:space="preserve"> إلى المصدر عند النقل منه بالنص بذكر اسم المؤلف، فالكتاب، فدار النشر ومكان النشر، ثم تاريخ النشر والطبعة، وأخيراً رقم الصفحة. وعند تعذر وجود دار للنشر أو التاريخ أو الطبعة فيرمز لها بــــــ(د.ن، د.ت، د.ط). وفي حال النقل بالمعنى يذكر ذلك مسبوقاً بكلمة (أنظر).</w:t>
      </w:r>
    </w:p>
    <w:p w14:paraId="192CC913" w14:textId="77777777" w:rsidR="00783FED" w:rsidRPr="00EA0E56" w:rsidRDefault="00783FED" w:rsidP="00783FED">
      <w:pPr>
        <w:pStyle w:val="a1"/>
        <w:rPr>
          <w:color w:val="000000"/>
          <w:rtl/>
        </w:rPr>
      </w:pPr>
      <w:r w:rsidRPr="00EA0E56">
        <w:rPr>
          <w:rFonts w:hint="cs"/>
          <w:color w:val="000000"/>
          <w:rtl/>
        </w:rPr>
        <w:t xml:space="preserve">     وسيعتمد الباحث في بيان جهود الرئاسة العامة للهيئة وتجاربها وخبراتها في تطوير الخدمات المقدمة لضيوف الرحمن على التقرير السنوي لمشاركتها في حج عام 1435هـ .</w:t>
      </w:r>
    </w:p>
    <w:p w14:paraId="662A9FB0" w14:textId="77777777" w:rsidR="00783FED" w:rsidRPr="00EA0E56" w:rsidRDefault="00783FED" w:rsidP="00783FED">
      <w:pPr>
        <w:pStyle w:val="a1"/>
        <w:rPr>
          <w:color w:val="000000"/>
          <w:rtl/>
        </w:rPr>
      </w:pPr>
    </w:p>
    <w:p w14:paraId="0C3D0F36" w14:textId="77777777" w:rsidR="00783FED" w:rsidRPr="00EA0E56" w:rsidRDefault="00783FED" w:rsidP="00783FED">
      <w:pPr>
        <w:pStyle w:val="a5"/>
        <w:rPr>
          <w:color w:val="000000"/>
          <w:rtl/>
        </w:rPr>
      </w:pPr>
      <w:r w:rsidRPr="00EA0E56">
        <w:rPr>
          <w:rFonts w:hint="cs"/>
          <w:color w:val="000000"/>
          <w:rtl/>
        </w:rPr>
        <w:t>المبحث الثاني: عناية المملكة العربية السعودية بالحرمين الشريفين والمشاعر المقدسة</w:t>
      </w:r>
    </w:p>
    <w:p w14:paraId="1D7D5027" w14:textId="77777777" w:rsidR="00783FED" w:rsidRPr="00EA0E56" w:rsidRDefault="00783FED" w:rsidP="00783FED">
      <w:pPr>
        <w:pStyle w:val="a1"/>
        <w:rPr>
          <w:color w:val="000000"/>
          <w:rtl/>
        </w:rPr>
      </w:pPr>
      <w:r w:rsidRPr="00EA0E56">
        <w:rPr>
          <w:rFonts w:hint="cs"/>
          <w:color w:val="000000"/>
          <w:rtl/>
        </w:rPr>
        <w:t>المطلب الأول: المشاريع التطويرية والتوسعية في الحرمين الشريفين والمشاعر المقدسة</w:t>
      </w:r>
    </w:p>
    <w:p w14:paraId="6B78B139" w14:textId="77777777" w:rsidR="00783FED" w:rsidRPr="00EA0E56" w:rsidRDefault="00783FED" w:rsidP="00783FED">
      <w:pPr>
        <w:pStyle w:val="a1"/>
        <w:rPr>
          <w:color w:val="000000"/>
          <w:rtl/>
        </w:rPr>
      </w:pPr>
      <w:r w:rsidRPr="00EA0E56">
        <w:rPr>
          <w:rFonts w:hint="cs"/>
          <w:color w:val="000000"/>
          <w:rtl/>
        </w:rPr>
        <w:t>العناية بالحرمين الشريفين والمشاعر المقدسة وخدمتها والاهتمام بها وخدمة ضيوف الرحمن "من أهم أولويات الرسالة والأمانة التي تتشرف بها المملكة قيادة وشعباً بمجملها، وتسعى لتأديتها على خير وجه"</w:t>
      </w:r>
      <w:r w:rsidRPr="00EA0E56">
        <w:rPr>
          <w:rStyle w:val="FootnoteReference"/>
          <w:color w:val="000000"/>
          <w:rtl/>
        </w:rPr>
        <w:footnoteReference w:id="1"/>
      </w:r>
      <w:r w:rsidRPr="00EA0E56">
        <w:rPr>
          <w:rFonts w:hint="cs"/>
          <w:color w:val="000000"/>
          <w:rtl/>
        </w:rPr>
        <w:t>، وقد أكد على ذلك المادة (24) من النظام الأساسي للحكم بالنص التالي: "تقوم الدولة بإعمار الحرمين الشريفين وخدمتها، وتوفر الأمن والرعاية لقاصديهما، بما يُمكن من أداء الحج والعمرة والزيارة بيسر وطمأنينة"</w:t>
      </w:r>
      <w:r w:rsidRPr="00EA0E56">
        <w:rPr>
          <w:rStyle w:val="FootnoteReference"/>
          <w:color w:val="000000"/>
          <w:rtl/>
        </w:rPr>
        <w:footnoteReference w:id="2"/>
      </w:r>
      <w:r w:rsidRPr="00EA0E56">
        <w:rPr>
          <w:rFonts w:hint="cs"/>
          <w:color w:val="000000"/>
          <w:rtl/>
        </w:rPr>
        <w:t xml:space="preserve">، فجعلت قيادة هذا البلاد المباركة خدمة الحجيج وراحتهم شرفاً لا يضاهيه شرف منذ عهد المؤسس الملك عبدالعزيز بن عبدالرحمن آل سعود </w:t>
      </w:r>
      <w:r w:rsidRPr="00EA0E56">
        <w:rPr>
          <w:color w:val="000000"/>
          <w:rtl/>
        </w:rPr>
        <w:t>–</w:t>
      </w:r>
      <w:r w:rsidRPr="00EA0E56">
        <w:rPr>
          <w:rFonts w:hint="cs"/>
          <w:color w:val="000000"/>
          <w:rtl/>
        </w:rPr>
        <w:t>رحمه الله- إلى يومنا هذا، ويتضح ذلك من خلال ما تم ويتم رصده سنوياً من ميزانية الدولة لتنفيذ المشاريع العملاقة التطويرية والتوسعية في المدينتين المقدستين والمشاعر المقدسة، وتتطلع القيادة الحكيمة إلى تنفيذ تلك المشروعات العملاقة " لرفع الطاقة الاستيعابية عدة أضعاف، خدمةً لضيوف الرحمن وخدمة للإسلام والمسلمين "</w:t>
      </w:r>
      <w:r w:rsidRPr="00EA0E56">
        <w:rPr>
          <w:rStyle w:val="FootnoteReference"/>
          <w:color w:val="000000"/>
          <w:rtl/>
        </w:rPr>
        <w:footnoteReference w:id="3"/>
      </w:r>
      <w:r w:rsidRPr="00EA0E56">
        <w:rPr>
          <w:rFonts w:hint="cs"/>
          <w:color w:val="000000"/>
          <w:rtl/>
        </w:rPr>
        <w:t xml:space="preserve">. مبتغين بذلك وجه الله </w:t>
      </w:r>
      <w:r w:rsidRPr="00EA0E56">
        <w:rPr>
          <w:rFonts w:hint="cs"/>
          <w:color w:val="000000"/>
        </w:rPr>
        <w:sym w:font="AGA Arabesque" w:char="F049"/>
      </w:r>
    </w:p>
    <w:p w14:paraId="1033B55F" w14:textId="77777777" w:rsidR="00783FED" w:rsidRPr="00EA0E56" w:rsidRDefault="00783FED" w:rsidP="00783FED">
      <w:pPr>
        <w:pStyle w:val="a1"/>
        <w:rPr>
          <w:color w:val="000000"/>
          <w:rtl/>
        </w:rPr>
      </w:pPr>
      <w:r w:rsidRPr="00EA0E56">
        <w:rPr>
          <w:rFonts w:hint="cs"/>
          <w:color w:val="000000"/>
          <w:rtl/>
        </w:rPr>
        <w:t xml:space="preserve">وفي هذا العهد الزاهر عهد خادم الحرمين الشريفين الملك عبدالله بن عبدالعزيز آل سعود </w:t>
      </w:r>
      <w:r w:rsidRPr="00EA0E56">
        <w:rPr>
          <w:color w:val="000000"/>
          <w:rtl/>
        </w:rPr>
        <w:t>–</w:t>
      </w:r>
      <w:r w:rsidRPr="00EA0E56">
        <w:rPr>
          <w:rFonts w:hint="cs"/>
          <w:color w:val="000000"/>
          <w:rtl/>
        </w:rPr>
        <w:t xml:space="preserve">حفظه الله- الذي حرص على سرعة استكمال كافة المشروعات ليؤدي حجاج بيت الله الحرام مناسكهم بكل يسر وسهوله، فأنفقت حكومة المملكة العربية السعودية مليارات الريالات لتلك المشاريع التطويرية والتوسعية "وصدر الأمر السامي الكريم بتاريخ 11/11/1427هـ بتوزيع فائض إيرادات ميزانية العام المالي 1426هـ/1427هـ وعلى مدى خمسة أعوام مالية ابتداءً من العام المالي 1427هـ/1428هـ صرفت على مشاريع المسجد المكي والنبوي والمشاريع في المشاعر المقدسة وقد كان لتوسعة المسعى بعد أن أمر </w:t>
      </w:r>
      <w:r w:rsidRPr="00EA0E56">
        <w:rPr>
          <w:color w:val="000000"/>
          <w:rtl/>
        </w:rPr>
        <w:t>–</w:t>
      </w:r>
      <w:r w:rsidRPr="00EA0E56">
        <w:rPr>
          <w:rFonts w:hint="cs"/>
          <w:color w:val="000000"/>
          <w:rtl/>
        </w:rPr>
        <w:t>حفظه الله- بتوسعته عرضاً الأثر الملموس والشاهد في تخفيف الاختناقات بين الحجاج والمعتمرين"</w:t>
      </w:r>
      <w:r w:rsidRPr="00EA0E56">
        <w:rPr>
          <w:rStyle w:val="FootnoteReference"/>
          <w:color w:val="000000"/>
          <w:rtl/>
        </w:rPr>
        <w:footnoteReference w:id="4"/>
      </w:r>
      <w:r w:rsidRPr="00EA0E56">
        <w:rPr>
          <w:rFonts w:hint="cs"/>
          <w:color w:val="000000"/>
          <w:rtl/>
        </w:rPr>
        <w:t xml:space="preserve"> </w:t>
      </w:r>
    </w:p>
    <w:p w14:paraId="2AC1B316" w14:textId="77777777" w:rsidR="00783FED" w:rsidRPr="00EA0E56" w:rsidRDefault="00783FED" w:rsidP="00783FED">
      <w:pPr>
        <w:pStyle w:val="a1"/>
        <w:rPr>
          <w:color w:val="000000"/>
          <w:rtl/>
        </w:rPr>
      </w:pPr>
      <w:r w:rsidRPr="00EA0E56">
        <w:rPr>
          <w:rFonts w:hint="cs"/>
          <w:color w:val="000000"/>
          <w:rtl/>
        </w:rPr>
        <w:t xml:space="preserve">وموضوع المرجم هو إشكالية قديمة كانت تحدث كل عام تقريباً، حيث يتدافع الحجاج لتأدية هذا الواجب، مما قد يوقع بعض الإصابات والحوادث والوفيات، وما حصل في ساحة المرجم من تطور وتحديث اليوم وما شاهده ولمسه الحجاج مما يعجز العقل عن تصوره فهو مشروع ضخم وفريد من نوعه وهو من أهم المشاريع التي شهدتها المشاعر المقدسة </w:t>
      </w:r>
      <w:r w:rsidRPr="00EA0E56">
        <w:rPr>
          <w:rFonts w:hint="cs"/>
          <w:color w:val="000000"/>
          <w:rtl/>
        </w:rPr>
        <w:lastRenderedPageBreak/>
        <w:t>عام 1426هـ، حيث سهل عملية الدخول إلى الجسر وتنظيم الساحات المحيطة بالجمرات لتفادي التجمعات بها والسيطرة على ظاهرة الافتراش وتخصيص أماكن مناسبة للخدمات الصحية والأمنية والغذائية "ويتكون من (5)  أدوار و(11) مدخلاً و(12) مخرجاً منفصلة وفي اتجاهات مختلفة وبلغت الطاقة الاستيعابية لرمي الجمرات في كل مستويات الجسر نحو خمسة ملايين حاج في اليوم الوحد"</w:t>
      </w:r>
      <w:r w:rsidRPr="00EA0E56">
        <w:rPr>
          <w:rStyle w:val="FootnoteReference"/>
          <w:color w:val="000000"/>
          <w:rtl/>
        </w:rPr>
        <w:footnoteReference w:id="5"/>
      </w:r>
      <w:r w:rsidRPr="00EA0E56">
        <w:rPr>
          <w:rFonts w:hint="cs"/>
          <w:color w:val="000000"/>
          <w:rtl/>
        </w:rPr>
        <w:t>.  وقد كان له الأثر البالغ في استيعاب جميع الأفواج في أوقات الذروة وغيرها، مما ساعد في الحفاظ على سلامة الحجاج وأمنهم وراحتهم.</w:t>
      </w:r>
    </w:p>
    <w:p w14:paraId="640027F6" w14:textId="77777777" w:rsidR="00783FED" w:rsidRPr="00EA0E56" w:rsidRDefault="00783FED" w:rsidP="00783FED">
      <w:pPr>
        <w:pStyle w:val="a1"/>
        <w:rPr>
          <w:color w:val="000000"/>
          <w:rtl/>
        </w:rPr>
      </w:pPr>
      <w:r w:rsidRPr="00EA0E56">
        <w:rPr>
          <w:rFonts w:hint="cs"/>
          <w:color w:val="000000"/>
          <w:rtl/>
        </w:rPr>
        <w:t xml:space="preserve"> مما تقدم استعرض الباحث أهم المشاريع التطويرية والتوسعية في الحرمين الشريفين والمشاعر المقدسة استعراضاَ موجزاً، وهي ثلاثة مشاريع، توسعة الحرم المكي والمدني، وتوسعة المسعى، وتوسعة المرجم.  </w:t>
      </w:r>
    </w:p>
    <w:p w14:paraId="7509E174" w14:textId="77777777" w:rsidR="00783FED" w:rsidRPr="00EA0E56" w:rsidRDefault="00783FED" w:rsidP="00783FED">
      <w:pPr>
        <w:pStyle w:val="a1"/>
        <w:rPr>
          <w:color w:val="000000"/>
          <w:rtl/>
        </w:rPr>
      </w:pPr>
    </w:p>
    <w:p w14:paraId="171B1E39" w14:textId="77777777" w:rsidR="00783FED" w:rsidRPr="00EA0E56" w:rsidRDefault="00783FED" w:rsidP="00783FED">
      <w:pPr>
        <w:pStyle w:val="a5"/>
        <w:rPr>
          <w:color w:val="000000"/>
          <w:rtl/>
        </w:rPr>
      </w:pPr>
      <w:r w:rsidRPr="00EA0E56">
        <w:rPr>
          <w:rFonts w:hint="cs"/>
          <w:color w:val="000000"/>
          <w:rtl/>
        </w:rPr>
        <w:t>المطلب الثاني: جهود المملكة العربية السعودية في توعية وتوجيه وإرشاد ضيوف الرحمن</w:t>
      </w:r>
    </w:p>
    <w:p w14:paraId="06632696" w14:textId="77777777" w:rsidR="00783FED" w:rsidRPr="00EA0E56" w:rsidRDefault="00783FED" w:rsidP="00783FED">
      <w:pPr>
        <w:pStyle w:val="a1"/>
        <w:rPr>
          <w:color w:val="000000"/>
          <w:rtl/>
        </w:rPr>
      </w:pPr>
      <w:r w:rsidRPr="00EA0E56">
        <w:rPr>
          <w:rFonts w:hint="cs"/>
          <w:color w:val="000000"/>
          <w:rtl/>
        </w:rPr>
        <w:t>بعد السياق الموجز لأهم المشاريع التطويرية والتوسعية في الحرمين الشريفين والمشاعر المقدسة، يشير الباحث في هذا المطلب إلى الجهود الكبيرة التي تبذلها المملكة في توعية ضيوف الرحمن وتوجيههم وإرشادهم، فالدعوة إلى الله سبحانه وتعالى واجب هذه الدولة المباركة بموجب النظام الأساسي للحكم حيث نصت المادة (23) على " تحمي الدولة عقيدة الإسلام، وتطبق شريعته، وتأمر بالمعروف وتنهى عن المنكر، وتقوم بواجب الدعوة إلى الله"</w:t>
      </w:r>
      <w:r w:rsidRPr="00EA0E56">
        <w:rPr>
          <w:rStyle w:val="FootnoteReference"/>
          <w:color w:val="000000"/>
          <w:rtl/>
        </w:rPr>
        <w:footnoteReference w:id="6"/>
      </w:r>
      <w:r w:rsidRPr="00EA0E56">
        <w:rPr>
          <w:rFonts w:hint="cs"/>
          <w:color w:val="000000"/>
          <w:rtl/>
        </w:rPr>
        <w:t>.</w:t>
      </w:r>
    </w:p>
    <w:p w14:paraId="24CBEC9C" w14:textId="77777777" w:rsidR="00783FED" w:rsidRPr="00EA0E56" w:rsidRDefault="00783FED" w:rsidP="00783FED">
      <w:pPr>
        <w:pStyle w:val="a1"/>
        <w:rPr>
          <w:color w:val="000000"/>
          <w:rtl/>
        </w:rPr>
      </w:pPr>
      <w:r w:rsidRPr="00EA0E56">
        <w:rPr>
          <w:rFonts w:hint="cs"/>
          <w:color w:val="000000"/>
          <w:rtl/>
        </w:rPr>
        <w:t>ولذا فإن المملكة العربية السعودية تعد توعية ضيوف الرحمن واجباً إسلامياً تقوم به الجهات المعنية بتوجيهات من القيادة الحكيمة لخدمة ضيوف الرحمن منذ عهود بتوفير "السلامة والطمأنينة للجميع ضد كل الاتجاهات ذات الطوابع الفكرية وغير الفكرية التي من شأنها تقويض البناء الفكري القويم وإحلال أفكار ومفاهيم بديلة هزيلة ذات منطلقات شيطانية لا إنسانية من شأنها أن تؤدى بشكل أو بأخر إلى الانهيار الفكري والانحلال الخلقي لبعض أفراد الامة محولة إياهم إلى صفوف من الرعاع يساقون في مهب الريح وأدراجه بكل يسر وسهولة"</w:t>
      </w:r>
      <w:r w:rsidRPr="00EA0E56">
        <w:rPr>
          <w:rStyle w:val="FootnoteReference"/>
          <w:color w:val="000000"/>
          <w:rtl/>
        </w:rPr>
        <w:footnoteReference w:id="7"/>
      </w:r>
      <w:r w:rsidRPr="00EA0E56">
        <w:rPr>
          <w:rFonts w:hint="cs"/>
          <w:color w:val="000000"/>
          <w:rtl/>
        </w:rPr>
        <w:t xml:space="preserve"> فقامت بالدعوة إلى الله، إدراكاً منها منذ إنشائها أنها حاملة رسالة المنهج السلفي في العالم، ولهذا اتجهت جهودها بعد استقرار المملكة لنشر هذا المنهج بعدة طرق منها "دعوة المسلمين لهذا المنهج عن طريق الإعلام المباشر وأهمه في عهد الملك عبدالعزيز </w:t>
      </w:r>
      <w:r w:rsidRPr="00EA0E56">
        <w:rPr>
          <w:color w:val="000000"/>
          <w:rtl/>
        </w:rPr>
        <w:t>–</w:t>
      </w:r>
      <w:r w:rsidRPr="00EA0E56">
        <w:rPr>
          <w:rFonts w:hint="cs"/>
          <w:color w:val="000000"/>
          <w:rtl/>
        </w:rPr>
        <w:t xml:space="preserve"> رحمه الله </w:t>
      </w:r>
      <w:r w:rsidRPr="00EA0E56">
        <w:rPr>
          <w:color w:val="000000"/>
          <w:rtl/>
        </w:rPr>
        <w:t>–</w:t>
      </w:r>
      <w:r w:rsidRPr="00EA0E56">
        <w:rPr>
          <w:rFonts w:hint="cs"/>
          <w:color w:val="000000"/>
          <w:rtl/>
        </w:rPr>
        <w:t xml:space="preserve"> في خطبه التي كان يلقيها في الحج، حيث كان مأدبة كبيرة يدعى إليها كثير من كبار الحجاج وقادة الدول"</w:t>
      </w:r>
      <w:r w:rsidRPr="00EA0E56">
        <w:rPr>
          <w:rStyle w:val="FootnoteReference"/>
          <w:color w:val="000000"/>
          <w:rtl/>
        </w:rPr>
        <w:footnoteReference w:id="8"/>
      </w:r>
      <w:r w:rsidRPr="00EA0E56">
        <w:rPr>
          <w:rFonts w:hint="cs"/>
          <w:color w:val="000000"/>
          <w:rtl/>
        </w:rPr>
        <w:t>.</w:t>
      </w:r>
    </w:p>
    <w:p w14:paraId="3E40E547" w14:textId="77777777" w:rsidR="00783FED" w:rsidRPr="00EA0E56" w:rsidRDefault="00783FED" w:rsidP="00783FED">
      <w:pPr>
        <w:pStyle w:val="a1"/>
        <w:rPr>
          <w:color w:val="000000"/>
          <w:rtl/>
        </w:rPr>
      </w:pPr>
      <w:r w:rsidRPr="00EA0E56">
        <w:rPr>
          <w:rFonts w:hint="cs"/>
          <w:color w:val="000000"/>
          <w:rtl/>
        </w:rPr>
        <w:t>والتزمت الدولة في دعوتها "بالوسطية والاعتدال والابتعاد عن الإفراط والتفريط في الدين التي هي من أهم الضمانات اللازمة لاستمرا</w:t>
      </w:r>
      <w:r w:rsidRPr="00EA0E56">
        <w:rPr>
          <w:rFonts w:hint="eastAsia"/>
          <w:color w:val="000000"/>
          <w:rtl/>
        </w:rPr>
        <w:t>ر</w:t>
      </w:r>
      <w:r w:rsidRPr="00EA0E56">
        <w:rPr>
          <w:rFonts w:hint="cs"/>
          <w:color w:val="000000"/>
          <w:rtl/>
        </w:rPr>
        <w:t xml:space="preserve"> نعمة الأمن والاستقرار في بلادنا"</w:t>
      </w:r>
      <w:r w:rsidRPr="00EA0E56">
        <w:rPr>
          <w:rStyle w:val="FootnoteReference"/>
          <w:color w:val="000000"/>
          <w:rtl/>
        </w:rPr>
        <w:footnoteReference w:id="9"/>
      </w:r>
      <w:r w:rsidRPr="00EA0E56">
        <w:rPr>
          <w:rFonts w:hint="cs"/>
          <w:color w:val="000000"/>
          <w:rtl/>
        </w:rPr>
        <w:t xml:space="preserve"> ونجحت المملكة في توعية الحجاج وتوجيههم وإرشادهم من التضليل وتشويه المبادئ الإسلامية من قبل مخربي الغزو الفكري الذين يحاولون تشويه الدين الحنيف من خلال الجهات المعنية ومنها الرئاسة العامة لهيئة الأمر بالمعروف والنهي عن المنكر التي أثبتت جدارتها بالمشاركة في أعمال الحج، حيث أكد صاحب السمو الملكي الأمير نايف بن عبدالعزيز آل سعود </w:t>
      </w:r>
      <w:r w:rsidRPr="00EA0E56">
        <w:rPr>
          <w:color w:val="000000"/>
          <w:rtl/>
        </w:rPr>
        <w:t>–</w:t>
      </w:r>
      <w:r w:rsidRPr="00EA0E56">
        <w:rPr>
          <w:rFonts w:hint="cs"/>
          <w:color w:val="000000"/>
          <w:rtl/>
        </w:rPr>
        <w:t xml:space="preserve"> رحمه الله </w:t>
      </w:r>
      <w:r w:rsidRPr="00EA0E56">
        <w:rPr>
          <w:color w:val="000000"/>
          <w:rtl/>
        </w:rPr>
        <w:t>–</w:t>
      </w:r>
      <w:r w:rsidRPr="00EA0E56">
        <w:rPr>
          <w:rFonts w:hint="cs"/>
          <w:color w:val="000000"/>
          <w:rtl/>
        </w:rPr>
        <w:t xml:space="preserve"> ولي العهد نائب رئيس مجلس الوزراء وزير الداخلية على ذلك بالنص التـالي: "ثبت خلال السنوات الماضية جدارة مشاركة الرئاسة العامة لهيئة الأمر بالمعروف والنهي عن المنكر في أعمال الحج وخاصة حماية جناب العقيدة والأحكام الخاصة بالحج وأمر الحجاج بما ورد في الشرع المطهر ونهيهم عن البدع والمنكرات الظاهرة"</w:t>
      </w:r>
      <w:r w:rsidRPr="00EA0E56">
        <w:rPr>
          <w:rStyle w:val="FootnoteReference"/>
          <w:color w:val="000000"/>
          <w:rtl/>
        </w:rPr>
        <w:footnoteReference w:id="10"/>
      </w:r>
      <w:r w:rsidRPr="00EA0E56">
        <w:rPr>
          <w:rFonts w:hint="cs"/>
          <w:color w:val="000000"/>
          <w:rtl/>
        </w:rPr>
        <w:t>، مستشفاً قوله ــ رحمه الله ــ مما ذكره شيخ الإسلام بن تيمة ــ رحمه الله ــ في مجموع فتاواه، يقول شيخ الاسلام بن تيمية : " فأصل الصلاح: التوحيد والإيمان، وأصل الفساد: الشرك والكفر "</w:t>
      </w:r>
      <w:r w:rsidRPr="00EA0E56">
        <w:rPr>
          <w:rStyle w:val="FootnoteReference"/>
          <w:color w:val="000000"/>
          <w:rtl/>
        </w:rPr>
        <w:footnoteReference w:id="11"/>
      </w:r>
    </w:p>
    <w:p w14:paraId="5AA8AF01" w14:textId="77777777" w:rsidR="00783FED" w:rsidRPr="00EA0E56" w:rsidRDefault="00783FED" w:rsidP="00783FED">
      <w:pPr>
        <w:pStyle w:val="a1"/>
        <w:rPr>
          <w:color w:val="000000"/>
          <w:rtl/>
        </w:rPr>
      </w:pPr>
      <w:r w:rsidRPr="00EA0E56">
        <w:rPr>
          <w:rFonts w:hint="cs"/>
          <w:color w:val="000000"/>
          <w:rtl/>
        </w:rPr>
        <w:t xml:space="preserve">مما تقدم استعرض الباحث جهود المملكة في توعية ضيوف الرحمن وإرشادهم، استعرضاً موجزاً، ذلك أن التفصيل في بيان تلك الجهود لا يكفيه مؤلف فضلاً عن مطلب كهذا. </w:t>
      </w:r>
    </w:p>
    <w:p w14:paraId="144EADE1" w14:textId="77777777" w:rsidR="00783FED" w:rsidRPr="00EA0E56" w:rsidRDefault="00783FED" w:rsidP="00783FED">
      <w:pPr>
        <w:pStyle w:val="a1"/>
        <w:rPr>
          <w:color w:val="000000"/>
          <w:rtl/>
        </w:rPr>
      </w:pPr>
    </w:p>
    <w:p w14:paraId="29715586" w14:textId="77777777" w:rsidR="00783FED" w:rsidRPr="00EA0E56" w:rsidRDefault="00783FED" w:rsidP="00783FED">
      <w:pPr>
        <w:pStyle w:val="a5"/>
        <w:rPr>
          <w:color w:val="000000"/>
          <w:rtl/>
        </w:rPr>
      </w:pPr>
      <w:r w:rsidRPr="00EA0E56">
        <w:rPr>
          <w:rFonts w:hint="cs"/>
          <w:color w:val="000000"/>
          <w:rtl/>
        </w:rPr>
        <w:lastRenderedPageBreak/>
        <w:t>المبحث الثالث: دور الرئاسة العامة لهيئة الأمر بالمعروف والنهي عن المنكر في أعمال الحج</w:t>
      </w:r>
    </w:p>
    <w:p w14:paraId="7BEAC5C6" w14:textId="77777777" w:rsidR="00783FED" w:rsidRPr="00EA0E56" w:rsidRDefault="00783FED" w:rsidP="00783FED">
      <w:pPr>
        <w:pStyle w:val="a1"/>
        <w:rPr>
          <w:color w:val="000000"/>
          <w:rtl/>
        </w:rPr>
      </w:pPr>
      <w:r w:rsidRPr="00EA0E56">
        <w:rPr>
          <w:rFonts w:hint="cs"/>
          <w:color w:val="000000"/>
          <w:rtl/>
        </w:rPr>
        <w:t>المطلب الأول: رؤية الرئاسة العامة لهيئة الأمر بالمعروف والنهي عن المنكر ورسالتها وقيمها في أعمال الحج</w:t>
      </w:r>
    </w:p>
    <w:p w14:paraId="78B243CC" w14:textId="77777777" w:rsidR="00783FED" w:rsidRPr="00EA0E56" w:rsidRDefault="00783FED" w:rsidP="00783FED">
      <w:pPr>
        <w:pStyle w:val="a1"/>
        <w:rPr>
          <w:color w:val="000000"/>
          <w:rtl/>
        </w:rPr>
      </w:pPr>
      <w:r w:rsidRPr="00EA0E56">
        <w:rPr>
          <w:rFonts w:hint="cs"/>
          <w:color w:val="000000"/>
          <w:rtl/>
        </w:rPr>
        <w:t>".. نشكر المولى العلي القدير على النجاح المتميز الذي مكّن الحجاج من تأدية نسكهم بكل يسر وطمأنينة، مشيدين بما قامت به فرق الهيئة المكلفة بالحج من نصح وإرشاد للحجاج وتوجيههم بالرفق واللين والدعوة بالتي هي أحسن, سائلين الله جل وعلا أن يجعل أعمالنا جميعاً خالصة لوجهه الكريم , إنه سميع مجيب"</w:t>
      </w:r>
      <w:r w:rsidRPr="00EA0E56">
        <w:rPr>
          <w:rStyle w:val="FootnoteReference"/>
          <w:color w:val="000000"/>
          <w:rtl/>
        </w:rPr>
        <w:footnoteReference w:id="12"/>
      </w:r>
    </w:p>
    <w:p w14:paraId="69DFE783" w14:textId="77777777" w:rsidR="00783FED" w:rsidRPr="00EA0E56" w:rsidRDefault="00783FED" w:rsidP="00783FED">
      <w:pPr>
        <w:pStyle w:val="a1"/>
        <w:rPr>
          <w:color w:val="000000"/>
          <w:rtl/>
        </w:rPr>
      </w:pPr>
      <w:r w:rsidRPr="00EA0E56">
        <w:rPr>
          <w:rFonts w:hint="cs"/>
          <w:color w:val="000000"/>
          <w:rtl/>
        </w:rPr>
        <w:t>".. نقدر لكم والعاملين في الهيئة جهودكم الطيبة والتي كان لها أثر كبير على الحجاج , سائلين المولى عز وجل أن يتقبل من الحجاج حجهم, وأن يجعل أعمالنا خالصة لوجهه الكريم.. إنه سميع مجيب"</w:t>
      </w:r>
      <w:r w:rsidRPr="00EA0E56">
        <w:rPr>
          <w:rStyle w:val="FootnoteReference"/>
          <w:color w:val="000000"/>
          <w:rtl/>
        </w:rPr>
        <w:footnoteReference w:id="13"/>
      </w:r>
      <w:r w:rsidRPr="00EA0E56">
        <w:rPr>
          <w:rStyle w:val="FootnoteReference"/>
          <w:rFonts w:hint="cs"/>
          <w:color w:val="000000"/>
          <w:rtl/>
        </w:rPr>
        <w:t>.</w:t>
      </w:r>
    </w:p>
    <w:p w14:paraId="4DC176EA" w14:textId="77777777" w:rsidR="00783FED" w:rsidRPr="00EA0E56" w:rsidRDefault="00783FED" w:rsidP="00783FED">
      <w:pPr>
        <w:pStyle w:val="a1"/>
        <w:rPr>
          <w:color w:val="000000"/>
          <w:rtl/>
        </w:rPr>
      </w:pPr>
      <w:r w:rsidRPr="00EA0E56">
        <w:rPr>
          <w:rFonts w:hint="cs"/>
          <w:color w:val="000000"/>
          <w:rtl/>
        </w:rPr>
        <w:t>".. يشاهد العالم ما تقوم به المملكة العربية السعودية من جهود جبارة ومشرفة لتوسعة الحرمين الشريفين وما يلقاه ضيوف الرحمن من خدمة وعناية واهتمام من لحظة وصولهم وحتى مغادرتهم لبلدانهم سالمين مطمئنين. وإن من أهم نعم الله علينا في مملكتنا الغالية نعمة الأمن والاستقرار والتي لا يعيها ولا يعرفها إلا من فقدها, فنحن ولله الحمد نعيش بأمن واستقرار ليس له مثيل متآخين متعاضدين كالجسد الواحد"</w:t>
      </w:r>
      <w:r w:rsidRPr="00EA0E56">
        <w:rPr>
          <w:color w:val="000000"/>
          <w:vertAlign w:val="superscript"/>
          <w:rtl/>
        </w:rPr>
        <w:footnoteReference w:id="14"/>
      </w:r>
      <w:r w:rsidRPr="00EA0E56">
        <w:rPr>
          <w:rFonts w:hint="cs"/>
          <w:color w:val="000000"/>
          <w:rtl/>
        </w:rPr>
        <w:t>.</w:t>
      </w:r>
    </w:p>
    <w:p w14:paraId="11FBBF2F" w14:textId="77777777" w:rsidR="00783FED" w:rsidRPr="00EA0E56" w:rsidRDefault="00783FED" w:rsidP="00783FED">
      <w:pPr>
        <w:pStyle w:val="a1"/>
        <w:rPr>
          <w:color w:val="000000"/>
          <w:rtl/>
        </w:rPr>
      </w:pPr>
      <w:r w:rsidRPr="00EA0E56">
        <w:rPr>
          <w:rFonts w:hint="cs"/>
          <w:color w:val="000000"/>
          <w:rtl/>
        </w:rPr>
        <w:t xml:space="preserve">تعد الرئاسة العامة لهيئة الأمر بالمعروف والنهي عن المنكر التوجيهات السديدة من القيادة الحكيمة المنصوص عليها أعلاه وثيقة عمل تستلهم منها أهمية المشاركة في خدمة ضيوف الرحمن، وتسترشد بها في تطوير الخدمات المقدمة لضيوف الرحمن بأعلى درجات التميز والجودة لتكون مشاركتها بمستوى طموحات القيادة المباركة، ففي ظل ما تجده الرئاسة العامة ومنسوبيها من الثقة والدعم اللامحدود لأعمالها من القيادة الحكيمة؛ أكملت استعداداتها الميدانية والتوجيهية لأعمال حج عام 1435هـ بوقت مبكر وفق رؤيتها بأن تكون </w:t>
      </w:r>
      <w:r w:rsidRPr="00EA0E56">
        <w:rPr>
          <w:color w:val="000000"/>
          <w:rtl/>
        </w:rPr>
        <w:t>جهاز</w:t>
      </w:r>
      <w:r w:rsidRPr="00EA0E56">
        <w:rPr>
          <w:rFonts w:hint="cs"/>
          <w:color w:val="000000"/>
          <w:rtl/>
        </w:rPr>
        <w:t>اً</w:t>
      </w:r>
      <w:r w:rsidRPr="00EA0E56">
        <w:rPr>
          <w:color w:val="000000"/>
          <w:rtl/>
        </w:rPr>
        <w:t xml:space="preserve"> رائداً</w:t>
      </w:r>
      <w:r w:rsidRPr="00EA0E56">
        <w:rPr>
          <w:rFonts w:hint="cs"/>
          <w:color w:val="000000"/>
          <w:rtl/>
        </w:rPr>
        <w:t xml:space="preserve"> </w:t>
      </w:r>
      <w:r w:rsidRPr="00EA0E56">
        <w:rPr>
          <w:color w:val="000000"/>
          <w:rtl/>
        </w:rPr>
        <w:t>ومتميزاً في تقديم أعلى درجات الجودة لخدمة ضيوف الرحمن بما يحقق تطلعات</w:t>
      </w:r>
      <w:r w:rsidRPr="00EA0E56">
        <w:rPr>
          <w:rFonts w:hint="cs"/>
          <w:color w:val="000000"/>
          <w:rtl/>
        </w:rPr>
        <w:t xml:space="preserve"> </w:t>
      </w:r>
      <w:r w:rsidRPr="00EA0E56">
        <w:rPr>
          <w:color w:val="000000"/>
          <w:rtl/>
        </w:rPr>
        <w:t xml:space="preserve">القيادة الحكيمة </w:t>
      </w:r>
      <w:r w:rsidRPr="00EA0E56">
        <w:rPr>
          <w:rFonts w:hint="cs"/>
          <w:color w:val="000000"/>
          <w:rtl/>
        </w:rPr>
        <w:t>ورسالتها بالمشاركة ال</w:t>
      </w:r>
      <w:r w:rsidRPr="00EA0E56">
        <w:rPr>
          <w:color w:val="000000"/>
          <w:rtl/>
        </w:rPr>
        <w:t>فا</w:t>
      </w:r>
      <w:r w:rsidRPr="00EA0E56">
        <w:rPr>
          <w:rFonts w:hint="cs"/>
          <w:color w:val="000000"/>
          <w:rtl/>
        </w:rPr>
        <w:t>عل</w:t>
      </w:r>
      <w:r w:rsidRPr="00EA0E56">
        <w:rPr>
          <w:color w:val="000000"/>
          <w:rtl/>
        </w:rPr>
        <w:t>ة مع أجهزة الدولة, وتسخير كافة الإمكانات والطاقات لخدمة ضيوف الرحمن بأوجهها المختلفة, من خلال أعمال ميدانية وبرامج توجيهيه متنوعة ليأدوا حجهم وفق الهدي النبوي الشريف، وبكل يسر وطمأنينة</w:t>
      </w:r>
      <w:r w:rsidRPr="00EA0E56">
        <w:rPr>
          <w:rFonts w:hint="cs"/>
          <w:color w:val="000000"/>
          <w:rtl/>
        </w:rPr>
        <w:t>، وقيمها في الاحتساب، والأمانة، والعلم، والرفق، والحكمة، والصبر، والاتقان، والإبداع، وتهدف مشاركة الرئاسة العامة لهيئة الأمر بالمعروف والنهي عن المنكر إلى "</w:t>
      </w:r>
      <w:r w:rsidRPr="00EA0E56">
        <w:rPr>
          <w:color w:val="000000"/>
          <w:rtl/>
        </w:rPr>
        <w:t>تحقيق الشراكة الفاعلة مع كافة الأجهزة الحكومية وتقديم كافة التسهيلات والخدمات وفق الإمكانات المتاحة</w:t>
      </w:r>
      <w:r w:rsidRPr="00EA0E56">
        <w:rPr>
          <w:rFonts w:hint="cs"/>
          <w:color w:val="000000"/>
          <w:rtl/>
        </w:rPr>
        <w:t>، و</w:t>
      </w:r>
      <w:r w:rsidRPr="00EA0E56">
        <w:rPr>
          <w:color w:val="000000"/>
          <w:rtl/>
        </w:rPr>
        <w:t>السعي لتحقيق أعلى درجات التميز والجودة لموسم الحج بما يحقق تطلعات ولاة الأمر –يحفظهم الله-</w:t>
      </w:r>
      <w:r w:rsidRPr="00EA0E56">
        <w:rPr>
          <w:rFonts w:hint="cs"/>
          <w:color w:val="000000"/>
          <w:rtl/>
        </w:rPr>
        <w:t>، و</w:t>
      </w:r>
      <w:r w:rsidRPr="00EA0E56">
        <w:rPr>
          <w:color w:val="000000"/>
          <w:rtl/>
        </w:rPr>
        <w:t>نشر الوعي والدلالة على الصفة الشرعية لأعمال الحج بحكمة وعلم وبصيرة. وحث الزوار على اتباع السنة والهدي النبوي الشريف في مواقع الزيارة</w:t>
      </w:r>
      <w:r w:rsidRPr="00EA0E56">
        <w:rPr>
          <w:rFonts w:hint="cs"/>
          <w:color w:val="000000"/>
          <w:rtl/>
        </w:rPr>
        <w:t>، و</w:t>
      </w:r>
      <w:r w:rsidRPr="00EA0E56">
        <w:rPr>
          <w:color w:val="000000"/>
          <w:rtl/>
        </w:rPr>
        <w:t>منع المخالفات العقدية والبدعية والأخطاء التعبدية في المشاعر المقدسة ومكة المكرمة والمدينة المنورة وفق أسلوب حكيم وتعامل رفيع مع الحجاج وضيوف الرحمن</w:t>
      </w:r>
      <w:r w:rsidRPr="00EA0E56">
        <w:rPr>
          <w:rFonts w:hint="cs"/>
          <w:color w:val="000000"/>
          <w:rtl/>
        </w:rPr>
        <w:t>، و</w:t>
      </w:r>
      <w:r w:rsidRPr="00EA0E56">
        <w:rPr>
          <w:color w:val="000000"/>
          <w:rtl/>
        </w:rPr>
        <w:t>تحقيق الأمن الاخلاقي للحجاج والمشاركة في حمايتهم من الدعوات والأفكار المخالفة سواء كانت دعوات مباشرة أو عن طريق المطبوعات الممنوعة</w:t>
      </w:r>
      <w:r w:rsidRPr="00EA0E56">
        <w:rPr>
          <w:rFonts w:hint="cs"/>
          <w:color w:val="000000"/>
          <w:rtl/>
        </w:rPr>
        <w:t>"</w:t>
      </w:r>
      <w:r w:rsidRPr="00EA0E56">
        <w:rPr>
          <w:color w:val="000000"/>
          <w:vertAlign w:val="superscript"/>
          <w:rtl/>
        </w:rPr>
        <w:footnoteReference w:id="15"/>
      </w:r>
      <w:r w:rsidRPr="00EA0E56">
        <w:rPr>
          <w:rFonts w:hint="cs"/>
          <w:color w:val="000000"/>
          <w:rtl/>
        </w:rPr>
        <w:t>.</w:t>
      </w:r>
    </w:p>
    <w:p w14:paraId="01E22F31" w14:textId="77777777" w:rsidR="00783FED" w:rsidRPr="00EA0E56" w:rsidRDefault="00783FED" w:rsidP="00783FED">
      <w:pPr>
        <w:pStyle w:val="a1"/>
        <w:rPr>
          <w:color w:val="000000"/>
          <w:rtl/>
        </w:rPr>
      </w:pPr>
      <w:r w:rsidRPr="00EA0E56">
        <w:rPr>
          <w:rFonts w:hint="cs"/>
          <w:color w:val="000000"/>
          <w:rtl/>
        </w:rPr>
        <w:t xml:space="preserve">وفي المطلب التالي يستعرض الباحث جهود الرئاسة المقدمة لضيوف الرحمن في موسم حج 1435هـ  </w:t>
      </w:r>
    </w:p>
    <w:p w14:paraId="5D39185B" w14:textId="77777777" w:rsidR="00783FED" w:rsidRPr="00EA0E56" w:rsidRDefault="00783FED" w:rsidP="00783FED">
      <w:pPr>
        <w:pStyle w:val="a1"/>
        <w:rPr>
          <w:color w:val="000000"/>
          <w:rtl/>
        </w:rPr>
      </w:pPr>
      <w:r w:rsidRPr="00EA0E56">
        <w:rPr>
          <w:rFonts w:hint="cs"/>
          <w:color w:val="000000"/>
          <w:rtl/>
        </w:rPr>
        <w:t>في مكة المكرمة والمشاعر المقدسة وفي المدينة المنورة ومدينة الحجاج بالقصيم.</w:t>
      </w:r>
    </w:p>
    <w:p w14:paraId="726845AE" w14:textId="77777777" w:rsidR="00783FED" w:rsidRPr="00EA0E56" w:rsidRDefault="00783FED" w:rsidP="00783FED">
      <w:pPr>
        <w:pStyle w:val="a1"/>
        <w:rPr>
          <w:color w:val="000000"/>
          <w:rtl/>
        </w:rPr>
      </w:pPr>
      <w:r w:rsidRPr="00EA0E56">
        <w:rPr>
          <w:color w:val="000000"/>
          <w:rtl/>
        </w:rPr>
        <w:t>المطلب الثاني</w:t>
      </w:r>
    </w:p>
    <w:p w14:paraId="25462743" w14:textId="77777777" w:rsidR="00783FED" w:rsidRPr="00EA0E56" w:rsidRDefault="00783FED" w:rsidP="00783FED">
      <w:pPr>
        <w:pStyle w:val="a1"/>
        <w:rPr>
          <w:color w:val="000000"/>
          <w:rtl/>
        </w:rPr>
      </w:pPr>
      <w:r w:rsidRPr="00EA0E56">
        <w:rPr>
          <w:color w:val="000000"/>
          <w:rtl/>
        </w:rPr>
        <w:t>مشاركة الرئاسة العامة لهيئة الأمر بالمعروف والنهي عن المنكر في أعمال الحج</w:t>
      </w:r>
    </w:p>
    <w:p w14:paraId="0F5D0358" w14:textId="77777777" w:rsidR="00783FED" w:rsidRPr="00EA0E56" w:rsidRDefault="00783FED" w:rsidP="00783FED">
      <w:pPr>
        <w:pStyle w:val="a1"/>
        <w:rPr>
          <w:color w:val="000000"/>
          <w:rtl/>
        </w:rPr>
      </w:pPr>
      <w:r w:rsidRPr="00EA0E56">
        <w:rPr>
          <w:rFonts w:hint="cs"/>
          <w:color w:val="000000"/>
          <w:rtl/>
        </w:rPr>
        <w:t xml:space="preserve">أولاً: " </w:t>
      </w:r>
      <w:r w:rsidRPr="00EA0E56">
        <w:rPr>
          <w:color w:val="000000"/>
          <w:rtl/>
        </w:rPr>
        <w:t>أعمال</w:t>
      </w:r>
      <w:r w:rsidRPr="00EA0E56">
        <w:rPr>
          <w:rFonts w:hint="cs"/>
          <w:color w:val="000000"/>
          <w:rtl/>
        </w:rPr>
        <w:t xml:space="preserve"> الرئاسة </w:t>
      </w:r>
      <w:r w:rsidRPr="00EA0E56">
        <w:rPr>
          <w:color w:val="000000"/>
          <w:rtl/>
        </w:rPr>
        <w:t xml:space="preserve">في منطقة مكة المكرمة </w:t>
      </w:r>
      <w:r w:rsidRPr="00EA0E56">
        <w:rPr>
          <w:rFonts w:hint="cs"/>
          <w:color w:val="000000"/>
          <w:rtl/>
        </w:rPr>
        <w:t>"</w:t>
      </w:r>
      <w:r w:rsidRPr="00EA0E56">
        <w:rPr>
          <w:color w:val="000000"/>
          <w:vertAlign w:val="superscript"/>
          <w:rtl/>
        </w:rPr>
        <w:footnoteReference w:id="16"/>
      </w:r>
      <w:r w:rsidRPr="00EA0E56">
        <w:rPr>
          <w:rFonts w:hint="cs"/>
          <w:color w:val="000000"/>
          <w:rtl/>
        </w:rPr>
        <w:t>.</w:t>
      </w:r>
    </w:p>
    <w:p w14:paraId="7E55FDD0" w14:textId="77777777" w:rsidR="00783FED" w:rsidRPr="00EA0E56" w:rsidRDefault="00783FED" w:rsidP="00783FED">
      <w:pPr>
        <w:pStyle w:val="a1"/>
        <w:rPr>
          <w:color w:val="000000"/>
          <w:rtl/>
        </w:rPr>
      </w:pPr>
      <w:r w:rsidRPr="00EA0E56">
        <w:rPr>
          <w:rFonts w:hint="cs"/>
          <w:color w:val="000000"/>
          <w:rtl/>
        </w:rPr>
        <w:t xml:space="preserve">جندت الرئاسة العامة في موسم حج عام 1435هـ ما يقارب (1332) من أعضاءً  ميدانيين، ومترجمين  للغات مختلفة من ذوي الخبرات ومن حملة الشهادات العليا في منطقة مكة المكرمة، وتم تدريبهم ببرامج خاصة أكسبتهم مهارات في التعامل مع الحاج والمعتمر، بلغت (33) برنامجاً تدريباً، للمساهمة في خدمة ضيوف الرحمن، ونشر الوعي بالعلم الشرعي والدلالة على الصفة الشرعية لأعمال الحج وفق منهج نبينا محمد </w:t>
      </w:r>
      <w:r w:rsidRPr="00EA0E56">
        <w:rPr>
          <w:rFonts w:hint="cs"/>
          <w:color w:val="000000"/>
        </w:rPr>
        <w:sym w:font="AGA Arabesque" w:char="F072"/>
      </w:r>
      <w:r w:rsidRPr="00EA0E56">
        <w:rPr>
          <w:rFonts w:hint="cs"/>
          <w:color w:val="000000"/>
          <w:rtl/>
        </w:rPr>
        <w:t xml:space="preserve">، وبعيداً عن المخالفات العقدية والسلوكية والأخطاء التعبدية بعلم وبصيرة وبأسلوب حكيم وتعامل رفيع مع الحجاج، وذلك من خلال مراكزها التوجيهية السبعة </w:t>
      </w:r>
      <w:r w:rsidRPr="00EA0E56">
        <w:rPr>
          <w:rFonts w:hint="cs"/>
          <w:color w:val="000000"/>
          <w:rtl/>
        </w:rPr>
        <w:lastRenderedPageBreak/>
        <w:t xml:space="preserve">وهي: </w:t>
      </w:r>
      <w:r w:rsidRPr="00EA0E56">
        <w:rPr>
          <w:color w:val="000000"/>
          <w:rtl/>
        </w:rPr>
        <w:t>مركز جبل النور</w:t>
      </w:r>
      <w:r w:rsidRPr="00EA0E56">
        <w:rPr>
          <w:rFonts w:hint="cs"/>
          <w:color w:val="000000"/>
          <w:rtl/>
        </w:rPr>
        <w:t xml:space="preserve">، </w:t>
      </w:r>
      <w:r w:rsidRPr="00EA0E56">
        <w:rPr>
          <w:color w:val="000000"/>
          <w:rtl/>
        </w:rPr>
        <w:t>جبل ثور</w:t>
      </w:r>
      <w:r w:rsidRPr="00EA0E56">
        <w:rPr>
          <w:rFonts w:hint="cs"/>
          <w:color w:val="000000"/>
          <w:rtl/>
        </w:rPr>
        <w:t xml:space="preserve">، </w:t>
      </w:r>
      <w:r w:rsidRPr="00EA0E56">
        <w:rPr>
          <w:color w:val="000000"/>
          <w:rtl/>
        </w:rPr>
        <w:t>مركز جبل عرفه</w:t>
      </w:r>
      <w:r w:rsidRPr="00EA0E56">
        <w:rPr>
          <w:rFonts w:hint="cs"/>
          <w:color w:val="000000"/>
          <w:rtl/>
        </w:rPr>
        <w:t xml:space="preserve">، </w:t>
      </w:r>
      <w:r w:rsidRPr="00EA0E56">
        <w:rPr>
          <w:color w:val="000000"/>
          <w:rtl/>
        </w:rPr>
        <w:t>مركز مقبرة المعلاة</w:t>
      </w:r>
      <w:r w:rsidRPr="00EA0E56">
        <w:rPr>
          <w:rFonts w:hint="cs"/>
          <w:color w:val="000000"/>
          <w:rtl/>
        </w:rPr>
        <w:t xml:space="preserve">، </w:t>
      </w:r>
      <w:r w:rsidRPr="00EA0E56">
        <w:rPr>
          <w:color w:val="000000"/>
          <w:rtl/>
        </w:rPr>
        <w:t>مكتبة مكة المكرمة</w:t>
      </w:r>
      <w:r w:rsidRPr="00EA0E56">
        <w:rPr>
          <w:rFonts w:hint="cs"/>
          <w:color w:val="000000"/>
          <w:rtl/>
        </w:rPr>
        <w:t xml:space="preserve">، </w:t>
      </w:r>
      <w:r w:rsidRPr="00EA0E56">
        <w:rPr>
          <w:color w:val="000000"/>
          <w:rtl/>
        </w:rPr>
        <w:t>مركز جعرانة</w:t>
      </w:r>
      <w:r w:rsidRPr="00EA0E56">
        <w:rPr>
          <w:rFonts w:hint="cs"/>
          <w:color w:val="000000"/>
          <w:rtl/>
        </w:rPr>
        <w:t xml:space="preserve">، </w:t>
      </w:r>
      <w:r w:rsidRPr="00EA0E56">
        <w:rPr>
          <w:color w:val="000000"/>
          <w:rtl/>
        </w:rPr>
        <w:t>مسجد البيعة</w:t>
      </w:r>
      <w:r w:rsidRPr="00EA0E56">
        <w:rPr>
          <w:rFonts w:hint="cs"/>
          <w:color w:val="000000"/>
          <w:rtl/>
        </w:rPr>
        <w:t>.</w:t>
      </w:r>
    </w:p>
    <w:p w14:paraId="43F71344" w14:textId="77777777" w:rsidR="00783FED" w:rsidRPr="00EA0E56" w:rsidRDefault="00783FED" w:rsidP="00783FED">
      <w:pPr>
        <w:pStyle w:val="a1"/>
        <w:rPr>
          <w:color w:val="000000"/>
          <w:rtl/>
        </w:rPr>
      </w:pPr>
      <w:r w:rsidRPr="00EA0E56">
        <w:rPr>
          <w:rFonts w:hint="cs"/>
          <w:color w:val="000000"/>
          <w:rtl/>
        </w:rPr>
        <w:t>حيث يقوم اعضاء الهيئة ب</w:t>
      </w:r>
      <w:r w:rsidRPr="00EA0E56">
        <w:rPr>
          <w:color w:val="000000"/>
          <w:rtl/>
        </w:rPr>
        <w:t>استقبال الحجاج والترحيب بهم ومن ثم توجيههم وإرشادهم</w:t>
      </w:r>
      <w:r w:rsidRPr="00EA0E56">
        <w:rPr>
          <w:rFonts w:hint="cs"/>
          <w:color w:val="000000"/>
          <w:rtl/>
        </w:rPr>
        <w:t>، و</w:t>
      </w:r>
      <w:r w:rsidRPr="00EA0E56">
        <w:rPr>
          <w:color w:val="000000"/>
          <w:rtl/>
        </w:rPr>
        <w:t>تحذير</w:t>
      </w:r>
      <w:r w:rsidRPr="00EA0E56">
        <w:rPr>
          <w:rFonts w:hint="cs"/>
          <w:color w:val="000000"/>
          <w:rtl/>
        </w:rPr>
        <w:t>هم</w:t>
      </w:r>
      <w:r w:rsidRPr="00EA0E56">
        <w:rPr>
          <w:color w:val="000000"/>
          <w:rtl/>
        </w:rPr>
        <w:t xml:space="preserve"> من الأمور التي قد تفسد حجهم من المخالفات العقدية بالرفق واللين والحكمة وفق المنهج النبوي</w:t>
      </w:r>
      <w:r w:rsidRPr="00EA0E56">
        <w:rPr>
          <w:rFonts w:hint="cs"/>
          <w:color w:val="000000"/>
          <w:rtl/>
        </w:rPr>
        <w:t>، وتو</w:t>
      </w:r>
      <w:r w:rsidRPr="00EA0E56">
        <w:rPr>
          <w:color w:val="000000"/>
          <w:rtl/>
        </w:rPr>
        <w:t>عي</w:t>
      </w:r>
      <w:r w:rsidRPr="00EA0E56">
        <w:rPr>
          <w:rFonts w:hint="cs"/>
          <w:color w:val="000000"/>
          <w:rtl/>
        </w:rPr>
        <w:t>تهم</w:t>
      </w:r>
      <w:r w:rsidRPr="00EA0E56">
        <w:rPr>
          <w:color w:val="000000"/>
          <w:rtl/>
        </w:rPr>
        <w:t xml:space="preserve"> إلى آداب الزيارة الشرعية </w:t>
      </w:r>
      <w:r w:rsidRPr="00EA0E56">
        <w:rPr>
          <w:rFonts w:hint="cs"/>
          <w:color w:val="000000"/>
          <w:rtl/>
        </w:rPr>
        <w:t>في مقبرة المعلاة،</w:t>
      </w:r>
      <w:r w:rsidRPr="00EA0E56">
        <w:rPr>
          <w:color w:val="000000"/>
          <w:rtl/>
        </w:rPr>
        <w:t xml:space="preserve"> وتنبيههم من بعض المخالفات والبدع العقدية التي قد يقعون فيها جهلاً</w:t>
      </w:r>
      <w:r w:rsidRPr="00EA0E56">
        <w:rPr>
          <w:rFonts w:hint="cs"/>
          <w:color w:val="000000"/>
          <w:rtl/>
        </w:rPr>
        <w:t>، كما يقوم الاعضاء ب</w:t>
      </w:r>
      <w:r w:rsidRPr="00EA0E56">
        <w:rPr>
          <w:color w:val="000000"/>
          <w:rtl/>
        </w:rPr>
        <w:t>إهداء المواد التوعوية والمطبوعات من كتب و كتيبات وسي</w:t>
      </w:r>
      <w:r w:rsidRPr="00EA0E56">
        <w:rPr>
          <w:rFonts w:hint="cs"/>
          <w:color w:val="000000"/>
          <w:rtl/>
        </w:rPr>
        <w:t xml:space="preserve"> </w:t>
      </w:r>
      <w:r w:rsidRPr="00EA0E56">
        <w:rPr>
          <w:color w:val="000000"/>
          <w:rtl/>
        </w:rPr>
        <w:t>ديات وفلاشات ومطويات بلغات مختلفة تتضمن المنهج النبوي لأعمال الحج</w:t>
      </w:r>
      <w:r w:rsidRPr="00EA0E56">
        <w:rPr>
          <w:rFonts w:hint="cs"/>
          <w:color w:val="000000"/>
          <w:rtl/>
        </w:rPr>
        <w:t>، و</w:t>
      </w:r>
      <w:r w:rsidRPr="00EA0E56">
        <w:rPr>
          <w:color w:val="000000"/>
          <w:rtl/>
        </w:rPr>
        <w:t>عرض البرامج التوجيهية المعدة على الشاشات التلفزيونية والرقمية</w:t>
      </w:r>
      <w:r w:rsidRPr="00EA0E56">
        <w:rPr>
          <w:rFonts w:hint="cs"/>
          <w:color w:val="000000"/>
          <w:rtl/>
        </w:rPr>
        <w:t xml:space="preserve">. </w:t>
      </w:r>
    </w:p>
    <w:p w14:paraId="78AAF789" w14:textId="77777777" w:rsidR="00783FED" w:rsidRPr="00EA0E56" w:rsidRDefault="00783FED" w:rsidP="00783FED">
      <w:pPr>
        <w:pStyle w:val="a1"/>
        <w:rPr>
          <w:color w:val="000000"/>
          <w:rtl/>
        </w:rPr>
      </w:pPr>
      <w:r w:rsidRPr="00EA0E56">
        <w:rPr>
          <w:rFonts w:hint="cs"/>
          <w:color w:val="000000"/>
          <w:rtl/>
        </w:rPr>
        <w:t xml:space="preserve">ومن </w:t>
      </w:r>
      <w:r w:rsidRPr="00EA0E56">
        <w:rPr>
          <w:color w:val="000000"/>
          <w:rtl/>
        </w:rPr>
        <w:t>أبرز المخالفات الشرعية التي تم</w:t>
      </w:r>
      <w:r w:rsidRPr="00EA0E56">
        <w:rPr>
          <w:rFonts w:hint="cs"/>
          <w:color w:val="000000"/>
          <w:rtl/>
        </w:rPr>
        <w:t xml:space="preserve"> معالجتها</w:t>
      </w:r>
      <w:r w:rsidRPr="00EA0E56">
        <w:rPr>
          <w:color w:val="000000"/>
          <w:rtl/>
        </w:rPr>
        <w:t xml:space="preserve"> من قبل المراكز التوجيهية</w:t>
      </w:r>
      <w:r w:rsidRPr="00EA0E56">
        <w:rPr>
          <w:rFonts w:hint="cs"/>
          <w:color w:val="000000"/>
          <w:rtl/>
        </w:rPr>
        <w:t xml:space="preserve"> ؛ الاعتقاد بأن الصعود لجبل النور او ثور او عرفة من مناسك الحج، </w:t>
      </w:r>
      <w:r w:rsidRPr="00EA0E56">
        <w:rPr>
          <w:color w:val="000000"/>
          <w:rtl/>
        </w:rPr>
        <w:t>وقد يرتكب بعضهم</w:t>
      </w:r>
      <w:r w:rsidRPr="00EA0E56">
        <w:rPr>
          <w:rFonts w:hint="cs"/>
          <w:color w:val="000000"/>
          <w:rtl/>
        </w:rPr>
        <w:t xml:space="preserve"> جهلاً</w:t>
      </w:r>
      <w:r w:rsidRPr="00EA0E56">
        <w:rPr>
          <w:color w:val="000000"/>
          <w:rtl/>
        </w:rPr>
        <w:t xml:space="preserve"> أخطاء تتعلق بالعقيدة كالصلاة والدعاء إلى جهة </w:t>
      </w:r>
      <w:r w:rsidRPr="00EA0E56">
        <w:rPr>
          <w:rFonts w:hint="cs"/>
          <w:color w:val="000000"/>
          <w:rtl/>
        </w:rPr>
        <w:t>الغار او الشاخص</w:t>
      </w:r>
      <w:r w:rsidRPr="00EA0E56">
        <w:rPr>
          <w:color w:val="000000"/>
          <w:rtl/>
        </w:rPr>
        <w:t>, وربط بعض الأثار والعقد والتمائم والنقود على الأحجار والأشجار اعتقاداً بأنها سبب في التقرب إلى الله</w:t>
      </w:r>
      <w:r w:rsidRPr="00EA0E56">
        <w:rPr>
          <w:rFonts w:hint="cs"/>
          <w:color w:val="000000"/>
          <w:rtl/>
        </w:rPr>
        <w:t>، وكذلك استقبال القبور بالصلاة والدعاء اثناء زيارتهم لمقبرة المعلاة، وقراءة بعض الادعية من كتب مخالفة ورفع الصوت بالابتهالات بصيغة جماعية في مسجد البيعة او الطواف والتمسح بجدران مكتبة مكة المكرمة، والدعاء حول المقبرة القريبة من مسجد جعرانة واخذ ماء من مواضئ المسجد وشربها اعتقاداً ببركتها ونفعها.</w:t>
      </w:r>
    </w:p>
    <w:p w14:paraId="51E728D2" w14:textId="77777777" w:rsidR="00783FED" w:rsidRPr="00EA0E56" w:rsidRDefault="00783FED" w:rsidP="00783FED">
      <w:pPr>
        <w:pStyle w:val="a1"/>
        <w:rPr>
          <w:color w:val="000000"/>
          <w:rtl/>
        </w:rPr>
      </w:pPr>
      <w:r w:rsidRPr="00EA0E56">
        <w:rPr>
          <w:color w:val="000000"/>
          <w:rtl/>
        </w:rPr>
        <w:t>ويقوم الأعضاء والمترجمون بتوجيه النصح والإرشاد للحجاج بأسلوب حكيم وتعامل رفيع وبيان منهج نبي الهدى محمد</w:t>
      </w:r>
      <w:r w:rsidRPr="00EA0E56">
        <w:rPr>
          <w:rFonts w:hint="cs"/>
          <w:color w:val="000000"/>
          <w:rtl/>
        </w:rPr>
        <w:t xml:space="preserve"> </w:t>
      </w:r>
      <w:r w:rsidRPr="00EA0E56">
        <w:rPr>
          <w:color w:val="000000"/>
        </w:rPr>
        <w:sym w:font="AGA Arabesque" w:char="F072"/>
      </w:r>
      <w:r w:rsidRPr="00EA0E56">
        <w:rPr>
          <w:color w:val="000000"/>
          <w:rtl/>
        </w:rPr>
        <w:t xml:space="preserve"> في مناسك الحج</w:t>
      </w:r>
      <w:r w:rsidRPr="00EA0E56">
        <w:rPr>
          <w:rFonts w:hint="cs"/>
          <w:color w:val="000000"/>
          <w:rtl/>
        </w:rPr>
        <w:t xml:space="preserve">، </w:t>
      </w:r>
      <w:r w:rsidRPr="00EA0E56">
        <w:rPr>
          <w:color w:val="000000"/>
          <w:rtl/>
        </w:rPr>
        <w:t xml:space="preserve">وبفضل الله وتوفيقه </w:t>
      </w:r>
      <w:r w:rsidRPr="00EA0E56">
        <w:rPr>
          <w:rFonts w:hint="cs"/>
          <w:color w:val="000000"/>
          <w:rtl/>
        </w:rPr>
        <w:t>يت</w:t>
      </w:r>
      <w:r w:rsidRPr="00EA0E56">
        <w:rPr>
          <w:color w:val="000000"/>
          <w:rtl/>
        </w:rPr>
        <w:t>حقق التوجيه والإرشاد لهم عن ارتكاب ما يخالف العقيدة باستجابتهم ورغبتهم في معرفة الحق وقبولهم لمطبوعات الرئاسة العامة وجلوسهم في المر</w:t>
      </w:r>
      <w:r w:rsidRPr="00EA0E56">
        <w:rPr>
          <w:rFonts w:hint="cs"/>
          <w:color w:val="000000"/>
          <w:rtl/>
        </w:rPr>
        <w:t>ا</w:t>
      </w:r>
      <w:r w:rsidRPr="00EA0E56">
        <w:rPr>
          <w:color w:val="000000"/>
          <w:rtl/>
        </w:rPr>
        <w:t>كز التوجيهي</w:t>
      </w:r>
      <w:r w:rsidRPr="00EA0E56">
        <w:rPr>
          <w:rFonts w:hint="cs"/>
          <w:color w:val="000000"/>
          <w:rtl/>
        </w:rPr>
        <w:t>ة</w:t>
      </w:r>
      <w:r w:rsidRPr="00EA0E56">
        <w:rPr>
          <w:color w:val="000000"/>
          <w:rtl/>
        </w:rPr>
        <w:t xml:space="preserve"> ومشاهدة البرامج التوجيهية التي تبث من الشاشات التلفزيونية والرقمية الموجودة بالمر</w:t>
      </w:r>
      <w:r w:rsidRPr="00EA0E56">
        <w:rPr>
          <w:rFonts w:hint="cs"/>
          <w:color w:val="000000"/>
          <w:rtl/>
        </w:rPr>
        <w:t>ا</w:t>
      </w:r>
      <w:r w:rsidRPr="00EA0E56">
        <w:rPr>
          <w:color w:val="000000"/>
          <w:rtl/>
        </w:rPr>
        <w:t>كز</w:t>
      </w:r>
      <w:r w:rsidRPr="00EA0E56">
        <w:rPr>
          <w:rFonts w:hint="cs"/>
          <w:color w:val="000000"/>
          <w:rtl/>
        </w:rPr>
        <w:t>.</w:t>
      </w:r>
    </w:p>
    <w:p w14:paraId="2C15E96A" w14:textId="77777777" w:rsidR="00783FED" w:rsidRPr="00EA0E56" w:rsidRDefault="00783FED" w:rsidP="00783FED">
      <w:pPr>
        <w:pStyle w:val="a1"/>
        <w:rPr>
          <w:color w:val="000000"/>
          <w:rtl/>
        </w:rPr>
      </w:pPr>
      <w:r w:rsidRPr="00EA0E56">
        <w:rPr>
          <w:rFonts w:hint="cs"/>
          <w:color w:val="000000"/>
          <w:rtl/>
        </w:rPr>
        <w:t xml:space="preserve">ولأهمية </w:t>
      </w:r>
      <w:r w:rsidRPr="00EA0E56">
        <w:rPr>
          <w:color w:val="000000"/>
          <w:rtl/>
        </w:rPr>
        <w:t xml:space="preserve">الوسائل التوعوية </w:t>
      </w:r>
      <w:r w:rsidRPr="00EA0E56">
        <w:rPr>
          <w:rFonts w:hint="cs"/>
          <w:color w:val="000000"/>
          <w:rtl/>
        </w:rPr>
        <w:t xml:space="preserve">في </w:t>
      </w:r>
      <w:r w:rsidRPr="00EA0E56">
        <w:rPr>
          <w:color w:val="000000"/>
          <w:rtl/>
        </w:rPr>
        <w:t>تحصين الحجاج من الوقوع في الأخطاء التي تمس العقيدة الصحيحة</w:t>
      </w:r>
      <w:r w:rsidRPr="00EA0E56">
        <w:rPr>
          <w:rFonts w:hint="cs"/>
          <w:color w:val="000000"/>
          <w:rtl/>
        </w:rPr>
        <w:t>؛ فقد قامت  الرئاسة العامة</w:t>
      </w:r>
      <w:r w:rsidRPr="00EA0E56">
        <w:rPr>
          <w:color w:val="000000"/>
          <w:rtl/>
        </w:rPr>
        <w:t xml:space="preserve"> </w:t>
      </w:r>
      <w:r w:rsidRPr="00EA0E56">
        <w:rPr>
          <w:rFonts w:hint="cs"/>
          <w:color w:val="000000"/>
          <w:rtl/>
        </w:rPr>
        <w:t>ب</w:t>
      </w:r>
      <w:r w:rsidRPr="00EA0E56">
        <w:rPr>
          <w:color w:val="000000"/>
          <w:rtl/>
        </w:rPr>
        <w:t>توزيع وسائل توعوية في مكة المكرمة والمشاعر المقدسة روعي في اختيارها مناسبتها لعموم الحجاج وتنوعها بما يتوافق وفهمهم ولغتهم, وقد تم توظيف التقنية الحديثة في أعمال التوعية وكان من أبرز ما تم توظيفه الذواكر الحاسوبية (فلاش ميموري) واسطوانات ممغنطة (سي دي)</w:t>
      </w:r>
      <w:r w:rsidRPr="00EA0E56">
        <w:rPr>
          <w:rFonts w:hint="cs"/>
          <w:color w:val="000000"/>
          <w:rtl/>
        </w:rPr>
        <w:t>، أضافة إلى ال</w:t>
      </w:r>
      <w:r w:rsidRPr="00EA0E56">
        <w:rPr>
          <w:color w:val="000000"/>
          <w:rtl/>
        </w:rPr>
        <w:t>كتب و</w:t>
      </w:r>
      <w:r w:rsidRPr="00EA0E56">
        <w:rPr>
          <w:rFonts w:hint="cs"/>
          <w:color w:val="000000"/>
          <w:rtl/>
        </w:rPr>
        <w:t>ال</w:t>
      </w:r>
      <w:r w:rsidRPr="00EA0E56">
        <w:rPr>
          <w:color w:val="000000"/>
          <w:rtl/>
        </w:rPr>
        <w:t>كتيبات و</w:t>
      </w:r>
      <w:r w:rsidRPr="00EA0E56">
        <w:rPr>
          <w:rFonts w:hint="cs"/>
          <w:color w:val="000000"/>
          <w:rtl/>
        </w:rPr>
        <w:t>ال</w:t>
      </w:r>
      <w:r w:rsidRPr="00EA0E56">
        <w:rPr>
          <w:color w:val="000000"/>
          <w:rtl/>
        </w:rPr>
        <w:t>نشرات و</w:t>
      </w:r>
      <w:r w:rsidRPr="00EA0E56">
        <w:rPr>
          <w:rFonts w:hint="cs"/>
          <w:color w:val="000000"/>
          <w:rtl/>
        </w:rPr>
        <w:t>ال</w:t>
      </w:r>
      <w:r w:rsidRPr="00EA0E56">
        <w:rPr>
          <w:color w:val="000000"/>
          <w:rtl/>
        </w:rPr>
        <w:t>مطويات و</w:t>
      </w:r>
      <w:r w:rsidRPr="00EA0E56">
        <w:rPr>
          <w:rFonts w:hint="cs"/>
          <w:color w:val="000000"/>
          <w:rtl/>
        </w:rPr>
        <w:t>ال</w:t>
      </w:r>
      <w:r w:rsidRPr="00EA0E56">
        <w:rPr>
          <w:color w:val="000000"/>
          <w:rtl/>
        </w:rPr>
        <w:t xml:space="preserve">مواد </w:t>
      </w:r>
      <w:r w:rsidRPr="00EA0E56">
        <w:rPr>
          <w:rFonts w:hint="cs"/>
          <w:color w:val="000000"/>
          <w:rtl/>
        </w:rPr>
        <w:t>ال</w:t>
      </w:r>
      <w:r w:rsidRPr="00EA0E56">
        <w:rPr>
          <w:color w:val="000000"/>
          <w:rtl/>
        </w:rPr>
        <w:t>سمعية و</w:t>
      </w:r>
      <w:r w:rsidRPr="00EA0E56">
        <w:rPr>
          <w:rFonts w:hint="cs"/>
          <w:color w:val="000000"/>
          <w:rtl/>
        </w:rPr>
        <w:t>ال</w:t>
      </w:r>
      <w:r w:rsidRPr="00EA0E56">
        <w:rPr>
          <w:color w:val="000000"/>
          <w:rtl/>
        </w:rPr>
        <w:t>بصرية و</w:t>
      </w:r>
      <w:r w:rsidRPr="00EA0E56">
        <w:rPr>
          <w:rFonts w:hint="cs"/>
          <w:color w:val="000000"/>
          <w:rtl/>
        </w:rPr>
        <w:t>ال</w:t>
      </w:r>
      <w:r w:rsidRPr="00EA0E56">
        <w:rPr>
          <w:color w:val="000000"/>
          <w:rtl/>
        </w:rPr>
        <w:t xml:space="preserve">شاشات </w:t>
      </w:r>
      <w:r w:rsidRPr="00EA0E56">
        <w:rPr>
          <w:rFonts w:hint="cs"/>
          <w:color w:val="000000"/>
          <w:rtl/>
        </w:rPr>
        <w:t>ال</w:t>
      </w:r>
      <w:r w:rsidRPr="00EA0E56">
        <w:rPr>
          <w:color w:val="000000"/>
          <w:rtl/>
        </w:rPr>
        <w:t>تلفزيونية و</w:t>
      </w:r>
      <w:r w:rsidRPr="00EA0E56">
        <w:rPr>
          <w:rFonts w:hint="cs"/>
          <w:color w:val="000000"/>
          <w:rtl/>
        </w:rPr>
        <w:t>ال</w:t>
      </w:r>
      <w:r w:rsidRPr="00EA0E56">
        <w:rPr>
          <w:color w:val="000000"/>
          <w:rtl/>
        </w:rPr>
        <w:t xml:space="preserve">رقمية بعدة لغات بلغت في </w:t>
      </w:r>
      <w:r w:rsidRPr="00EA0E56">
        <w:rPr>
          <w:rFonts w:hint="cs"/>
          <w:color w:val="000000"/>
          <w:rtl/>
        </w:rPr>
        <w:t>موسم حج عام 1435هـ</w:t>
      </w:r>
      <w:r w:rsidRPr="00EA0E56">
        <w:rPr>
          <w:color w:val="000000"/>
          <w:rtl/>
        </w:rPr>
        <w:t xml:space="preserve"> (</w:t>
      </w:r>
      <w:r w:rsidRPr="00EA0E56">
        <w:rPr>
          <w:rFonts w:hint="cs"/>
          <w:color w:val="000000"/>
          <w:rtl/>
        </w:rPr>
        <w:t>13.400.000</w:t>
      </w:r>
      <w:r w:rsidRPr="00EA0E56">
        <w:rPr>
          <w:color w:val="000000"/>
          <w:rtl/>
        </w:rPr>
        <w:t xml:space="preserve">) </w:t>
      </w:r>
      <w:r w:rsidRPr="00EA0E56">
        <w:rPr>
          <w:rFonts w:hint="cs"/>
          <w:color w:val="000000"/>
          <w:rtl/>
        </w:rPr>
        <w:t xml:space="preserve">ثلاثة عشر مليون وأربع مئة ألف نسخة بخمسة عشر لغة. </w:t>
      </w:r>
    </w:p>
    <w:p w14:paraId="5FA85B47" w14:textId="77777777" w:rsidR="00783FED" w:rsidRPr="00EA0E56" w:rsidRDefault="00783FED" w:rsidP="00783FED">
      <w:pPr>
        <w:pStyle w:val="a1"/>
        <w:rPr>
          <w:color w:val="000000"/>
          <w:rtl/>
        </w:rPr>
      </w:pPr>
      <w:r w:rsidRPr="00EA0E56">
        <w:rPr>
          <w:rFonts w:hint="cs"/>
          <w:color w:val="000000"/>
          <w:rtl/>
        </w:rPr>
        <w:t xml:space="preserve">كما </w:t>
      </w:r>
      <w:r w:rsidRPr="00EA0E56">
        <w:rPr>
          <w:color w:val="000000"/>
          <w:rtl/>
        </w:rPr>
        <w:t xml:space="preserve">استخدمت الرئاسة العامة وسائل التقنية الحديثة في توجيه وإرشاد الحجاج والزوار من خلال الشاشات التلفزيونية </w:t>
      </w:r>
      <w:r w:rsidRPr="00EA0E56">
        <w:rPr>
          <w:rFonts w:hint="cs"/>
          <w:color w:val="000000"/>
          <w:rtl/>
        </w:rPr>
        <w:t xml:space="preserve">والرقمية </w:t>
      </w:r>
      <w:r w:rsidRPr="00EA0E56">
        <w:rPr>
          <w:color w:val="000000"/>
          <w:rtl/>
        </w:rPr>
        <w:t>الموجودة في المراكز التوجيهية وفي الحافلة</w:t>
      </w:r>
      <w:r w:rsidRPr="00EA0E56">
        <w:rPr>
          <w:rFonts w:hint="cs"/>
          <w:color w:val="000000"/>
          <w:rtl/>
        </w:rPr>
        <w:t xml:space="preserve"> التوجيهية</w:t>
      </w:r>
      <w:r w:rsidRPr="00EA0E56">
        <w:rPr>
          <w:color w:val="000000"/>
          <w:rtl/>
        </w:rPr>
        <w:t xml:space="preserve"> المتنقلة، لتشمل كافة شرائح الحجاج ممن يصعب عليهم القراءة في مطبوعاتها</w:t>
      </w:r>
      <w:r w:rsidRPr="00EA0E56">
        <w:rPr>
          <w:rFonts w:hint="cs"/>
          <w:color w:val="000000"/>
          <w:rtl/>
        </w:rPr>
        <w:t>، و</w:t>
      </w:r>
      <w:r w:rsidRPr="00EA0E56">
        <w:rPr>
          <w:color w:val="000000"/>
          <w:rtl/>
        </w:rPr>
        <w:t xml:space="preserve">بثت برامجها التوجيهية والتوعوية على مدار الساعة من تاريخ 25/11/1435هـ إلى 30/12/1435 هـ </w:t>
      </w:r>
      <w:r w:rsidRPr="00EA0E56">
        <w:rPr>
          <w:rFonts w:hint="cs"/>
          <w:color w:val="000000"/>
          <w:rtl/>
        </w:rPr>
        <w:t>،</w:t>
      </w:r>
      <w:r w:rsidRPr="00EA0E56">
        <w:rPr>
          <w:color w:val="000000"/>
          <w:rtl/>
        </w:rPr>
        <w:t>كما بثت الرئاسة من خلال الشاشة الرقمية الموجودة في مشعر منى على مدار الساعة برامج توجيهية وتوعوية من تاريخ 1/12/1435هـ إلى 13/12/1435هـ</w:t>
      </w:r>
      <w:r w:rsidRPr="00EA0E56">
        <w:rPr>
          <w:rFonts w:hint="cs"/>
          <w:color w:val="000000"/>
          <w:rtl/>
        </w:rPr>
        <w:t xml:space="preserve">.  </w:t>
      </w:r>
    </w:p>
    <w:p w14:paraId="58C28F7A" w14:textId="77777777" w:rsidR="00783FED" w:rsidRPr="00EA0E56" w:rsidRDefault="00783FED" w:rsidP="00783FED">
      <w:pPr>
        <w:pStyle w:val="a1"/>
        <w:rPr>
          <w:color w:val="000000"/>
          <w:rtl/>
        </w:rPr>
      </w:pPr>
      <w:r w:rsidRPr="00EA0E56">
        <w:rPr>
          <w:color w:val="000000"/>
          <w:rtl/>
        </w:rPr>
        <w:t xml:space="preserve">كما استحدثت </w:t>
      </w:r>
      <w:r w:rsidRPr="00EA0E56">
        <w:rPr>
          <w:rFonts w:hint="cs"/>
          <w:color w:val="000000"/>
          <w:rtl/>
        </w:rPr>
        <w:t xml:space="preserve">الرئاسة العامة  للهيئة في موسم حج 1435هـ </w:t>
      </w:r>
      <w:r w:rsidRPr="00EA0E56">
        <w:rPr>
          <w:color w:val="000000"/>
          <w:rtl/>
        </w:rPr>
        <w:t xml:space="preserve">مشروع الحافلة </w:t>
      </w:r>
      <w:r w:rsidRPr="00EA0E56">
        <w:rPr>
          <w:rFonts w:hint="cs"/>
          <w:color w:val="000000"/>
          <w:rtl/>
        </w:rPr>
        <w:t>التوجيهية المتنقلة</w:t>
      </w:r>
      <w:r w:rsidRPr="00EA0E56">
        <w:rPr>
          <w:color w:val="000000"/>
          <w:rtl/>
        </w:rPr>
        <w:t xml:space="preserve"> ومشروع </w:t>
      </w:r>
      <w:r w:rsidRPr="00EA0E56">
        <w:rPr>
          <w:rFonts w:hint="cs"/>
          <w:color w:val="000000"/>
          <w:rtl/>
        </w:rPr>
        <w:t>ال</w:t>
      </w:r>
      <w:r w:rsidRPr="00EA0E56">
        <w:rPr>
          <w:color w:val="000000"/>
          <w:rtl/>
        </w:rPr>
        <w:t xml:space="preserve">عربات </w:t>
      </w:r>
      <w:r w:rsidRPr="00EA0E56">
        <w:rPr>
          <w:rFonts w:hint="cs"/>
          <w:color w:val="000000"/>
          <w:rtl/>
        </w:rPr>
        <w:t>ال</w:t>
      </w:r>
      <w:r w:rsidRPr="00EA0E56">
        <w:rPr>
          <w:color w:val="000000"/>
          <w:rtl/>
        </w:rPr>
        <w:t>كهربائية</w:t>
      </w:r>
      <w:r w:rsidRPr="00EA0E56">
        <w:rPr>
          <w:rFonts w:hint="cs"/>
          <w:color w:val="000000"/>
          <w:rtl/>
        </w:rPr>
        <w:t xml:space="preserve"> بهدف </w:t>
      </w:r>
      <w:r w:rsidRPr="00EA0E56">
        <w:rPr>
          <w:color w:val="000000"/>
          <w:rtl/>
        </w:rPr>
        <w:t>عرض المواد التوجيهية بمختلف اللغات من خلال الشاشات النقطية عالية الوضوح والموجودة على جانبي الحافلة</w:t>
      </w:r>
      <w:r w:rsidRPr="00EA0E56">
        <w:rPr>
          <w:rFonts w:hint="cs"/>
          <w:color w:val="000000"/>
          <w:rtl/>
        </w:rPr>
        <w:t>، و</w:t>
      </w:r>
      <w:r w:rsidRPr="00EA0E56">
        <w:rPr>
          <w:color w:val="000000"/>
          <w:rtl/>
        </w:rPr>
        <w:t>توزيع المواد التوعوية بمختلف اللغات من خلال النوافذ المهيأة لذلك</w:t>
      </w:r>
      <w:r w:rsidRPr="00EA0E56">
        <w:rPr>
          <w:rFonts w:hint="cs"/>
          <w:color w:val="000000"/>
          <w:rtl/>
        </w:rPr>
        <w:t>، و</w:t>
      </w:r>
      <w:r w:rsidRPr="00EA0E56">
        <w:rPr>
          <w:color w:val="000000"/>
          <w:rtl/>
        </w:rPr>
        <w:t>استقبال الضيوف في المكان المخصص لذلك داخل الحافلة وضيافتهم واطلاعهم على جهود الرئاسة في الحج من خلال شاشة العرض الموجود داخل الحافلة.</w:t>
      </w:r>
    </w:p>
    <w:p w14:paraId="3B072F9C" w14:textId="77777777" w:rsidR="00783FED" w:rsidRPr="00EA0E56" w:rsidRDefault="00783FED" w:rsidP="00783FED">
      <w:pPr>
        <w:pStyle w:val="a1"/>
        <w:rPr>
          <w:color w:val="000000"/>
          <w:rtl/>
        </w:rPr>
      </w:pPr>
      <w:r w:rsidRPr="00EA0E56">
        <w:rPr>
          <w:rFonts w:hint="cs"/>
          <w:color w:val="000000"/>
          <w:rtl/>
        </w:rPr>
        <w:t>و</w:t>
      </w:r>
      <w:r w:rsidRPr="00EA0E56">
        <w:rPr>
          <w:color w:val="000000"/>
          <w:rtl/>
        </w:rPr>
        <w:t xml:space="preserve">آلية عملها </w:t>
      </w:r>
      <w:r w:rsidRPr="00EA0E56">
        <w:rPr>
          <w:rFonts w:hint="cs"/>
          <w:color w:val="000000"/>
          <w:rtl/>
        </w:rPr>
        <w:t xml:space="preserve">بالتنقل </w:t>
      </w:r>
      <w:r w:rsidRPr="00EA0E56">
        <w:rPr>
          <w:color w:val="000000"/>
          <w:rtl/>
        </w:rPr>
        <w:t xml:space="preserve">بين مكة المكرمة </w:t>
      </w:r>
      <w:r w:rsidRPr="00EA0E56">
        <w:rPr>
          <w:rFonts w:hint="cs"/>
          <w:color w:val="000000"/>
          <w:rtl/>
        </w:rPr>
        <w:t>والمشاعر المقدسة</w:t>
      </w:r>
      <w:r w:rsidRPr="00EA0E56">
        <w:rPr>
          <w:color w:val="000000"/>
          <w:rtl/>
        </w:rPr>
        <w:t>، مع الحرص على التواجد في أماكن يقصدها الحجاج</w:t>
      </w:r>
      <w:r w:rsidRPr="00EA0E56">
        <w:rPr>
          <w:rFonts w:hint="cs"/>
          <w:color w:val="000000"/>
          <w:rtl/>
        </w:rPr>
        <w:t xml:space="preserve"> </w:t>
      </w:r>
      <w:r w:rsidRPr="00EA0E56">
        <w:rPr>
          <w:color w:val="000000"/>
          <w:rtl/>
        </w:rPr>
        <w:t xml:space="preserve">بكثرة </w:t>
      </w:r>
      <w:r w:rsidRPr="00EA0E56">
        <w:rPr>
          <w:rFonts w:hint="cs"/>
          <w:color w:val="000000"/>
          <w:rtl/>
        </w:rPr>
        <w:t>وخاصة في الأماكن</w:t>
      </w:r>
      <w:r w:rsidRPr="00EA0E56">
        <w:rPr>
          <w:color w:val="000000"/>
          <w:rtl/>
        </w:rPr>
        <w:t xml:space="preserve"> </w:t>
      </w:r>
      <w:r w:rsidRPr="00EA0E56">
        <w:rPr>
          <w:rFonts w:hint="cs"/>
          <w:color w:val="000000"/>
          <w:rtl/>
        </w:rPr>
        <w:t>التي لا يوجد</w:t>
      </w:r>
      <w:r w:rsidRPr="00EA0E56">
        <w:rPr>
          <w:color w:val="000000"/>
          <w:rtl/>
        </w:rPr>
        <w:t xml:space="preserve"> </w:t>
      </w:r>
      <w:r w:rsidRPr="00EA0E56">
        <w:rPr>
          <w:rFonts w:hint="cs"/>
          <w:color w:val="000000"/>
          <w:rtl/>
        </w:rPr>
        <w:t>بها</w:t>
      </w:r>
      <w:r w:rsidRPr="00EA0E56">
        <w:rPr>
          <w:color w:val="000000"/>
          <w:rtl/>
        </w:rPr>
        <w:t xml:space="preserve"> مراكز توجيهية ثابتة، ليتم توعيتهم وتنبيههم للحذر من الوقوع في كل ما يخالف المنهج النبوي الشريف من خلال توزيع المواد التوعوية وعرض الأفلام التوجيهية.</w:t>
      </w:r>
    </w:p>
    <w:p w14:paraId="1DBA49EB" w14:textId="77777777" w:rsidR="00783FED" w:rsidRPr="00EA0E56" w:rsidRDefault="00783FED" w:rsidP="00783FED">
      <w:pPr>
        <w:pStyle w:val="a1"/>
        <w:rPr>
          <w:color w:val="000000"/>
          <w:rtl/>
        </w:rPr>
      </w:pPr>
      <w:r w:rsidRPr="00EA0E56">
        <w:rPr>
          <w:rFonts w:hint="cs"/>
          <w:color w:val="000000"/>
          <w:rtl/>
        </w:rPr>
        <w:t>كما ساهمت ال</w:t>
      </w:r>
      <w:r w:rsidRPr="00EA0E56">
        <w:rPr>
          <w:color w:val="000000"/>
          <w:rtl/>
        </w:rPr>
        <w:t xml:space="preserve">عربات </w:t>
      </w:r>
      <w:r w:rsidRPr="00EA0E56">
        <w:rPr>
          <w:rFonts w:hint="cs"/>
          <w:color w:val="000000"/>
          <w:rtl/>
        </w:rPr>
        <w:t>ال</w:t>
      </w:r>
      <w:r w:rsidRPr="00EA0E56">
        <w:rPr>
          <w:color w:val="000000"/>
          <w:rtl/>
        </w:rPr>
        <w:t>كهربائية</w:t>
      </w:r>
      <w:r w:rsidRPr="00EA0E56">
        <w:rPr>
          <w:rFonts w:hint="cs"/>
          <w:color w:val="000000"/>
          <w:rtl/>
        </w:rPr>
        <w:t xml:space="preserve"> في الوصول</w:t>
      </w:r>
      <w:r w:rsidRPr="00EA0E56">
        <w:rPr>
          <w:color w:val="000000"/>
          <w:rtl/>
        </w:rPr>
        <w:t xml:space="preserve"> إلى الحجاج في جميع الأماكن بسهولة، خصوصاً تلك الأماكن التي تكون مزدحمة ويتعذر نقل المواد التوعوية إليها</w:t>
      </w:r>
      <w:r w:rsidRPr="00EA0E56">
        <w:rPr>
          <w:rFonts w:hint="cs"/>
          <w:color w:val="000000"/>
          <w:rtl/>
        </w:rPr>
        <w:t>، و</w:t>
      </w:r>
      <w:r w:rsidRPr="00EA0E56">
        <w:rPr>
          <w:color w:val="000000"/>
          <w:rtl/>
        </w:rPr>
        <w:t>تعبئة العربة بالمواد التوجيهية بمختلف اللغات وتوزيعها على الحجاج.</w:t>
      </w:r>
    </w:p>
    <w:p w14:paraId="0EB27279" w14:textId="77777777" w:rsidR="00783FED" w:rsidRPr="00EA0E56" w:rsidRDefault="00783FED" w:rsidP="00783FED">
      <w:pPr>
        <w:pStyle w:val="a1"/>
        <w:rPr>
          <w:color w:val="000000"/>
          <w:rtl/>
        </w:rPr>
      </w:pPr>
    </w:p>
    <w:p w14:paraId="6EDE44FA" w14:textId="77777777" w:rsidR="00783FED" w:rsidRPr="00EA0E56" w:rsidRDefault="00783FED" w:rsidP="00783FED">
      <w:pPr>
        <w:pStyle w:val="a1"/>
        <w:rPr>
          <w:color w:val="000000"/>
          <w:rtl/>
        </w:rPr>
      </w:pPr>
      <w:r w:rsidRPr="00EA0E56">
        <w:rPr>
          <w:rFonts w:hint="cs"/>
          <w:color w:val="000000"/>
          <w:rtl/>
        </w:rPr>
        <w:t xml:space="preserve">ثانياً: " </w:t>
      </w:r>
      <w:r w:rsidRPr="00EA0E56">
        <w:rPr>
          <w:color w:val="000000"/>
          <w:rtl/>
        </w:rPr>
        <w:t>أعمال</w:t>
      </w:r>
      <w:r w:rsidRPr="00EA0E56">
        <w:rPr>
          <w:rFonts w:hint="cs"/>
          <w:color w:val="000000"/>
          <w:rtl/>
        </w:rPr>
        <w:t xml:space="preserve"> الرئاسة </w:t>
      </w:r>
      <w:r w:rsidRPr="00EA0E56">
        <w:rPr>
          <w:color w:val="000000"/>
          <w:rtl/>
        </w:rPr>
        <w:t xml:space="preserve">في منطقة </w:t>
      </w:r>
      <w:r w:rsidRPr="00EA0E56">
        <w:rPr>
          <w:rFonts w:hint="cs"/>
          <w:color w:val="000000"/>
          <w:rtl/>
        </w:rPr>
        <w:t>المدينة المنورة"</w:t>
      </w:r>
      <w:r w:rsidRPr="00EA0E56">
        <w:rPr>
          <w:color w:val="000000"/>
          <w:vertAlign w:val="superscript"/>
          <w:rtl/>
        </w:rPr>
        <w:footnoteReference w:id="17"/>
      </w:r>
      <w:r w:rsidRPr="00EA0E56">
        <w:rPr>
          <w:rFonts w:hint="cs"/>
          <w:color w:val="000000"/>
          <w:rtl/>
        </w:rPr>
        <w:t>.</w:t>
      </w:r>
    </w:p>
    <w:p w14:paraId="60090D6D" w14:textId="77777777" w:rsidR="00783FED" w:rsidRPr="00EA0E56" w:rsidRDefault="00783FED" w:rsidP="00783FED">
      <w:pPr>
        <w:pStyle w:val="a1"/>
        <w:rPr>
          <w:color w:val="000000"/>
          <w:rtl/>
        </w:rPr>
      </w:pPr>
      <w:r w:rsidRPr="00EA0E56">
        <w:rPr>
          <w:rFonts w:hint="cs"/>
          <w:color w:val="000000"/>
          <w:rtl/>
        </w:rPr>
        <w:lastRenderedPageBreak/>
        <w:t>أشرنا في أولاً الى أن الرئاسة جندت في موسم حج عام 1435هـ "أعضاءً  ميدانيين، ومترجمين  للغات مختلفة من ذوي الخبرات ومن حملة الشهادات العليا، وتم تدريبهم ببرامج خاصة أكسبتهم مهارات في التعامل مع الحاج والمعتمر والزائر"</w:t>
      </w:r>
      <w:r w:rsidRPr="00EA0E56">
        <w:rPr>
          <w:rStyle w:val="FootnoteReference"/>
          <w:color w:val="000000"/>
          <w:rtl/>
        </w:rPr>
        <w:footnoteReference w:id="18"/>
      </w:r>
      <w:r w:rsidRPr="00EA0E56">
        <w:rPr>
          <w:rFonts w:hint="cs"/>
          <w:color w:val="000000"/>
          <w:rtl/>
        </w:rPr>
        <w:t xml:space="preserve">، للمساهمة في خدمة ضيوف الرحمن، ونشر الوعي بالعلم الشرعي والدلالة على الصفة الشرعية لأعمال الحج وفق منهج نبينا محمد </w:t>
      </w:r>
      <w:r w:rsidRPr="00EA0E56">
        <w:rPr>
          <w:rFonts w:hint="cs"/>
          <w:color w:val="000000"/>
        </w:rPr>
        <w:sym w:font="AGA Arabesque" w:char="F072"/>
      </w:r>
      <w:r w:rsidRPr="00EA0E56">
        <w:rPr>
          <w:rFonts w:hint="cs"/>
          <w:color w:val="000000"/>
          <w:rtl/>
        </w:rPr>
        <w:t xml:space="preserve">  وبعيداً عن المخالفات العقدية والسلوكية والأخطاء التعبدية بعلم وبصيرة وبأسلوب حكيم وتعامل رفيع مع الحجاج.</w:t>
      </w:r>
    </w:p>
    <w:p w14:paraId="5654E9EF" w14:textId="77777777" w:rsidR="00783FED" w:rsidRPr="00EA0E56" w:rsidRDefault="00783FED" w:rsidP="00783FED">
      <w:pPr>
        <w:pStyle w:val="a1"/>
        <w:rPr>
          <w:color w:val="000000"/>
          <w:rtl/>
        </w:rPr>
      </w:pPr>
      <w:r w:rsidRPr="00EA0E56">
        <w:rPr>
          <w:rFonts w:hint="cs"/>
          <w:color w:val="000000"/>
          <w:rtl/>
        </w:rPr>
        <w:t xml:space="preserve">ومن خلال المراكز التوجيهية الثمانية في المدينة المنورة وهي: </w:t>
      </w:r>
      <w:r w:rsidRPr="00EA0E56">
        <w:rPr>
          <w:rFonts w:ascii="Traditional Arabic" w:hAnsi="Traditional Arabic"/>
          <w:color w:val="000000"/>
          <w:rtl/>
        </w:rPr>
        <w:t>مركز البقيع</w:t>
      </w:r>
      <w:r w:rsidRPr="00EA0E56">
        <w:rPr>
          <w:rFonts w:hint="cs"/>
          <w:color w:val="000000"/>
          <w:rtl/>
        </w:rPr>
        <w:t xml:space="preserve">، </w:t>
      </w:r>
      <w:r w:rsidRPr="00EA0E56">
        <w:rPr>
          <w:rFonts w:ascii="Traditional Arabic" w:hAnsi="Traditional Arabic"/>
          <w:color w:val="000000"/>
          <w:rtl/>
        </w:rPr>
        <w:t>مركز الشهداء</w:t>
      </w:r>
      <w:r w:rsidRPr="00EA0E56">
        <w:rPr>
          <w:rFonts w:ascii="Traditional Arabic" w:hAnsi="Traditional Arabic" w:hint="cs"/>
          <w:color w:val="000000"/>
          <w:rtl/>
        </w:rPr>
        <w:t>،</w:t>
      </w:r>
      <w:r w:rsidRPr="00EA0E56">
        <w:rPr>
          <w:rFonts w:hint="cs"/>
          <w:color w:val="000000"/>
          <w:rtl/>
        </w:rPr>
        <w:t xml:space="preserve"> </w:t>
      </w:r>
      <w:r w:rsidRPr="00EA0E56">
        <w:rPr>
          <w:rFonts w:ascii="Traditional Arabic" w:hAnsi="Traditional Arabic"/>
          <w:color w:val="000000"/>
          <w:rtl/>
        </w:rPr>
        <w:t>مركز الخندق</w:t>
      </w:r>
      <w:r w:rsidRPr="00EA0E56">
        <w:rPr>
          <w:rFonts w:ascii="Traditional Arabic" w:hAnsi="Traditional Arabic" w:hint="cs"/>
          <w:color w:val="000000"/>
          <w:rtl/>
        </w:rPr>
        <w:t xml:space="preserve">، </w:t>
      </w:r>
      <w:r w:rsidRPr="00EA0E56">
        <w:rPr>
          <w:rFonts w:ascii="Traditional Arabic" w:hAnsi="Traditional Arabic"/>
          <w:color w:val="000000"/>
          <w:rtl/>
        </w:rPr>
        <w:t>المركزية</w:t>
      </w:r>
      <w:r w:rsidRPr="00EA0E56">
        <w:rPr>
          <w:rFonts w:ascii="Traditional Arabic" w:hAnsi="Traditional Arabic" w:hint="cs"/>
          <w:color w:val="000000"/>
          <w:rtl/>
        </w:rPr>
        <w:t>،</w:t>
      </w:r>
      <w:r w:rsidRPr="00EA0E56">
        <w:rPr>
          <w:rFonts w:hint="cs"/>
          <w:color w:val="000000"/>
          <w:rtl/>
        </w:rPr>
        <w:t xml:space="preserve"> </w:t>
      </w:r>
      <w:r w:rsidRPr="00EA0E56">
        <w:rPr>
          <w:rFonts w:ascii="Traditional Arabic" w:hAnsi="Traditional Arabic"/>
          <w:color w:val="000000"/>
          <w:rtl/>
        </w:rPr>
        <w:t>قباء</w:t>
      </w:r>
      <w:r w:rsidRPr="00EA0E56">
        <w:rPr>
          <w:rFonts w:ascii="Traditional Arabic" w:hAnsi="Traditional Arabic" w:hint="cs"/>
          <w:color w:val="000000"/>
          <w:rtl/>
        </w:rPr>
        <w:t>،</w:t>
      </w:r>
      <w:r w:rsidRPr="00EA0E56">
        <w:rPr>
          <w:rFonts w:hint="cs"/>
          <w:color w:val="000000"/>
          <w:rtl/>
        </w:rPr>
        <w:t xml:space="preserve"> </w:t>
      </w:r>
      <w:r w:rsidRPr="00EA0E56">
        <w:rPr>
          <w:rFonts w:ascii="Traditional Arabic" w:hAnsi="Traditional Arabic"/>
          <w:color w:val="000000"/>
          <w:rtl/>
        </w:rPr>
        <w:t>حجاج الجو والبحر</w:t>
      </w:r>
      <w:r w:rsidRPr="00EA0E56">
        <w:rPr>
          <w:rFonts w:ascii="Traditional Arabic" w:hAnsi="Traditional Arabic" w:hint="cs"/>
          <w:color w:val="000000"/>
          <w:rtl/>
        </w:rPr>
        <w:t>،</w:t>
      </w:r>
      <w:r w:rsidRPr="00EA0E56">
        <w:rPr>
          <w:rFonts w:hint="cs"/>
          <w:color w:val="000000"/>
          <w:rtl/>
        </w:rPr>
        <w:t xml:space="preserve"> </w:t>
      </w:r>
      <w:r w:rsidRPr="00EA0E56">
        <w:rPr>
          <w:rFonts w:ascii="Traditional Arabic" w:hAnsi="Traditional Arabic"/>
          <w:color w:val="000000"/>
          <w:rtl/>
        </w:rPr>
        <w:t>الميقات</w:t>
      </w:r>
      <w:r w:rsidRPr="00EA0E56">
        <w:rPr>
          <w:rFonts w:ascii="Traditional Arabic" w:hAnsi="Traditional Arabic" w:hint="cs"/>
          <w:color w:val="000000"/>
          <w:rtl/>
        </w:rPr>
        <w:t>،</w:t>
      </w:r>
      <w:r w:rsidRPr="00EA0E56">
        <w:rPr>
          <w:rFonts w:hint="cs"/>
          <w:color w:val="000000"/>
          <w:rtl/>
        </w:rPr>
        <w:t xml:space="preserve"> </w:t>
      </w:r>
      <w:r w:rsidRPr="00EA0E56">
        <w:rPr>
          <w:rFonts w:ascii="Traditional Arabic" w:hAnsi="Traditional Arabic"/>
          <w:color w:val="000000"/>
          <w:rtl/>
        </w:rPr>
        <w:t>محطة البر</w:t>
      </w:r>
      <w:r w:rsidRPr="00EA0E56">
        <w:rPr>
          <w:rFonts w:hint="cs"/>
          <w:color w:val="000000"/>
          <w:rtl/>
        </w:rPr>
        <w:t>، يقوم اعضاء الهيئة ب</w:t>
      </w:r>
      <w:r w:rsidRPr="00EA0E56">
        <w:rPr>
          <w:color w:val="000000"/>
          <w:rtl/>
        </w:rPr>
        <w:t>استقبال</w:t>
      </w:r>
      <w:r w:rsidRPr="00EA0E56">
        <w:rPr>
          <w:rFonts w:hint="cs"/>
          <w:color w:val="000000"/>
          <w:rtl/>
        </w:rPr>
        <w:t xml:space="preserve"> الزوار</w:t>
      </w:r>
      <w:r w:rsidRPr="00EA0E56">
        <w:rPr>
          <w:color w:val="000000"/>
          <w:rtl/>
        </w:rPr>
        <w:t xml:space="preserve"> والترحيب بهم ومن ثم توجيههم وإرشادهم</w:t>
      </w:r>
      <w:r w:rsidRPr="00EA0E56">
        <w:rPr>
          <w:rFonts w:hint="cs"/>
          <w:color w:val="000000"/>
          <w:rtl/>
        </w:rPr>
        <w:t xml:space="preserve"> وتو</w:t>
      </w:r>
      <w:r w:rsidRPr="00EA0E56">
        <w:rPr>
          <w:color w:val="000000"/>
          <w:rtl/>
        </w:rPr>
        <w:t>عي</w:t>
      </w:r>
      <w:r w:rsidRPr="00EA0E56">
        <w:rPr>
          <w:rFonts w:hint="cs"/>
          <w:color w:val="000000"/>
          <w:rtl/>
        </w:rPr>
        <w:t>تهم</w:t>
      </w:r>
      <w:r w:rsidRPr="00EA0E56">
        <w:rPr>
          <w:color w:val="000000"/>
          <w:rtl/>
        </w:rPr>
        <w:t xml:space="preserve"> إلى آداب الزيارة الشرعية</w:t>
      </w:r>
      <w:r w:rsidRPr="00EA0E56">
        <w:rPr>
          <w:rFonts w:hint="cs"/>
          <w:color w:val="000000"/>
          <w:rtl/>
        </w:rPr>
        <w:t>،</w:t>
      </w:r>
      <w:r w:rsidRPr="00EA0E56">
        <w:rPr>
          <w:color w:val="000000"/>
          <w:rtl/>
        </w:rPr>
        <w:t xml:space="preserve"> وتنبيههم من بعض المخالفات والبدع العقدية التي قد يقعون فيها جهلاً</w:t>
      </w:r>
      <w:r w:rsidRPr="00EA0E56">
        <w:rPr>
          <w:rFonts w:hint="cs"/>
          <w:color w:val="000000"/>
          <w:rtl/>
        </w:rPr>
        <w:t>، كما يقوم الاعضاء ب</w:t>
      </w:r>
      <w:r w:rsidRPr="00EA0E56">
        <w:rPr>
          <w:color w:val="000000"/>
          <w:rtl/>
        </w:rPr>
        <w:t>إهداء المواد التوعوية والمطبوعات من كتب و كتيبات وسي</w:t>
      </w:r>
      <w:r w:rsidRPr="00EA0E56">
        <w:rPr>
          <w:rFonts w:hint="cs"/>
          <w:color w:val="000000"/>
          <w:rtl/>
        </w:rPr>
        <w:t xml:space="preserve"> </w:t>
      </w:r>
      <w:r w:rsidRPr="00EA0E56">
        <w:rPr>
          <w:color w:val="000000"/>
          <w:rtl/>
        </w:rPr>
        <w:t>ديات وفلاشات ومطويات بلغات مختلفة</w:t>
      </w:r>
      <w:r w:rsidRPr="00EA0E56">
        <w:rPr>
          <w:rFonts w:hint="cs"/>
          <w:color w:val="000000"/>
          <w:rtl/>
        </w:rPr>
        <w:t>، و</w:t>
      </w:r>
      <w:r w:rsidRPr="00EA0E56">
        <w:rPr>
          <w:color w:val="000000"/>
          <w:rtl/>
        </w:rPr>
        <w:t>عرض البرامج التوجيهية المعدة على الشاشات التلفزيونية والرقمية</w:t>
      </w:r>
      <w:r w:rsidRPr="00EA0E56">
        <w:rPr>
          <w:rFonts w:hint="cs"/>
          <w:color w:val="000000"/>
          <w:rtl/>
        </w:rPr>
        <w:t>.</w:t>
      </w:r>
    </w:p>
    <w:p w14:paraId="129F5FC7" w14:textId="77777777" w:rsidR="00783FED" w:rsidRPr="00EA0E56" w:rsidRDefault="00783FED" w:rsidP="00783FED">
      <w:pPr>
        <w:pStyle w:val="a1"/>
        <w:rPr>
          <w:color w:val="000000"/>
          <w:rtl/>
        </w:rPr>
      </w:pPr>
      <w:r w:rsidRPr="00EA0E56">
        <w:rPr>
          <w:rFonts w:hint="cs"/>
          <w:color w:val="000000"/>
          <w:rtl/>
        </w:rPr>
        <w:t xml:space="preserve">      ومن </w:t>
      </w:r>
      <w:r w:rsidRPr="00EA0E56">
        <w:rPr>
          <w:color w:val="000000"/>
          <w:rtl/>
        </w:rPr>
        <w:t>أبرز المخالفات الشرعية التي تم</w:t>
      </w:r>
      <w:r w:rsidRPr="00EA0E56">
        <w:rPr>
          <w:rFonts w:hint="cs"/>
          <w:color w:val="000000"/>
          <w:rtl/>
        </w:rPr>
        <w:t xml:space="preserve"> معالجتها</w:t>
      </w:r>
      <w:r w:rsidRPr="00EA0E56">
        <w:rPr>
          <w:color w:val="000000"/>
          <w:rtl/>
        </w:rPr>
        <w:t xml:space="preserve"> من قبل المراكز التوجيهية</w:t>
      </w:r>
      <w:r w:rsidRPr="00EA0E56">
        <w:rPr>
          <w:rFonts w:hint="cs"/>
          <w:color w:val="000000"/>
          <w:rtl/>
        </w:rPr>
        <w:t xml:space="preserve"> اقتراف بعض المخالفات التي تمس جناب العقيدة جهلاً منهم، </w:t>
      </w:r>
      <w:r w:rsidRPr="00EA0E56">
        <w:rPr>
          <w:color w:val="000000"/>
          <w:rtl/>
        </w:rPr>
        <w:t>كالاستغاثة بالأموات وطلب المغفرة والتوبة, و طلب الشفاعة من أهل البقيع ليشفعوا لهم عند الله,</w:t>
      </w:r>
      <w:r w:rsidRPr="00EA0E56">
        <w:rPr>
          <w:rFonts w:hint="cs"/>
          <w:color w:val="000000"/>
          <w:rtl/>
        </w:rPr>
        <w:t xml:space="preserve"> والتوسل بالمقبورين </w:t>
      </w:r>
      <w:r w:rsidRPr="00EA0E56">
        <w:rPr>
          <w:color w:val="000000"/>
          <w:rtl/>
        </w:rPr>
        <w:t>و طلب قضاء الحاجات من الأموات مثل الانجاب والزواج وطلب الشف</w:t>
      </w:r>
      <w:r w:rsidRPr="00EA0E56">
        <w:rPr>
          <w:rFonts w:hint="cs"/>
          <w:color w:val="000000"/>
          <w:rtl/>
        </w:rPr>
        <w:t>ـ</w:t>
      </w:r>
      <w:r w:rsidRPr="00EA0E56">
        <w:rPr>
          <w:color w:val="000000"/>
          <w:rtl/>
        </w:rPr>
        <w:t>اء, والسجود أو الصلاة داخل المقابر, و قراءة بعض الأدعية من كتب ممنوعة, و التكبير والتهليل الجماعي أثناء التشييع, و أخذ التراب للتبرك.</w:t>
      </w:r>
    </w:p>
    <w:p w14:paraId="072A02A1" w14:textId="77777777" w:rsidR="00783FED" w:rsidRPr="00EA0E56" w:rsidRDefault="00783FED" w:rsidP="00783FED">
      <w:pPr>
        <w:pStyle w:val="a1"/>
        <w:rPr>
          <w:color w:val="000000"/>
          <w:rtl/>
        </w:rPr>
      </w:pPr>
      <w:r w:rsidRPr="00EA0E56">
        <w:rPr>
          <w:rFonts w:hint="cs"/>
          <w:color w:val="000000"/>
          <w:rtl/>
        </w:rPr>
        <w:t xml:space="preserve">    </w:t>
      </w:r>
      <w:r w:rsidRPr="00EA0E56">
        <w:rPr>
          <w:color w:val="000000"/>
          <w:rtl/>
        </w:rPr>
        <w:t xml:space="preserve">ويقوم الأعضاء والمترجمون بتوجيه النصح والإرشاد </w:t>
      </w:r>
      <w:r w:rsidRPr="00EA0E56">
        <w:rPr>
          <w:rFonts w:hint="cs"/>
          <w:color w:val="000000"/>
          <w:rtl/>
        </w:rPr>
        <w:t>للزوار</w:t>
      </w:r>
      <w:r w:rsidRPr="00EA0E56">
        <w:rPr>
          <w:color w:val="000000"/>
          <w:rtl/>
        </w:rPr>
        <w:t xml:space="preserve"> بأسلوب حكيم وتعامل رفيع وبيان منهج نبي الهدى محمد</w:t>
      </w:r>
      <w:r w:rsidRPr="00EA0E56">
        <w:rPr>
          <w:rFonts w:hint="cs"/>
          <w:color w:val="000000"/>
          <w:rtl/>
        </w:rPr>
        <w:t xml:space="preserve"> </w:t>
      </w:r>
      <w:r w:rsidRPr="00EA0E56">
        <w:rPr>
          <w:color w:val="000000"/>
        </w:rPr>
        <w:sym w:font="AGA Arabesque" w:char="F072"/>
      </w:r>
      <w:r w:rsidRPr="00EA0E56">
        <w:rPr>
          <w:color w:val="000000"/>
          <w:rtl/>
        </w:rPr>
        <w:t xml:space="preserve">  في مناسك الحج</w:t>
      </w:r>
      <w:r w:rsidRPr="00EA0E56">
        <w:rPr>
          <w:rFonts w:hint="cs"/>
          <w:color w:val="000000"/>
          <w:rtl/>
        </w:rPr>
        <w:t xml:space="preserve"> وآداب الزيارة.</w:t>
      </w:r>
    </w:p>
    <w:p w14:paraId="71B389D7" w14:textId="77777777" w:rsidR="00783FED" w:rsidRPr="00EA0E56" w:rsidRDefault="00783FED" w:rsidP="00783FED">
      <w:pPr>
        <w:pStyle w:val="a1"/>
        <w:rPr>
          <w:color w:val="000000"/>
          <w:rtl/>
        </w:rPr>
      </w:pPr>
      <w:r w:rsidRPr="00EA0E56">
        <w:rPr>
          <w:rFonts w:hint="cs"/>
          <w:color w:val="000000"/>
          <w:rtl/>
        </w:rPr>
        <w:t xml:space="preserve">    </w:t>
      </w:r>
      <w:r w:rsidRPr="00EA0E56">
        <w:rPr>
          <w:color w:val="000000"/>
          <w:rtl/>
        </w:rPr>
        <w:t>و</w:t>
      </w:r>
      <w:r w:rsidRPr="00EA0E56">
        <w:rPr>
          <w:rFonts w:hint="cs"/>
          <w:color w:val="000000"/>
          <w:rtl/>
        </w:rPr>
        <w:t>ب</w:t>
      </w:r>
      <w:r w:rsidRPr="00EA0E56">
        <w:rPr>
          <w:color w:val="000000"/>
          <w:rtl/>
        </w:rPr>
        <w:t>توفيق</w:t>
      </w:r>
      <w:r w:rsidRPr="00EA0E56">
        <w:rPr>
          <w:rFonts w:hint="cs"/>
          <w:color w:val="000000"/>
          <w:rtl/>
        </w:rPr>
        <w:t xml:space="preserve"> الله سبحانه وتعالى</w:t>
      </w:r>
      <w:r w:rsidRPr="00EA0E56">
        <w:rPr>
          <w:color w:val="000000"/>
          <w:rtl/>
        </w:rPr>
        <w:t xml:space="preserve"> تحقق التوجيه والإرشاد لهم عن ارتكاب ما يخالف العقيدة باستجابتهم ورغبتهم في معرفة الحق وقبولهم لمطبوعات الرئاسة العامة وجلوسهم في المركز التوجيهي, ومشاهدة البرامج التوجيهية التي تبث من الشاشات الرقمية الموجودة بالمر</w:t>
      </w:r>
      <w:r w:rsidRPr="00EA0E56">
        <w:rPr>
          <w:rFonts w:hint="cs"/>
          <w:color w:val="000000"/>
          <w:rtl/>
        </w:rPr>
        <w:t>ا</w:t>
      </w:r>
      <w:r w:rsidRPr="00EA0E56">
        <w:rPr>
          <w:color w:val="000000"/>
          <w:rtl/>
        </w:rPr>
        <w:t>كز ,وقد استجاب بفضل من الله كثير من ال</w:t>
      </w:r>
      <w:r w:rsidRPr="00EA0E56">
        <w:rPr>
          <w:rFonts w:hint="cs"/>
          <w:color w:val="000000"/>
          <w:rtl/>
        </w:rPr>
        <w:t>زوار</w:t>
      </w:r>
      <w:r w:rsidRPr="00EA0E56">
        <w:rPr>
          <w:color w:val="000000"/>
          <w:rtl/>
        </w:rPr>
        <w:t xml:space="preserve"> من خلال النصح والإرشاد</w:t>
      </w:r>
      <w:r w:rsidRPr="00EA0E56">
        <w:rPr>
          <w:rFonts w:hint="cs"/>
          <w:color w:val="000000"/>
          <w:rtl/>
        </w:rPr>
        <w:t>.</w:t>
      </w:r>
    </w:p>
    <w:p w14:paraId="0FBBF585" w14:textId="77777777" w:rsidR="00783FED" w:rsidRPr="00EA0E56" w:rsidRDefault="00783FED" w:rsidP="00783FED">
      <w:pPr>
        <w:pStyle w:val="a1"/>
        <w:rPr>
          <w:color w:val="000000"/>
          <w:rtl/>
        </w:rPr>
      </w:pPr>
    </w:p>
    <w:p w14:paraId="38C69EE6" w14:textId="77777777" w:rsidR="00783FED" w:rsidRPr="00EA0E56" w:rsidRDefault="00783FED" w:rsidP="00783FED">
      <w:pPr>
        <w:pStyle w:val="a1"/>
        <w:rPr>
          <w:color w:val="000000"/>
          <w:rtl/>
        </w:rPr>
      </w:pPr>
      <w:r w:rsidRPr="00EA0E56">
        <w:rPr>
          <w:rFonts w:hint="cs"/>
          <w:color w:val="000000"/>
          <w:rtl/>
        </w:rPr>
        <w:t>ثالثاُ: "</w:t>
      </w:r>
      <w:r w:rsidRPr="00EA0E56">
        <w:rPr>
          <w:color w:val="000000"/>
          <w:rtl/>
        </w:rPr>
        <w:t>أعمال</w:t>
      </w:r>
      <w:r w:rsidRPr="00EA0E56">
        <w:rPr>
          <w:rFonts w:hint="cs"/>
          <w:color w:val="000000"/>
          <w:rtl/>
        </w:rPr>
        <w:t xml:space="preserve"> الرئاسة </w:t>
      </w:r>
      <w:r w:rsidRPr="00EA0E56">
        <w:rPr>
          <w:color w:val="000000"/>
          <w:rtl/>
        </w:rPr>
        <w:t>في مدينة الحجاج بمنطقة القصيم</w:t>
      </w:r>
      <w:r w:rsidRPr="00EA0E56">
        <w:rPr>
          <w:rFonts w:hint="cs"/>
          <w:color w:val="000000"/>
          <w:rtl/>
        </w:rPr>
        <w:t>"</w:t>
      </w:r>
      <w:r w:rsidRPr="00EA0E56">
        <w:rPr>
          <w:rStyle w:val="FootnoteReference"/>
          <w:color w:val="000000"/>
          <w:rtl/>
        </w:rPr>
        <w:footnoteReference w:id="19"/>
      </w:r>
    </w:p>
    <w:p w14:paraId="36CA9E25" w14:textId="77777777" w:rsidR="00783FED" w:rsidRPr="00EA0E56" w:rsidRDefault="00783FED" w:rsidP="00783FED">
      <w:pPr>
        <w:pStyle w:val="a1"/>
        <w:rPr>
          <w:color w:val="000000"/>
          <w:rtl/>
        </w:rPr>
      </w:pPr>
      <w:r w:rsidRPr="00EA0E56">
        <w:rPr>
          <w:rFonts w:hint="cs"/>
          <w:color w:val="000000"/>
          <w:rtl/>
        </w:rPr>
        <w:t xml:space="preserve">     </w:t>
      </w:r>
      <w:r w:rsidRPr="00EA0E56">
        <w:rPr>
          <w:color w:val="000000"/>
          <w:rtl/>
        </w:rPr>
        <w:t>تشارك الرئاسة العامة في تقديم خدماتها لحجاج بيت الله الحرام بالتعاون المتميز مع بقية أجهزة الدولة بمدينة الحجاج في منطقة القصيم، حيث تقع مدينة الحجاج على طريق الرياض المدينة مروراً بمنطقة القصيم حيث يفد إليها ضيوف الرحمن من دول الخليج، ويقوم المركز التوجيهي بتوزيع الكتب والكتيبات والمطويات والنشرات والسي ديات وبث الافلام التوجيهية من خلال الشاشات التلفزيونية التي تعمل على مدار الساعة</w:t>
      </w:r>
      <w:r w:rsidRPr="00EA0E56">
        <w:rPr>
          <w:rFonts w:hint="cs"/>
          <w:color w:val="000000"/>
          <w:rtl/>
        </w:rPr>
        <w:t xml:space="preserve">، </w:t>
      </w:r>
      <w:r w:rsidRPr="00EA0E56">
        <w:rPr>
          <w:color w:val="000000"/>
          <w:rtl/>
        </w:rPr>
        <w:t xml:space="preserve">ويبدأ عمل المركز التوجيهي من تاريخ 20/11 إلى تاريخ 20/12 / </w:t>
      </w:r>
      <w:r w:rsidRPr="00EA0E56">
        <w:rPr>
          <w:rFonts w:hint="cs"/>
          <w:color w:val="000000"/>
          <w:rtl/>
        </w:rPr>
        <w:t>1435هـ.</w:t>
      </w:r>
    </w:p>
    <w:p w14:paraId="1621BAF3" w14:textId="77777777" w:rsidR="00783FED" w:rsidRPr="00EA0E56" w:rsidRDefault="00783FED" w:rsidP="00783FED">
      <w:pPr>
        <w:pStyle w:val="a1"/>
        <w:rPr>
          <w:color w:val="000000"/>
          <w:rtl/>
        </w:rPr>
      </w:pPr>
    </w:p>
    <w:p w14:paraId="270DB706" w14:textId="77777777" w:rsidR="00783FED" w:rsidRPr="00EA0E56" w:rsidRDefault="00783FED" w:rsidP="00783FED">
      <w:pPr>
        <w:pStyle w:val="a5"/>
        <w:rPr>
          <w:color w:val="000000"/>
          <w:rtl/>
        </w:rPr>
      </w:pPr>
      <w:r w:rsidRPr="00EA0E56">
        <w:rPr>
          <w:color w:val="000000"/>
          <w:rtl/>
        </w:rPr>
        <w:t>المبحث الرابع</w:t>
      </w:r>
      <w:r w:rsidRPr="00EA0E56">
        <w:rPr>
          <w:rFonts w:hint="cs"/>
          <w:color w:val="000000"/>
          <w:rtl/>
        </w:rPr>
        <w:t xml:space="preserve">: </w:t>
      </w:r>
      <w:r w:rsidRPr="00EA0E56">
        <w:rPr>
          <w:color w:val="000000"/>
          <w:rtl/>
        </w:rPr>
        <w:t>خلاصة البحث، ونتائجه، وتوصياته</w:t>
      </w:r>
    </w:p>
    <w:p w14:paraId="5433243D" w14:textId="77777777" w:rsidR="00783FED" w:rsidRPr="00EA0E56" w:rsidRDefault="00783FED" w:rsidP="00783FED">
      <w:pPr>
        <w:pStyle w:val="a1"/>
        <w:rPr>
          <w:color w:val="000000"/>
          <w:rtl/>
        </w:rPr>
      </w:pPr>
      <w:r w:rsidRPr="00EA0E56">
        <w:rPr>
          <w:rFonts w:hint="cs"/>
          <w:color w:val="000000"/>
          <w:rtl/>
        </w:rPr>
        <w:t>الحمد لله الذي بنعمته تتم الصالحات، وبعد :</w:t>
      </w:r>
    </w:p>
    <w:p w14:paraId="490227CE" w14:textId="77777777" w:rsidR="00783FED" w:rsidRPr="00EA0E56" w:rsidRDefault="00783FED" w:rsidP="00783FED">
      <w:pPr>
        <w:pStyle w:val="a1"/>
        <w:rPr>
          <w:color w:val="000000"/>
          <w:rtl/>
        </w:rPr>
      </w:pPr>
      <w:r w:rsidRPr="00EA0E56">
        <w:rPr>
          <w:rFonts w:hint="cs"/>
          <w:color w:val="000000"/>
          <w:rtl/>
        </w:rPr>
        <w:t xml:space="preserve">     ففي نطاق تلخيص هذا البحث خرج الباحث بمادة علمية تناولت جوانب عديدة حول جهود الرئاسة العامة للهيئة وتجاربها وخبراتها في تطوير الخدمات المقدمة لضيوف الرحمن، وقد اشتمل البحث على التعريف بالمشاريع التطويرية والتوسعية في الحرمين الشريفين والمشاعر المقدسة من منطلق عناية الدولة بها، وجهود الدولة في توعية ضيوف الرحمن وتوجيههم وإرشادهم، ثم تطرق الباحث للحديث عن دور الرئاسة العامة للهيئة في أعمال الحج من خلال رؤيتها ورسالتها وقيمها وأهدافها، ثم أردف بعد ذلك بيان مفصل لأعمال الرئاسة وجهودها في منطقة مكة المكرمة والمدينة المنورة ومدينة الحجاج بالقصيم من خلال التقرير السنوي لمشاركة الرئاسة في موسم حج عام 1435هـ .</w:t>
      </w:r>
    </w:p>
    <w:p w14:paraId="72BDD609" w14:textId="77777777" w:rsidR="00783FED" w:rsidRPr="00EA0E56" w:rsidRDefault="00783FED" w:rsidP="00783FED">
      <w:pPr>
        <w:pStyle w:val="a1"/>
        <w:rPr>
          <w:color w:val="000000"/>
          <w:rtl/>
        </w:rPr>
      </w:pPr>
      <w:r w:rsidRPr="00EA0E56">
        <w:rPr>
          <w:rFonts w:hint="cs"/>
          <w:color w:val="000000"/>
          <w:rtl/>
        </w:rPr>
        <w:t xml:space="preserve">     ويحسب الباحث أن البحث قد أجاب على التساؤلات الفرعية الثلاثة التي مثلت مشكلته، وحقق أهدافه العلمية.</w:t>
      </w:r>
    </w:p>
    <w:p w14:paraId="77C90D0E" w14:textId="77777777" w:rsidR="00783FED" w:rsidRPr="00EA0E56" w:rsidRDefault="00783FED" w:rsidP="00783FED">
      <w:pPr>
        <w:pStyle w:val="a1"/>
        <w:rPr>
          <w:color w:val="000000"/>
          <w:rtl/>
        </w:rPr>
      </w:pPr>
      <w:r w:rsidRPr="00EA0E56">
        <w:rPr>
          <w:rFonts w:hint="cs"/>
          <w:color w:val="000000"/>
          <w:rtl/>
        </w:rPr>
        <w:t xml:space="preserve">     وبعد الطرح المتواضع لموضوع البحث يجد الباحث نفسه أمام حقائق ذكرت، ونتائج برزت، كان لا بد من تسجيلها وبيانها ملخصاً من أهمها الآتي:</w:t>
      </w:r>
    </w:p>
    <w:p w14:paraId="7706C09A" w14:textId="77777777" w:rsidR="00783FED" w:rsidRPr="00EA0E56" w:rsidRDefault="00783FED" w:rsidP="00783FED">
      <w:pPr>
        <w:pStyle w:val="a1"/>
        <w:rPr>
          <w:color w:val="000000"/>
          <w:rtl/>
        </w:rPr>
      </w:pPr>
      <w:r w:rsidRPr="00EA0E56">
        <w:rPr>
          <w:rFonts w:hint="cs"/>
          <w:color w:val="000000"/>
          <w:rtl/>
        </w:rPr>
        <w:lastRenderedPageBreak/>
        <w:t>1.أهمية الأمر بالمعروف والنهي عن المنكر، والتأكيد على أنه من الأعمال المباشرة لضيوف الرحمن، ونص على ذلك قيادة هذه الدولة المباركة، وأن للهيئة جهود كبيرة ظاهرة وملموسة في خدمة ضيوف الرحمن.</w:t>
      </w:r>
    </w:p>
    <w:p w14:paraId="5917D126" w14:textId="77777777" w:rsidR="00783FED" w:rsidRPr="00EA0E56" w:rsidRDefault="00783FED" w:rsidP="00783FED">
      <w:pPr>
        <w:pStyle w:val="a1"/>
        <w:rPr>
          <w:color w:val="000000"/>
          <w:rtl/>
        </w:rPr>
      </w:pPr>
      <w:r w:rsidRPr="00EA0E56">
        <w:rPr>
          <w:rFonts w:hint="cs"/>
          <w:color w:val="000000"/>
          <w:rtl/>
        </w:rPr>
        <w:t>2. أن الجهود المبذولة في موسم الحج من رجال الهيئة ومشاركتهم الإيجابية لحماية جناب العقيدة بالرفق واللين والحكمة لا ينبغي أن تؤثر فيها الأخطاء الفردية التي قد يقع فيها من بعض منسوبي الهيئة.</w:t>
      </w:r>
    </w:p>
    <w:p w14:paraId="01BF8CBB" w14:textId="77777777" w:rsidR="00783FED" w:rsidRPr="00EA0E56" w:rsidRDefault="00783FED" w:rsidP="00783FED">
      <w:pPr>
        <w:pStyle w:val="a1"/>
        <w:rPr>
          <w:color w:val="000000"/>
          <w:rtl/>
        </w:rPr>
      </w:pPr>
      <w:r w:rsidRPr="00EA0E56">
        <w:rPr>
          <w:rFonts w:hint="cs"/>
          <w:color w:val="000000"/>
          <w:rtl/>
        </w:rPr>
        <w:t>3. أن الاختصاص النوعي للرئاسة العامة للهيئة لا يتداخل مع اختصاص الجهات الأخرى في أعمال الحج، وأن الهيئة تمارس اختصاصها وفقاً لتنظيمها الصادر بقرار مجلس الوزراء رقم (73) بتاريخ 16/3/1434هـ ووفقاً للتنظيم الإداري الصادر بقرار مجلس الوزراء رقم (286) بتاريخ 6/7/1435هـ.</w:t>
      </w:r>
    </w:p>
    <w:p w14:paraId="2C8680F5" w14:textId="77777777" w:rsidR="00783FED" w:rsidRPr="00EA0E56" w:rsidRDefault="00783FED" w:rsidP="00783FED">
      <w:pPr>
        <w:pStyle w:val="a1"/>
        <w:rPr>
          <w:color w:val="000000"/>
          <w:rtl/>
        </w:rPr>
      </w:pPr>
      <w:r w:rsidRPr="00EA0E56">
        <w:rPr>
          <w:rFonts w:hint="cs"/>
          <w:color w:val="000000"/>
          <w:rtl/>
        </w:rPr>
        <w:t>4. إثبات تميز مشاركة الرئاسة العامة للهيئة في أعمال الحج من خلال حسن اختيار العاملين وتدريبهم ومن خلال تنوع وسائل التوعية والتوجيه والإرشاد، حيث انعكس ذلك على رضى ضيوف الرحمن وقبولهم واستجابتهم للنصح والتوجيه ورغبتهم في قبول الحق وقبولهم لمطبوعات الرئاسة والاستفادة منها.</w:t>
      </w:r>
    </w:p>
    <w:p w14:paraId="3F0DF220" w14:textId="77777777" w:rsidR="00783FED" w:rsidRPr="00EA0E56" w:rsidRDefault="00783FED" w:rsidP="00783FED">
      <w:pPr>
        <w:pStyle w:val="a1"/>
        <w:rPr>
          <w:color w:val="000000"/>
          <w:rtl/>
        </w:rPr>
      </w:pPr>
      <w:r w:rsidRPr="00EA0E56">
        <w:rPr>
          <w:rFonts w:hint="cs"/>
          <w:color w:val="000000"/>
          <w:rtl/>
        </w:rPr>
        <w:t xml:space="preserve">     وأخذاً من النتائج التي توصل إليها الباحث، يوصي المهتمين بتطوير الخدمات المقدمة لضيوف الرحمن بما يأتي:</w:t>
      </w:r>
    </w:p>
    <w:p w14:paraId="150E8C2C" w14:textId="77777777" w:rsidR="00783FED" w:rsidRPr="00EA0E56" w:rsidRDefault="00783FED" w:rsidP="00783FED">
      <w:pPr>
        <w:pStyle w:val="a1"/>
        <w:rPr>
          <w:color w:val="000000"/>
          <w:rtl/>
        </w:rPr>
      </w:pPr>
      <w:r w:rsidRPr="00EA0E56">
        <w:rPr>
          <w:rFonts w:hint="cs"/>
          <w:color w:val="000000"/>
          <w:rtl/>
        </w:rPr>
        <w:t xml:space="preserve"> 1.أهمية التنسيق بين الرئاسة العامة للهيئة ووزارة الحج وعقد شراكة واتفاقية تعاون لتطوير الخدمات المقدمة لضيوف الرحمن، والنظر في امكانية اشتراك الرئاسة في لجنة الحج المركزية.</w:t>
      </w:r>
    </w:p>
    <w:p w14:paraId="6A241F97" w14:textId="77777777" w:rsidR="00783FED" w:rsidRPr="00EA0E56" w:rsidRDefault="00783FED" w:rsidP="00783FED">
      <w:pPr>
        <w:pStyle w:val="a1"/>
        <w:rPr>
          <w:color w:val="000000"/>
          <w:rtl/>
        </w:rPr>
      </w:pPr>
      <w:r w:rsidRPr="00EA0E56">
        <w:rPr>
          <w:rFonts w:hint="cs"/>
          <w:color w:val="000000"/>
          <w:rtl/>
        </w:rPr>
        <w:t>2. أهمية التنسيق بين الرئاسة العامة للهيئة ومؤسسة الطوافة لمعالجة المخالفات العقدية التي تحدث من بعض ضيوف الرحمن جهلاً.</w:t>
      </w:r>
    </w:p>
    <w:p w14:paraId="06DCD91F" w14:textId="77777777" w:rsidR="00783FED" w:rsidRPr="00EA0E56" w:rsidRDefault="00783FED" w:rsidP="00783FED">
      <w:pPr>
        <w:pStyle w:val="a1"/>
        <w:rPr>
          <w:color w:val="000000"/>
          <w:rtl/>
        </w:rPr>
      </w:pPr>
      <w:r w:rsidRPr="00EA0E56">
        <w:rPr>
          <w:rFonts w:hint="cs"/>
          <w:color w:val="000000"/>
          <w:rtl/>
        </w:rPr>
        <w:t>3. أهمية التسيق بين الرئاسة العامة للهيئة وبعض الجهات ذات العلاقة كالدفاع المدني والهلال الأحمر لوضع لوحات إرشادية وشاشات عرض توجيهية بهدف المنع من صعود الجبال خوفاً على سلامتهم.</w:t>
      </w:r>
    </w:p>
    <w:p w14:paraId="61823800" w14:textId="77777777" w:rsidR="00783FED" w:rsidRPr="00EA0E56" w:rsidRDefault="00783FED" w:rsidP="00783FED">
      <w:pPr>
        <w:pStyle w:val="a1"/>
        <w:rPr>
          <w:color w:val="000000"/>
          <w:rtl/>
        </w:rPr>
      </w:pPr>
    </w:p>
    <w:p w14:paraId="5BAB4B9D" w14:textId="77777777" w:rsidR="00783FED" w:rsidRPr="00EA0E56" w:rsidRDefault="00783FED" w:rsidP="00783FED">
      <w:pPr>
        <w:pStyle w:val="a5"/>
        <w:rPr>
          <w:color w:val="000000"/>
          <w:rtl/>
        </w:rPr>
      </w:pPr>
      <w:r w:rsidRPr="00EA0E56">
        <w:rPr>
          <w:color w:val="000000"/>
          <w:rtl/>
        </w:rPr>
        <w:t>قائمة المصادر والمراجع (معلومات النشر)</w:t>
      </w:r>
    </w:p>
    <w:p w14:paraId="5580AA4A" w14:textId="77777777" w:rsidR="00783FED" w:rsidRPr="00EA0E56" w:rsidRDefault="00783FED" w:rsidP="00783FED">
      <w:pPr>
        <w:pStyle w:val="a1"/>
        <w:rPr>
          <w:color w:val="000000"/>
          <w:rtl/>
        </w:rPr>
      </w:pPr>
      <w:r w:rsidRPr="00EA0E56">
        <w:rPr>
          <w:color w:val="000000"/>
          <w:rtl/>
        </w:rPr>
        <w:t>01 ابن تيمية، أحمد. مجموع الفتاوى، د.ن،1423هـ، ط1، المجلد الثامن عشر.</w:t>
      </w:r>
    </w:p>
    <w:p w14:paraId="4411B412" w14:textId="77777777" w:rsidR="00783FED" w:rsidRPr="00EA0E56" w:rsidRDefault="00783FED" w:rsidP="00783FED">
      <w:pPr>
        <w:pStyle w:val="a1"/>
        <w:rPr>
          <w:color w:val="000000"/>
          <w:rtl/>
        </w:rPr>
      </w:pPr>
      <w:r w:rsidRPr="00EA0E56">
        <w:rPr>
          <w:color w:val="000000"/>
          <w:rtl/>
        </w:rPr>
        <w:t xml:space="preserve">02 التقرير السنوي لمشاركة الرئاسة العامة لهيئة الأمر بالمعروف والنهي عن المنكر في موسم حج عام 1435هـ </w:t>
      </w:r>
    </w:p>
    <w:p w14:paraId="7635F28C" w14:textId="77777777" w:rsidR="00783FED" w:rsidRPr="00EA0E56" w:rsidRDefault="00783FED" w:rsidP="00783FED">
      <w:pPr>
        <w:pStyle w:val="a1"/>
        <w:rPr>
          <w:color w:val="000000"/>
          <w:rtl/>
        </w:rPr>
      </w:pPr>
      <w:r w:rsidRPr="00EA0E56">
        <w:rPr>
          <w:color w:val="000000"/>
          <w:rtl/>
        </w:rPr>
        <w:t>03 الزبيدي، عبدالرحمن بن زيد، تطبيق الشريعة الإسلامية في المملكة العربية السعودية وأثاره في الحياة، د.ن، 1419هـ.</w:t>
      </w:r>
    </w:p>
    <w:p w14:paraId="0EA6E72A" w14:textId="77777777" w:rsidR="00783FED" w:rsidRPr="00EA0E56" w:rsidRDefault="00783FED" w:rsidP="00783FED">
      <w:pPr>
        <w:pStyle w:val="a1"/>
        <w:rPr>
          <w:color w:val="000000"/>
          <w:rtl/>
        </w:rPr>
      </w:pPr>
      <w:r w:rsidRPr="00EA0E56">
        <w:rPr>
          <w:color w:val="000000"/>
          <w:rtl/>
        </w:rPr>
        <w:t>04 السديس، عبدالرحمن بن عبدالعزيز، الشريعة الإسلامية وأثرها في تعزيز الأمن الفكري، مركز الدراسات والبحوث، الرياض، 1426هـ، د.ط.</w:t>
      </w:r>
    </w:p>
    <w:p w14:paraId="33FEE4F0" w14:textId="77777777" w:rsidR="00783FED" w:rsidRPr="00EA0E56" w:rsidRDefault="00783FED" w:rsidP="00783FED">
      <w:pPr>
        <w:pStyle w:val="a1"/>
        <w:rPr>
          <w:color w:val="000000"/>
          <w:rtl/>
        </w:rPr>
      </w:pPr>
      <w:r w:rsidRPr="00EA0E56">
        <w:rPr>
          <w:color w:val="000000"/>
          <w:rtl/>
        </w:rPr>
        <w:t>05 الطلاع، رضوان بن ظاهر، نحو أمن فكري إسلامي، د.ن، 1419هـ .</w:t>
      </w:r>
    </w:p>
    <w:p w14:paraId="54A1AB3F" w14:textId="77777777" w:rsidR="00783FED" w:rsidRPr="00EA0E56" w:rsidRDefault="00783FED" w:rsidP="00783FED">
      <w:pPr>
        <w:pStyle w:val="a1"/>
        <w:rPr>
          <w:color w:val="000000"/>
          <w:rtl/>
        </w:rPr>
      </w:pPr>
      <w:r w:rsidRPr="00EA0E56">
        <w:rPr>
          <w:rStyle w:val="FootnoteReference"/>
          <w:rFonts w:ascii="Arabic Typesetting" w:hAnsi="Arabic Typesetting" w:cs="Arabic Typesetting"/>
          <w:color w:val="000000"/>
          <w:rtl/>
        </w:rPr>
        <w:t>0</w:t>
      </w:r>
      <w:r w:rsidRPr="00EA0E56">
        <w:rPr>
          <w:color w:val="000000"/>
          <w:rtl/>
        </w:rPr>
        <w:t>6 العبيد، خالد سليمان، التوسعة العمرانية للحرمين الشريفين، المركز العربي للدراسات الأمنية للتدريب، الرياض، 1414هـ</w:t>
      </w:r>
      <w:r w:rsidRPr="00EA0E56">
        <w:rPr>
          <w:rFonts w:hint="cs"/>
          <w:color w:val="000000"/>
          <w:rtl/>
        </w:rPr>
        <w:t>.</w:t>
      </w:r>
    </w:p>
    <w:p w14:paraId="5933647B" w14:textId="77777777" w:rsidR="00783FED" w:rsidRPr="00EA0E56" w:rsidRDefault="00783FED" w:rsidP="00783FED">
      <w:pPr>
        <w:pStyle w:val="a1"/>
        <w:rPr>
          <w:color w:val="000000"/>
        </w:rPr>
      </w:pPr>
      <w:r w:rsidRPr="00EA0E56">
        <w:rPr>
          <w:color w:val="000000"/>
          <w:rtl/>
        </w:rPr>
        <w:t>07 القحطاني، سعيد بن سالم. الإخلال بأمن الحج والمسؤولية الجنائية فيه، جامعة نايف العربية للعوم الأمنية، الرياض، 1432هـ</w:t>
      </w:r>
      <w:r w:rsidRPr="00EA0E56">
        <w:rPr>
          <w:rFonts w:hint="cs"/>
          <w:color w:val="000000"/>
          <w:rtl/>
        </w:rPr>
        <w:t>.</w:t>
      </w:r>
    </w:p>
    <w:p w14:paraId="23A29F4C" w14:textId="77777777" w:rsidR="00783FED" w:rsidRPr="00EA0E56" w:rsidRDefault="00783FED" w:rsidP="00783FED">
      <w:pPr>
        <w:pStyle w:val="a1"/>
        <w:rPr>
          <w:color w:val="000000"/>
          <w:rtl/>
        </w:rPr>
      </w:pPr>
      <w:r w:rsidRPr="00EA0E56">
        <w:rPr>
          <w:color w:val="000000"/>
          <w:rtl/>
        </w:rPr>
        <w:t>08 مجلة الحج، وزارة الحج لسنة53 عناية خادم الحرمين الشريفين بالمقدسات تفوق الوصف، بقلم فضيلة الشيخ/ إبراهيم الرشاد الحريني.</w:t>
      </w:r>
    </w:p>
    <w:p w14:paraId="30C5ED91" w14:textId="77777777" w:rsidR="00783FED" w:rsidRPr="00EA0E56" w:rsidRDefault="00783FED" w:rsidP="00783FED">
      <w:pPr>
        <w:pStyle w:val="a1"/>
        <w:rPr>
          <w:color w:val="000000"/>
          <w:rtl/>
        </w:rPr>
      </w:pPr>
      <w:r w:rsidRPr="00EA0E56">
        <w:rPr>
          <w:color w:val="000000"/>
          <w:rtl/>
        </w:rPr>
        <w:t>09 مجلة الحج والعمرة، السنة الرابعة والستون، العدد12 ذو الحجة، 1430هـ، مشروعات عملاقة بالمشاعر المقدسة لخدمة ضيوف الرحمن.</w:t>
      </w:r>
    </w:p>
    <w:p w14:paraId="3437AE0A" w14:textId="77777777" w:rsidR="00783FED" w:rsidRPr="00EA0E56" w:rsidRDefault="00783FED" w:rsidP="00783FED">
      <w:pPr>
        <w:pStyle w:val="a1"/>
        <w:rPr>
          <w:color w:val="000000"/>
          <w:rtl/>
        </w:rPr>
      </w:pPr>
      <w:r w:rsidRPr="00EA0E56">
        <w:rPr>
          <w:color w:val="000000"/>
          <w:rtl/>
        </w:rPr>
        <w:t>010 النظام الأساسي للحكم الصادر بالأمر الملكي رقم أ/90، 27/8/1412هـ.</w:t>
      </w:r>
    </w:p>
    <w:p w14:paraId="571C91B8" w14:textId="77777777" w:rsidR="00783FED" w:rsidRPr="00EA0E56" w:rsidRDefault="00783FED" w:rsidP="00783FED">
      <w:pPr>
        <w:pStyle w:val="a1"/>
        <w:rPr>
          <w:color w:val="000000"/>
          <w:rtl/>
        </w:rPr>
      </w:pPr>
    </w:p>
    <w:p w14:paraId="7E0F22BF" w14:textId="77777777" w:rsidR="00783FED" w:rsidRPr="00EA0E56" w:rsidRDefault="00783FED" w:rsidP="00783FED">
      <w:pPr>
        <w:pStyle w:val="a5"/>
        <w:rPr>
          <w:color w:val="000000"/>
          <w:rtl/>
        </w:rPr>
      </w:pPr>
      <w:r w:rsidRPr="00EA0E56">
        <w:rPr>
          <w:rFonts w:hint="cs"/>
          <w:color w:val="000000"/>
          <w:rtl/>
        </w:rPr>
        <w:t>ملحق الجداول</w:t>
      </w:r>
    </w:p>
    <w:p w14:paraId="25B4F099" w14:textId="77777777" w:rsidR="00783FED" w:rsidRPr="00EA0E56" w:rsidRDefault="00783FED" w:rsidP="00783FED">
      <w:pPr>
        <w:pStyle w:val="a1"/>
        <w:rPr>
          <w:color w:val="000000"/>
          <w:rtl/>
        </w:rPr>
      </w:pPr>
      <w:r w:rsidRPr="00EA0E56">
        <w:rPr>
          <w:rFonts w:hint="cs"/>
          <w:color w:val="000000"/>
          <w:rtl/>
        </w:rPr>
        <w:t xml:space="preserve">     يستعرض الباحث في هذا الملحق أحد عشر جدولاً توضح تشكيلات المراكز التوجيهية في مكة المكرمة والمشاعر المقدسة وفي المدينة المنورة ومدينة الحجاج بالقصيم، ومتوسط التوزيع اليومي والإجمالي للمواد التوجيهية، وعدد الشاشات التلفزيونية والرقمية وساعات بثها للأفلام التوجيهية.</w:t>
      </w:r>
    </w:p>
    <w:p w14:paraId="297EF71F" w14:textId="77777777" w:rsidR="00783FED" w:rsidRPr="00EA0E56" w:rsidRDefault="00783FED" w:rsidP="00783FED">
      <w:pPr>
        <w:pStyle w:val="a1"/>
        <w:rPr>
          <w:color w:val="000000"/>
          <w:rtl/>
        </w:rPr>
      </w:pPr>
    </w:p>
    <w:p w14:paraId="06DB3C6D" w14:textId="77777777" w:rsidR="00783FED" w:rsidRPr="00EA0E56" w:rsidRDefault="00783FED" w:rsidP="00783FED">
      <w:pPr>
        <w:pStyle w:val="a1"/>
        <w:rPr>
          <w:color w:val="000000"/>
          <w:rtl/>
        </w:rPr>
      </w:pPr>
      <w:r w:rsidRPr="00EA0E56">
        <w:rPr>
          <w:color w:val="000000"/>
          <w:rtl/>
        </w:rPr>
        <w:t>جدول (</w:t>
      </w:r>
      <w:r w:rsidRPr="00EA0E56">
        <w:rPr>
          <w:rFonts w:hint="cs"/>
          <w:color w:val="000000"/>
          <w:rtl/>
        </w:rPr>
        <w:t>1</w:t>
      </w:r>
      <w:r w:rsidRPr="00EA0E56">
        <w:rPr>
          <w:color w:val="000000"/>
          <w:rtl/>
        </w:rPr>
        <w:t>) تشكيلات المراكز التوجيهية في مدينة مكة المكرمة والمشاعر المقدسة</w:t>
      </w:r>
    </w:p>
    <w:tbl>
      <w:tblPr>
        <w:bidiVisual/>
        <w:tblW w:w="7455" w:type="dxa"/>
        <w:jc w:val="center"/>
        <w:tblCellMar>
          <w:left w:w="0" w:type="dxa"/>
          <w:right w:w="0" w:type="dxa"/>
        </w:tblCellMar>
        <w:tblLook w:val="04A0" w:firstRow="1" w:lastRow="0" w:firstColumn="1" w:lastColumn="0" w:noHBand="0" w:noVBand="1"/>
      </w:tblPr>
      <w:tblGrid>
        <w:gridCol w:w="492"/>
        <w:gridCol w:w="1740"/>
        <w:gridCol w:w="1044"/>
        <w:gridCol w:w="1045"/>
        <w:gridCol w:w="1044"/>
        <w:gridCol w:w="1045"/>
        <w:gridCol w:w="1045"/>
      </w:tblGrid>
      <w:tr w:rsidR="00783FED" w:rsidRPr="00EA0E56" w14:paraId="71807C66" w14:textId="77777777" w:rsidTr="00CA64ED">
        <w:trPr>
          <w:trHeight w:val="310"/>
          <w:jc w:val="center"/>
        </w:trPr>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A9E51C" w14:textId="77777777" w:rsidR="00783FED" w:rsidRPr="00EA0E56" w:rsidRDefault="00783FED" w:rsidP="00CA64ED">
            <w:pPr>
              <w:pStyle w:val="a1"/>
              <w:rPr>
                <w:color w:val="000000"/>
                <w:sz w:val="20"/>
                <w:szCs w:val="20"/>
              </w:rPr>
            </w:pPr>
            <w:r w:rsidRPr="00EA0E56">
              <w:rPr>
                <w:color w:val="000000"/>
                <w:sz w:val="20"/>
                <w:szCs w:val="20"/>
                <w:rtl/>
              </w:rPr>
              <w:lastRenderedPageBreak/>
              <w:t>م</w:t>
            </w:r>
          </w:p>
        </w:tc>
        <w:tc>
          <w:tcPr>
            <w:tcW w:w="17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C72FE6" w14:textId="77777777" w:rsidR="00783FED" w:rsidRPr="00EA0E56" w:rsidRDefault="00783FED" w:rsidP="00CA64ED">
            <w:pPr>
              <w:pStyle w:val="a1"/>
              <w:rPr>
                <w:color w:val="000000"/>
                <w:sz w:val="20"/>
                <w:szCs w:val="20"/>
              </w:rPr>
            </w:pPr>
            <w:r w:rsidRPr="00EA0E56">
              <w:rPr>
                <w:color w:val="000000"/>
                <w:sz w:val="20"/>
                <w:szCs w:val="20"/>
                <w:rtl/>
              </w:rPr>
              <w:t>المركز التوجيهي</w:t>
            </w:r>
          </w:p>
        </w:tc>
        <w:tc>
          <w:tcPr>
            <w:tcW w:w="10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856465" w14:textId="77777777" w:rsidR="00783FED" w:rsidRPr="00EA0E56" w:rsidRDefault="00783FED" w:rsidP="00CA64ED">
            <w:pPr>
              <w:pStyle w:val="a1"/>
              <w:rPr>
                <w:color w:val="000000"/>
                <w:sz w:val="20"/>
                <w:szCs w:val="20"/>
              </w:rPr>
            </w:pPr>
            <w:r w:rsidRPr="00EA0E56">
              <w:rPr>
                <w:color w:val="000000"/>
                <w:sz w:val="20"/>
                <w:szCs w:val="20"/>
                <w:rtl/>
              </w:rPr>
              <w:t>عدد الأعضاء</w:t>
            </w:r>
          </w:p>
        </w:tc>
        <w:tc>
          <w:tcPr>
            <w:tcW w:w="10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69485C" w14:textId="77777777" w:rsidR="00783FED" w:rsidRPr="00EA0E56" w:rsidRDefault="00783FED" w:rsidP="00CA64ED">
            <w:pPr>
              <w:pStyle w:val="a1"/>
              <w:rPr>
                <w:color w:val="000000"/>
                <w:sz w:val="20"/>
                <w:szCs w:val="20"/>
              </w:rPr>
            </w:pPr>
            <w:r w:rsidRPr="00EA0E56">
              <w:rPr>
                <w:color w:val="000000"/>
                <w:sz w:val="20"/>
                <w:szCs w:val="20"/>
                <w:rtl/>
              </w:rPr>
              <w:t>الفرق الميدانية</w:t>
            </w:r>
          </w:p>
        </w:tc>
        <w:tc>
          <w:tcPr>
            <w:tcW w:w="10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09F12E" w14:textId="77777777" w:rsidR="00783FED" w:rsidRPr="00EA0E56" w:rsidRDefault="00783FED" w:rsidP="00CA64ED">
            <w:pPr>
              <w:pStyle w:val="a1"/>
              <w:rPr>
                <w:color w:val="000000"/>
                <w:sz w:val="20"/>
                <w:szCs w:val="20"/>
              </w:rPr>
            </w:pPr>
            <w:r w:rsidRPr="00EA0E56">
              <w:rPr>
                <w:color w:val="000000"/>
                <w:sz w:val="20"/>
                <w:szCs w:val="20"/>
                <w:rtl/>
              </w:rPr>
              <w:t>المترجمين</w:t>
            </w:r>
          </w:p>
        </w:tc>
        <w:tc>
          <w:tcPr>
            <w:tcW w:w="10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7619A6" w14:textId="77777777" w:rsidR="00783FED" w:rsidRPr="00EA0E56" w:rsidRDefault="00783FED" w:rsidP="00CA64ED">
            <w:pPr>
              <w:pStyle w:val="a1"/>
              <w:rPr>
                <w:color w:val="000000"/>
                <w:sz w:val="20"/>
                <w:szCs w:val="20"/>
              </w:rPr>
            </w:pPr>
            <w:r w:rsidRPr="00EA0E56">
              <w:rPr>
                <w:color w:val="000000"/>
                <w:sz w:val="20"/>
                <w:szCs w:val="20"/>
                <w:rtl/>
              </w:rPr>
              <w:t>السيارات</w:t>
            </w:r>
          </w:p>
        </w:tc>
        <w:tc>
          <w:tcPr>
            <w:tcW w:w="10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C2C806" w14:textId="77777777" w:rsidR="00783FED" w:rsidRPr="00EA0E56" w:rsidRDefault="00783FED" w:rsidP="00CA64ED">
            <w:pPr>
              <w:pStyle w:val="a1"/>
              <w:rPr>
                <w:color w:val="000000"/>
                <w:sz w:val="20"/>
                <w:szCs w:val="20"/>
              </w:rPr>
            </w:pPr>
            <w:r w:rsidRPr="00EA0E56">
              <w:rPr>
                <w:color w:val="000000"/>
                <w:sz w:val="20"/>
                <w:szCs w:val="20"/>
                <w:rtl/>
              </w:rPr>
              <w:t>ساعات العمل</w:t>
            </w:r>
          </w:p>
        </w:tc>
      </w:tr>
      <w:tr w:rsidR="00783FED" w:rsidRPr="00EA0E56" w14:paraId="452B1109" w14:textId="77777777" w:rsidTr="00CA64ED">
        <w:trPr>
          <w:trHeight w:val="310"/>
          <w:jc w:val="center"/>
        </w:trPr>
        <w:tc>
          <w:tcPr>
            <w:tcW w:w="4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931364F" w14:textId="77777777" w:rsidR="00783FED" w:rsidRPr="00EA0E56" w:rsidRDefault="00783FED" w:rsidP="00CA64ED">
            <w:pPr>
              <w:pStyle w:val="a1"/>
              <w:bidi w:val="0"/>
              <w:rPr>
                <w:color w:val="000000"/>
                <w:sz w:val="20"/>
                <w:szCs w:val="20"/>
              </w:rPr>
            </w:pPr>
            <w:r w:rsidRPr="00EA0E56">
              <w:rPr>
                <w:color w:val="000000"/>
                <w:sz w:val="20"/>
                <w:szCs w:val="20"/>
                <w:rtl/>
              </w:rPr>
              <w:t>1</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FD6C36" w14:textId="77777777" w:rsidR="00783FED" w:rsidRPr="00EA0E56" w:rsidRDefault="00783FED" w:rsidP="00CA64ED">
            <w:pPr>
              <w:pStyle w:val="a1"/>
              <w:rPr>
                <w:color w:val="000000"/>
                <w:sz w:val="20"/>
                <w:szCs w:val="20"/>
              </w:rPr>
            </w:pPr>
            <w:r w:rsidRPr="00EA0E56">
              <w:rPr>
                <w:color w:val="000000"/>
                <w:sz w:val="20"/>
                <w:szCs w:val="20"/>
                <w:rtl/>
              </w:rPr>
              <w:t>مركز جبل النور</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2D2297" w14:textId="77777777" w:rsidR="00783FED" w:rsidRPr="00EA0E56" w:rsidRDefault="00783FED" w:rsidP="00CA64ED">
            <w:pPr>
              <w:pStyle w:val="a1"/>
              <w:rPr>
                <w:color w:val="000000"/>
                <w:sz w:val="20"/>
                <w:szCs w:val="20"/>
              </w:rPr>
            </w:pPr>
            <w:r w:rsidRPr="00EA0E56">
              <w:rPr>
                <w:color w:val="000000"/>
                <w:sz w:val="20"/>
                <w:szCs w:val="20"/>
                <w:rtl/>
              </w:rPr>
              <w:t>58</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94E5ED" w14:textId="77777777" w:rsidR="00783FED" w:rsidRPr="00EA0E56" w:rsidRDefault="00783FED" w:rsidP="00CA64ED">
            <w:pPr>
              <w:pStyle w:val="a1"/>
              <w:rPr>
                <w:color w:val="000000"/>
                <w:sz w:val="20"/>
                <w:szCs w:val="20"/>
              </w:rPr>
            </w:pPr>
            <w:r w:rsidRPr="00EA0E56">
              <w:rPr>
                <w:color w:val="000000"/>
                <w:sz w:val="20"/>
                <w:szCs w:val="20"/>
                <w:rtl/>
              </w:rPr>
              <w:t>16</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45A498" w14:textId="77777777" w:rsidR="00783FED" w:rsidRPr="00EA0E56" w:rsidRDefault="00783FED" w:rsidP="00CA64ED">
            <w:pPr>
              <w:pStyle w:val="a1"/>
              <w:rPr>
                <w:color w:val="000000"/>
                <w:sz w:val="20"/>
                <w:szCs w:val="20"/>
              </w:rPr>
            </w:pPr>
            <w:r w:rsidRPr="00EA0E56">
              <w:rPr>
                <w:color w:val="000000"/>
                <w:sz w:val="20"/>
                <w:szCs w:val="20"/>
                <w:rtl/>
              </w:rPr>
              <w:t>25</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C8197B" w14:textId="77777777" w:rsidR="00783FED" w:rsidRPr="00EA0E56" w:rsidRDefault="00783FED" w:rsidP="00CA64ED">
            <w:pPr>
              <w:pStyle w:val="a1"/>
              <w:rPr>
                <w:color w:val="000000"/>
                <w:sz w:val="20"/>
                <w:szCs w:val="20"/>
              </w:rPr>
            </w:pPr>
            <w:r w:rsidRPr="00EA0E56">
              <w:rPr>
                <w:color w:val="000000"/>
                <w:sz w:val="20"/>
                <w:szCs w:val="20"/>
                <w:rtl/>
              </w:rPr>
              <w:t>4</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8681B6" w14:textId="77777777" w:rsidR="00783FED" w:rsidRPr="00EA0E56" w:rsidRDefault="00783FED" w:rsidP="00CA64ED">
            <w:pPr>
              <w:pStyle w:val="a1"/>
              <w:rPr>
                <w:color w:val="000000"/>
                <w:sz w:val="20"/>
                <w:szCs w:val="20"/>
              </w:rPr>
            </w:pPr>
            <w:r w:rsidRPr="00EA0E56">
              <w:rPr>
                <w:color w:val="000000"/>
                <w:sz w:val="20"/>
                <w:szCs w:val="20"/>
                <w:rtl/>
              </w:rPr>
              <w:t>14</w:t>
            </w:r>
          </w:p>
        </w:tc>
      </w:tr>
      <w:tr w:rsidR="00783FED" w:rsidRPr="00EA0E56" w14:paraId="50F02453" w14:textId="77777777" w:rsidTr="00CA64ED">
        <w:trPr>
          <w:trHeight w:val="310"/>
          <w:jc w:val="center"/>
        </w:trPr>
        <w:tc>
          <w:tcPr>
            <w:tcW w:w="4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397205" w14:textId="77777777" w:rsidR="00783FED" w:rsidRPr="00EA0E56" w:rsidRDefault="00783FED" w:rsidP="00CA64ED">
            <w:pPr>
              <w:pStyle w:val="a1"/>
              <w:bidi w:val="0"/>
              <w:rPr>
                <w:color w:val="000000"/>
                <w:sz w:val="20"/>
                <w:szCs w:val="20"/>
              </w:rPr>
            </w:pPr>
            <w:r w:rsidRPr="00EA0E56">
              <w:rPr>
                <w:color w:val="000000"/>
                <w:sz w:val="20"/>
                <w:szCs w:val="20"/>
                <w:rtl/>
              </w:rPr>
              <w:t>2</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D7E4EF" w14:textId="77777777" w:rsidR="00783FED" w:rsidRPr="00EA0E56" w:rsidRDefault="00783FED" w:rsidP="00CA64ED">
            <w:pPr>
              <w:pStyle w:val="a1"/>
              <w:rPr>
                <w:color w:val="000000"/>
                <w:sz w:val="20"/>
                <w:szCs w:val="20"/>
              </w:rPr>
            </w:pPr>
            <w:r w:rsidRPr="00EA0E56">
              <w:rPr>
                <w:color w:val="000000"/>
                <w:sz w:val="20"/>
                <w:szCs w:val="20"/>
                <w:rtl/>
              </w:rPr>
              <w:t>جبل ثور</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768ABA" w14:textId="77777777" w:rsidR="00783FED" w:rsidRPr="00EA0E56" w:rsidRDefault="00783FED" w:rsidP="00CA64ED">
            <w:pPr>
              <w:pStyle w:val="a1"/>
              <w:rPr>
                <w:color w:val="000000"/>
                <w:sz w:val="20"/>
                <w:szCs w:val="20"/>
              </w:rPr>
            </w:pPr>
            <w:r w:rsidRPr="00EA0E56">
              <w:rPr>
                <w:color w:val="000000"/>
                <w:sz w:val="20"/>
                <w:szCs w:val="20"/>
                <w:rtl/>
              </w:rPr>
              <w:t>57</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B4DC9B" w14:textId="77777777" w:rsidR="00783FED" w:rsidRPr="00EA0E56" w:rsidRDefault="00783FED" w:rsidP="00CA64ED">
            <w:pPr>
              <w:pStyle w:val="a1"/>
              <w:rPr>
                <w:color w:val="000000"/>
                <w:sz w:val="20"/>
                <w:szCs w:val="20"/>
              </w:rPr>
            </w:pPr>
            <w:r w:rsidRPr="00EA0E56">
              <w:rPr>
                <w:color w:val="000000"/>
                <w:sz w:val="20"/>
                <w:szCs w:val="20"/>
                <w:rtl/>
              </w:rPr>
              <w:t>14</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801ABF" w14:textId="77777777" w:rsidR="00783FED" w:rsidRPr="00EA0E56" w:rsidRDefault="00783FED" w:rsidP="00CA64ED">
            <w:pPr>
              <w:pStyle w:val="a1"/>
              <w:rPr>
                <w:color w:val="000000"/>
                <w:sz w:val="20"/>
                <w:szCs w:val="20"/>
              </w:rPr>
            </w:pPr>
            <w:r w:rsidRPr="00EA0E56">
              <w:rPr>
                <w:color w:val="000000"/>
                <w:sz w:val="20"/>
                <w:szCs w:val="20"/>
                <w:rtl/>
              </w:rPr>
              <w:t>25</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8EF591" w14:textId="77777777" w:rsidR="00783FED" w:rsidRPr="00EA0E56" w:rsidRDefault="00783FED" w:rsidP="00CA64ED">
            <w:pPr>
              <w:pStyle w:val="a1"/>
              <w:rPr>
                <w:color w:val="000000"/>
                <w:sz w:val="20"/>
                <w:szCs w:val="20"/>
              </w:rPr>
            </w:pPr>
            <w:r w:rsidRPr="00EA0E56">
              <w:rPr>
                <w:color w:val="000000"/>
                <w:sz w:val="20"/>
                <w:szCs w:val="20"/>
                <w:rtl/>
              </w:rPr>
              <w:t>4</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6F8FE6" w14:textId="77777777" w:rsidR="00783FED" w:rsidRPr="00EA0E56" w:rsidRDefault="00783FED" w:rsidP="00CA64ED">
            <w:pPr>
              <w:pStyle w:val="a1"/>
              <w:rPr>
                <w:color w:val="000000"/>
                <w:sz w:val="20"/>
                <w:szCs w:val="20"/>
              </w:rPr>
            </w:pPr>
            <w:r w:rsidRPr="00EA0E56">
              <w:rPr>
                <w:color w:val="000000"/>
                <w:sz w:val="20"/>
                <w:szCs w:val="20"/>
                <w:rtl/>
              </w:rPr>
              <w:t>14</w:t>
            </w:r>
          </w:p>
        </w:tc>
      </w:tr>
      <w:tr w:rsidR="00783FED" w:rsidRPr="00EA0E56" w14:paraId="591A46C5" w14:textId="77777777" w:rsidTr="00CA64ED">
        <w:trPr>
          <w:trHeight w:val="310"/>
          <w:jc w:val="center"/>
        </w:trPr>
        <w:tc>
          <w:tcPr>
            <w:tcW w:w="4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7AE5FB7" w14:textId="77777777" w:rsidR="00783FED" w:rsidRPr="00EA0E56" w:rsidRDefault="00783FED" w:rsidP="00CA64ED">
            <w:pPr>
              <w:pStyle w:val="a1"/>
              <w:bidi w:val="0"/>
              <w:rPr>
                <w:color w:val="000000"/>
                <w:sz w:val="20"/>
                <w:szCs w:val="20"/>
              </w:rPr>
            </w:pPr>
            <w:r w:rsidRPr="00EA0E56">
              <w:rPr>
                <w:color w:val="000000"/>
                <w:sz w:val="20"/>
                <w:szCs w:val="20"/>
                <w:rtl/>
              </w:rPr>
              <w:t>3</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9AC7F8" w14:textId="77777777" w:rsidR="00783FED" w:rsidRPr="00EA0E56" w:rsidRDefault="00783FED" w:rsidP="00CA64ED">
            <w:pPr>
              <w:pStyle w:val="a1"/>
              <w:rPr>
                <w:color w:val="000000"/>
                <w:sz w:val="20"/>
                <w:szCs w:val="20"/>
              </w:rPr>
            </w:pPr>
            <w:r w:rsidRPr="00EA0E56">
              <w:rPr>
                <w:color w:val="000000"/>
                <w:sz w:val="20"/>
                <w:szCs w:val="20"/>
                <w:rtl/>
              </w:rPr>
              <w:t>مركز جبل عرفه</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F662CA" w14:textId="77777777" w:rsidR="00783FED" w:rsidRPr="00EA0E56" w:rsidRDefault="00783FED" w:rsidP="00CA64ED">
            <w:pPr>
              <w:pStyle w:val="a1"/>
              <w:rPr>
                <w:color w:val="000000"/>
                <w:sz w:val="20"/>
                <w:szCs w:val="20"/>
              </w:rPr>
            </w:pPr>
            <w:r w:rsidRPr="00EA0E56">
              <w:rPr>
                <w:color w:val="000000"/>
                <w:sz w:val="20"/>
                <w:szCs w:val="20"/>
                <w:rtl/>
              </w:rPr>
              <w:t>74</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38B63B" w14:textId="77777777" w:rsidR="00783FED" w:rsidRPr="00EA0E56" w:rsidRDefault="00783FED" w:rsidP="00CA64ED">
            <w:pPr>
              <w:pStyle w:val="a1"/>
              <w:rPr>
                <w:color w:val="000000"/>
                <w:sz w:val="20"/>
                <w:szCs w:val="20"/>
              </w:rPr>
            </w:pPr>
            <w:r w:rsidRPr="00EA0E56">
              <w:rPr>
                <w:color w:val="000000"/>
                <w:sz w:val="20"/>
                <w:szCs w:val="20"/>
                <w:rtl/>
              </w:rPr>
              <w:t>20</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B3968D" w14:textId="77777777" w:rsidR="00783FED" w:rsidRPr="00EA0E56" w:rsidRDefault="00783FED" w:rsidP="00CA64ED">
            <w:pPr>
              <w:pStyle w:val="a1"/>
              <w:rPr>
                <w:color w:val="000000"/>
                <w:sz w:val="20"/>
                <w:szCs w:val="20"/>
              </w:rPr>
            </w:pPr>
            <w:r w:rsidRPr="00EA0E56">
              <w:rPr>
                <w:color w:val="000000"/>
                <w:sz w:val="20"/>
                <w:szCs w:val="20"/>
                <w:rtl/>
              </w:rPr>
              <w:t>35</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A38402" w14:textId="77777777" w:rsidR="00783FED" w:rsidRPr="00EA0E56" w:rsidRDefault="00783FED" w:rsidP="00CA64ED">
            <w:pPr>
              <w:pStyle w:val="a1"/>
              <w:rPr>
                <w:color w:val="000000"/>
                <w:sz w:val="20"/>
                <w:szCs w:val="20"/>
              </w:rPr>
            </w:pPr>
            <w:r w:rsidRPr="00EA0E56">
              <w:rPr>
                <w:color w:val="000000"/>
                <w:sz w:val="20"/>
                <w:szCs w:val="20"/>
                <w:rtl/>
              </w:rPr>
              <w:t>5</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0BF09C" w14:textId="77777777" w:rsidR="00783FED" w:rsidRPr="00EA0E56" w:rsidRDefault="00783FED" w:rsidP="00CA64ED">
            <w:pPr>
              <w:pStyle w:val="a1"/>
              <w:rPr>
                <w:color w:val="000000"/>
                <w:sz w:val="20"/>
                <w:szCs w:val="20"/>
              </w:rPr>
            </w:pPr>
            <w:r w:rsidRPr="00EA0E56">
              <w:rPr>
                <w:color w:val="000000"/>
                <w:sz w:val="20"/>
                <w:szCs w:val="20"/>
                <w:rtl/>
              </w:rPr>
              <w:t>14</w:t>
            </w:r>
          </w:p>
        </w:tc>
      </w:tr>
      <w:tr w:rsidR="00783FED" w:rsidRPr="00EA0E56" w14:paraId="35D83C8C" w14:textId="77777777" w:rsidTr="00CA64ED">
        <w:trPr>
          <w:trHeight w:val="310"/>
          <w:jc w:val="center"/>
        </w:trPr>
        <w:tc>
          <w:tcPr>
            <w:tcW w:w="4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019D2F3" w14:textId="77777777" w:rsidR="00783FED" w:rsidRPr="00EA0E56" w:rsidRDefault="00783FED" w:rsidP="00CA64ED">
            <w:pPr>
              <w:pStyle w:val="a1"/>
              <w:bidi w:val="0"/>
              <w:rPr>
                <w:color w:val="000000"/>
                <w:sz w:val="20"/>
                <w:szCs w:val="20"/>
              </w:rPr>
            </w:pPr>
            <w:r w:rsidRPr="00EA0E56">
              <w:rPr>
                <w:color w:val="000000"/>
                <w:sz w:val="20"/>
                <w:szCs w:val="20"/>
                <w:rtl/>
              </w:rPr>
              <w:t>4</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BE96E2" w14:textId="77777777" w:rsidR="00783FED" w:rsidRPr="00EA0E56" w:rsidRDefault="00783FED" w:rsidP="00CA64ED">
            <w:pPr>
              <w:pStyle w:val="a1"/>
              <w:rPr>
                <w:color w:val="000000"/>
                <w:sz w:val="20"/>
                <w:szCs w:val="20"/>
              </w:rPr>
            </w:pPr>
            <w:r w:rsidRPr="00EA0E56">
              <w:rPr>
                <w:color w:val="000000"/>
                <w:sz w:val="20"/>
                <w:szCs w:val="20"/>
                <w:rtl/>
              </w:rPr>
              <w:t>مركز مقبرة المعلاة</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AF3770" w14:textId="77777777" w:rsidR="00783FED" w:rsidRPr="00EA0E56" w:rsidRDefault="00783FED" w:rsidP="00CA64ED">
            <w:pPr>
              <w:pStyle w:val="a1"/>
              <w:rPr>
                <w:color w:val="000000"/>
                <w:sz w:val="20"/>
                <w:szCs w:val="20"/>
              </w:rPr>
            </w:pPr>
            <w:r w:rsidRPr="00EA0E56">
              <w:rPr>
                <w:color w:val="000000"/>
                <w:sz w:val="20"/>
                <w:szCs w:val="20"/>
                <w:rtl/>
              </w:rPr>
              <w:t>42</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EEADA2" w14:textId="77777777" w:rsidR="00783FED" w:rsidRPr="00EA0E56" w:rsidRDefault="00783FED" w:rsidP="00CA64ED">
            <w:pPr>
              <w:pStyle w:val="a1"/>
              <w:rPr>
                <w:color w:val="000000"/>
                <w:sz w:val="20"/>
                <w:szCs w:val="20"/>
              </w:rPr>
            </w:pPr>
            <w:r w:rsidRPr="00EA0E56">
              <w:rPr>
                <w:color w:val="000000"/>
                <w:sz w:val="20"/>
                <w:szCs w:val="20"/>
                <w:rtl/>
              </w:rPr>
              <w:t>10</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881A10" w14:textId="77777777" w:rsidR="00783FED" w:rsidRPr="00EA0E56" w:rsidRDefault="00783FED" w:rsidP="00CA64ED">
            <w:pPr>
              <w:pStyle w:val="a1"/>
              <w:rPr>
                <w:color w:val="000000"/>
                <w:sz w:val="20"/>
                <w:szCs w:val="20"/>
              </w:rPr>
            </w:pPr>
            <w:r w:rsidRPr="00EA0E56">
              <w:rPr>
                <w:color w:val="000000"/>
                <w:sz w:val="20"/>
                <w:szCs w:val="20"/>
                <w:rtl/>
              </w:rPr>
              <w:t>20</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5C952E" w14:textId="77777777" w:rsidR="00783FED" w:rsidRPr="00EA0E56" w:rsidRDefault="00783FED" w:rsidP="00CA64ED">
            <w:pPr>
              <w:pStyle w:val="a1"/>
              <w:rPr>
                <w:color w:val="000000"/>
                <w:sz w:val="20"/>
                <w:szCs w:val="20"/>
              </w:rPr>
            </w:pPr>
            <w:r w:rsidRPr="00EA0E56">
              <w:rPr>
                <w:color w:val="000000"/>
                <w:sz w:val="20"/>
                <w:szCs w:val="20"/>
                <w:rtl/>
              </w:rPr>
              <w:t>3</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D3D67D" w14:textId="77777777" w:rsidR="00783FED" w:rsidRPr="00EA0E56" w:rsidRDefault="00783FED" w:rsidP="00CA64ED">
            <w:pPr>
              <w:pStyle w:val="a1"/>
              <w:rPr>
                <w:color w:val="000000"/>
                <w:sz w:val="20"/>
                <w:szCs w:val="20"/>
              </w:rPr>
            </w:pPr>
            <w:r w:rsidRPr="00EA0E56">
              <w:rPr>
                <w:color w:val="000000"/>
                <w:sz w:val="20"/>
                <w:szCs w:val="20"/>
                <w:rtl/>
              </w:rPr>
              <w:t>14</w:t>
            </w:r>
          </w:p>
        </w:tc>
      </w:tr>
      <w:tr w:rsidR="00783FED" w:rsidRPr="00EA0E56" w14:paraId="2CA122EF" w14:textId="77777777" w:rsidTr="00CA64ED">
        <w:trPr>
          <w:trHeight w:val="310"/>
          <w:jc w:val="center"/>
        </w:trPr>
        <w:tc>
          <w:tcPr>
            <w:tcW w:w="4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397971C" w14:textId="77777777" w:rsidR="00783FED" w:rsidRPr="00EA0E56" w:rsidRDefault="00783FED" w:rsidP="00CA64ED">
            <w:pPr>
              <w:pStyle w:val="a1"/>
              <w:bidi w:val="0"/>
              <w:rPr>
                <w:color w:val="000000"/>
                <w:sz w:val="20"/>
                <w:szCs w:val="20"/>
              </w:rPr>
            </w:pPr>
            <w:r w:rsidRPr="00EA0E56">
              <w:rPr>
                <w:color w:val="000000"/>
                <w:sz w:val="20"/>
                <w:szCs w:val="20"/>
                <w:rtl/>
              </w:rPr>
              <w:t>5</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8CD541" w14:textId="77777777" w:rsidR="00783FED" w:rsidRPr="00EA0E56" w:rsidRDefault="00783FED" w:rsidP="00CA64ED">
            <w:pPr>
              <w:pStyle w:val="a1"/>
              <w:rPr>
                <w:color w:val="000000"/>
                <w:sz w:val="20"/>
                <w:szCs w:val="20"/>
              </w:rPr>
            </w:pPr>
            <w:r w:rsidRPr="00EA0E56">
              <w:rPr>
                <w:color w:val="000000"/>
                <w:sz w:val="20"/>
                <w:szCs w:val="20"/>
                <w:rtl/>
              </w:rPr>
              <w:t>مكتبة مكة المكرمة</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DDEE6A" w14:textId="77777777" w:rsidR="00783FED" w:rsidRPr="00EA0E56" w:rsidRDefault="00783FED" w:rsidP="00CA64ED">
            <w:pPr>
              <w:pStyle w:val="a1"/>
              <w:rPr>
                <w:color w:val="000000"/>
                <w:sz w:val="20"/>
                <w:szCs w:val="20"/>
              </w:rPr>
            </w:pPr>
            <w:r w:rsidRPr="00EA0E56">
              <w:rPr>
                <w:color w:val="000000"/>
                <w:sz w:val="20"/>
                <w:szCs w:val="20"/>
                <w:rtl/>
              </w:rPr>
              <w:t>53</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101D24" w14:textId="77777777" w:rsidR="00783FED" w:rsidRPr="00EA0E56" w:rsidRDefault="00783FED" w:rsidP="00CA64ED">
            <w:pPr>
              <w:pStyle w:val="a1"/>
              <w:rPr>
                <w:color w:val="000000"/>
                <w:sz w:val="20"/>
                <w:szCs w:val="20"/>
              </w:rPr>
            </w:pPr>
            <w:r w:rsidRPr="00EA0E56">
              <w:rPr>
                <w:color w:val="000000"/>
                <w:sz w:val="20"/>
                <w:szCs w:val="20"/>
                <w:rtl/>
              </w:rPr>
              <w:t>16</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3AD69B" w14:textId="77777777" w:rsidR="00783FED" w:rsidRPr="00EA0E56" w:rsidRDefault="00783FED" w:rsidP="00CA64ED">
            <w:pPr>
              <w:pStyle w:val="a1"/>
              <w:rPr>
                <w:color w:val="000000"/>
                <w:sz w:val="20"/>
                <w:szCs w:val="20"/>
              </w:rPr>
            </w:pPr>
            <w:r w:rsidRPr="00EA0E56">
              <w:rPr>
                <w:color w:val="000000"/>
                <w:sz w:val="20"/>
                <w:szCs w:val="20"/>
                <w:rtl/>
              </w:rPr>
              <w:t>35</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47BAB2" w14:textId="77777777" w:rsidR="00783FED" w:rsidRPr="00EA0E56" w:rsidRDefault="00783FED" w:rsidP="00CA64ED">
            <w:pPr>
              <w:pStyle w:val="a1"/>
              <w:rPr>
                <w:color w:val="000000"/>
                <w:sz w:val="20"/>
                <w:szCs w:val="20"/>
              </w:rPr>
            </w:pPr>
            <w:r w:rsidRPr="00EA0E56">
              <w:rPr>
                <w:color w:val="000000"/>
                <w:sz w:val="20"/>
                <w:szCs w:val="20"/>
                <w:rtl/>
              </w:rPr>
              <w:t>5</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D215F5" w14:textId="77777777" w:rsidR="00783FED" w:rsidRPr="00EA0E56" w:rsidRDefault="00783FED" w:rsidP="00CA64ED">
            <w:pPr>
              <w:pStyle w:val="a1"/>
              <w:rPr>
                <w:color w:val="000000"/>
                <w:sz w:val="20"/>
                <w:szCs w:val="20"/>
              </w:rPr>
            </w:pPr>
            <w:r w:rsidRPr="00EA0E56">
              <w:rPr>
                <w:color w:val="000000"/>
                <w:sz w:val="20"/>
                <w:szCs w:val="20"/>
                <w:rtl/>
              </w:rPr>
              <w:t>24</w:t>
            </w:r>
          </w:p>
        </w:tc>
      </w:tr>
      <w:tr w:rsidR="00783FED" w:rsidRPr="00EA0E56" w14:paraId="0D5AC6F8" w14:textId="77777777" w:rsidTr="00CA64ED">
        <w:trPr>
          <w:trHeight w:val="310"/>
          <w:jc w:val="center"/>
        </w:trPr>
        <w:tc>
          <w:tcPr>
            <w:tcW w:w="4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CC5F6E1" w14:textId="77777777" w:rsidR="00783FED" w:rsidRPr="00EA0E56" w:rsidRDefault="00783FED" w:rsidP="00CA64ED">
            <w:pPr>
              <w:pStyle w:val="a1"/>
              <w:bidi w:val="0"/>
              <w:rPr>
                <w:color w:val="000000"/>
                <w:sz w:val="20"/>
                <w:szCs w:val="20"/>
              </w:rPr>
            </w:pPr>
            <w:r w:rsidRPr="00EA0E56">
              <w:rPr>
                <w:color w:val="000000"/>
                <w:sz w:val="20"/>
                <w:szCs w:val="20"/>
                <w:rtl/>
              </w:rPr>
              <w:t>6</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9CD73B" w14:textId="77777777" w:rsidR="00783FED" w:rsidRPr="00EA0E56" w:rsidRDefault="00783FED" w:rsidP="00CA64ED">
            <w:pPr>
              <w:pStyle w:val="a1"/>
              <w:rPr>
                <w:color w:val="000000"/>
                <w:sz w:val="20"/>
                <w:szCs w:val="20"/>
              </w:rPr>
            </w:pPr>
            <w:r w:rsidRPr="00EA0E56">
              <w:rPr>
                <w:color w:val="000000"/>
                <w:sz w:val="20"/>
                <w:szCs w:val="20"/>
                <w:rtl/>
              </w:rPr>
              <w:t>مركز جعرانة</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F99C78" w14:textId="77777777" w:rsidR="00783FED" w:rsidRPr="00EA0E56" w:rsidRDefault="00783FED" w:rsidP="00CA64ED">
            <w:pPr>
              <w:pStyle w:val="a1"/>
              <w:rPr>
                <w:color w:val="000000"/>
                <w:sz w:val="20"/>
                <w:szCs w:val="20"/>
              </w:rPr>
            </w:pPr>
            <w:r w:rsidRPr="00EA0E56">
              <w:rPr>
                <w:color w:val="000000"/>
                <w:sz w:val="20"/>
                <w:szCs w:val="20"/>
                <w:rtl/>
              </w:rPr>
              <w:t>16</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F47D9D" w14:textId="77777777" w:rsidR="00783FED" w:rsidRPr="00EA0E56" w:rsidRDefault="00783FED" w:rsidP="00CA64ED">
            <w:pPr>
              <w:pStyle w:val="a1"/>
              <w:rPr>
                <w:color w:val="000000"/>
                <w:sz w:val="20"/>
                <w:szCs w:val="20"/>
              </w:rPr>
            </w:pPr>
            <w:r w:rsidRPr="00EA0E56">
              <w:rPr>
                <w:color w:val="000000"/>
                <w:sz w:val="20"/>
                <w:szCs w:val="20"/>
                <w:rtl/>
              </w:rPr>
              <w:t>4</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83B799" w14:textId="77777777" w:rsidR="00783FED" w:rsidRPr="00EA0E56" w:rsidRDefault="00783FED" w:rsidP="00CA64ED">
            <w:pPr>
              <w:pStyle w:val="a1"/>
              <w:rPr>
                <w:color w:val="000000"/>
                <w:sz w:val="20"/>
                <w:szCs w:val="20"/>
              </w:rPr>
            </w:pPr>
            <w:r w:rsidRPr="00EA0E56">
              <w:rPr>
                <w:color w:val="000000"/>
                <w:sz w:val="20"/>
                <w:szCs w:val="20"/>
                <w:rtl/>
              </w:rPr>
              <w:t>10</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27079A" w14:textId="77777777" w:rsidR="00783FED" w:rsidRPr="00EA0E56" w:rsidRDefault="00783FED" w:rsidP="00CA64ED">
            <w:pPr>
              <w:pStyle w:val="a1"/>
              <w:rPr>
                <w:color w:val="000000"/>
                <w:sz w:val="20"/>
                <w:szCs w:val="20"/>
              </w:rPr>
            </w:pPr>
            <w:r w:rsidRPr="00EA0E56">
              <w:rPr>
                <w:color w:val="000000"/>
                <w:sz w:val="20"/>
                <w:szCs w:val="20"/>
                <w:rtl/>
              </w:rPr>
              <w:t>2</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5B806D" w14:textId="77777777" w:rsidR="00783FED" w:rsidRPr="00EA0E56" w:rsidRDefault="00783FED" w:rsidP="00CA64ED">
            <w:pPr>
              <w:pStyle w:val="a1"/>
              <w:rPr>
                <w:color w:val="000000"/>
                <w:sz w:val="20"/>
                <w:szCs w:val="20"/>
              </w:rPr>
            </w:pPr>
            <w:r w:rsidRPr="00EA0E56">
              <w:rPr>
                <w:color w:val="000000"/>
                <w:sz w:val="20"/>
                <w:szCs w:val="20"/>
                <w:rtl/>
              </w:rPr>
              <w:t>14</w:t>
            </w:r>
          </w:p>
        </w:tc>
      </w:tr>
      <w:tr w:rsidR="00783FED" w:rsidRPr="00EA0E56" w14:paraId="130B234E" w14:textId="77777777" w:rsidTr="00CA64ED">
        <w:trPr>
          <w:trHeight w:val="310"/>
          <w:jc w:val="center"/>
        </w:trPr>
        <w:tc>
          <w:tcPr>
            <w:tcW w:w="4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E8FC4D3" w14:textId="77777777" w:rsidR="00783FED" w:rsidRPr="00EA0E56" w:rsidRDefault="00783FED" w:rsidP="00CA64ED">
            <w:pPr>
              <w:pStyle w:val="a1"/>
              <w:bidi w:val="0"/>
              <w:rPr>
                <w:color w:val="000000"/>
                <w:sz w:val="20"/>
                <w:szCs w:val="20"/>
              </w:rPr>
            </w:pPr>
            <w:r w:rsidRPr="00EA0E56">
              <w:rPr>
                <w:color w:val="000000"/>
                <w:sz w:val="20"/>
                <w:szCs w:val="20"/>
                <w:rtl/>
              </w:rPr>
              <w:t>7</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7EBD5A" w14:textId="77777777" w:rsidR="00783FED" w:rsidRPr="00EA0E56" w:rsidRDefault="00783FED" w:rsidP="00CA64ED">
            <w:pPr>
              <w:pStyle w:val="a1"/>
              <w:rPr>
                <w:color w:val="000000"/>
                <w:sz w:val="20"/>
                <w:szCs w:val="20"/>
              </w:rPr>
            </w:pPr>
            <w:r w:rsidRPr="00EA0E56">
              <w:rPr>
                <w:color w:val="000000"/>
                <w:sz w:val="20"/>
                <w:szCs w:val="20"/>
                <w:rtl/>
              </w:rPr>
              <w:t>مسجد البيعة</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32F259" w14:textId="77777777" w:rsidR="00783FED" w:rsidRPr="00EA0E56" w:rsidRDefault="00783FED" w:rsidP="00CA64ED">
            <w:pPr>
              <w:pStyle w:val="a1"/>
              <w:rPr>
                <w:color w:val="000000"/>
                <w:sz w:val="20"/>
                <w:szCs w:val="20"/>
              </w:rPr>
            </w:pPr>
            <w:r w:rsidRPr="00EA0E56">
              <w:rPr>
                <w:color w:val="000000"/>
                <w:sz w:val="20"/>
                <w:szCs w:val="20"/>
                <w:rtl/>
              </w:rPr>
              <w:t>12</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881334" w14:textId="77777777" w:rsidR="00783FED" w:rsidRPr="00EA0E56" w:rsidRDefault="00783FED" w:rsidP="00CA64ED">
            <w:pPr>
              <w:pStyle w:val="a1"/>
              <w:rPr>
                <w:color w:val="000000"/>
                <w:sz w:val="20"/>
                <w:szCs w:val="20"/>
              </w:rPr>
            </w:pPr>
            <w:r w:rsidRPr="00EA0E56">
              <w:rPr>
                <w:color w:val="000000"/>
                <w:sz w:val="20"/>
                <w:szCs w:val="20"/>
                <w:rtl/>
              </w:rPr>
              <w:t>4</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5587AF" w14:textId="77777777" w:rsidR="00783FED" w:rsidRPr="00EA0E56" w:rsidRDefault="00783FED" w:rsidP="00CA64ED">
            <w:pPr>
              <w:pStyle w:val="a1"/>
              <w:rPr>
                <w:color w:val="000000"/>
                <w:sz w:val="20"/>
                <w:szCs w:val="20"/>
              </w:rPr>
            </w:pPr>
            <w:r w:rsidRPr="00EA0E56">
              <w:rPr>
                <w:color w:val="000000"/>
                <w:sz w:val="20"/>
                <w:szCs w:val="20"/>
                <w:rtl/>
              </w:rPr>
              <w:t>0</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431D97" w14:textId="77777777" w:rsidR="00783FED" w:rsidRPr="00EA0E56" w:rsidRDefault="00783FED" w:rsidP="00CA64ED">
            <w:pPr>
              <w:pStyle w:val="a1"/>
              <w:rPr>
                <w:color w:val="000000"/>
                <w:sz w:val="20"/>
                <w:szCs w:val="20"/>
              </w:rPr>
            </w:pPr>
            <w:r w:rsidRPr="00EA0E56">
              <w:rPr>
                <w:color w:val="000000"/>
                <w:sz w:val="20"/>
                <w:szCs w:val="20"/>
                <w:rtl/>
              </w:rPr>
              <w:t>1</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D2FB9B" w14:textId="77777777" w:rsidR="00783FED" w:rsidRPr="00EA0E56" w:rsidRDefault="00783FED" w:rsidP="00CA64ED">
            <w:pPr>
              <w:pStyle w:val="a1"/>
              <w:rPr>
                <w:color w:val="000000"/>
                <w:sz w:val="20"/>
                <w:szCs w:val="20"/>
              </w:rPr>
            </w:pPr>
            <w:r w:rsidRPr="00EA0E56">
              <w:rPr>
                <w:color w:val="000000"/>
                <w:sz w:val="20"/>
                <w:szCs w:val="20"/>
                <w:rtl/>
              </w:rPr>
              <w:t>14</w:t>
            </w:r>
          </w:p>
        </w:tc>
      </w:tr>
      <w:tr w:rsidR="00783FED" w:rsidRPr="00EA0E56" w14:paraId="6F8F5534" w14:textId="77777777" w:rsidTr="00CA64ED">
        <w:trPr>
          <w:trHeight w:val="310"/>
          <w:jc w:val="center"/>
        </w:trPr>
        <w:tc>
          <w:tcPr>
            <w:tcW w:w="2232" w:type="dxa"/>
            <w:gridSpan w:val="2"/>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hideMark/>
          </w:tcPr>
          <w:p w14:paraId="2D563171" w14:textId="77777777" w:rsidR="00783FED" w:rsidRPr="00EA0E56" w:rsidRDefault="00783FED" w:rsidP="00CA64ED">
            <w:pPr>
              <w:pStyle w:val="a1"/>
              <w:rPr>
                <w:color w:val="000000"/>
                <w:sz w:val="20"/>
                <w:szCs w:val="20"/>
              </w:rPr>
            </w:pPr>
            <w:r w:rsidRPr="00EA0E56">
              <w:rPr>
                <w:color w:val="000000"/>
                <w:sz w:val="20"/>
                <w:szCs w:val="20"/>
                <w:rtl/>
              </w:rPr>
              <w:t>المجموع</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3882D" w14:textId="77777777" w:rsidR="00783FED" w:rsidRPr="00EA0E56" w:rsidRDefault="00783FED" w:rsidP="00CA64ED">
            <w:pPr>
              <w:pStyle w:val="a1"/>
              <w:rPr>
                <w:color w:val="000000"/>
                <w:sz w:val="20"/>
                <w:szCs w:val="20"/>
              </w:rPr>
            </w:pPr>
            <w:r w:rsidRPr="00EA0E56">
              <w:rPr>
                <w:color w:val="000000"/>
                <w:sz w:val="20"/>
                <w:szCs w:val="20"/>
                <w:rtl/>
              </w:rPr>
              <w:t>312</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7C152B" w14:textId="77777777" w:rsidR="00783FED" w:rsidRPr="00EA0E56" w:rsidRDefault="00783FED" w:rsidP="00CA64ED">
            <w:pPr>
              <w:pStyle w:val="a1"/>
              <w:rPr>
                <w:color w:val="000000"/>
                <w:sz w:val="20"/>
                <w:szCs w:val="20"/>
              </w:rPr>
            </w:pPr>
            <w:r w:rsidRPr="00EA0E56">
              <w:rPr>
                <w:color w:val="000000"/>
                <w:sz w:val="20"/>
                <w:szCs w:val="20"/>
                <w:rtl/>
              </w:rPr>
              <w:t>84</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44DEE6" w14:textId="77777777" w:rsidR="00783FED" w:rsidRPr="00EA0E56" w:rsidRDefault="00783FED" w:rsidP="00CA64ED">
            <w:pPr>
              <w:pStyle w:val="a1"/>
              <w:rPr>
                <w:color w:val="000000"/>
                <w:sz w:val="20"/>
                <w:szCs w:val="20"/>
              </w:rPr>
            </w:pPr>
            <w:r w:rsidRPr="00EA0E56">
              <w:rPr>
                <w:color w:val="000000"/>
                <w:sz w:val="20"/>
                <w:szCs w:val="20"/>
                <w:rtl/>
              </w:rPr>
              <w:t>150</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27F3F2" w14:textId="77777777" w:rsidR="00783FED" w:rsidRPr="00EA0E56" w:rsidRDefault="00783FED" w:rsidP="00CA64ED">
            <w:pPr>
              <w:pStyle w:val="a1"/>
              <w:rPr>
                <w:color w:val="000000"/>
                <w:sz w:val="20"/>
                <w:szCs w:val="20"/>
              </w:rPr>
            </w:pPr>
            <w:r w:rsidRPr="00EA0E56">
              <w:rPr>
                <w:color w:val="000000"/>
                <w:sz w:val="20"/>
                <w:szCs w:val="20"/>
                <w:rtl/>
              </w:rPr>
              <w:t>24</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C67551" w14:textId="77777777" w:rsidR="00783FED" w:rsidRPr="00EA0E56" w:rsidRDefault="00783FED" w:rsidP="00CA64ED">
            <w:pPr>
              <w:pStyle w:val="a1"/>
              <w:rPr>
                <w:color w:val="000000"/>
                <w:sz w:val="20"/>
                <w:szCs w:val="20"/>
              </w:rPr>
            </w:pPr>
            <w:r w:rsidRPr="00EA0E56">
              <w:rPr>
                <w:color w:val="000000"/>
                <w:sz w:val="20"/>
                <w:szCs w:val="20"/>
                <w:rtl/>
              </w:rPr>
              <w:t>108</w:t>
            </w:r>
          </w:p>
        </w:tc>
      </w:tr>
    </w:tbl>
    <w:p w14:paraId="68C48F3E" w14:textId="77777777" w:rsidR="00783FED" w:rsidRPr="00EA0E56" w:rsidRDefault="00783FED" w:rsidP="00783FED">
      <w:pPr>
        <w:pStyle w:val="a1"/>
        <w:rPr>
          <w:color w:val="000000"/>
          <w:sz w:val="2"/>
          <w:szCs w:val="2"/>
        </w:rPr>
      </w:pPr>
    </w:p>
    <w:p w14:paraId="57B83854" w14:textId="77777777" w:rsidR="00783FED" w:rsidRPr="00EA0E56" w:rsidRDefault="00783FED" w:rsidP="00783FED">
      <w:pPr>
        <w:pStyle w:val="a1"/>
        <w:rPr>
          <w:color w:val="000000"/>
          <w:rtl/>
        </w:rPr>
      </w:pPr>
    </w:p>
    <w:p w14:paraId="5155E38E" w14:textId="73B910CF" w:rsidR="00783FED" w:rsidRPr="00EA0E56" w:rsidRDefault="00783FED" w:rsidP="00783FED">
      <w:pPr>
        <w:pStyle w:val="a1"/>
        <w:jc w:val="center"/>
        <w:rPr>
          <w:color w:val="000000"/>
          <w:rtl/>
        </w:rPr>
      </w:pPr>
      <w:r w:rsidRPr="00EA0E56">
        <w:rPr>
          <w:color w:val="000000"/>
        </w:rPr>
        <w:drawing>
          <wp:inline distT="0" distB="0" distL="0" distR="0" wp14:anchorId="0D85CC54" wp14:editId="4562A0A1">
            <wp:extent cx="3938270" cy="1932940"/>
            <wp:effectExtent l="0" t="0" r="4318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078DC8" w14:textId="77777777" w:rsidR="00783FED" w:rsidRPr="00EA0E56" w:rsidRDefault="00783FED" w:rsidP="00783FED">
      <w:pPr>
        <w:pStyle w:val="a1"/>
        <w:jc w:val="center"/>
        <w:rPr>
          <w:color w:val="000000"/>
          <w:rtl/>
        </w:rPr>
      </w:pPr>
    </w:p>
    <w:p w14:paraId="27D731A3" w14:textId="77777777" w:rsidR="00783FED" w:rsidRPr="00EA0E56" w:rsidRDefault="00783FED" w:rsidP="00783FED">
      <w:pPr>
        <w:pStyle w:val="a1"/>
        <w:jc w:val="center"/>
        <w:rPr>
          <w:color w:val="000000"/>
          <w:rtl/>
        </w:rPr>
      </w:pPr>
      <w:r w:rsidRPr="00EA0E56">
        <w:rPr>
          <w:color w:val="000000"/>
          <w:rtl/>
        </w:rPr>
        <w:t>جدول (</w:t>
      </w:r>
      <w:r w:rsidRPr="00EA0E56">
        <w:rPr>
          <w:rFonts w:hint="cs"/>
          <w:color w:val="000000"/>
          <w:rtl/>
        </w:rPr>
        <w:t>2</w:t>
      </w:r>
      <w:r w:rsidRPr="00EA0E56">
        <w:rPr>
          <w:color w:val="000000"/>
          <w:rtl/>
        </w:rPr>
        <w:t>) متوسط التوزيع اليومي لمطبوعات الرئاسة التوعوية في المراكز التوجيهية بمكة المكرمة</w:t>
      </w:r>
    </w:p>
    <w:tbl>
      <w:tblPr>
        <w:bidiVisual/>
        <w:tblW w:w="7938" w:type="dxa"/>
        <w:jc w:val="center"/>
        <w:shd w:val="clear" w:color="auto" w:fill="C6D9F1"/>
        <w:tblCellMar>
          <w:left w:w="0" w:type="dxa"/>
          <w:right w:w="0" w:type="dxa"/>
        </w:tblCellMar>
        <w:tblLook w:val="04A0" w:firstRow="1" w:lastRow="0" w:firstColumn="1" w:lastColumn="0" w:noHBand="0" w:noVBand="1"/>
      </w:tblPr>
      <w:tblGrid>
        <w:gridCol w:w="17"/>
        <w:gridCol w:w="7"/>
        <w:gridCol w:w="461"/>
        <w:gridCol w:w="64"/>
        <w:gridCol w:w="1281"/>
        <w:gridCol w:w="450"/>
        <w:gridCol w:w="654"/>
        <w:gridCol w:w="284"/>
        <w:gridCol w:w="201"/>
        <w:gridCol w:w="487"/>
        <w:gridCol w:w="452"/>
        <w:gridCol w:w="521"/>
        <w:gridCol w:w="332"/>
        <w:gridCol w:w="219"/>
        <w:gridCol w:w="552"/>
        <w:gridCol w:w="457"/>
        <w:gridCol w:w="331"/>
        <w:gridCol w:w="191"/>
        <w:gridCol w:w="497"/>
        <w:gridCol w:w="304"/>
        <w:gridCol w:w="176"/>
      </w:tblGrid>
      <w:tr w:rsidR="00783FED" w:rsidRPr="00EA0E56" w14:paraId="04F937E1" w14:textId="77777777" w:rsidTr="00CA64ED">
        <w:trPr>
          <w:gridBefore w:val="2"/>
          <w:wBefore w:w="23" w:type="dxa"/>
          <w:trHeight w:val="621"/>
          <w:jc w:val="center"/>
        </w:trPr>
        <w:tc>
          <w:tcPr>
            <w:tcW w:w="4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597F6FC" w14:textId="77777777" w:rsidR="00783FED" w:rsidRPr="00EA0E56" w:rsidRDefault="00783FED" w:rsidP="00CA64ED">
            <w:pPr>
              <w:pStyle w:val="a1"/>
              <w:jc w:val="center"/>
              <w:rPr>
                <w:color w:val="000000"/>
                <w:sz w:val="20"/>
                <w:szCs w:val="20"/>
              </w:rPr>
            </w:pPr>
            <w:r w:rsidRPr="00EA0E56">
              <w:rPr>
                <w:color w:val="000000"/>
                <w:sz w:val="20"/>
                <w:szCs w:val="20"/>
                <w:rtl/>
              </w:rPr>
              <w:t>م</w:t>
            </w:r>
          </w:p>
        </w:tc>
        <w:tc>
          <w:tcPr>
            <w:tcW w:w="138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EAE0F0" w14:textId="77777777" w:rsidR="00783FED" w:rsidRPr="00EA0E56" w:rsidRDefault="00783FED" w:rsidP="00CA64ED">
            <w:pPr>
              <w:pStyle w:val="a1"/>
              <w:jc w:val="center"/>
              <w:rPr>
                <w:color w:val="000000"/>
                <w:sz w:val="20"/>
                <w:szCs w:val="20"/>
              </w:rPr>
            </w:pPr>
            <w:r w:rsidRPr="00EA0E56">
              <w:rPr>
                <w:color w:val="000000"/>
                <w:sz w:val="20"/>
                <w:szCs w:val="20"/>
                <w:rtl/>
              </w:rPr>
              <w:t>اسم المركز</w:t>
            </w:r>
          </w:p>
        </w:tc>
        <w:tc>
          <w:tcPr>
            <w:tcW w:w="113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C4244B" w14:textId="77777777" w:rsidR="00783FED" w:rsidRPr="00EA0E56" w:rsidRDefault="00783FED" w:rsidP="00CA64ED">
            <w:pPr>
              <w:pStyle w:val="a1"/>
              <w:jc w:val="center"/>
              <w:rPr>
                <w:color w:val="000000"/>
                <w:sz w:val="20"/>
                <w:szCs w:val="20"/>
              </w:rPr>
            </w:pPr>
            <w:r w:rsidRPr="00EA0E56">
              <w:rPr>
                <w:color w:val="000000"/>
                <w:sz w:val="20"/>
                <w:szCs w:val="20"/>
                <w:rtl/>
              </w:rPr>
              <w:t>سي دي</w:t>
            </w:r>
          </w:p>
        </w:tc>
        <w:tc>
          <w:tcPr>
            <w:tcW w:w="992"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B10133" w14:textId="77777777" w:rsidR="00783FED" w:rsidRPr="00EA0E56" w:rsidRDefault="00783FED" w:rsidP="00CA64ED">
            <w:pPr>
              <w:pStyle w:val="a1"/>
              <w:bidi w:val="0"/>
              <w:jc w:val="center"/>
              <w:rPr>
                <w:color w:val="000000"/>
                <w:sz w:val="20"/>
                <w:szCs w:val="20"/>
              </w:rPr>
            </w:pPr>
            <w:r w:rsidRPr="00EA0E56">
              <w:rPr>
                <w:color w:val="000000"/>
                <w:sz w:val="20"/>
                <w:szCs w:val="20"/>
                <w:rtl/>
              </w:rPr>
              <w:t>دي في دي</w:t>
            </w:r>
          </w:p>
        </w:tc>
        <w:tc>
          <w:tcPr>
            <w:tcW w:w="99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87E4F5" w14:textId="77777777" w:rsidR="00783FED" w:rsidRPr="00EA0E56" w:rsidRDefault="00783FED" w:rsidP="00CA64ED">
            <w:pPr>
              <w:pStyle w:val="a1"/>
              <w:jc w:val="center"/>
              <w:rPr>
                <w:color w:val="000000"/>
                <w:sz w:val="20"/>
                <w:szCs w:val="20"/>
              </w:rPr>
            </w:pPr>
            <w:r w:rsidRPr="00EA0E56">
              <w:rPr>
                <w:color w:val="000000"/>
                <w:sz w:val="20"/>
                <w:szCs w:val="20"/>
                <w:rtl/>
              </w:rPr>
              <w:t>مطويات</w:t>
            </w:r>
          </w:p>
        </w:tc>
        <w:tc>
          <w:tcPr>
            <w:tcW w:w="1134"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676658" w14:textId="77777777" w:rsidR="00783FED" w:rsidRPr="00EA0E56" w:rsidRDefault="00783FED" w:rsidP="00CA64ED">
            <w:pPr>
              <w:pStyle w:val="a1"/>
              <w:jc w:val="center"/>
              <w:rPr>
                <w:color w:val="000000"/>
                <w:sz w:val="20"/>
                <w:szCs w:val="20"/>
              </w:rPr>
            </w:pPr>
            <w:r w:rsidRPr="00EA0E56">
              <w:rPr>
                <w:color w:val="000000"/>
                <w:sz w:val="20"/>
                <w:szCs w:val="20"/>
                <w:rtl/>
              </w:rPr>
              <w:t>كتيبات</w:t>
            </w:r>
          </w:p>
        </w:tc>
        <w:tc>
          <w:tcPr>
            <w:tcW w:w="992"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CE018E" w14:textId="77777777" w:rsidR="00783FED" w:rsidRPr="00EA0E56" w:rsidRDefault="00783FED" w:rsidP="00CA64ED">
            <w:pPr>
              <w:pStyle w:val="a1"/>
              <w:jc w:val="center"/>
              <w:rPr>
                <w:color w:val="000000"/>
                <w:sz w:val="20"/>
                <w:szCs w:val="20"/>
              </w:rPr>
            </w:pPr>
            <w:r w:rsidRPr="00EA0E56">
              <w:rPr>
                <w:color w:val="000000"/>
                <w:sz w:val="20"/>
                <w:szCs w:val="20"/>
                <w:rtl/>
              </w:rPr>
              <w:t>المجموع</w:t>
            </w:r>
          </w:p>
        </w:tc>
        <w:tc>
          <w:tcPr>
            <w:tcW w:w="993"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1E7848" w14:textId="77777777" w:rsidR="00783FED" w:rsidRPr="00EA0E56" w:rsidRDefault="00783FED" w:rsidP="00CA64ED">
            <w:pPr>
              <w:pStyle w:val="a1"/>
              <w:jc w:val="center"/>
              <w:rPr>
                <w:color w:val="000000"/>
                <w:sz w:val="20"/>
                <w:szCs w:val="20"/>
              </w:rPr>
            </w:pPr>
            <w:r w:rsidRPr="00EA0E56">
              <w:rPr>
                <w:color w:val="000000"/>
                <w:sz w:val="20"/>
                <w:szCs w:val="20"/>
                <w:rtl/>
              </w:rPr>
              <w:t>اللغات</w:t>
            </w:r>
          </w:p>
        </w:tc>
      </w:tr>
      <w:tr w:rsidR="00783FED" w:rsidRPr="00EA0E56" w14:paraId="233A3CD3" w14:textId="77777777" w:rsidTr="00CA64ED">
        <w:trPr>
          <w:gridBefore w:val="2"/>
          <w:wBefore w:w="23" w:type="dxa"/>
          <w:trHeight w:val="430"/>
          <w:jc w:val="center"/>
        </w:trPr>
        <w:tc>
          <w:tcPr>
            <w:tcW w:w="4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E15E6B" w14:textId="77777777" w:rsidR="00783FED" w:rsidRPr="00EA0E56" w:rsidRDefault="00783FED" w:rsidP="00CA64ED">
            <w:pPr>
              <w:pStyle w:val="a1"/>
              <w:jc w:val="center"/>
              <w:rPr>
                <w:color w:val="000000"/>
                <w:sz w:val="20"/>
                <w:szCs w:val="20"/>
              </w:rPr>
            </w:pPr>
            <w:r w:rsidRPr="00EA0E56">
              <w:rPr>
                <w:color w:val="000000"/>
                <w:sz w:val="20"/>
                <w:szCs w:val="20"/>
                <w:rtl/>
              </w:rPr>
              <w:t>1</w:t>
            </w:r>
          </w:p>
        </w:tc>
        <w:tc>
          <w:tcPr>
            <w:tcW w:w="13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F02B1A" w14:textId="77777777" w:rsidR="00783FED" w:rsidRPr="00EA0E56" w:rsidRDefault="00783FED" w:rsidP="00CA64ED">
            <w:pPr>
              <w:pStyle w:val="a1"/>
              <w:jc w:val="center"/>
              <w:rPr>
                <w:color w:val="000000"/>
                <w:sz w:val="20"/>
                <w:szCs w:val="20"/>
              </w:rPr>
            </w:pPr>
            <w:r w:rsidRPr="00EA0E56">
              <w:rPr>
                <w:color w:val="000000"/>
                <w:sz w:val="20"/>
                <w:szCs w:val="20"/>
                <w:rtl/>
              </w:rPr>
              <w:t>مركز جبل عرفة</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B2646D" w14:textId="77777777" w:rsidR="00783FED" w:rsidRPr="00EA0E56" w:rsidRDefault="00783FED" w:rsidP="00CA64ED">
            <w:pPr>
              <w:pStyle w:val="a1"/>
              <w:jc w:val="center"/>
              <w:rPr>
                <w:color w:val="000000"/>
                <w:sz w:val="20"/>
                <w:szCs w:val="20"/>
                <w:rtl/>
              </w:rPr>
            </w:pPr>
            <w:r w:rsidRPr="00EA0E56">
              <w:rPr>
                <w:color w:val="000000"/>
                <w:sz w:val="20"/>
                <w:szCs w:val="20"/>
                <w:rtl/>
              </w:rPr>
              <w:t>11539</w:t>
            </w:r>
          </w:p>
        </w:tc>
        <w:tc>
          <w:tcPr>
            <w:tcW w:w="99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C39D95" w14:textId="77777777" w:rsidR="00783FED" w:rsidRPr="00EA0E56" w:rsidRDefault="00783FED" w:rsidP="00CA64ED">
            <w:pPr>
              <w:pStyle w:val="a1"/>
              <w:jc w:val="center"/>
              <w:rPr>
                <w:color w:val="000000"/>
                <w:sz w:val="20"/>
                <w:szCs w:val="20"/>
              </w:rPr>
            </w:pPr>
            <w:r w:rsidRPr="00EA0E56">
              <w:rPr>
                <w:color w:val="000000"/>
                <w:sz w:val="20"/>
                <w:szCs w:val="20"/>
                <w:rtl/>
              </w:rPr>
              <w:t>5769</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816439" w14:textId="77777777" w:rsidR="00783FED" w:rsidRPr="00EA0E56" w:rsidRDefault="00783FED" w:rsidP="00CA64ED">
            <w:pPr>
              <w:pStyle w:val="a1"/>
              <w:jc w:val="center"/>
              <w:rPr>
                <w:color w:val="000000"/>
                <w:sz w:val="20"/>
                <w:szCs w:val="20"/>
              </w:rPr>
            </w:pPr>
            <w:r w:rsidRPr="00EA0E56">
              <w:rPr>
                <w:color w:val="000000"/>
                <w:sz w:val="20"/>
                <w:szCs w:val="20"/>
                <w:rtl/>
              </w:rPr>
              <w:t>19230</w:t>
            </w:r>
          </w:p>
        </w:tc>
        <w:tc>
          <w:tcPr>
            <w:tcW w:w="113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EECBBB" w14:textId="77777777" w:rsidR="00783FED" w:rsidRPr="00EA0E56" w:rsidRDefault="00783FED" w:rsidP="00CA64ED">
            <w:pPr>
              <w:pStyle w:val="a1"/>
              <w:jc w:val="center"/>
              <w:rPr>
                <w:color w:val="000000"/>
                <w:sz w:val="20"/>
                <w:szCs w:val="20"/>
              </w:rPr>
            </w:pPr>
            <w:r w:rsidRPr="00EA0E56">
              <w:rPr>
                <w:color w:val="000000"/>
                <w:sz w:val="20"/>
                <w:szCs w:val="20"/>
                <w:rtl/>
              </w:rPr>
              <w:t>5000</w:t>
            </w:r>
          </w:p>
        </w:tc>
        <w:tc>
          <w:tcPr>
            <w:tcW w:w="99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0A837F" w14:textId="77777777" w:rsidR="00783FED" w:rsidRPr="00EA0E56" w:rsidRDefault="00783FED" w:rsidP="00CA64ED">
            <w:pPr>
              <w:pStyle w:val="a1"/>
              <w:jc w:val="center"/>
              <w:rPr>
                <w:color w:val="000000"/>
                <w:sz w:val="20"/>
                <w:szCs w:val="20"/>
              </w:rPr>
            </w:pPr>
            <w:r w:rsidRPr="00EA0E56">
              <w:rPr>
                <w:color w:val="000000"/>
                <w:sz w:val="20"/>
                <w:szCs w:val="20"/>
                <w:rtl/>
              </w:rPr>
              <w:t>41538</w:t>
            </w:r>
          </w:p>
        </w:tc>
        <w:tc>
          <w:tcPr>
            <w:tcW w:w="993" w:type="dxa"/>
            <w:gridSpan w:val="3"/>
            <w:vMerge w:val="restar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486392AD" w14:textId="77777777" w:rsidR="00783FED" w:rsidRPr="00EA0E56" w:rsidRDefault="00783FED" w:rsidP="00CA64ED">
            <w:pPr>
              <w:pStyle w:val="a1"/>
              <w:jc w:val="center"/>
              <w:rPr>
                <w:color w:val="000000"/>
                <w:sz w:val="20"/>
                <w:szCs w:val="20"/>
                <w:rtl/>
              </w:rPr>
            </w:pPr>
            <w:r w:rsidRPr="00EA0E56">
              <w:rPr>
                <w:color w:val="000000"/>
                <w:sz w:val="20"/>
                <w:szCs w:val="20"/>
                <w:rtl/>
              </w:rPr>
              <w:t>عربي -أردو</w:t>
            </w:r>
          </w:p>
          <w:p w14:paraId="2EFED422" w14:textId="77777777" w:rsidR="00783FED" w:rsidRPr="00EA0E56" w:rsidRDefault="00783FED" w:rsidP="00CA64ED">
            <w:pPr>
              <w:pStyle w:val="a1"/>
              <w:jc w:val="center"/>
              <w:rPr>
                <w:color w:val="000000"/>
                <w:sz w:val="20"/>
                <w:szCs w:val="20"/>
                <w:rtl/>
              </w:rPr>
            </w:pPr>
            <w:r w:rsidRPr="00EA0E56">
              <w:rPr>
                <w:color w:val="000000"/>
                <w:sz w:val="20"/>
                <w:szCs w:val="20"/>
                <w:rtl/>
              </w:rPr>
              <w:t xml:space="preserve">بشتو -فرنسي </w:t>
            </w:r>
            <w:r w:rsidRPr="00EA0E56">
              <w:rPr>
                <w:color w:val="000000"/>
                <w:sz w:val="20"/>
                <w:szCs w:val="20"/>
                <w:rtl/>
              </w:rPr>
              <w:br/>
              <w:t xml:space="preserve">هوسا -بنغالي </w:t>
            </w:r>
            <w:r w:rsidRPr="00EA0E56">
              <w:rPr>
                <w:color w:val="000000"/>
                <w:sz w:val="20"/>
                <w:szCs w:val="20"/>
                <w:rtl/>
              </w:rPr>
              <w:br/>
              <w:t>روسي -صيني</w:t>
            </w:r>
            <w:r w:rsidRPr="00EA0E56">
              <w:rPr>
                <w:color w:val="000000"/>
                <w:sz w:val="20"/>
                <w:szCs w:val="20"/>
                <w:rtl/>
              </w:rPr>
              <w:br/>
              <w:t>إنجليزي - تركي</w:t>
            </w:r>
          </w:p>
          <w:p w14:paraId="011CFBAA" w14:textId="77777777" w:rsidR="00783FED" w:rsidRPr="00EA0E56" w:rsidRDefault="00783FED" w:rsidP="00CA64ED">
            <w:pPr>
              <w:pStyle w:val="a1"/>
              <w:jc w:val="center"/>
              <w:rPr>
                <w:color w:val="000000"/>
                <w:sz w:val="20"/>
                <w:szCs w:val="20"/>
                <w:rtl/>
              </w:rPr>
            </w:pPr>
            <w:r w:rsidRPr="00EA0E56">
              <w:rPr>
                <w:color w:val="000000"/>
                <w:sz w:val="20"/>
                <w:szCs w:val="20"/>
                <w:rtl/>
              </w:rPr>
              <w:t>فارسي -تايلند</w:t>
            </w:r>
          </w:p>
          <w:p w14:paraId="4FEF5E08" w14:textId="77777777" w:rsidR="00783FED" w:rsidRPr="00EA0E56" w:rsidRDefault="00783FED" w:rsidP="00CA64ED">
            <w:pPr>
              <w:pStyle w:val="a1"/>
              <w:jc w:val="center"/>
              <w:rPr>
                <w:color w:val="000000"/>
                <w:sz w:val="20"/>
                <w:szCs w:val="20"/>
                <w:rtl/>
              </w:rPr>
            </w:pPr>
            <w:r w:rsidRPr="00EA0E56">
              <w:rPr>
                <w:color w:val="000000"/>
                <w:sz w:val="20"/>
                <w:szCs w:val="20"/>
                <w:rtl/>
              </w:rPr>
              <w:t>كردي -هندي</w:t>
            </w:r>
          </w:p>
          <w:p w14:paraId="2CF7385E" w14:textId="77777777" w:rsidR="00783FED" w:rsidRPr="00EA0E56" w:rsidRDefault="00783FED" w:rsidP="00CA64ED">
            <w:pPr>
              <w:pStyle w:val="a1"/>
              <w:jc w:val="center"/>
              <w:rPr>
                <w:color w:val="000000"/>
                <w:sz w:val="20"/>
                <w:szCs w:val="20"/>
              </w:rPr>
            </w:pPr>
            <w:r w:rsidRPr="00EA0E56">
              <w:rPr>
                <w:color w:val="000000"/>
                <w:sz w:val="20"/>
                <w:szCs w:val="20"/>
                <w:rtl/>
              </w:rPr>
              <w:t>اندونيسي</w:t>
            </w:r>
          </w:p>
        </w:tc>
      </w:tr>
      <w:tr w:rsidR="00783FED" w:rsidRPr="00EA0E56" w14:paraId="5068F348" w14:textId="77777777" w:rsidTr="00CA64ED">
        <w:trPr>
          <w:gridBefore w:val="2"/>
          <w:wBefore w:w="23" w:type="dxa"/>
          <w:trHeight w:val="430"/>
          <w:jc w:val="center"/>
        </w:trPr>
        <w:tc>
          <w:tcPr>
            <w:tcW w:w="4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C3C39DB" w14:textId="77777777" w:rsidR="00783FED" w:rsidRPr="00EA0E56" w:rsidRDefault="00783FED" w:rsidP="00CA64ED">
            <w:pPr>
              <w:pStyle w:val="a1"/>
              <w:jc w:val="center"/>
              <w:rPr>
                <w:color w:val="000000"/>
                <w:sz w:val="20"/>
                <w:szCs w:val="20"/>
              </w:rPr>
            </w:pPr>
            <w:r w:rsidRPr="00EA0E56">
              <w:rPr>
                <w:color w:val="000000"/>
                <w:sz w:val="20"/>
                <w:szCs w:val="20"/>
                <w:rtl/>
              </w:rPr>
              <w:t>2</w:t>
            </w:r>
          </w:p>
        </w:tc>
        <w:tc>
          <w:tcPr>
            <w:tcW w:w="13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8439CE" w14:textId="77777777" w:rsidR="00783FED" w:rsidRPr="00EA0E56" w:rsidRDefault="00783FED" w:rsidP="00CA64ED">
            <w:pPr>
              <w:pStyle w:val="a1"/>
              <w:jc w:val="center"/>
              <w:rPr>
                <w:color w:val="000000"/>
                <w:sz w:val="20"/>
                <w:szCs w:val="20"/>
              </w:rPr>
            </w:pPr>
            <w:r w:rsidRPr="00EA0E56">
              <w:rPr>
                <w:color w:val="000000"/>
                <w:sz w:val="20"/>
                <w:szCs w:val="20"/>
                <w:rtl/>
              </w:rPr>
              <w:t>مكتبة مكة المكرمة</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AA9D54" w14:textId="77777777" w:rsidR="00783FED" w:rsidRPr="00EA0E56" w:rsidRDefault="00783FED" w:rsidP="00CA64ED">
            <w:pPr>
              <w:pStyle w:val="a1"/>
              <w:jc w:val="center"/>
              <w:rPr>
                <w:color w:val="000000"/>
                <w:sz w:val="20"/>
                <w:szCs w:val="20"/>
              </w:rPr>
            </w:pPr>
            <w:r w:rsidRPr="00EA0E56">
              <w:rPr>
                <w:color w:val="000000"/>
                <w:sz w:val="20"/>
                <w:szCs w:val="20"/>
                <w:rtl/>
              </w:rPr>
              <w:t>7500</w:t>
            </w:r>
          </w:p>
        </w:tc>
        <w:tc>
          <w:tcPr>
            <w:tcW w:w="99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628558" w14:textId="77777777" w:rsidR="00783FED" w:rsidRPr="00EA0E56" w:rsidRDefault="00783FED" w:rsidP="00CA64ED">
            <w:pPr>
              <w:pStyle w:val="a1"/>
              <w:jc w:val="center"/>
              <w:rPr>
                <w:color w:val="000000"/>
                <w:sz w:val="20"/>
                <w:szCs w:val="20"/>
              </w:rPr>
            </w:pPr>
            <w:r w:rsidRPr="00EA0E56">
              <w:rPr>
                <w:color w:val="000000"/>
                <w:sz w:val="20"/>
                <w:szCs w:val="20"/>
                <w:rtl/>
              </w:rPr>
              <w:t>8000</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A2550A" w14:textId="77777777" w:rsidR="00783FED" w:rsidRPr="00EA0E56" w:rsidRDefault="00783FED" w:rsidP="00CA64ED">
            <w:pPr>
              <w:pStyle w:val="a1"/>
              <w:jc w:val="center"/>
              <w:rPr>
                <w:color w:val="000000"/>
                <w:sz w:val="20"/>
                <w:szCs w:val="20"/>
              </w:rPr>
            </w:pPr>
            <w:r w:rsidRPr="00EA0E56">
              <w:rPr>
                <w:color w:val="000000"/>
                <w:sz w:val="20"/>
                <w:szCs w:val="20"/>
                <w:rtl/>
              </w:rPr>
              <w:t>17520</w:t>
            </w:r>
          </w:p>
        </w:tc>
        <w:tc>
          <w:tcPr>
            <w:tcW w:w="113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A532D4" w14:textId="77777777" w:rsidR="00783FED" w:rsidRPr="00EA0E56" w:rsidRDefault="00783FED" w:rsidP="00CA64ED">
            <w:pPr>
              <w:pStyle w:val="a1"/>
              <w:jc w:val="center"/>
              <w:rPr>
                <w:color w:val="000000"/>
                <w:sz w:val="20"/>
                <w:szCs w:val="20"/>
              </w:rPr>
            </w:pPr>
            <w:r w:rsidRPr="00EA0E56">
              <w:rPr>
                <w:color w:val="000000"/>
                <w:sz w:val="20"/>
                <w:szCs w:val="20"/>
                <w:rtl/>
              </w:rPr>
              <w:t>50938</w:t>
            </w:r>
          </w:p>
        </w:tc>
        <w:tc>
          <w:tcPr>
            <w:tcW w:w="99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9BD2D3" w14:textId="77777777" w:rsidR="00783FED" w:rsidRPr="00EA0E56" w:rsidRDefault="00783FED" w:rsidP="00CA64ED">
            <w:pPr>
              <w:pStyle w:val="a1"/>
              <w:jc w:val="center"/>
              <w:rPr>
                <w:color w:val="000000"/>
                <w:sz w:val="20"/>
                <w:szCs w:val="20"/>
              </w:rPr>
            </w:pPr>
            <w:r w:rsidRPr="00EA0E56">
              <w:rPr>
                <w:color w:val="000000"/>
                <w:sz w:val="20"/>
                <w:szCs w:val="20"/>
                <w:rtl/>
              </w:rPr>
              <w:t>83958</w:t>
            </w:r>
          </w:p>
        </w:tc>
        <w:tc>
          <w:tcPr>
            <w:tcW w:w="993" w:type="dxa"/>
            <w:gridSpan w:val="3"/>
            <w:vMerge/>
            <w:tcBorders>
              <w:top w:val="nil"/>
              <w:left w:val="nil"/>
              <w:bottom w:val="nil"/>
              <w:right w:val="single" w:sz="8" w:space="0" w:color="auto"/>
            </w:tcBorders>
            <w:shd w:val="clear" w:color="auto" w:fill="auto"/>
            <w:vAlign w:val="center"/>
            <w:hideMark/>
          </w:tcPr>
          <w:p w14:paraId="44F39A08" w14:textId="77777777" w:rsidR="00783FED" w:rsidRPr="00EA0E56" w:rsidRDefault="00783FED" w:rsidP="00CA64ED">
            <w:pPr>
              <w:pStyle w:val="a1"/>
              <w:jc w:val="center"/>
              <w:rPr>
                <w:color w:val="000000"/>
                <w:sz w:val="20"/>
                <w:szCs w:val="20"/>
              </w:rPr>
            </w:pPr>
          </w:p>
        </w:tc>
      </w:tr>
      <w:tr w:rsidR="00783FED" w:rsidRPr="00EA0E56" w14:paraId="62BBEB59" w14:textId="77777777" w:rsidTr="00CA64ED">
        <w:trPr>
          <w:gridBefore w:val="2"/>
          <w:wBefore w:w="23" w:type="dxa"/>
          <w:trHeight w:val="430"/>
          <w:jc w:val="center"/>
        </w:trPr>
        <w:tc>
          <w:tcPr>
            <w:tcW w:w="4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549EAD8" w14:textId="77777777" w:rsidR="00783FED" w:rsidRPr="00EA0E56" w:rsidRDefault="00783FED" w:rsidP="00CA64ED">
            <w:pPr>
              <w:pStyle w:val="a1"/>
              <w:jc w:val="center"/>
              <w:rPr>
                <w:color w:val="000000"/>
                <w:sz w:val="20"/>
                <w:szCs w:val="20"/>
              </w:rPr>
            </w:pPr>
            <w:r w:rsidRPr="00EA0E56">
              <w:rPr>
                <w:color w:val="000000"/>
                <w:sz w:val="20"/>
                <w:szCs w:val="20"/>
                <w:rtl/>
              </w:rPr>
              <w:t>3</w:t>
            </w:r>
          </w:p>
        </w:tc>
        <w:tc>
          <w:tcPr>
            <w:tcW w:w="13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C34A91" w14:textId="77777777" w:rsidR="00783FED" w:rsidRPr="00EA0E56" w:rsidRDefault="00783FED" w:rsidP="00CA64ED">
            <w:pPr>
              <w:pStyle w:val="a1"/>
              <w:jc w:val="center"/>
              <w:rPr>
                <w:color w:val="000000"/>
                <w:sz w:val="20"/>
                <w:szCs w:val="20"/>
              </w:rPr>
            </w:pPr>
            <w:r w:rsidRPr="00EA0E56">
              <w:rPr>
                <w:color w:val="000000"/>
                <w:sz w:val="20"/>
                <w:szCs w:val="20"/>
                <w:rtl/>
              </w:rPr>
              <w:t>مركز الجعرانة</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107E4E" w14:textId="77777777" w:rsidR="00783FED" w:rsidRPr="00EA0E56" w:rsidRDefault="00783FED" w:rsidP="00CA64ED">
            <w:pPr>
              <w:pStyle w:val="a1"/>
              <w:jc w:val="center"/>
              <w:rPr>
                <w:color w:val="000000"/>
                <w:sz w:val="20"/>
                <w:szCs w:val="20"/>
              </w:rPr>
            </w:pPr>
            <w:r w:rsidRPr="00EA0E56">
              <w:rPr>
                <w:color w:val="000000"/>
                <w:sz w:val="20"/>
                <w:szCs w:val="20"/>
                <w:rtl/>
              </w:rPr>
              <w:t>4260</w:t>
            </w:r>
          </w:p>
        </w:tc>
        <w:tc>
          <w:tcPr>
            <w:tcW w:w="99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CA6A2D" w14:textId="77777777" w:rsidR="00783FED" w:rsidRPr="00EA0E56" w:rsidRDefault="00783FED" w:rsidP="00CA64ED">
            <w:pPr>
              <w:pStyle w:val="a1"/>
              <w:jc w:val="center"/>
              <w:rPr>
                <w:color w:val="000000"/>
                <w:sz w:val="20"/>
                <w:szCs w:val="20"/>
              </w:rPr>
            </w:pPr>
            <w:r w:rsidRPr="00EA0E56">
              <w:rPr>
                <w:color w:val="000000"/>
                <w:sz w:val="20"/>
                <w:szCs w:val="20"/>
                <w:rtl/>
              </w:rPr>
              <w:t>4260</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581325" w14:textId="77777777" w:rsidR="00783FED" w:rsidRPr="00EA0E56" w:rsidRDefault="00783FED" w:rsidP="00CA64ED">
            <w:pPr>
              <w:pStyle w:val="a1"/>
              <w:jc w:val="center"/>
              <w:rPr>
                <w:color w:val="000000"/>
                <w:sz w:val="20"/>
                <w:szCs w:val="20"/>
              </w:rPr>
            </w:pPr>
            <w:r w:rsidRPr="00EA0E56">
              <w:rPr>
                <w:color w:val="000000"/>
                <w:sz w:val="20"/>
                <w:szCs w:val="20"/>
                <w:rtl/>
              </w:rPr>
              <w:t>4330</w:t>
            </w:r>
          </w:p>
        </w:tc>
        <w:tc>
          <w:tcPr>
            <w:tcW w:w="113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E34144" w14:textId="77777777" w:rsidR="00783FED" w:rsidRPr="00EA0E56" w:rsidRDefault="00783FED" w:rsidP="00CA64ED">
            <w:pPr>
              <w:pStyle w:val="a1"/>
              <w:jc w:val="center"/>
              <w:rPr>
                <w:color w:val="000000"/>
                <w:sz w:val="20"/>
                <w:szCs w:val="20"/>
              </w:rPr>
            </w:pPr>
            <w:r w:rsidRPr="00EA0E56">
              <w:rPr>
                <w:color w:val="000000"/>
                <w:sz w:val="20"/>
                <w:szCs w:val="20"/>
                <w:rtl/>
              </w:rPr>
              <w:t>4500</w:t>
            </w:r>
          </w:p>
        </w:tc>
        <w:tc>
          <w:tcPr>
            <w:tcW w:w="99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4BAAD6" w14:textId="77777777" w:rsidR="00783FED" w:rsidRPr="00EA0E56" w:rsidRDefault="00783FED" w:rsidP="00CA64ED">
            <w:pPr>
              <w:pStyle w:val="a1"/>
              <w:jc w:val="center"/>
              <w:rPr>
                <w:color w:val="000000"/>
                <w:sz w:val="20"/>
                <w:szCs w:val="20"/>
              </w:rPr>
            </w:pPr>
            <w:r w:rsidRPr="00EA0E56">
              <w:rPr>
                <w:color w:val="000000"/>
                <w:sz w:val="20"/>
                <w:szCs w:val="20"/>
                <w:rtl/>
              </w:rPr>
              <w:t>17350</w:t>
            </w:r>
          </w:p>
        </w:tc>
        <w:tc>
          <w:tcPr>
            <w:tcW w:w="993" w:type="dxa"/>
            <w:gridSpan w:val="3"/>
            <w:vMerge/>
            <w:tcBorders>
              <w:top w:val="nil"/>
              <w:left w:val="nil"/>
              <w:bottom w:val="nil"/>
              <w:right w:val="single" w:sz="8" w:space="0" w:color="auto"/>
            </w:tcBorders>
            <w:shd w:val="clear" w:color="auto" w:fill="auto"/>
            <w:vAlign w:val="center"/>
            <w:hideMark/>
          </w:tcPr>
          <w:p w14:paraId="38E5CB7A" w14:textId="77777777" w:rsidR="00783FED" w:rsidRPr="00EA0E56" w:rsidRDefault="00783FED" w:rsidP="00CA64ED">
            <w:pPr>
              <w:pStyle w:val="a1"/>
              <w:jc w:val="center"/>
              <w:rPr>
                <w:color w:val="000000"/>
                <w:sz w:val="20"/>
                <w:szCs w:val="20"/>
              </w:rPr>
            </w:pPr>
          </w:p>
        </w:tc>
      </w:tr>
      <w:tr w:rsidR="00783FED" w:rsidRPr="00EA0E56" w14:paraId="2AD349F7" w14:textId="77777777" w:rsidTr="00CA64ED">
        <w:trPr>
          <w:gridBefore w:val="2"/>
          <w:wBefore w:w="23" w:type="dxa"/>
          <w:trHeight w:val="430"/>
          <w:jc w:val="center"/>
        </w:trPr>
        <w:tc>
          <w:tcPr>
            <w:tcW w:w="4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E40A1FA" w14:textId="77777777" w:rsidR="00783FED" w:rsidRPr="00EA0E56" w:rsidRDefault="00783FED" w:rsidP="00CA64ED">
            <w:pPr>
              <w:pStyle w:val="a1"/>
              <w:jc w:val="center"/>
              <w:rPr>
                <w:color w:val="000000"/>
                <w:sz w:val="20"/>
                <w:szCs w:val="20"/>
              </w:rPr>
            </w:pPr>
            <w:r w:rsidRPr="00EA0E56">
              <w:rPr>
                <w:color w:val="000000"/>
                <w:sz w:val="20"/>
                <w:szCs w:val="20"/>
                <w:rtl/>
              </w:rPr>
              <w:t>4</w:t>
            </w:r>
          </w:p>
        </w:tc>
        <w:tc>
          <w:tcPr>
            <w:tcW w:w="13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92DC31" w14:textId="77777777" w:rsidR="00783FED" w:rsidRPr="00EA0E56" w:rsidRDefault="00783FED" w:rsidP="00CA64ED">
            <w:pPr>
              <w:pStyle w:val="a1"/>
              <w:jc w:val="center"/>
              <w:rPr>
                <w:color w:val="000000"/>
                <w:sz w:val="20"/>
                <w:szCs w:val="20"/>
              </w:rPr>
            </w:pPr>
            <w:r w:rsidRPr="00EA0E56">
              <w:rPr>
                <w:color w:val="000000"/>
                <w:sz w:val="20"/>
                <w:szCs w:val="20"/>
                <w:rtl/>
              </w:rPr>
              <w:t>مركز جبل حراء</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1644FA" w14:textId="77777777" w:rsidR="00783FED" w:rsidRPr="00EA0E56" w:rsidRDefault="00783FED" w:rsidP="00CA64ED">
            <w:pPr>
              <w:pStyle w:val="a1"/>
              <w:jc w:val="center"/>
              <w:rPr>
                <w:color w:val="000000"/>
                <w:sz w:val="20"/>
                <w:szCs w:val="20"/>
              </w:rPr>
            </w:pPr>
            <w:r w:rsidRPr="00EA0E56">
              <w:rPr>
                <w:color w:val="000000"/>
                <w:sz w:val="20"/>
                <w:szCs w:val="20"/>
                <w:rtl/>
              </w:rPr>
              <w:t>4205</w:t>
            </w:r>
          </w:p>
        </w:tc>
        <w:tc>
          <w:tcPr>
            <w:tcW w:w="99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610A5A" w14:textId="77777777" w:rsidR="00783FED" w:rsidRPr="00EA0E56" w:rsidRDefault="00783FED" w:rsidP="00CA64ED">
            <w:pPr>
              <w:pStyle w:val="a1"/>
              <w:jc w:val="center"/>
              <w:rPr>
                <w:color w:val="000000"/>
                <w:sz w:val="20"/>
                <w:szCs w:val="20"/>
              </w:rPr>
            </w:pPr>
            <w:r w:rsidRPr="00EA0E56">
              <w:rPr>
                <w:color w:val="000000"/>
                <w:sz w:val="20"/>
                <w:szCs w:val="20"/>
                <w:rtl/>
              </w:rPr>
              <w:t>4280</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D70F3D" w14:textId="77777777" w:rsidR="00783FED" w:rsidRPr="00EA0E56" w:rsidRDefault="00783FED" w:rsidP="00CA64ED">
            <w:pPr>
              <w:pStyle w:val="a1"/>
              <w:jc w:val="center"/>
              <w:rPr>
                <w:color w:val="000000"/>
                <w:sz w:val="20"/>
                <w:szCs w:val="20"/>
              </w:rPr>
            </w:pPr>
            <w:r w:rsidRPr="00EA0E56">
              <w:rPr>
                <w:color w:val="000000"/>
                <w:sz w:val="20"/>
                <w:szCs w:val="20"/>
                <w:rtl/>
              </w:rPr>
              <w:t>8825</w:t>
            </w:r>
          </w:p>
        </w:tc>
        <w:tc>
          <w:tcPr>
            <w:tcW w:w="113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706A43" w14:textId="77777777" w:rsidR="00783FED" w:rsidRPr="00EA0E56" w:rsidRDefault="00783FED" w:rsidP="00CA64ED">
            <w:pPr>
              <w:pStyle w:val="a1"/>
              <w:jc w:val="center"/>
              <w:rPr>
                <w:color w:val="000000"/>
                <w:sz w:val="20"/>
                <w:szCs w:val="20"/>
              </w:rPr>
            </w:pPr>
            <w:r w:rsidRPr="00EA0E56">
              <w:rPr>
                <w:color w:val="000000"/>
                <w:sz w:val="20"/>
                <w:szCs w:val="20"/>
                <w:rtl/>
              </w:rPr>
              <w:t>10780</w:t>
            </w:r>
          </w:p>
        </w:tc>
        <w:tc>
          <w:tcPr>
            <w:tcW w:w="99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A92A4F" w14:textId="77777777" w:rsidR="00783FED" w:rsidRPr="00EA0E56" w:rsidRDefault="00783FED" w:rsidP="00CA64ED">
            <w:pPr>
              <w:pStyle w:val="a1"/>
              <w:jc w:val="center"/>
              <w:rPr>
                <w:color w:val="000000"/>
                <w:sz w:val="20"/>
                <w:szCs w:val="20"/>
              </w:rPr>
            </w:pPr>
            <w:r w:rsidRPr="00EA0E56">
              <w:rPr>
                <w:color w:val="000000"/>
                <w:sz w:val="20"/>
                <w:szCs w:val="20"/>
                <w:rtl/>
              </w:rPr>
              <w:t>28090</w:t>
            </w:r>
          </w:p>
        </w:tc>
        <w:tc>
          <w:tcPr>
            <w:tcW w:w="993" w:type="dxa"/>
            <w:gridSpan w:val="3"/>
            <w:vMerge/>
            <w:tcBorders>
              <w:top w:val="nil"/>
              <w:left w:val="nil"/>
              <w:bottom w:val="nil"/>
              <w:right w:val="single" w:sz="8" w:space="0" w:color="auto"/>
            </w:tcBorders>
            <w:shd w:val="clear" w:color="auto" w:fill="auto"/>
            <w:vAlign w:val="center"/>
            <w:hideMark/>
          </w:tcPr>
          <w:p w14:paraId="3BC90BB7" w14:textId="77777777" w:rsidR="00783FED" w:rsidRPr="00EA0E56" w:rsidRDefault="00783FED" w:rsidP="00CA64ED">
            <w:pPr>
              <w:pStyle w:val="a1"/>
              <w:jc w:val="center"/>
              <w:rPr>
                <w:color w:val="000000"/>
                <w:sz w:val="20"/>
                <w:szCs w:val="20"/>
              </w:rPr>
            </w:pPr>
          </w:p>
        </w:tc>
      </w:tr>
      <w:tr w:rsidR="00783FED" w:rsidRPr="00EA0E56" w14:paraId="7B19D806" w14:textId="77777777" w:rsidTr="00CA64ED">
        <w:trPr>
          <w:gridBefore w:val="2"/>
          <w:wBefore w:w="23" w:type="dxa"/>
          <w:trHeight w:val="430"/>
          <w:jc w:val="center"/>
        </w:trPr>
        <w:tc>
          <w:tcPr>
            <w:tcW w:w="4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6C96472" w14:textId="77777777" w:rsidR="00783FED" w:rsidRPr="00EA0E56" w:rsidRDefault="00783FED" w:rsidP="00CA64ED">
            <w:pPr>
              <w:pStyle w:val="a1"/>
              <w:jc w:val="center"/>
              <w:rPr>
                <w:color w:val="000000"/>
                <w:sz w:val="20"/>
                <w:szCs w:val="20"/>
              </w:rPr>
            </w:pPr>
            <w:r w:rsidRPr="00EA0E56">
              <w:rPr>
                <w:color w:val="000000"/>
                <w:sz w:val="20"/>
                <w:szCs w:val="20"/>
                <w:rtl/>
              </w:rPr>
              <w:t>5</w:t>
            </w:r>
          </w:p>
        </w:tc>
        <w:tc>
          <w:tcPr>
            <w:tcW w:w="13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1F297A" w14:textId="77777777" w:rsidR="00783FED" w:rsidRPr="00EA0E56" w:rsidRDefault="00783FED" w:rsidP="00CA64ED">
            <w:pPr>
              <w:pStyle w:val="a1"/>
              <w:jc w:val="center"/>
              <w:rPr>
                <w:color w:val="000000"/>
                <w:sz w:val="20"/>
                <w:szCs w:val="20"/>
              </w:rPr>
            </w:pPr>
            <w:r w:rsidRPr="00EA0E56">
              <w:rPr>
                <w:color w:val="000000"/>
                <w:sz w:val="20"/>
                <w:szCs w:val="20"/>
                <w:rtl/>
              </w:rPr>
              <w:t>مقبرة المعلاة</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8712C7" w14:textId="77777777" w:rsidR="00783FED" w:rsidRPr="00EA0E56" w:rsidRDefault="00783FED" w:rsidP="00CA64ED">
            <w:pPr>
              <w:pStyle w:val="a1"/>
              <w:jc w:val="center"/>
              <w:rPr>
                <w:color w:val="000000"/>
                <w:sz w:val="20"/>
                <w:szCs w:val="20"/>
              </w:rPr>
            </w:pPr>
            <w:r w:rsidRPr="00EA0E56">
              <w:rPr>
                <w:color w:val="000000"/>
                <w:sz w:val="20"/>
                <w:szCs w:val="20"/>
                <w:rtl/>
              </w:rPr>
              <w:t>1000</w:t>
            </w:r>
          </w:p>
        </w:tc>
        <w:tc>
          <w:tcPr>
            <w:tcW w:w="99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E80DAC" w14:textId="77777777" w:rsidR="00783FED" w:rsidRPr="00EA0E56" w:rsidRDefault="00783FED" w:rsidP="00CA64ED">
            <w:pPr>
              <w:pStyle w:val="a1"/>
              <w:jc w:val="center"/>
              <w:rPr>
                <w:color w:val="000000"/>
                <w:sz w:val="20"/>
                <w:szCs w:val="20"/>
              </w:rPr>
            </w:pPr>
            <w:r w:rsidRPr="00EA0E56">
              <w:rPr>
                <w:color w:val="000000"/>
                <w:sz w:val="20"/>
                <w:szCs w:val="20"/>
                <w:rtl/>
              </w:rPr>
              <w:t>3000</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614DDD" w14:textId="77777777" w:rsidR="00783FED" w:rsidRPr="00EA0E56" w:rsidRDefault="00783FED" w:rsidP="00CA64ED">
            <w:pPr>
              <w:pStyle w:val="a1"/>
              <w:jc w:val="center"/>
              <w:rPr>
                <w:color w:val="000000"/>
                <w:sz w:val="20"/>
                <w:szCs w:val="20"/>
              </w:rPr>
            </w:pPr>
            <w:r w:rsidRPr="00EA0E56">
              <w:rPr>
                <w:color w:val="000000"/>
                <w:sz w:val="20"/>
                <w:szCs w:val="20"/>
                <w:rtl/>
              </w:rPr>
              <w:t>8840</w:t>
            </w:r>
          </w:p>
        </w:tc>
        <w:tc>
          <w:tcPr>
            <w:tcW w:w="113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F4D614" w14:textId="77777777" w:rsidR="00783FED" w:rsidRPr="00EA0E56" w:rsidRDefault="00783FED" w:rsidP="00CA64ED">
            <w:pPr>
              <w:pStyle w:val="a1"/>
              <w:jc w:val="center"/>
              <w:rPr>
                <w:color w:val="000000"/>
                <w:sz w:val="20"/>
                <w:szCs w:val="20"/>
              </w:rPr>
            </w:pPr>
            <w:r w:rsidRPr="00EA0E56">
              <w:rPr>
                <w:color w:val="000000"/>
                <w:sz w:val="20"/>
                <w:szCs w:val="20"/>
                <w:rtl/>
              </w:rPr>
              <w:t>5770</w:t>
            </w:r>
          </w:p>
        </w:tc>
        <w:tc>
          <w:tcPr>
            <w:tcW w:w="99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C578FD" w14:textId="77777777" w:rsidR="00783FED" w:rsidRPr="00EA0E56" w:rsidRDefault="00783FED" w:rsidP="00CA64ED">
            <w:pPr>
              <w:pStyle w:val="a1"/>
              <w:jc w:val="center"/>
              <w:rPr>
                <w:color w:val="000000"/>
                <w:sz w:val="20"/>
                <w:szCs w:val="20"/>
              </w:rPr>
            </w:pPr>
            <w:r w:rsidRPr="00EA0E56">
              <w:rPr>
                <w:color w:val="000000"/>
                <w:sz w:val="20"/>
                <w:szCs w:val="20"/>
                <w:rtl/>
              </w:rPr>
              <w:t>18610</w:t>
            </w:r>
          </w:p>
        </w:tc>
        <w:tc>
          <w:tcPr>
            <w:tcW w:w="993" w:type="dxa"/>
            <w:gridSpan w:val="3"/>
            <w:vMerge/>
            <w:tcBorders>
              <w:top w:val="nil"/>
              <w:left w:val="nil"/>
              <w:bottom w:val="nil"/>
              <w:right w:val="single" w:sz="8" w:space="0" w:color="auto"/>
            </w:tcBorders>
            <w:shd w:val="clear" w:color="auto" w:fill="auto"/>
            <w:vAlign w:val="center"/>
            <w:hideMark/>
          </w:tcPr>
          <w:p w14:paraId="02BF2C79" w14:textId="77777777" w:rsidR="00783FED" w:rsidRPr="00EA0E56" w:rsidRDefault="00783FED" w:rsidP="00CA64ED">
            <w:pPr>
              <w:pStyle w:val="a1"/>
              <w:jc w:val="center"/>
              <w:rPr>
                <w:color w:val="000000"/>
                <w:sz w:val="20"/>
                <w:szCs w:val="20"/>
              </w:rPr>
            </w:pPr>
          </w:p>
        </w:tc>
      </w:tr>
      <w:tr w:rsidR="00783FED" w:rsidRPr="00EA0E56" w14:paraId="0A82D608" w14:textId="77777777" w:rsidTr="00CA64ED">
        <w:trPr>
          <w:gridBefore w:val="2"/>
          <w:wBefore w:w="23" w:type="dxa"/>
          <w:trHeight w:val="430"/>
          <w:jc w:val="center"/>
        </w:trPr>
        <w:tc>
          <w:tcPr>
            <w:tcW w:w="4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981559F" w14:textId="77777777" w:rsidR="00783FED" w:rsidRPr="00EA0E56" w:rsidRDefault="00783FED" w:rsidP="00CA64ED">
            <w:pPr>
              <w:pStyle w:val="a1"/>
              <w:jc w:val="center"/>
              <w:rPr>
                <w:color w:val="000000"/>
                <w:sz w:val="20"/>
                <w:szCs w:val="20"/>
              </w:rPr>
            </w:pPr>
            <w:r w:rsidRPr="00EA0E56">
              <w:rPr>
                <w:color w:val="000000"/>
                <w:sz w:val="20"/>
                <w:szCs w:val="20"/>
                <w:rtl/>
              </w:rPr>
              <w:t>6</w:t>
            </w:r>
          </w:p>
        </w:tc>
        <w:tc>
          <w:tcPr>
            <w:tcW w:w="13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BE6D7B" w14:textId="77777777" w:rsidR="00783FED" w:rsidRPr="00EA0E56" w:rsidRDefault="00783FED" w:rsidP="00CA64ED">
            <w:pPr>
              <w:pStyle w:val="a1"/>
              <w:jc w:val="center"/>
              <w:rPr>
                <w:color w:val="000000"/>
                <w:sz w:val="20"/>
                <w:szCs w:val="20"/>
              </w:rPr>
            </w:pPr>
            <w:r w:rsidRPr="00EA0E56">
              <w:rPr>
                <w:color w:val="000000"/>
                <w:sz w:val="20"/>
                <w:szCs w:val="20"/>
                <w:rtl/>
              </w:rPr>
              <w:t>مركز جبل ثور</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7AF4C7" w14:textId="77777777" w:rsidR="00783FED" w:rsidRPr="00EA0E56" w:rsidRDefault="00783FED" w:rsidP="00CA64ED">
            <w:pPr>
              <w:pStyle w:val="a1"/>
              <w:jc w:val="center"/>
              <w:rPr>
                <w:color w:val="000000"/>
                <w:sz w:val="20"/>
                <w:szCs w:val="20"/>
              </w:rPr>
            </w:pPr>
            <w:r w:rsidRPr="00EA0E56">
              <w:rPr>
                <w:color w:val="000000"/>
                <w:sz w:val="20"/>
                <w:szCs w:val="20"/>
                <w:rtl/>
              </w:rPr>
              <w:t>700</w:t>
            </w:r>
          </w:p>
        </w:tc>
        <w:tc>
          <w:tcPr>
            <w:tcW w:w="99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0D621D" w14:textId="77777777" w:rsidR="00783FED" w:rsidRPr="00EA0E56" w:rsidRDefault="00783FED" w:rsidP="00CA64ED">
            <w:pPr>
              <w:pStyle w:val="a1"/>
              <w:jc w:val="center"/>
              <w:rPr>
                <w:color w:val="000000"/>
                <w:sz w:val="20"/>
                <w:szCs w:val="20"/>
              </w:rPr>
            </w:pPr>
            <w:r w:rsidRPr="00EA0E56">
              <w:rPr>
                <w:color w:val="000000"/>
                <w:sz w:val="20"/>
                <w:szCs w:val="20"/>
                <w:rtl/>
              </w:rPr>
              <w:t>6000</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79DAFD" w14:textId="77777777" w:rsidR="00783FED" w:rsidRPr="00EA0E56" w:rsidRDefault="00783FED" w:rsidP="00CA64ED">
            <w:pPr>
              <w:pStyle w:val="a1"/>
              <w:jc w:val="center"/>
              <w:rPr>
                <w:color w:val="000000"/>
                <w:sz w:val="20"/>
                <w:szCs w:val="20"/>
              </w:rPr>
            </w:pPr>
            <w:r w:rsidRPr="00EA0E56">
              <w:rPr>
                <w:color w:val="000000"/>
                <w:sz w:val="20"/>
                <w:szCs w:val="20"/>
                <w:rtl/>
              </w:rPr>
              <w:t>19500</w:t>
            </w:r>
          </w:p>
        </w:tc>
        <w:tc>
          <w:tcPr>
            <w:tcW w:w="113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D2D754" w14:textId="77777777" w:rsidR="00783FED" w:rsidRPr="00EA0E56" w:rsidRDefault="00783FED" w:rsidP="00CA64ED">
            <w:pPr>
              <w:pStyle w:val="a1"/>
              <w:jc w:val="center"/>
              <w:rPr>
                <w:color w:val="000000"/>
                <w:sz w:val="20"/>
                <w:szCs w:val="20"/>
              </w:rPr>
            </w:pPr>
            <w:r w:rsidRPr="00EA0E56">
              <w:rPr>
                <w:color w:val="000000"/>
                <w:sz w:val="20"/>
                <w:szCs w:val="20"/>
                <w:rtl/>
              </w:rPr>
              <w:t>8920</w:t>
            </w:r>
          </w:p>
        </w:tc>
        <w:tc>
          <w:tcPr>
            <w:tcW w:w="99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9B8CED" w14:textId="77777777" w:rsidR="00783FED" w:rsidRPr="00EA0E56" w:rsidRDefault="00783FED" w:rsidP="00CA64ED">
            <w:pPr>
              <w:pStyle w:val="a1"/>
              <w:jc w:val="center"/>
              <w:rPr>
                <w:color w:val="000000"/>
                <w:sz w:val="20"/>
                <w:szCs w:val="20"/>
              </w:rPr>
            </w:pPr>
            <w:r w:rsidRPr="00EA0E56">
              <w:rPr>
                <w:color w:val="000000"/>
                <w:sz w:val="20"/>
                <w:szCs w:val="20"/>
                <w:rtl/>
              </w:rPr>
              <w:t>35120</w:t>
            </w:r>
          </w:p>
        </w:tc>
        <w:tc>
          <w:tcPr>
            <w:tcW w:w="993" w:type="dxa"/>
            <w:gridSpan w:val="3"/>
            <w:vMerge/>
            <w:tcBorders>
              <w:top w:val="nil"/>
              <w:left w:val="nil"/>
              <w:bottom w:val="nil"/>
              <w:right w:val="single" w:sz="8" w:space="0" w:color="auto"/>
            </w:tcBorders>
            <w:shd w:val="clear" w:color="auto" w:fill="auto"/>
            <w:vAlign w:val="center"/>
            <w:hideMark/>
          </w:tcPr>
          <w:p w14:paraId="577A5103" w14:textId="77777777" w:rsidR="00783FED" w:rsidRPr="00EA0E56" w:rsidRDefault="00783FED" w:rsidP="00CA64ED">
            <w:pPr>
              <w:pStyle w:val="a1"/>
              <w:jc w:val="center"/>
              <w:rPr>
                <w:color w:val="000000"/>
                <w:sz w:val="20"/>
                <w:szCs w:val="20"/>
              </w:rPr>
            </w:pPr>
          </w:p>
        </w:tc>
      </w:tr>
      <w:tr w:rsidR="00783FED" w:rsidRPr="00EA0E56" w14:paraId="4774F575" w14:textId="77777777" w:rsidTr="00CA64ED">
        <w:trPr>
          <w:gridBefore w:val="2"/>
          <w:wBefore w:w="23" w:type="dxa"/>
          <w:trHeight w:val="430"/>
          <w:jc w:val="center"/>
        </w:trPr>
        <w:tc>
          <w:tcPr>
            <w:tcW w:w="4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59A0A2" w14:textId="77777777" w:rsidR="00783FED" w:rsidRPr="00EA0E56" w:rsidRDefault="00783FED" w:rsidP="00CA64ED">
            <w:pPr>
              <w:pStyle w:val="a1"/>
              <w:jc w:val="center"/>
              <w:rPr>
                <w:color w:val="000000"/>
                <w:sz w:val="20"/>
                <w:szCs w:val="20"/>
              </w:rPr>
            </w:pPr>
            <w:r w:rsidRPr="00EA0E56">
              <w:rPr>
                <w:color w:val="000000"/>
                <w:sz w:val="20"/>
                <w:szCs w:val="20"/>
                <w:rtl/>
              </w:rPr>
              <w:t>7</w:t>
            </w:r>
          </w:p>
        </w:tc>
        <w:tc>
          <w:tcPr>
            <w:tcW w:w="13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745BBE" w14:textId="77777777" w:rsidR="00783FED" w:rsidRPr="00EA0E56" w:rsidRDefault="00783FED" w:rsidP="00CA64ED">
            <w:pPr>
              <w:pStyle w:val="a1"/>
              <w:jc w:val="center"/>
              <w:rPr>
                <w:color w:val="000000"/>
                <w:sz w:val="20"/>
                <w:szCs w:val="20"/>
              </w:rPr>
            </w:pPr>
            <w:r w:rsidRPr="00EA0E56">
              <w:rPr>
                <w:color w:val="000000"/>
                <w:sz w:val="20"/>
                <w:szCs w:val="20"/>
                <w:rtl/>
              </w:rPr>
              <w:t>فرقة البيعة التوجيهية</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F04949" w14:textId="77777777" w:rsidR="00783FED" w:rsidRPr="00EA0E56" w:rsidRDefault="00783FED" w:rsidP="00CA64ED">
            <w:pPr>
              <w:pStyle w:val="a1"/>
              <w:jc w:val="center"/>
              <w:rPr>
                <w:color w:val="000000"/>
                <w:sz w:val="20"/>
                <w:szCs w:val="20"/>
              </w:rPr>
            </w:pPr>
            <w:r w:rsidRPr="00EA0E56">
              <w:rPr>
                <w:color w:val="000000"/>
                <w:sz w:val="20"/>
                <w:szCs w:val="20"/>
                <w:rtl/>
              </w:rPr>
              <w:t>950</w:t>
            </w:r>
          </w:p>
        </w:tc>
        <w:tc>
          <w:tcPr>
            <w:tcW w:w="99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385761" w14:textId="77777777" w:rsidR="00783FED" w:rsidRPr="00EA0E56" w:rsidRDefault="00783FED" w:rsidP="00CA64ED">
            <w:pPr>
              <w:pStyle w:val="a1"/>
              <w:jc w:val="center"/>
              <w:rPr>
                <w:color w:val="000000"/>
                <w:sz w:val="20"/>
                <w:szCs w:val="20"/>
              </w:rPr>
            </w:pPr>
            <w:r w:rsidRPr="00EA0E56">
              <w:rPr>
                <w:color w:val="000000"/>
                <w:sz w:val="20"/>
                <w:szCs w:val="20"/>
                <w:rtl/>
              </w:rPr>
              <w:t>3200</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7CEBB8" w14:textId="77777777" w:rsidR="00783FED" w:rsidRPr="00EA0E56" w:rsidRDefault="00783FED" w:rsidP="00CA64ED">
            <w:pPr>
              <w:pStyle w:val="a1"/>
              <w:jc w:val="center"/>
              <w:rPr>
                <w:color w:val="000000"/>
                <w:sz w:val="20"/>
                <w:szCs w:val="20"/>
              </w:rPr>
            </w:pPr>
            <w:r w:rsidRPr="00EA0E56">
              <w:rPr>
                <w:color w:val="000000"/>
                <w:sz w:val="20"/>
                <w:szCs w:val="20"/>
                <w:rtl/>
              </w:rPr>
              <w:t>7400</w:t>
            </w:r>
          </w:p>
        </w:tc>
        <w:tc>
          <w:tcPr>
            <w:tcW w:w="113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6BD69F" w14:textId="77777777" w:rsidR="00783FED" w:rsidRPr="00EA0E56" w:rsidRDefault="00783FED" w:rsidP="00CA64ED">
            <w:pPr>
              <w:pStyle w:val="a1"/>
              <w:jc w:val="center"/>
              <w:rPr>
                <w:color w:val="000000"/>
                <w:sz w:val="20"/>
                <w:szCs w:val="20"/>
              </w:rPr>
            </w:pPr>
            <w:r w:rsidRPr="00EA0E56">
              <w:rPr>
                <w:color w:val="000000"/>
                <w:sz w:val="20"/>
                <w:szCs w:val="20"/>
                <w:rtl/>
              </w:rPr>
              <w:t>6200</w:t>
            </w:r>
          </w:p>
        </w:tc>
        <w:tc>
          <w:tcPr>
            <w:tcW w:w="99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157770" w14:textId="77777777" w:rsidR="00783FED" w:rsidRPr="00EA0E56" w:rsidRDefault="00783FED" w:rsidP="00CA64ED">
            <w:pPr>
              <w:pStyle w:val="a1"/>
              <w:jc w:val="center"/>
              <w:rPr>
                <w:color w:val="000000"/>
                <w:sz w:val="20"/>
                <w:szCs w:val="20"/>
              </w:rPr>
            </w:pPr>
            <w:r w:rsidRPr="00EA0E56">
              <w:rPr>
                <w:color w:val="000000"/>
                <w:sz w:val="20"/>
                <w:szCs w:val="20"/>
                <w:rtl/>
              </w:rPr>
              <w:t>17750</w:t>
            </w:r>
          </w:p>
        </w:tc>
        <w:tc>
          <w:tcPr>
            <w:tcW w:w="993" w:type="dxa"/>
            <w:gridSpan w:val="3"/>
            <w:vMerge/>
            <w:tcBorders>
              <w:top w:val="nil"/>
              <w:left w:val="nil"/>
              <w:bottom w:val="nil"/>
              <w:right w:val="single" w:sz="8" w:space="0" w:color="auto"/>
            </w:tcBorders>
            <w:shd w:val="clear" w:color="auto" w:fill="auto"/>
            <w:vAlign w:val="center"/>
            <w:hideMark/>
          </w:tcPr>
          <w:p w14:paraId="7593F041" w14:textId="77777777" w:rsidR="00783FED" w:rsidRPr="00EA0E56" w:rsidRDefault="00783FED" w:rsidP="00CA64ED">
            <w:pPr>
              <w:pStyle w:val="a1"/>
              <w:jc w:val="center"/>
              <w:rPr>
                <w:color w:val="000000"/>
                <w:sz w:val="20"/>
                <w:szCs w:val="20"/>
              </w:rPr>
            </w:pPr>
          </w:p>
        </w:tc>
      </w:tr>
      <w:tr w:rsidR="00783FED" w:rsidRPr="00EA0E56" w14:paraId="7F15EA03" w14:textId="77777777" w:rsidTr="00CA64ED">
        <w:trPr>
          <w:trHeight w:val="373"/>
          <w:jc w:val="center"/>
        </w:trPr>
        <w:tc>
          <w:tcPr>
            <w:tcW w:w="16" w:type="dxa"/>
            <w:tcBorders>
              <w:top w:val="nil"/>
              <w:left w:val="nil"/>
              <w:bottom w:val="nil"/>
              <w:right w:val="nil"/>
            </w:tcBorders>
            <w:shd w:val="clear" w:color="auto" w:fill="auto"/>
            <w:vAlign w:val="center"/>
            <w:hideMark/>
          </w:tcPr>
          <w:p w14:paraId="6CF96F7B" w14:textId="77777777" w:rsidR="00783FED" w:rsidRPr="00EA0E56" w:rsidRDefault="00783FED" w:rsidP="00CA64ED">
            <w:pPr>
              <w:pStyle w:val="a1"/>
              <w:rPr>
                <w:color w:val="000000"/>
              </w:rPr>
            </w:pPr>
          </w:p>
        </w:tc>
        <w:tc>
          <w:tcPr>
            <w:tcW w:w="1868"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836A3B1" w14:textId="77777777" w:rsidR="00783FED" w:rsidRPr="00EA0E56" w:rsidRDefault="00783FED" w:rsidP="00CA64ED">
            <w:pPr>
              <w:pStyle w:val="a1"/>
              <w:jc w:val="center"/>
              <w:rPr>
                <w:color w:val="000000"/>
                <w:sz w:val="20"/>
                <w:szCs w:val="20"/>
              </w:rPr>
            </w:pPr>
            <w:r w:rsidRPr="00EA0E56">
              <w:rPr>
                <w:color w:val="000000"/>
                <w:sz w:val="20"/>
                <w:szCs w:val="20"/>
                <w:rtl/>
              </w:rPr>
              <w:t>المجموع</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328742" w14:textId="77777777" w:rsidR="00783FED" w:rsidRPr="00EA0E56" w:rsidRDefault="00783FED" w:rsidP="00CA64ED">
            <w:pPr>
              <w:pStyle w:val="a1"/>
              <w:jc w:val="center"/>
              <w:rPr>
                <w:color w:val="000000"/>
                <w:sz w:val="20"/>
                <w:szCs w:val="20"/>
              </w:rPr>
            </w:pPr>
            <w:r w:rsidRPr="00EA0E56">
              <w:rPr>
                <w:color w:val="000000"/>
                <w:sz w:val="20"/>
                <w:szCs w:val="20"/>
                <w:rtl/>
              </w:rPr>
              <w:t>30154</w:t>
            </w:r>
          </w:p>
        </w:tc>
        <w:tc>
          <w:tcPr>
            <w:tcW w:w="99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7BAD2A" w14:textId="77777777" w:rsidR="00783FED" w:rsidRPr="00EA0E56" w:rsidRDefault="00783FED" w:rsidP="00CA64ED">
            <w:pPr>
              <w:pStyle w:val="a1"/>
              <w:jc w:val="center"/>
              <w:rPr>
                <w:color w:val="000000"/>
                <w:sz w:val="20"/>
                <w:szCs w:val="20"/>
              </w:rPr>
            </w:pPr>
            <w:r w:rsidRPr="00EA0E56">
              <w:rPr>
                <w:color w:val="000000"/>
                <w:sz w:val="20"/>
                <w:szCs w:val="20"/>
                <w:rtl/>
              </w:rPr>
              <w:t>34509</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AF1B51" w14:textId="77777777" w:rsidR="00783FED" w:rsidRPr="00EA0E56" w:rsidRDefault="00783FED" w:rsidP="00CA64ED">
            <w:pPr>
              <w:pStyle w:val="a1"/>
              <w:jc w:val="center"/>
              <w:rPr>
                <w:color w:val="000000"/>
                <w:sz w:val="20"/>
                <w:szCs w:val="20"/>
              </w:rPr>
            </w:pPr>
            <w:r w:rsidRPr="00EA0E56">
              <w:rPr>
                <w:color w:val="000000"/>
                <w:sz w:val="20"/>
                <w:szCs w:val="20"/>
                <w:rtl/>
              </w:rPr>
              <w:t>85645</w:t>
            </w:r>
          </w:p>
        </w:tc>
        <w:tc>
          <w:tcPr>
            <w:tcW w:w="113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B7E452" w14:textId="77777777" w:rsidR="00783FED" w:rsidRPr="00EA0E56" w:rsidRDefault="00783FED" w:rsidP="00CA64ED">
            <w:pPr>
              <w:pStyle w:val="a1"/>
              <w:jc w:val="center"/>
              <w:rPr>
                <w:color w:val="000000"/>
                <w:sz w:val="20"/>
                <w:szCs w:val="20"/>
              </w:rPr>
            </w:pPr>
            <w:r w:rsidRPr="00EA0E56">
              <w:rPr>
                <w:color w:val="000000"/>
                <w:sz w:val="20"/>
                <w:szCs w:val="20"/>
                <w:rtl/>
              </w:rPr>
              <w:t>92108</w:t>
            </w:r>
          </w:p>
        </w:tc>
        <w:tc>
          <w:tcPr>
            <w:tcW w:w="99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BED4DD" w14:textId="77777777" w:rsidR="00783FED" w:rsidRPr="00EA0E56" w:rsidRDefault="00783FED" w:rsidP="00CA64ED">
            <w:pPr>
              <w:pStyle w:val="a1"/>
              <w:jc w:val="center"/>
              <w:rPr>
                <w:color w:val="000000"/>
                <w:sz w:val="20"/>
                <w:szCs w:val="20"/>
              </w:rPr>
            </w:pPr>
            <w:r w:rsidRPr="00EA0E56">
              <w:rPr>
                <w:color w:val="000000"/>
                <w:sz w:val="20"/>
                <w:szCs w:val="20"/>
                <w:rtl/>
              </w:rPr>
              <w:t>242416</w:t>
            </w:r>
          </w:p>
        </w:tc>
        <w:tc>
          <w:tcPr>
            <w:tcW w:w="99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F8E92C" w14:textId="77777777" w:rsidR="00783FED" w:rsidRPr="00EA0E56" w:rsidRDefault="00783FED" w:rsidP="00CA64ED">
            <w:pPr>
              <w:pStyle w:val="a1"/>
              <w:jc w:val="center"/>
              <w:rPr>
                <w:rFonts w:ascii="Traditional Arabic" w:hAnsi="Traditional Arabic"/>
                <w:color w:val="000000"/>
                <w:sz w:val="20"/>
                <w:szCs w:val="20"/>
              </w:rPr>
            </w:pPr>
          </w:p>
        </w:tc>
      </w:tr>
      <w:tr w:rsidR="00783FED" w:rsidRPr="00EA0E56" w14:paraId="209BE968" w14:textId="77777777" w:rsidTr="00CA64ED">
        <w:trPr>
          <w:gridAfter w:val="1"/>
          <w:wAfter w:w="180" w:type="dxa"/>
          <w:trHeight w:val="14"/>
          <w:jc w:val="center"/>
        </w:trPr>
        <w:tc>
          <w:tcPr>
            <w:tcW w:w="16" w:type="dxa"/>
            <w:tcBorders>
              <w:top w:val="nil"/>
              <w:left w:val="nil"/>
              <w:bottom w:val="nil"/>
              <w:right w:val="nil"/>
            </w:tcBorders>
            <w:shd w:val="clear" w:color="auto" w:fill="auto"/>
            <w:vAlign w:val="center"/>
            <w:hideMark/>
          </w:tcPr>
          <w:p w14:paraId="06BF7BAA" w14:textId="77777777" w:rsidR="00783FED" w:rsidRPr="00EA0E56" w:rsidRDefault="00783FED" w:rsidP="00CA64ED">
            <w:pPr>
              <w:pStyle w:val="a1"/>
              <w:rPr>
                <w:color w:val="000000"/>
              </w:rPr>
            </w:pPr>
          </w:p>
        </w:tc>
        <w:tc>
          <w:tcPr>
            <w:tcW w:w="543" w:type="dxa"/>
            <w:gridSpan w:val="3"/>
            <w:tcBorders>
              <w:top w:val="nil"/>
              <w:left w:val="nil"/>
              <w:bottom w:val="nil"/>
              <w:right w:val="nil"/>
            </w:tcBorders>
            <w:shd w:val="clear" w:color="auto" w:fill="auto"/>
            <w:vAlign w:val="center"/>
            <w:hideMark/>
          </w:tcPr>
          <w:p w14:paraId="7AF7E4EC" w14:textId="77777777" w:rsidR="00783FED" w:rsidRPr="00EA0E56" w:rsidRDefault="00783FED" w:rsidP="00CA64ED">
            <w:pPr>
              <w:pStyle w:val="a1"/>
              <w:jc w:val="center"/>
              <w:rPr>
                <w:color w:val="000000"/>
                <w:sz w:val="20"/>
                <w:szCs w:val="20"/>
              </w:rPr>
            </w:pPr>
          </w:p>
        </w:tc>
        <w:tc>
          <w:tcPr>
            <w:tcW w:w="1325" w:type="dxa"/>
            <w:tcBorders>
              <w:top w:val="nil"/>
              <w:left w:val="nil"/>
              <w:bottom w:val="nil"/>
              <w:right w:val="nil"/>
            </w:tcBorders>
            <w:shd w:val="clear" w:color="auto" w:fill="auto"/>
            <w:vAlign w:val="center"/>
            <w:hideMark/>
          </w:tcPr>
          <w:p w14:paraId="13162C78" w14:textId="77777777" w:rsidR="00783FED" w:rsidRPr="00EA0E56" w:rsidRDefault="00783FED" w:rsidP="00CA64ED">
            <w:pPr>
              <w:pStyle w:val="a1"/>
              <w:jc w:val="center"/>
              <w:rPr>
                <w:color w:val="000000"/>
                <w:sz w:val="20"/>
                <w:szCs w:val="20"/>
              </w:rPr>
            </w:pPr>
          </w:p>
        </w:tc>
        <w:tc>
          <w:tcPr>
            <w:tcW w:w="455" w:type="dxa"/>
            <w:tcBorders>
              <w:top w:val="nil"/>
              <w:left w:val="nil"/>
              <w:bottom w:val="nil"/>
              <w:right w:val="nil"/>
            </w:tcBorders>
            <w:shd w:val="clear" w:color="auto" w:fill="auto"/>
            <w:vAlign w:val="center"/>
            <w:hideMark/>
          </w:tcPr>
          <w:p w14:paraId="54B4BF73" w14:textId="77777777" w:rsidR="00783FED" w:rsidRPr="00EA0E56" w:rsidRDefault="00783FED" w:rsidP="00CA64ED">
            <w:pPr>
              <w:pStyle w:val="a1"/>
              <w:jc w:val="center"/>
              <w:rPr>
                <w:color w:val="000000"/>
                <w:sz w:val="20"/>
                <w:szCs w:val="20"/>
              </w:rPr>
            </w:pPr>
          </w:p>
        </w:tc>
        <w:tc>
          <w:tcPr>
            <w:tcW w:w="963" w:type="dxa"/>
            <w:gridSpan w:val="2"/>
            <w:tcBorders>
              <w:top w:val="nil"/>
              <w:left w:val="nil"/>
              <w:bottom w:val="nil"/>
              <w:right w:val="nil"/>
            </w:tcBorders>
            <w:shd w:val="clear" w:color="auto" w:fill="auto"/>
            <w:vAlign w:val="center"/>
            <w:hideMark/>
          </w:tcPr>
          <w:p w14:paraId="35218009" w14:textId="77777777" w:rsidR="00783FED" w:rsidRPr="00EA0E56" w:rsidRDefault="00783FED" w:rsidP="00CA64ED">
            <w:pPr>
              <w:pStyle w:val="a1"/>
              <w:jc w:val="center"/>
              <w:rPr>
                <w:color w:val="000000"/>
                <w:sz w:val="20"/>
                <w:szCs w:val="20"/>
              </w:rPr>
            </w:pPr>
          </w:p>
        </w:tc>
        <w:tc>
          <w:tcPr>
            <w:tcW w:w="203" w:type="dxa"/>
            <w:tcBorders>
              <w:top w:val="nil"/>
              <w:left w:val="nil"/>
              <w:bottom w:val="nil"/>
              <w:right w:val="nil"/>
            </w:tcBorders>
            <w:shd w:val="clear" w:color="auto" w:fill="auto"/>
            <w:vAlign w:val="center"/>
            <w:hideMark/>
          </w:tcPr>
          <w:p w14:paraId="6139AA44" w14:textId="77777777" w:rsidR="00783FED" w:rsidRPr="00EA0E56" w:rsidRDefault="00783FED" w:rsidP="00CA64ED">
            <w:pPr>
              <w:pStyle w:val="a1"/>
              <w:jc w:val="center"/>
              <w:rPr>
                <w:color w:val="000000"/>
                <w:sz w:val="20"/>
                <w:szCs w:val="20"/>
              </w:rPr>
            </w:pPr>
          </w:p>
        </w:tc>
        <w:tc>
          <w:tcPr>
            <w:tcW w:w="505" w:type="dxa"/>
            <w:tcBorders>
              <w:top w:val="nil"/>
              <w:left w:val="nil"/>
              <w:bottom w:val="nil"/>
              <w:right w:val="nil"/>
            </w:tcBorders>
            <w:shd w:val="clear" w:color="auto" w:fill="auto"/>
            <w:vAlign w:val="center"/>
            <w:hideMark/>
          </w:tcPr>
          <w:p w14:paraId="7C45DA1A" w14:textId="77777777" w:rsidR="00783FED" w:rsidRPr="00EA0E56" w:rsidRDefault="00783FED" w:rsidP="00CA64ED">
            <w:pPr>
              <w:pStyle w:val="a1"/>
              <w:jc w:val="center"/>
              <w:rPr>
                <w:color w:val="000000"/>
                <w:sz w:val="20"/>
                <w:szCs w:val="20"/>
              </w:rPr>
            </w:pPr>
          </w:p>
        </w:tc>
        <w:tc>
          <w:tcPr>
            <w:tcW w:w="454" w:type="dxa"/>
            <w:tcBorders>
              <w:top w:val="nil"/>
              <w:left w:val="nil"/>
              <w:bottom w:val="nil"/>
              <w:right w:val="nil"/>
            </w:tcBorders>
            <w:shd w:val="clear" w:color="auto" w:fill="auto"/>
            <w:vAlign w:val="center"/>
            <w:hideMark/>
          </w:tcPr>
          <w:p w14:paraId="1ECD0AC3" w14:textId="77777777" w:rsidR="00783FED" w:rsidRPr="00EA0E56" w:rsidRDefault="00783FED" w:rsidP="00CA64ED">
            <w:pPr>
              <w:pStyle w:val="a1"/>
              <w:jc w:val="center"/>
              <w:rPr>
                <w:color w:val="000000"/>
                <w:sz w:val="20"/>
                <w:szCs w:val="20"/>
              </w:rPr>
            </w:pPr>
          </w:p>
        </w:tc>
        <w:tc>
          <w:tcPr>
            <w:tcW w:w="874" w:type="dxa"/>
            <w:gridSpan w:val="2"/>
            <w:tcBorders>
              <w:top w:val="nil"/>
              <w:left w:val="nil"/>
              <w:bottom w:val="nil"/>
              <w:right w:val="nil"/>
            </w:tcBorders>
            <w:shd w:val="clear" w:color="auto" w:fill="auto"/>
            <w:vAlign w:val="center"/>
            <w:hideMark/>
          </w:tcPr>
          <w:p w14:paraId="3B22A34C" w14:textId="77777777" w:rsidR="00783FED" w:rsidRPr="00EA0E56" w:rsidRDefault="00783FED" w:rsidP="00CA64ED">
            <w:pPr>
              <w:pStyle w:val="a1"/>
              <w:jc w:val="center"/>
              <w:rPr>
                <w:color w:val="000000"/>
                <w:sz w:val="20"/>
                <w:szCs w:val="20"/>
              </w:rPr>
            </w:pPr>
          </w:p>
        </w:tc>
        <w:tc>
          <w:tcPr>
            <w:tcW w:w="223" w:type="dxa"/>
            <w:tcBorders>
              <w:top w:val="nil"/>
              <w:left w:val="nil"/>
              <w:bottom w:val="nil"/>
              <w:right w:val="nil"/>
            </w:tcBorders>
            <w:shd w:val="clear" w:color="auto" w:fill="auto"/>
            <w:vAlign w:val="center"/>
            <w:hideMark/>
          </w:tcPr>
          <w:p w14:paraId="3ADF66E3" w14:textId="77777777" w:rsidR="00783FED" w:rsidRPr="00EA0E56" w:rsidRDefault="00783FED" w:rsidP="00CA64ED">
            <w:pPr>
              <w:pStyle w:val="a1"/>
              <w:jc w:val="center"/>
              <w:rPr>
                <w:color w:val="000000"/>
                <w:sz w:val="20"/>
                <w:szCs w:val="20"/>
              </w:rPr>
            </w:pPr>
          </w:p>
        </w:tc>
        <w:tc>
          <w:tcPr>
            <w:tcW w:w="1033" w:type="dxa"/>
            <w:gridSpan w:val="2"/>
            <w:tcBorders>
              <w:top w:val="nil"/>
              <w:left w:val="nil"/>
              <w:bottom w:val="nil"/>
              <w:right w:val="nil"/>
            </w:tcBorders>
            <w:shd w:val="clear" w:color="auto" w:fill="auto"/>
            <w:vAlign w:val="center"/>
            <w:hideMark/>
          </w:tcPr>
          <w:p w14:paraId="277AE8DC" w14:textId="77777777" w:rsidR="00783FED" w:rsidRPr="00EA0E56" w:rsidRDefault="00783FED" w:rsidP="00CA64ED">
            <w:pPr>
              <w:pStyle w:val="a1"/>
              <w:jc w:val="center"/>
              <w:rPr>
                <w:color w:val="000000"/>
                <w:sz w:val="20"/>
                <w:szCs w:val="20"/>
              </w:rPr>
            </w:pPr>
          </w:p>
        </w:tc>
        <w:tc>
          <w:tcPr>
            <w:tcW w:w="339" w:type="dxa"/>
            <w:tcBorders>
              <w:top w:val="nil"/>
              <w:left w:val="nil"/>
              <w:bottom w:val="nil"/>
              <w:right w:val="nil"/>
            </w:tcBorders>
            <w:shd w:val="clear" w:color="auto" w:fill="auto"/>
            <w:vAlign w:val="center"/>
            <w:hideMark/>
          </w:tcPr>
          <w:p w14:paraId="314403F5" w14:textId="77777777" w:rsidR="00783FED" w:rsidRPr="00EA0E56" w:rsidRDefault="00783FED" w:rsidP="00CA64ED">
            <w:pPr>
              <w:pStyle w:val="a1"/>
              <w:jc w:val="center"/>
              <w:rPr>
                <w:color w:val="000000"/>
                <w:sz w:val="20"/>
                <w:szCs w:val="20"/>
              </w:rPr>
            </w:pPr>
          </w:p>
        </w:tc>
        <w:tc>
          <w:tcPr>
            <w:tcW w:w="695" w:type="dxa"/>
            <w:gridSpan w:val="2"/>
            <w:tcBorders>
              <w:top w:val="nil"/>
              <w:left w:val="nil"/>
              <w:bottom w:val="nil"/>
              <w:right w:val="nil"/>
            </w:tcBorders>
            <w:shd w:val="clear" w:color="auto" w:fill="auto"/>
            <w:vAlign w:val="center"/>
            <w:hideMark/>
          </w:tcPr>
          <w:p w14:paraId="1958A526" w14:textId="77777777" w:rsidR="00783FED" w:rsidRPr="00EA0E56" w:rsidRDefault="00783FED" w:rsidP="00CA64ED">
            <w:pPr>
              <w:pStyle w:val="a1"/>
              <w:jc w:val="center"/>
              <w:rPr>
                <w:color w:val="000000"/>
                <w:sz w:val="20"/>
                <w:szCs w:val="20"/>
              </w:rPr>
            </w:pPr>
          </w:p>
        </w:tc>
        <w:tc>
          <w:tcPr>
            <w:tcW w:w="313" w:type="dxa"/>
            <w:tcBorders>
              <w:top w:val="nil"/>
              <w:left w:val="nil"/>
              <w:bottom w:val="nil"/>
              <w:right w:val="nil"/>
            </w:tcBorders>
            <w:shd w:val="clear" w:color="auto" w:fill="auto"/>
            <w:vAlign w:val="center"/>
            <w:hideMark/>
          </w:tcPr>
          <w:p w14:paraId="78C45FCB" w14:textId="77777777" w:rsidR="00783FED" w:rsidRPr="00EA0E56" w:rsidRDefault="00783FED" w:rsidP="00CA64ED">
            <w:pPr>
              <w:pStyle w:val="a1"/>
              <w:jc w:val="center"/>
              <w:rPr>
                <w:color w:val="000000"/>
                <w:sz w:val="20"/>
                <w:szCs w:val="20"/>
              </w:rPr>
            </w:pPr>
          </w:p>
        </w:tc>
      </w:tr>
    </w:tbl>
    <w:p w14:paraId="1855FB99" w14:textId="77777777" w:rsidR="00783FED" w:rsidRPr="00EA0E56" w:rsidRDefault="00783FED" w:rsidP="00783FED">
      <w:pPr>
        <w:pStyle w:val="a1"/>
        <w:rPr>
          <w:color w:val="000000"/>
        </w:rPr>
      </w:pPr>
    </w:p>
    <w:p w14:paraId="35A1D4A1" w14:textId="77777777" w:rsidR="00783FED" w:rsidRPr="00EA0E56" w:rsidRDefault="00783FED" w:rsidP="00783FED">
      <w:pPr>
        <w:pStyle w:val="a1"/>
        <w:rPr>
          <w:color w:val="000000"/>
          <w:rtl/>
        </w:rPr>
      </w:pPr>
    </w:p>
    <w:p w14:paraId="1C66F93C" w14:textId="77777777" w:rsidR="00783FED" w:rsidRPr="00EA0E56" w:rsidRDefault="00783FED" w:rsidP="00783FED">
      <w:pPr>
        <w:pStyle w:val="a1"/>
        <w:rPr>
          <w:color w:val="000000"/>
          <w:rtl/>
        </w:rPr>
      </w:pPr>
    </w:p>
    <w:p w14:paraId="357436FC" w14:textId="77777777" w:rsidR="00783FED" w:rsidRPr="00EA0E56" w:rsidRDefault="00783FED" w:rsidP="00783FED">
      <w:pPr>
        <w:pStyle w:val="a1"/>
        <w:rPr>
          <w:color w:val="000000"/>
          <w:rtl/>
        </w:rPr>
      </w:pPr>
    </w:p>
    <w:p w14:paraId="466E2043" w14:textId="77777777" w:rsidR="00783FED" w:rsidRPr="00EA0E56" w:rsidRDefault="00783FED" w:rsidP="00783FED">
      <w:pPr>
        <w:pStyle w:val="a1"/>
        <w:rPr>
          <w:color w:val="000000"/>
        </w:rPr>
      </w:pPr>
    </w:p>
    <w:p w14:paraId="09D88575" w14:textId="40BDE399" w:rsidR="00783FED" w:rsidRPr="00EA0E56" w:rsidRDefault="00783FED" w:rsidP="00783FED">
      <w:pPr>
        <w:pStyle w:val="a1"/>
        <w:rPr>
          <w:color w:val="000000"/>
          <w:rtl/>
        </w:rPr>
      </w:pPr>
      <w:r>
        <w:drawing>
          <wp:anchor distT="0" distB="0" distL="114300" distR="114300" simplePos="0" relativeHeight="251659264" behindDoc="1" locked="0" layoutInCell="1" allowOverlap="1" wp14:anchorId="64BBA3BF" wp14:editId="0D062B75">
            <wp:simplePos x="0" y="0"/>
            <wp:positionH relativeFrom="column">
              <wp:posOffset>213360</wp:posOffset>
            </wp:positionH>
            <wp:positionV relativeFrom="paragraph">
              <wp:posOffset>142875</wp:posOffset>
            </wp:positionV>
            <wp:extent cx="4804410" cy="1673225"/>
            <wp:effectExtent l="0" t="0" r="0" b="0"/>
            <wp:wrapNone/>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5284882F" w14:textId="77777777" w:rsidR="00783FED" w:rsidRPr="00EA0E56" w:rsidRDefault="00783FED" w:rsidP="00783FED">
      <w:pPr>
        <w:pStyle w:val="a1"/>
        <w:rPr>
          <w:color w:val="000000"/>
          <w:rtl/>
        </w:rPr>
      </w:pPr>
    </w:p>
    <w:p w14:paraId="41695322" w14:textId="77777777" w:rsidR="00783FED" w:rsidRPr="00EA0E56" w:rsidRDefault="00783FED" w:rsidP="00783FED">
      <w:pPr>
        <w:pStyle w:val="a1"/>
        <w:rPr>
          <w:color w:val="000000"/>
          <w:rtl/>
        </w:rPr>
      </w:pPr>
    </w:p>
    <w:p w14:paraId="00A713F3" w14:textId="77777777" w:rsidR="00783FED" w:rsidRPr="00EA0E56" w:rsidRDefault="00783FED" w:rsidP="00783FED">
      <w:pPr>
        <w:pStyle w:val="a1"/>
        <w:rPr>
          <w:color w:val="000000"/>
          <w:rtl/>
        </w:rPr>
      </w:pPr>
    </w:p>
    <w:p w14:paraId="24B50787" w14:textId="77777777" w:rsidR="00783FED" w:rsidRPr="00EA0E56" w:rsidRDefault="00783FED" w:rsidP="00783FED">
      <w:pPr>
        <w:pStyle w:val="a1"/>
        <w:rPr>
          <w:color w:val="000000"/>
          <w:rtl/>
        </w:rPr>
      </w:pPr>
    </w:p>
    <w:p w14:paraId="4FEE8D00" w14:textId="77777777" w:rsidR="00783FED" w:rsidRPr="00EA0E56" w:rsidRDefault="00783FED" w:rsidP="00783FED">
      <w:pPr>
        <w:pStyle w:val="a1"/>
        <w:rPr>
          <w:color w:val="000000"/>
          <w:rtl/>
        </w:rPr>
      </w:pPr>
    </w:p>
    <w:p w14:paraId="0DA41EDE" w14:textId="77777777" w:rsidR="00783FED" w:rsidRPr="00EA0E56" w:rsidRDefault="00783FED" w:rsidP="00783FED">
      <w:pPr>
        <w:pStyle w:val="a1"/>
        <w:rPr>
          <w:color w:val="000000"/>
          <w:rtl/>
        </w:rPr>
      </w:pPr>
      <w:r w:rsidRPr="00EA0E56">
        <w:rPr>
          <w:color w:val="000000"/>
          <w:rtl/>
        </w:rPr>
        <w:tab/>
      </w:r>
    </w:p>
    <w:p w14:paraId="6C40EEFB" w14:textId="77777777" w:rsidR="00783FED" w:rsidRPr="00EA0E56" w:rsidRDefault="00783FED" w:rsidP="00783FED">
      <w:pPr>
        <w:pStyle w:val="a1"/>
        <w:rPr>
          <w:color w:val="000000"/>
          <w:rtl/>
        </w:rPr>
      </w:pPr>
    </w:p>
    <w:p w14:paraId="121D0634" w14:textId="77777777" w:rsidR="00783FED" w:rsidRPr="00EA0E56" w:rsidRDefault="00783FED" w:rsidP="00783FED">
      <w:pPr>
        <w:pStyle w:val="a1"/>
        <w:rPr>
          <w:color w:val="000000"/>
          <w:rtl/>
        </w:rPr>
      </w:pPr>
    </w:p>
    <w:p w14:paraId="7E83A578" w14:textId="77777777" w:rsidR="00783FED" w:rsidRPr="00EA0E56" w:rsidRDefault="00783FED" w:rsidP="00783FED">
      <w:pPr>
        <w:pStyle w:val="a1"/>
        <w:rPr>
          <w:color w:val="000000"/>
          <w:rtl/>
        </w:rPr>
      </w:pPr>
      <w:r w:rsidRPr="00EA0E56">
        <w:rPr>
          <w:rFonts w:hint="cs"/>
          <w:color w:val="000000"/>
          <w:rtl/>
        </w:rPr>
        <w:t>ج</w:t>
      </w:r>
      <w:r w:rsidRPr="00EA0E56">
        <w:rPr>
          <w:color w:val="000000"/>
          <w:rtl/>
        </w:rPr>
        <w:t>دول (</w:t>
      </w:r>
      <w:r w:rsidRPr="00EA0E56">
        <w:rPr>
          <w:rFonts w:hint="cs"/>
          <w:color w:val="000000"/>
          <w:rtl/>
        </w:rPr>
        <w:t>3</w:t>
      </w:r>
      <w:r w:rsidRPr="00EA0E56">
        <w:rPr>
          <w:color w:val="000000"/>
          <w:rtl/>
        </w:rPr>
        <w:t>) إجمالي الوسائل التوعوية (الموزعة في مكة المكرمة)</w:t>
      </w:r>
    </w:p>
    <w:tbl>
      <w:tblPr>
        <w:bidiVisual/>
        <w:tblW w:w="7938" w:type="dxa"/>
        <w:jc w:val="center"/>
        <w:shd w:val="clear" w:color="auto" w:fill="C6D9F1"/>
        <w:tblCellMar>
          <w:left w:w="0" w:type="dxa"/>
          <w:right w:w="0" w:type="dxa"/>
        </w:tblCellMar>
        <w:tblLook w:val="04A0" w:firstRow="1" w:lastRow="0" w:firstColumn="1" w:lastColumn="0" w:noHBand="0" w:noVBand="1"/>
      </w:tblPr>
      <w:tblGrid>
        <w:gridCol w:w="13"/>
        <w:gridCol w:w="11"/>
        <w:gridCol w:w="365"/>
        <w:gridCol w:w="31"/>
        <w:gridCol w:w="1091"/>
        <w:gridCol w:w="125"/>
        <w:gridCol w:w="11"/>
        <w:gridCol w:w="986"/>
        <w:gridCol w:w="11"/>
        <w:gridCol w:w="20"/>
        <w:gridCol w:w="958"/>
        <w:gridCol w:w="19"/>
        <w:gridCol w:w="14"/>
        <w:gridCol w:w="11"/>
        <w:gridCol w:w="977"/>
        <w:gridCol w:w="20"/>
        <w:gridCol w:w="48"/>
        <w:gridCol w:w="11"/>
        <w:gridCol w:w="1026"/>
        <w:gridCol w:w="11"/>
        <w:gridCol w:w="183"/>
        <w:gridCol w:w="937"/>
        <w:gridCol w:w="12"/>
        <w:gridCol w:w="20"/>
        <w:gridCol w:w="917"/>
        <w:gridCol w:w="10"/>
        <w:gridCol w:w="7"/>
        <w:gridCol w:w="81"/>
        <w:gridCol w:w="12"/>
      </w:tblGrid>
      <w:tr w:rsidR="00783FED" w:rsidRPr="00EA0E56" w14:paraId="29BE4954" w14:textId="77777777" w:rsidTr="00CA64ED">
        <w:trPr>
          <w:gridBefore w:val="1"/>
          <w:gridAfter w:val="2"/>
          <w:wBefore w:w="23" w:type="dxa"/>
          <w:wAfter w:w="204" w:type="dxa"/>
          <w:trHeight w:val="640"/>
          <w:jc w:val="center"/>
        </w:trPr>
        <w:tc>
          <w:tcPr>
            <w:tcW w:w="532"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B6FEFB9" w14:textId="77777777" w:rsidR="00783FED" w:rsidRPr="00EA0E56" w:rsidRDefault="00783FED" w:rsidP="00CA64ED">
            <w:pPr>
              <w:pStyle w:val="a1"/>
              <w:rPr>
                <w:color w:val="000000"/>
                <w:sz w:val="20"/>
                <w:szCs w:val="20"/>
              </w:rPr>
            </w:pPr>
            <w:r w:rsidRPr="00EA0E56">
              <w:rPr>
                <w:color w:val="000000"/>
                <w:sz w:val="20"/>
                <w:szCs w:val="20"/>
                <w:rtl/>
              </w:rPr>
              <w:t>م</w:t>
            </w:r>
          </w:p>
        </w:tc>
        <w:tc>
          <w:tcPr>
            <w:tcW w:w="180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4C3AE3" w14:textId="77777777" w:rsidR="00783FED" w:rsidRPr="00EA0E56" w:rsidRDefault="00783FED" w:rsidP="00CA64ED">
            <w:pPr>
              <w:pStyle w:val="a1"/>
              <w:rPr>
                <w:color w:val="000000"/>
                <w:sz w:val="20"/>
                <w:szCs w:val="20"/>
              </w:rPr>
            </w:pPr>
            <w:r w:rsidRPr="00EA0E56">
              <w:rPr>
                <w:color w:val="000000"/>
                <w:sz w:val="20"/>
                <w:szCs w:val="20"/>
                <w:rtl/>
              </w:rPr>
              <w:t>اسم المركز</w:t>
            </w:r>
          </w:p>
        </w:tc>
        <w:tc>
          <w:tcPr>
            <w:tcW w:w="110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7BF685" w14:textId="77777777" w:rsidR="00783FED" w:rsidRPr="00EA0E56" w:rsidRDefault="00783FED" w:rsidP="00CA64ED">
            <w:pPr>
              <w:pStyle w:val="a1"/>
              <w:rPr>
                <w:color w:val="000000"/>
                <w:sz w:val="20"/>
                <w:szCs w:val="20"/>
              </w:rPr>
            </w:pPr>
            <w:r w:rsidRPr="00EA0E56">
              <w:rPr>
                <w:color w:val="000000"/>
                <w:sz w:val="20"/>
                <w:szCs w:val="20"/>
                <w:rtl/>
              </w:rPr>
              <w:t>سي دي</w:t>
            </w:r>
          </w:p>
        </w:tc>
        <w:tc>
          <w:tcPr>
            <w:tcW w:w="1167"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AD4746" w14:textId="77777777" w:rsidR="00783FED" w:rsidRPr="00EA0E56" w:rsidRDefault="00783FED" w:rsidP="00CA64ED">
            <w:pPr>
              <w:pStyle w:val="a1"/>
              <w:bidi w:val="0"/>
              <w:rPr>
                <w:color w:val="000000"/>
                <w:sz w:val="20"/>
                <w:szCs w:val="20"/>
              </w:rPr>
            </w:pPr>
            <w:r w:rsidRPr="00EA0E56">
              <w:rPr>
                <w:color w:val="000000"/>
                <w:sz w:val="20"/>
                <w:szCs w:val="20"/>
                <w:rtl/>
              </w:rPr>
              <w:t>دي في دي</w:t>
            </w:r>
          </w:p>
        </w:tc>
        <w:tc>
          <w:tcPr>
            <w:tcW w:w="1246"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94251E" w14:textId="77777777" w:rsidR="00783FED" w:rsidRPr="00EA0E56" w:rsidRDefault="00783FED" w:rsidP="00CA64ED">
            <w:pPr>
              <w:pStyle w:val="a1"/>
              <w:rPr>
                <w:color w:val="000000"/>
                <w:sz w:val="20"/>
                <w:szCs w:val="20"/>
              </w:rPr>
            </w:pPr>
            <w:r w:rsidRPr="00EA0E56">
              <w:rPr>
                <w:color w:val="000000"/>
                <w:sz w:val="20"/>
                <w:szCs w:val="20"/>
                <w:rtl/>
              </w:rPr>
              <w:t>مطويات</w:t>
            </w:r>
          </w:p>
        </w:tc>
        <w:tc>
          <w:tcPr>
            <w:tcW w:w="120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60BDD3" w14:textId="77777777" w:rsidR="00783FED" w:rsidRPr="00EA0E56" w:rsidRDefault="00783FED" w:rsidP="00CA64ED">
            <w:pPr>
              <w:pStyle w:val="a1"/>
              <w:rPr>
                <w:color w:val="000000"/>
                <w:sz w:val="20"/>
                <w:szCs w:val="20"/>
              </w:rPr>
            </w:pPr>
            <w:r w:rsidRPr="00EA0E56">
              <w:rPr>
                <w:color w:val="000000"/>
                <w:sz w:val="20"/>
                <w:szCs w:val="20"/>
                <w:rtl/>
              </w:rPr>
              <w:t>كتيبات</w:t>
            </w:r>
          </w:p>
        </w:tc>
        <w:tc>
          <w:tcPr>
            <w:tcW w:w="1428"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5F1DE6" w14:textId="77777777" w:rsidR="00783FED" w:rsidRPr="00EA0E56" w:rsidRDefault="00783FED" w:rsidP="00CA64ED">
            <w:pPr>
              <w:pStyle w:val="a1"/>
              <w:rPr>
                <w:color w:val="000000"/>
                <w:sz w:val="20"/>
                <w:szCs w:val="20"/>
              </w:rPr>
            </w:pPr>
            <w:r w:rsidRPr="00EA0E56">
              <w:rPr>
                <w:color w:val="000000"/>
                <w:sz w:val="20"/>
                <w:szCs w:val="20"/>
                <w:rtl/>
              </w:rPr>
              <w:t>المجموع</w:t>
            </w:r>
          </w:p>
        </w:tc>
        <w:tc>
          <w:tcPr>
            <w:tcW w:w="1180"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0AB6A8" w14:textId="77777777" w:rsidR="00783FED" w:rsidRPr="00EA0E56" w:rsidRDefault="00783FED" w:rsidP="00CA64ED">
            <w:pPr>
              <w:pStyle w:val="a1"/>
              <w:rPr>
                <w:color w:val="000000"/>
                <w:sz w:val="20"/>
                <w:szCs w:val="20"/>
              </w:rPr>
            </w:pPr>
            <w:r w:rsidRPr="00EA0E56">
              <w:rPr>
                <w:color w:val="000000"/>
                <w:sz w:val="20"/>
                <w:szCs w:val="20"/>
                <w:rtl/>
              </w:rPr>
              <w:t>اللغات</w:t>
            </w:r>
          </w:p>
        </w:tc>
        <w:tc>
          <w:tcPr>
            <w:tcW w:w="20" w:type="dxa"/>
            <w:gridSpan w:val="2"/>
            <w:tcBorders>
              <w:top w:val="nil"/>
              <w:left w:val="nil"/>
              <w:bottom w:val="nil"/>
              <w:right w:val="nil"/>
            </w:tcBorders>
            <w:shd w:val="clear" w:color="auto" w:fill="auto"/>
            <w:vAlign w:val="center"/>
            <w:hideMark/>
          </w:tcPr>
          <w:p w14:paraId="790E040C" w14:textId="77777777" w:rsidR="00783FED" w:rsidRPr="00EA0E56" w:rsidRDefault="00783FED" w:rsidP="00CA64ED">
            <w:pPr>
              <w:pStyle w:val="a1"/>
              <w:bidi w:val="0"/>
              <w:rPr>
                <w:color w:val="000000"/>
              </w:rPr>
            </w:pPr>
          </w:p>
        </w:tc>
      </w:tr>
      <w:tr w:rsidR="00783FED" w:rsidRPr="00EA0E56" w14:paraId="1C48AF07" w14:textId="77777777" w:rsidTr="00CA64ED">
        <w:trPr>
          <w:gridBefore w:val="1"/>
          <w:gridAfter w:val="2"/>
          <w:wBefore w:w="23" w:type="dxa"/>
          <w:wAfter w:w="204" w:type="dxa"/>
          <w:trHeight w:val="443"/>
          <w:jc w:val="center"/>
        </w:trPr>
        <w:tc>
          <w:tcPr>
            <w:tcW w:w="53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40FF6DB" w14:textId="77777777" w:rsidR="00783FED" w:rsidRPr="00EA0E56" w:rsidRDefault="00783FED" w:rsidP="00CA64ED">
            <w:pPr>
              <w:pStyle w:val="a1"/>
              <w:rPr>
                <w:color w:val="000000"/>
                <w:sz w:val="20"/>
                <w:szCs w:val="20"/>
              </w:rPr>
            </w:pPr>
            <w:r w:rsidRPr="00EA0E56">
              <w:rPr>
                <w:color w:val="000000"/>
                <w:sz w:val="20"/>
                <w:szCs w:val="20"/>
                <w:rtl/>
              </w:rPr>
              <w:t>1</w:t>
            </w:r>
          </w:p>
        </w:tc>
        <w:tc>
          <w:tcPr>
            <w:tcW w:w="180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7DF324" w14:textId="77777777" w:rsidR="00783FED" w:rsidRPr="00EA0E56" w:rsidRDefault="00783FED" w:rsidP="00CA64ED">
            <w:pPr>
              <w:pStyle w:val="a1"/>
              <w:rPr>
                <w:color w:val="000000"/>
                <w:sz w:val="18"/>
                <w:szCs w:val="18"/>
              </w:rPr>
            </w:pPr>
            <w:r w:rsidRPr="00EA0E56">
              <w:rPr>
                <w:color w:val="000000"/>
                <w:sz w:val="18"/>
                <w:szCs w:val="18"/>
                <w:rtl/>
              </w:rPr>
              <w:t>مركز جبل عرفة</w:t>
            </w:r>
          </w:p>
        </w:tc>
        <w:tc>
          <w:tcPr>
            <w:tcW w:w="11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E5A623" w14:textId="77777777" w:rsidR="00783FED" w:rsidRPr="00EA0E56" w:rsidRDefault="00783FED" w:rsidP="00CA64ED">
            <w:pPr>
              <w:pStyle w:val="a1"/>
              <w:rPr>
                <w:color w:val="000000"/>
                <w:sz w:val="20"/>
                <w:szCs w:val="20"/>
              </w:rPr>
            </w:pPr>
            <w:r w:rsidRPr="00EA0E56">
              <w:rPr>
                <w:color w:val="000000"/>
                <w:sz w:val="20"/>
                <w:szCs w:val="20"/>
                <w:rtl/>
              </w:rPr>
              <w:t>396170</w:t>
            </w:r>
          </w:p>
        </w:tc>
        <w:tc>
          <w:tcPr>
            <w:tcW w:w="116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236283" w14:textId="77777777" w:rsidR="00783FED" w:rsidRPr="00EA0E56" w:rsidRDefault="00783FED" w:rsidP="00CA64ED">
            <w:pPr>
              <w:pStyle w:val="a1"/>
              <w:rPr>
                <w:color w:val="000000"/>
                <w:sz w:val="20"/>
                <w:szCs w:val="20"/>
              </w:rPr>
            </w:pPr>
            <w:r w:rsidRPr="00EA0E56">
              <w:rPr>
                <w:color w:val="000000"/>
                <w:sz w:val="20"/>
                <w:szCs w:val="20"/>
                <w:rtl/>
              </w:rPr>
              <w:t>223070</w:t>
            </w:r>
          </w:p>
        </w:tc>
        <w:tc>
          <w:tcPr>
            <w:tcW w:w="124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86EE3E" w14:textId="77777777" w:rsidR="00783FED" w:rsidRPr="00EA0E56" w:rsidRDefault="00783FED" w:rsidP="00CA64ED">
            <w:pPr>
              <w:pStyle w:val="a1"/>
              <w:rPr>
                <w:color w:val="000000"/>
                <w:sz w:val="20"/>
                <w:szCs w:val="20"/>
              </w:rPr>
            </w:pPr>
            <w:r w:rsidRPr="00EA0E56">
              <w:rPr>
                <w:color w:val="000000"/>
                <w:sz w:val="20"/>
                <w:szCs w:val="20"/>
                <w:rtl/>
              </w:rPr>
              <w:t>626900</w:t>
            </w:r>
          </w:p>
        </w:tc>
        <w:tc>
          <w:tcPr>
            <w:tcW w:w="12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6E9245" w14:textId="77777777" w:rsidR="00783FED" w:rsidRPr="00EA0E56" w:rsidRDefault="00783FED" w:rsidP="00CA64ED">
            <w:pPr>
              <w:pStyle w:val="a1"/>
              <w:rPr>
                <w:color w:val="000000"/>
                <w:sz w:val="20"/>
                <w:szCs w:val="20"/>
              </w:rPr>
            </w:pPr>
            <w:r w:rsidRPr="00EA0E56">
              <w:rPr>
                <w:color w:val="000000"/>
                <w:sz w:val="20"/>
                <w:szCs w:val="20"/>
                <w:rtl/>
              </w:rPr>
              <w:t>200000</w:t>
            </w:r>
          </w:p>
        </w:tc>
        <w:tc>
          <w:tcPr>
            <w:tcW w:w="142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EE416D" w14:textId="77777777" w:rsidR="00783FED" w:rsidRPr="00EA0E56" w:rsidRDefault="00783FED" w:rsidP="00CA64ED">
            <w:pPr>
              <w:pStyle w:val="a1"/>
              <w:rPr>
                <w:color w:val="000000"/>
                <w:sz w:val="20"/>
                <w:szCs w:val="20"/>
              </w:rPr>
            </w:pPr>
            <w:r w:rsidRPr="00EA0E56">
              <w:rPr>
                <w:color w:val="000000"/>
                <w:sz w:val="20"/>
                <w:szCs w:val="20"/>
                <w:rtl/>
              </w:rPr>
              <w:t>1446140</w:t>
            </w:r>
          </w:p>
        </w:tc>
        <w:tc>
          <w:tcPr>
            <w:tcW w:w="1180" w:type="dxa"/>
            <w:gridSpan w:val="3"/>
            <w:vMerge w:val="restar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4050BCB4" w14:textId="77777777" w:rsidR="00783FED" w:rsidRPr="00EA0E56" w:rsidRDefault="00783FED" w:rsidP="00CA64ED">
            <w:pPr>
              <w:pStyle w:val="a1"/>
              <w:rPr>
                <w:color w:val="000000"/>
                <w:sz w:val="20"/>
                <w:szCs w:val="20"/>
                <w:rtl/>
              </w:rPr>
            </w:pPr>
            <w:r w:rsidRPr="00EA0E56">
              <w:rPr>
                <w:color w:val="000000"/>
                <w:sz w:val="20"/>
                <w:szCs w:val="20"/>
                <w:rtl/>
              </w:rPr>
              <w:t>عربي -أردو</w:t>
            </w:r>
          </w:p>
          <w:p w14:paraId="74641184" w14:textId="77777777" w:rsidR="00783FED" w:rsidRPr="00EA0E56" w:rsidRDefault="00783FED" w:rsidP="00CA64ED">
            <w:pPr>
              <w:pStyle w:val="a1"/>
              <w:rPr>
                <w:color w:val="000000"/>
                <w:sz w:val="20"/>
                <w:szCs w:val="20"/>
                <w:rtl/>
              </w:rPr>
            </w:pPr>
            <w:r w:rsidRPr="00EA0E56">
              <w:rPr>
                <w:color w:val="000000"/>
                <w:sz w:val="20"/>
                <w:szCs w:val="20"/>
                <w:rtl/>
              </w:rPr>
              <w:t xml:space="preserve">بشتو -فرنسي </w:t>
            </w:r>
            <w:r w:rsidRPr="00EA0E56">
              <w:rPr>
                <w:color w:val="000000"/>
                <w:sz w:val="20"/>
                <w:szCs w:val="20"/>
                <w:rtl/>
              </w:rPr>
              <w:br/>
              <w:t xml:space="preserve">هوسا -بنغالي </w:t>
            </w:r>
            <w:r w:rsidRPr="00EA0E56">
              <w:rPr>
                <w:color w:val="000000"/>
                <w:sz w:val="20"/>
                <w:szCs w:val="20"/>
                <w:rtl/>
              </w:rPr>
              <w:br/>
              <w:t>روسي -صيني</w:t>
            </w:r>
            <w:r w:rsidRPr="00EA0E56">
              <w:rPr>
                <w:color w:val="000000"/>
                <w:sz w:val="20"/>
                <w:szCs w:val="20"/>
                <w:rtl/>
              </w:rPr>
              <w:br/>
              <w:t>إنجليزي - تركي</w:t>
            </w:r>
          </w:p>
          <w:p w14:paraId="3E00E3C6" w14:textId="77777777" w:rsidR="00783FED" w:rsidRPr="00EA0E56" w:rsidRDefault="00783FED" w:rsidP="00CA64ED">
            <w:pPr>
              <w:pStyle w:val="a1"/>
              <w:rPr>
                <w:color w:val="000000"/>
                <w:sz w:val="20"/>
                <w:szCs w:val="20"/>
                <w:rtl/>
              </w:rPr>
            </w:pPr>
            <w:r w:rsidRPr="00EA0E56">
              <w:rPr>
                <w:color w:val="000000"/>
                <w:sz w:val="20"/>
                <w:szCs w:val="20"/>
                <w:rtl/>
              </w:rPr>
              <w:t>فارسي -تايلند</w:t>
            </w:r>
          </w:p>
          <w:p w14:paraId="432EEF48" w14:textId="77777777" w:rsidR="00783FED" w:rsidRPr="00EA0E56" w:rsidRDefault="00783FED" w:rsidP="00CA64ED">
            <w:pPr>
              <w:pStyle w:val="a1"/>
              <w:rPr>
                <w:color w:val="000000"/>
                <w:sz w:val="20"/>
                <w:szCs w:val="20"/>
                <w:rtl/>
              </w:rPr>
            </w:pPr>
            <w:r w:rsidRPr="00EA0E56">
              <w:rPr>
                <w:color w:val="000000"/>
                <w:sz w:val="20"/>
                <w:szCs w:val="20"/>
                <w:rtl/>
              </w:rPr>
              <w:t>كردي -هندي</w:t>
            </w:r>
          </w:p>
          <w:p w14:paraId="7A9E7A83" w14:textId="77777777" w:rsidR="00783FED" w:rsidRPr="00EA0E56" w:rsidRDefault="00783FED" w:rsidP="00CA64ED">
            <w:pPr>
              <w:pStyle w:val="a1"/>
              <w:rPr>
                <w:color w:val="000000"/>
                <w:sz w:val="20"/>
                <w:szCs w:val="20"/>
              </w:rPr>
            </w:pPr>
            <w:r w:rsidRPr="00EA0E56">
              <w:rPr>
                <w:color w:val="000000"/>
                <w:sz w:val="20"/>
                <w:szCs w:val="20"/>
                <w:rtl/>
              </w:rPr>
              <w:t>اندونيسي</w:t>
            </w:r>
          </w:p>
        </w:tc>
        <w:tc>
          <w:tcPr>
            <w:tcW w:w="20" w:type="dxa"/>
            <w:gridSpan w:val="2"/>
            <w:tcBorders>
              <w:top w:val="nil"/>
              <w:left w:val="nil"/>
              <w:bottom w:val="nil"/>
              <w:right w:val="nil"/>
            </w:tcBorders>
            <w:shd w:val="clear" w:color="auto" w:fill="auto"/>
            <w:vAlign w:val="center"/>
            <w:hideMark/>
          </w:tcPr>
          <w:p w14:paraId="2CCF003B" w14:textId="77777777" w:rsidR="00783FED" w:rsidRPr="00EA0E56" w:rsidRDefault="00783FED" w:rsidP="00CA64ED">
            <w:pPr>
              <w:pStyle w:val="a1"/>
              <w:bidi w:val="0"/>
              <w:rPr>
                <w:color w:val="000000"/>
              </w:rPr>
            </w:pPr>
          </w:p>
        </w:tc>
      </w:tr>
      <w:tr w:rsidR="00783FED" w:rsidRPr="00EA0E56" w14:paraId="06D1D826" w14:textId="77777777" w:rsidTr="00CA64ED">
        <w:trPr>
          <w:gridBefore w:val="1"/>
          <w:gridAfter w:val="2"/>
          <w:wBefore w:w="23" w:type="dxa"/>
          <w:wAfter w:w="204" w:type="dxa"/>
          <w:trHeight w:val="443"/>
          <w:jc w:val="center"/>
        </w:trPr>
        <w:tc>
          <w:tcPr>
            <w:tcW w:w="53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B6F5FFC" w14:textId="77777777" w:rsidR="00783FED" w:rsidRPr="00EA0E56" w:rsidRDefault="00783FED" w:rsidP="00CA64ED">
            <w:pPr>
              <w:pStyle w:val="a1"/>
              <w:rPr>
                <w:color w:val="000000"/>
                <w:sz w:val="20"/>
                <w:szCs w:val="20"/>
              </w:rPr>
            </w:pPr>
            <w:r w:rsidRPr="00EA0E56">
              <w:rPr>
                <w:color w:val="000000"/>
                <w:sz w:val="20"/>
                <w:szCs w:val="20"/>
                <w:rtl/>
              </w:rPr>
              <w:t>2</w:t>
            </w:r>
          </w:p>
        </w:tc>
        <w:tc>
          <w:tcPr>
            <w:tcW w:w="180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C2021D" w14:textId="77777777" w:rsidR="00783FED" w:rsidRPr="00EA0E56" w:rsidRDefault="00783FED" w:rsidP="00CA64ED">
            <w:pPr>
              <w:pStyle w:val="a1"/>
              <w:rPr>
                <w:color w:val="000000"/>
                <w:sz w:val="20"/>
                <w:szCs w:val="20"/>
              </w:rPr>
            </w:pPr>
            <w:r w:rsidRPr="00EA0E56">
              <w:rPr>
                <w:color w:val="000000"/>
                <w:sz w:val="20"/>
                <w:szCs w:val="20"/>
                <w:rtl/>
              </w:rPr>
              <w:t>مكتبة مكة المكرمة</w:t>
            </w:r>
          </w:p>
        </w:tc>
        <w:tc>
          <w:tcPr>
            <w:tcW w:w="11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D7FBE3" w14:textId="77777777" w:rsidR="00783FED" w:rsidRPr="00EA0E56" w:rsidRDefault="00783FED" w:rsidP="00CA64ED">
            <w:pPr>
              <w:pStyle w:val="a1"/>
              <w:rPr>
                <w:color w:val="000000"/>
                <w:sz w:val="20"/>
                <w:szCs w:val="20"/>
              </w:rPr>
            </w:pPr>
            <w:r w:rsidRPr="00EA0E56">
              <w:rPr>
                <w:color w:val="000000"/>
                <w:sz w:val="20"/>
                <w:szCs w:val="20"/>
                <w:rtl/>
              </w:rPr>
              <w:t>275000</w:t>
            </w:r>
          </w:p>
        </w:tc>
        <w:tc>
          <w:tcPr>
            <w:tcW w:w="116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E6F5C8" w14:textId="77777777" w:rsidR="00783FED" w:rsidRPr="00EA0E56" w:rsidRDefault="00783FED" w:rsidP="00CA64ED">
            <w:pPr>
              <w:pStyle w:val="a1"/>
              <w:rPr>
                <w:color w:val="000000"/>
                <w:sz w:val="20"/>
                <w:szCs w:val="20"/>
              </w:rPr>
            </w:pPr>
            <w:r w:rsidRPr="00EA0E56">
              <w:rPr>
                <w:color w:val="000000"/>
                <w:sz w:val="20"/>
                <w:szCs w:val="20"/>
                <w:rtl/>
              </w:rPr>
              <w:t>290000</w:t>
            </w:r>
          </w:p>
        </w:tc>
        <w:tc>
          <w:tcPr>
            <w:tcW w:w="124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6FA39E" w14:textId="77777777" w:rsidR="00783FED" w:rsidRPr="00EA0E56" w:rsidRDefault="00783FED" w:rsidP="00CA64ED">
            <w:pPr>
              <w:pStyle w:val="a1"/>
              <w:rPr>
                <w:color w:val="000000"/>
                <w:sz w:val="20"/>
                <w:szCs w:val="20"/>
              </w:rPr>
            </w:pPr>
            <w:r w:rsidRPr="00EA0E56">
              <w:rPr>
                <w:color w:val="000000"/>
                <w:sz w:val="20"/>
                <w:szCs w:val="20"/>
                <w:rtl/>
              </w:rPr>
              <w:t>575600</w:t>
            </w:r>
          </w:p>
        </w:tc>
        <w:tc>
          <w:tcPr>
            <w:tcW w:w="12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E4B372" w14:textId="77777777" w:rsidR="00783FED" w:rsidRPr="00EA0E56" w:rsidRDefault="00783FED" w:rsidP="00CA64ED">
            <w:pPr>
              <w:pStyle w:val="a1"/>
              <w:rPr>
                <w:color w:val="000000"/>
                <w:sz w:val="20"/>
                <w:szCs w:val="20"/>
              </w:rPr>
            </w:pPr>
            <w:r w:rsidRPr="00EA0E56">
              <w:rPr>
                <w:color w:val="000000"/>
                <w:sz w:val="20"/>
                <w:szCs w:val="20"/>
                <w:rtl/>
              </w:rPr>
              <w:t>1578140</w:t>
            </w:r>
          </w:p>
        </w:tc>
        <w:tc>
          <w:tcPr>
            <w:tcW w:w="142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C50E75" w14:textId="77777777" w:rsidR="00783FED" w:rsidRPr="00EA0E56" w:rsidRDefault="00783FED" w:rsidP="00CA64ED">
            <w:pPr>
              <w:pStyle w:val="a1"/>
              <w:rPr>
                <w:color w:val="000000"/>
                <w:sz w:val="20"/>
                <w:szCs w:val="20"/>
              </w:rPr>
            </w:pPr>
            <w:r w:rsidRPr="00EA0E56">
              <w:rPr>
                <w:color w:val="000000"/>
                <w:sz w:val="20"/>
                <w:szCs w:val="20"/>
                <w:rtl/>
              </w:rPr>
              <w:t>2718740</w:t>
            </w:r>
          </w:p>
        </w:tc>
        <w:tc>
          <w:tcPr>
            <w:tcW w:w="1180" w:type="dxa"/>
            <w:gridSpan w:val="3"/>
            <w:vMerge/>
            <w:tcBorders>
              <w:top w:val="nil"/>
              <w:left w:val="nil"/>
              <w:bottom w:val="nil"/>
              <w:right w:val="single" w:sz="8" w:space="0" w:color="auto"/>
            </w:tcBorders>
            <w:shd w:val="clear" w:color="auto" w:fill="auto"/>
            <w:vAlign w:val="center"/>
            <w:hideMark/>
          </w:tcPr>
          <w:p w14:paraId="4DC863AA" w14:textId="77777777" w:rsidR="00783FED" w:rsidRPr="00EA0E56" w:rsidRDefault="00783FED" w:rsidP="00CA64ED">
            <w:pPr>
              <w:pStyle w:val="a1"/>
              <w:bidi w:val="0"/>
              <w:rPr>
                <w:color w:val="000000"/>
                <w:sz w:val="20"/>
                <w:szCs w:val="20"/>
              </w:rPr>
            </w:pPr>
          </w:p>
        </w:tc>
        <w:tc>
          <w:tcPr>
            <w:tcW w:w="20" w:type="dxa"/>
            <w:gridSpan w:val="2"/>
            <w:tcBorders>
              <w:top w:val="nil"/>
              <w:left w:val="nil"/>
              <w:bottom w:val="nil"/>
              <w:right w:val="nil"/>
            </w:tcBorders>
            <w:shd w:val="clear" w:color="auto" w:fill="auto"/>
            <w:vAlign w:val="center"/>
            <w:hideMark/>
          </w:tcPr>
          <w:p w14:paraId="1BA43D56" w14:textId="77777777" w:rsidR="00783FED" w:rsidRPr="00EA0E56" w:rsidRDefault="00783FED" w:rsidP="00CA64ED">
            <w:pPr>
              <w:pStyle w:val="a1"/>
              <w:bidi w:val="0"/>
              <w:rPr>
                <w:color w:val="000000"/>
              </w:rPr>
            </w:pPr>
          </w:p>
        </w:tc>
      </w:tr>
      <w:tr w:rsidR="00783FED" w:rsidRPr="00EA0E56" w14:paraId="0D963D83" w14:textId="77777777" w:rsidTr="00CA64ED">
        <w:trPr>
          <w:gridBefore w:val="1"/>
          <w:gridAfter w:val="2"/>
          <w:wBefore w:w="23" w:type="dxa"/>
          <w:wAfter w:w="204" w:type="dxa"/>
          <w:trHeight w:val="443"/>
          <w:jc w:val="center"/>
        </w:trPr>
        <w:tc>
          <w:tcPr>
            <w:tcW w:w="53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B5DDD5B" w14:textId="77777777" w:rsidR="00783FED" w:rsidRPr="00EA0E56" w:rsidRDefault="00783FED" w:rsidP="00CA64ED">
            <w:pPr>
              <w:pStyle w:val="a1"/>
              <w:rPr>
                <w:color w:val="000000"/>
                <w:sz w:val="20"/>
                <w:szCs w:val="20"/>
              </w:rPr>
            </w:pPr>
            <w:r w:rsidRPr="00EA0E56">
              <w:rPr>
                <w:color w:val="000000"/>
                <w:sz w:val="20"/>
                <w:szCs w:val="20"/>
                <w:rtl/>
              </w:rPr>
              <w:t>3</w:t>
            </w:r>
          </w:p>
        </w:tc>
        <w:tc>
          <w:tcPr>
            <w:tcW w:w="180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01C4B4" w14:textId="77777777" w:rsidR="00783FED" w:rsidRPr="00EA0E56" w:rsidRDefault="00783FED" w:rsidP="00CA64ED">
            <w:pPr>
              <w:pStyle w:val="a1"/>
              <w:rPr>
                <w:color w:val="000000"/>
                <w:sz w:val="20"/>
                <w:szCs w:val="20"/>
              </w:rPr>
            </w:pPr>
            <w:r w:rsidRPr="00EA0E56">
              <w:rPr>
                <w:color w:val="000000"/>
                <w:sz w:val="20"/>
                <w:szCs w:val="20"/>
                <w:rtl/>
              </w:rPr>
              <w:t>مركز الجعرانة</w:t>
            </w:r>
          </w:p>
        </w:tc>
        <w:tc>
          <w:tcPr>
            <w:tcW w:w="11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E3DC4C" w14:textId="77777777" w:rsidR="00783FED" w:rsidRPr="00EA0E56" w:rsidRDefault="00783FED" w:rsidP="00CA64ED">
            <w:pPr>
              <w:pStyle w:val="a1"/>
              <w:rPr>
                <w:color w:val="000000"/>
                <w:sz w:val="20"/>
                <w:szCs w:val="20"/>
              </w:rPr>
            </w:pPr>
            <w:r w:rsidRPr="00EA0E56">
              <w:rPr>
                <w:color w:val="000000"/>
                <w:sz w:val="20"/>
                <w:szCs w:val="20"/>
                <w:rtl/>
              </w:rPr>
              <w:t>177800</w:t>
            </w:r>
          </w:p>
        </w:tc>
        <w:tc>
          <w:tcPr>
            <w:tcW w:w="116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871E36" w14:textId="77777777" w:rsidR="00783FED" w:rsidRPr="00EA0E56" w:rsidRDefault="00783FED" w:rsidP="00CA64ED">
            <w:pPr>
              <w:pStyle w:val="a1"/>
              <w:rPr>
                <w:color w:val="000000"/>
                <w:sz w:val="20"/>
                <w:szCs w:val="20"/>
              </w:rPr>
            </w:pPr>
            <w:r w:rsidRPr="00EA0E56">
              <w:rPr>
                <w:color w:val="000000"/>
                <w:sz w:val="20"/>
                <w:szCs w:val="20"/>
                <w:rtl/>
              </w:rPr>
              <w:t>177800</w:t>
            </w:r>
          </w:p>
        </w:tc>
        <w:tc>
          <w:tcPr>
            <w:tcW w:w="124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9EC5D8" w14:textId="77777777" w:rsidR="00783FED" w:rsidRPr="00EA0E56" w:rsidRDefault="00783FED" w:rsidP="00CA64ED">
            <w:pPr>
              <w:pStyle w:val="a1"/>
              <w:rPr>
                <w:color w:val="000000"/>
                <w:sz w:val="20"/>
                <w:szCs w:val="20"/>
              </w:rPr>
            </w:pPr>
            <w:r w:rsidRPr="00EA0E56">
              <w:rPr>
                <w:color w:val="000000"/>
                <w:sz w:val="20"/>
                <w:szCs w:val="20"/>
                <w:rtl/>
              </w:rPr>
              <w:t>179900</w:t>
            </w:r>
          </w:p>
        </w:tc>
        <w:tc>
          <w:tcPr>
            <w:tcW w:w="12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18F391" w14:textId="77777777" w:rsidR="00783FED" w:rsidRPr="00EA0E56" w:rsidRDefault="00783FED" w:rsidP="00CA64ED">
            <w:pPr>
              <w:pStyle w:val="a1"/>
              <w:rPr>
                <w:color w:val="000000"/>
                <w:sz w:val="20"/>
                <w:szCs w:val="20"/>
              </w:rPr>
            </w:pPr>
            <w:r w:rsidRPr="00EA0E56">
              <w:rPr>
                <w:color w:val="000000"/>
                <w:sz w:val="20"/>
                <w:szCs w:val="20"/>
                <w:rtl/>
              </w:rPr>
              <w:t>185000</w:t>
            </w:r>
          </w:p>
        </w:tc>
        <w:tc>
          <w:tcPr>
            <w:tcW w:w="142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44E482" w14:textId="77777777" w:rsidR="00783FED" w:rsidRPr="00EA0E56" w:rsidRDefault="00783FED" w:rsidP="00CA64ED">
            <w:pPr>
              <w:pStyle w:val="a1"/>
              <w:rPr>
                <w:color w:val="000000"/>
                <w:sz w:val="20"/>
                <w:szCs w:val="20"/>
              </w:rPr>
            </w:pPr>
            <w:r w:rsidRPr="00EA0E56">
              <w:rPr>
                <w:color w:val="000000"/>
                <w:sz w:val="20"/>
                <w:szCs w:val="20"/>
                <w:rtl/>
              </w:rPr>
              <w:t>720500</w:t>
            </w:r>
          </w:p>
        </w:tc>
        <w:tc>
          <w:tcPr>
            <w:tcW w:w="1180" w:type="dxa"/>
            <w:gridSpan w:val="3"/>
            <w:vMerge/>
            <w:tcBorders>
              <w:top w:val="nil"/>
              <w:left w:val="nil"/>
              <w:bottom w:val="nil"/>
              <w:right w:val="single" w:sz="8" w:space="0" w:color="auto"/>
            </w:tcBorders>
            <w:shd w:val="clear" w:color="auto" w:fill="auto"/>
            <w:vAlign w:val="center"/>
            <w:hideMark/>
          </w:tcPr>
          <w:p w14:paraId="26FF191C" w14:textId="77777777" w:rsidR="00783FED" w:rsidRPr="00EA0E56" w:rsidRDefault="00783FED" w:rsidP="00CA64ED">
            <w:pPr>
              <w:pStyle w:val="a1"/>
              <w:bidi w:val="0"/>
              <w:rPr>
                <w:color w:val="000000"/>
                <w:sz w:val="20"/>
                <w:szCs w:val="20"/>
              </w:rPr>
            </w:pPr>
          </w:p>
        </w:tc>
        <w:tc>
          <w:tcPr>
            <w:tcW w:w="20" w:type="dxa"/>
            <w:gridSpan w:val="2"/>
            <w:tcBorders>
              <w:top w:val="nil"/>
              <w:left w:val="nil"/>
              <w:bottom w:val="nil"/>
              <w:right w:val="nil"/>
            </w:tcBorders>
            <w:shd w:val="clear" w:color="auto" w:fill="auto"/>
            <w:vAlign w:val="center"/>
            <w:hideMark/>
          </w:tcPr>
          <w:p w14:paraId="2372FE65" w14:textId="77777777" w:rsidR="00783FED" w:rsidRPr="00EA0E56" w:rsidRDefault="00783FED" w:rsidP="00CA64ED">
            <w:pPr>
              <w:pStyle w:val="a1"/>
              <w:bidi w:val="0"/>
              <w:rPr>
                <w:color w:val="000000"/>
              </w:rPr>
            </w:pPr>
          </w:p>
        </w:tc>
      </w:tr>
      <w:tr w:rsidR="00783FED" w:rsidRPr="00EA0E56" w14:paraId="06BB6149" w14:textId="77777777" w:rsidTr="00CA64ED">
        <w:trPr>
          <w:gridBefore w:val="1"/>
          <w:gridAfter w:val="2"/>
          <w:wBefore w:w="23" w:type="dxa"/>
          <w:wAfter w:w="204" w:type="dxa"/>
          <w:trHeight w:val="443"/>
          <w:jc w:val="center"/>
        </w:trPr>
        <w:tc>
          <w:tcPr>
            <w:tcW w:w="53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C295BE" w14:textId="77777777" w:rsidR="00783FED" w:rsidRPr="00EA0E56" w:rsidRDefault="00783FED" w:rsidP="00CA64ED">
            <w:pPr>
              <w:pStyle w:val="a1"/>
              <w:rPr>
                <w:color w:val="000000"/>
                <w:sz w:val="20"/>
                <w:szCs w:val="20"/>
              </w:rPr>
            </w:pPr>
            <w:r w:rsidRPr="00EA0E56">
              <w:rPr>
                <w:color w:val="000000"/>
                <w:sz w:val="20"/>
                <w:szCs w:val="20"/>
                <w:rtl/>
              </w:rPr>
              <w:t>4</w:t>
            </w:r>
          </w:p>
        </w:tc>
        <w:tc>
          <w:tcPr>
            <w:tcW w:w="180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F77AFB" w14:textId="77777777" w:rsidR="00783FED" w:rsidRPr="00EA0E56" w:rsidRDefault="00783FED" w:rsidP="00CA64ED">
            <w:pPr>
              <w:pStyle w:val="a1"/>
              <w:rPr>
                <w:color w:val="000000"/>
                <w:sz w:val="20"/>
                <w:szCs w:val="20"/>
              </w:rPr>
            </w:pPr>
            <w:r w:rsidRPr="00EA0E56">
              <w:rPr>
                <w:color w:val="000000"/>
                <w:sz w:val="20"/>
                <w:szCs w:val="20"/>
                <w:rtl/>
              </w:rPr>
              <w:t>مركز جبل حراء</w:t>
            </w:r>
          </w:p>
        </w:tc>
        <w:tc>
          <w:tcPr>
            <w:tcW w:w="11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35CAAC" w14:textId="77777777" w:rsidR="00783FED" w:rsidRPr="00EA0E56" w:rsidRDefault="00783FED" w:rsidP="00CA64ED">
            <w:pPr>
              <w:pStyle w:val="a1"/>
              <w:rPr>
                <w:color w:val="000000"/>
                <w:sz w:val="20"/>
                <w:szCs w:val="20"/>
              </w:rPr>
            </w:pPr>
            <w:r w:rsidRPr="00EA0E56">
              <w:rPr>
                <w:color w:val="000000"/>
                <w:sz w:val="20"/>
                <w:szCs w:val="20"/>
                <w:rtl/>
              </w:rPr>
              <w:t>176150</w:t>
            </w:r>
          </w:p>
        </w:tc>
        <w:tc>
          <w:tcPr>
            <w:tcW w:w="116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ACFA02" w14:textId="77777777" w:rsidR="00783FED" w:rsidRPr="00EA0E56" w:rsidRDefault="00783FED" w:rsidP="00CA64ED">
            <w:pPr>
              <w:pStyle w:val="a1"/>
              <w:rPr>
                <w:color w:val="000000"/>
                <w:sz w:val="20"/>
                <w:szCs w:val="20"/>
              </w:rPr>
            </w:pPr>
            <w:r w:rsidRPr="00EA0E56">
              <w:rPr>
                <w:color w:val="000000"/>
                <w:sz w:val="20"/>
                <w:szCs w:val="20"/>
                <w:rtl/>
              </w:rPr>
              <w:t>178400</w:t>
            </w:r>
          </w:p>
        </w:tc>
        <w:tc>
          <w:tcPr>
            <w:tcW w:w="124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FFEA2F" w14:textId="77777777" w:rsidR="00783FED" w:rsidRPr="00EA0E56" w:rsidRDefault="00783FED" w:rsidP="00CA64ED">
            <w:pPr>
              <w:pStyle w:val="a1"/>
              <w:rPr>
                <w:color w:val="000000"/>
                <w:sz w:val="20"/>
                <w:szCs w:val="20"/>
              </w:rPr>
            </w:pPr>
            <w:r w:rsidRPr="00EA0E56">
              <w:rPr>
                <w:color w:val="000000"/>
                <w:sz w:val="20"/>
                <w:szCs w:val="20"/>
                <w:rtl/>
              </w:rPr>
              <w:t>314750</w:t>
            </w:r>
          </w:p>
        </w:tc>
        <w:tc>
          <w:tcPr>
            <w:tcW w:w="12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C7BD2D" w14:textId="77777777" w:rsidR="00783FED" w:rsidRPr="00EA0E56" w:rsidRDefault="00783FED" w:rsidP="00CA64ED">
            <w:pPr>
              <w:pStyle w:val="a1"/>
              <w:rPr>
                <w:color w:val="000000"/>
                <w:sz w:val="20"/>
                <w:szCs w:val="20"/>
              </w:rPr>
            </w:pPr>
            <w:r w:rsidRPr="00EA0E56">
              <w:rPr>
                <w:color w:val="000000"/>
                <w:sz w:val="20"/>
                <w:szCs w:val="20"/>
                <w:rtl/>
              </w:rPr>
              <w:t>373400</w:t>
            </w:r>
          </w:p>
        </w:tc>
        <w:tc>
          <w:tcPr>
            <w:tcW w:w="142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B158B7" w14:textId="77777777" w:rsidR="00783FED" w:rsidRPr="00EA0E56" w:rsidRDefault="00783FED" w:rsidP="00CA64ED">
            <w:pPr>
              <w:pStyle w:val="a1"/>
              <w:rPr>
                <w:color w:val="000000"/>
                <w:sz w:val="20"/>
                <w:szCs w:val="20"/>
              </w:rPr>
            </w:pPr>
            <w:r w:rsidRPr="00EA0E56">
              <w:rPr>
                <w:color w:val="000000"/>
                <w:sz w:val="20"/>
                <w:szCs w:val="20"/>
                <w:rtl/>
              </w:rPr>
              <w:t>1042700</w:t>
            </w:r>
          </w:p>
        </w:tc>
        <w:tc>
          <w:tcPr>
            <w:tcW w:w="1180" w:type="dxa"/>
            <w:gridSpan w:val="3"/>
            <w:vMerge/>
            <w:tcBorders>
              <w:top w:val="nil"/>
              <w:left w:val="nil"/>
              <w:bottom w:val="nil"/>
              <w:right w:val="single" w:sz="8" w:space="0" w:color="auto"/>
            </w:tcBorders>
            <w:shd w:val="clear" w:color="auto" w:fill="auto"/>
            <w:vAlign w:val="center"/>
            <w:hideMark/>
          </w:tcPr>
          <w:p w14:paraId="7AA5377F" w14:textId="77777777" w:rsidR="00783FED" w:rsidRPr="00EA0E56" w:rsidRDefault="00783FED" w:rsidP="00CA64ED">
            <w:pPr>
              <w:pStyle w:val="a1"/>
              <w:bidi w:val="0"/>
              <w:rPr>
                <w:color w:val="000000"/>
                <w:sz w:val="20"/>
                <w:szCs w:val="20"/>
              </w:rPr>
            </w:pPr>
          </w:p>
        </w:tc>
        <w:tc>
          <w:tcPr>
            <w:tcW w:w="20" w:type="dxa"/>
            <w:gridSpan w:val="2"/>
            <w:tcBorders>
              <w:top w:val="nil"/>
              <w:left w:val="nil"/>
              <w:bottom w:val="nil"/>
              <w:right w:val="nil"/>
            </w:tcBorders>
            <w:shd w:val="clear" w:color="auto" w:fill="auto"/>
            <w:vAlign w:val="center"/>
            <w:hideMark/>
          </w:tcPr>
          <w:p w14:paraId="2F4F0D3B" w14:textId="77777777" w:rsidR="00783FED" w:rsidRPr="00EA0E56" w:rsidRDefault="00783FED" w:rsidP="00CA64ED">
            <w:pPr>
              <w:pStyle w:val="a1"/>
              <w:bidi w:val="0"/>
              <w:rPr>
                <w:color w:val="000000"/>
              </w:rPr>
            </w:pPr>
          </w:p>
        </w:tc>
      </w:tr>
      <w:tr w:rsidR="00783FED" w:rsidRPr="00EA0E56" w14:paraId="48E09ACF" w14:textId="77777777" w:rsidTr="00CA64ED">
        <w:trPr>
          <w:gridBefore w:val="1"/>
          <w:gridAfter w:val="2"/>
          <w:wBefore w:w="23" w:type="dxa"/>
          <w:wAfter w:w="204" w:type="dxa"/>
          <w:trHeight w:val="443"/>
          <w:jc w:val="center"/>
        </w:trPr>
        <w:tc>
          <w:tcPr>
            <w:tcW w:w="53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8FE09F" w14:textId="77777777" w:rsidR="00783FED" w:rsidRPr="00EA0E56" w:rsidRDefault="00783FED" w:rsidP="00CA64ED">
            <w:pPr>
              <w:pStyle w:val="a1"/>
              <w:rPr>
                <w:color w:val="000000"/>
                <w:sz w:val="20"/>
                <w:szCs w:val="20"/>
              </w:rPr>
            </w:pPr>
            <w:r w:rsidRPr="00EA0E56">
              <w:rPr>
                <w:color w:val="000000"/>
                <w:sz w:val="20"/>
                <w:szCs w:val="20"/>
                <w:rtl/>
              </w:rPr>
              <w:t>5</w:t>
            </w:r>
          </w:p>
        </w:tc>
        <w:tc>
          <w:tcPr>
            <w:tcW w:w="180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A908F4" w14:textId="77777777" w:rsidR="00783FED" w:rsidRPr="00EA0E56" w:rsidRDefault="00783FED" w:rsidP="00CA64ED">
            <w:pPr>
              <w:pStyle w:val="a1"/>
              <w:rPr>
                <w:color w:val="000000"/>
                <w:sz w:val="20"/>
                <w:szCs w:val="20"/>
              </w:rPr>
            </w:pPr>
            <w:r w:rsidRPr="00EA0E56">
              <w:rPr>
                <w:color w:val="000000"/>
                <w:sz w:val="20"/>
                <w:szCs w:val="20"/>
                <w:rtl/>
              </w:rPr>
              <w:t>مقبرة المعلاة</w:t>
            </w:r>
          </w:p>
        </w:tc>
        <w:tc>
          <w:tcPr>
            <w:tcW w:w="11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C966A3" w14:textId="77777777" w:rsidR="00783FED" w:rsidRPr="00EA0E56" w:rsidRDefault="00783FED" w:rsidP="00CA64ED">
            <w:pPr>
              <w:pStyle w:val="a1"/>
              <w:rPr>
                <w:color w:val="000000"/>
                <w:sz w:val="20"/>
                <w:szCs w:val="20"/>
              </w:rPr>
            </w:pPr>
            <w:r w:rsidRPr="00EA0E56">
              <w:rPr>
                <w:color w:val="000000"/>
                <w:sz w:val="20"/>
                <w:szCs w:val="20"/>
                <w:rtl/>
              </w:rPr>
              <w:t>80000</w:t>
            </w:r>
          </w:p>
        </w:tc>
        <w:tc>
          <w:tcPr>
            <w:tcW w:w="116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734791" w14:textId="77777777" w:rsidR="00783FED" w:rsidRPr="00EA0E56" w:rsidRDefault="00783FED" w:rsidP="00CA64ED">
            <w:pPr>
              <w:pStyle w:val="a1"/>
              <w:rPr>
                <w:color w:val="000000"/>
                <w:sz w:val="20"/>
                <w:szCs w:val="20"/>
              </w:rPr>
            </w:pPr>
            <w:r w:rsidRPr="00EA0E56">
              <w:rPr>
                <w:color w:val="000000"/>
                <w:sz w:val="20"/>
                <w:szCs w:val="20"/>
                <w:rtl/>
              </w:rPr>
              <w:t>140000</w:t>
            </w:r>
          </w:p>
        </w:tc>
        <w:tc>
          <w:tcPr>
            <w:tcW w:w="124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8D6309" w14:textId="77777777" w:rsidR="00783FED" w:rsidRPr="00EA0E56" w:rsidRDefault="00783FED" w:rsidP="00CA64ED">
            <w:pPr>
              <w:pStyle w:val="a1"/>
              <w:rPr>
                <w:color w:val="000000"/>
                <w:sz w:val="20"/>
                <w:szCs w:val="20"/>
              </w:rPr>
            </w:pPr>
            <w:r w:rsidRPr="00EA0E56">
              <w:rPr>
                <w:color w:val="000000"/>
                <w:sz w:val="20"/>
                <w:szCs w:val="20"/>
                <w:rtl/>
              </w:rPr>
              <w:t>315200</w:t>
            </w:r>
          </w:p>
        </w:tc>
        <w:tc>
          <w:tcPr>
            <w:tcW w:w="12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1D368B" w14:textId="77777777" w:rsidR="00783FED" w:rsidRPr="00EA0E56" w:rsidRDefault="00783FED" w:rsidP="00CA64ED">
            <w:pPr>
              <w:pStyle w:val="a1"/>
              <w:rPr>
                <w:color w:val="000000"/>
                <w:sz w:val="20"/>
                <w:szCs w:val="20"/>
              </w:rPr>
            </w:pPr>
            <w:r w:rsidRPr="00EA0E56">
              <w:rPr>
                <w:color w:val="000000"/>
                <w:sz w:val="20"/>
                <w:szCs w:val="20"/>
                <w:rtl/>
              </w:rPr>
              <w:t>223100</w:t>
            </w:r>
          </w:p>
        </w:tc>
        <w:tc>
          <w:tcPr>
            <w:tcW w:w="142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C27060" w14:textId="77777777" w:rsidR="00783FED" w:rsidRPr="00EA0E56" w:rsidRDefault="00783FED" w:rsidP="00CA64ED">
            <w:pPr>
              <w:pStyle w:val="a1"/>
              <w:rPr>
                <w:color w:val="000000"/>
                <w:sz w:val="20"/>
                <w:szCs w:val="20"/>
              </w:rPr>
            </w:pPr>
            <w:r w:rsidRPr="00EA0E56">
              <w:rPr>
                <w:color w:val="000000"/>
                <w:sz w:val="20"/>
                <w:szCs w:val="20"/>
                <w:rtl/>
              </w:rPr>
              <w:t>758300</w:t>
            </w:r>
          </w:p>
        </w:tc>
        <w:tc>
          <w:tcPr>
            <w:tcW w:w="1180" w:type="dxa"/>
            <w:gridSpan w:val="3"/>
            <w:vMerge/>
            <w:tcBorders>
              <w:top w:val="nil"/>
              <w:left w:val="nil"/>
              <w:bottom w:val="nil"/>
              <w:right w:val="single" w:sz="8" w:space="0" w:color="auto"/>
            </w:tcBorders>
            <w:shd w:val="clear" w:color="auto" w:fill="auto"/>
            <w:vAlign w:val="center"/>
            <w:hideMark/>
          </w:tcPr>
          <w:p w14:paraId="4C5DF2B5" w14:textId="77777777" w:rsidR="00783FED" w:rsidRPr="00EA0E56" w:rsidRDefault="00783FED" w:rsidP="00CA64ED">
            <w:pPr>
              <w:pStyle w:val="a1"/>
              <w:bidi w:val="0"/>
              <w:rPr>
                <w:color w:val="000000"/>
                <w:sz w:val="20"/>
                <w:szCs w:val="20"/>
              </w:rPr>
            </w:pPr>
          </w:p>
        </w:tc>
        <w:tc>
          <w:tcPr>
            <w:tcW w:w="20" w:type="dxa"/>
            <w:gridSpan w:val="2"/>
            <w:tcBorders>
              <w:top w:val="nil"/>
              <w:left w:val="nil"/>
              <w:bottom w:val="nil"/>
              <w:right w:val="nil"/>
            </w:tcBorders>
            <w:shd w:val="clear" w:color="auto" w:fill="auto"/>
            <w:vAlign w:val="center"/>
            <w:hideMark/>
          </w:tcPr>
          <w:p w14:paraId="4B34EFCE" w14:textId="77777777" w:rsidR="00783FED" w:rsidRPr="00EA0E56" w:rsidRDefault="00783FED" w:rsidP="00CA64ED">
            <w:pPr>
              <w:pStyle w:val="a1"/>
              <w:bidi w:val="0"/>
              <w:rPr>
                <w:color w:val="000000"/>
              </w:rPr>
            </w:pPr>
          </w:p>
        </w:tc>
      </w:tr>
      <w:tr w:rsidR="00783FED" w:rsidRPr="00EA0E56" w14:paraId="33B553FC" w14:textId="77777777" w:rsidTr="00CA64ED">
        <w:trPr>
          <w:gridBefore w:val="1"/>
          <w:gridAfter w:val="2"/>
          <w:wBefore w:w="23" w:type="dxa"/>
          <w:wAfter w:w="204" w:type="dxa"/>
          <w:trHeight w:val="443"/>
          <w:jc w:val="center"/>
        </w:trPr>
        <w:tc>
          <w:tcPr>
            <w:tcW w:w="53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B9FE365" w14:textId="77777777" w:rsidR="00783FED" w:rsidRPr="00EA0E56" w:rsidRDefault="00783FED" w:rsidP="00CA64ED">
            <w:pPr>
              <w:pStyle w:val="a1"/>
              <w:rPr>
                <w:color w:val="000000"/>
                <w:sz w:val="20"/>
                <w:szCs w:val="20"/>
              </w:rPr>
            </w:pPr>
            <w:r w:rsidRPr="00EA0E56">
              <w:rPr>
                <w:color w:val="000000"/>
                <w:sz w:val="20"/>
                <w:szCs w:val="20"/>
                <w:rtl/>
              </w:rPr>
              <w:t>6</w:t>
            </w:r>
          </w:p>
        </w:tc>
        <w:tc>
          <w:tcPr>
            <w:tcW w:w="180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E37E9E" w14:textId="77777777" w:rsidR="00783FED" w:rsidRPr="00EA0E56" w:rsidRDefault="00783FED" w:rsidP="00CA64ED">
            <w:pPr>
              <w:pStyle w:val="a1"/>
              <w:rPr>
                <w:color w:val="000000"/>
                <w:sz w:val="20"/>
                <w:szCs w:val="20"/>
              </w:rPr>
            </w:pPr>
            <w:r w:rsidRPr="00EA0E56">
              <w:rPr>
                <w:color w:val="000000"/>
                <w:sz w:val="20"/>
                <w:szCs w:val="20"/>
                <w:rtl/>
              </w:rPr>
              <w:t>مركز جبل ثور</w:t>
            </w:r>
          </w:p>
        </w:tc>
        <w:tc>
          <w:tcPr>
            <w:tcW w:w="11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7D6704" w14:textId="77777777" w:rsidR="00783FED" w:rsidRPr="00EA0E56" w:rsidRDefault="00783FED" w:rsidP="00CA64ED">
            <w:pPr>
              <w:pStyle w:val="a1"/>
              <w:rPr>
                <w:color w:val="000000"/>
                <w:sz w:val="20"/>
                <w:szCs w:val="20"/>
              </w:rPr>
            </w:pPr>
            <w:r w:rsidRPr="00EA0E56">
              <w:rPr>
                <w:color w:val="000000"/>
                <w:sz w:val="20"/>
                <w:szCs w:val="20"/>
                <w:rtl/>
              </w:rPr>
              <w:t>71000</w:t>
            </w:r>
          </w:p>
        </w:tc>
        <w:tc>
          <w:tcPr>
            <w:tcW w:w="116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E5C26B" w14:textId="77777777" w:rsidR="00783FED" w:rsidRPr="00EA0E56" w:rsidRDefault="00783FED" w:rsidP="00CA64ED">
            <w:pPr>
              <w:pStyle w:val="a1"/>
              <w:rPr>
                <w:color w:val="000000"/>
                <w:sz w:val="20"/>
                <w:szCs w:val="20"/>
              </w:rPr>
            </w:pPr>
            <w:r w:rsidRPr="00EA0E56">
              <w:rPr>
                <w:color w:val="000000"/>
                <w:sz w:val="20"/>
                <w:szCs w:val="20"/>
                <w:rtl/>
              </w:rPr>
              <w:t>230000</w:t>
            </w:r>
          </w:p>
        </w:tc>
        <w:tc>
          <w:tcPr>
            <w:tcW w:w="124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606507" w14:textId="77777777" w:rsidR="00783FED" w:rsidRPr="00EA0E56" w:rsidRDefault="00783FED" w:rsidP="00CA64ED">
            <w:pPr>
              <w:pStyle w:val="a1"/>
              <w:rPr>
                <w:color w:val="000000"/>
                <w:sz w:val="20"/>
                <w:szCs w:val="20"/>
              </w:rPr>
            </w:pPr>
            <w:r w:rsidRPr="00EA0E56">
              <w:rPr>
                <w:color w:val="000000"/>
                <w:sz w:val="20"/>
                <w:szCs w:val="20"/>
                <w:rtl/>
              </w:rPr>
              <w:t>635000</w:t>
            </w:r>
          </w:p>
        </w:tc>
        <w:tc>
          <w:tcPr>
            <w:tcW w:w="12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10956F" w14:textId="77777777" w:rsidR="00783FED" w:rsidRPr="00EA0E56" w:rsidRDefault="00783FED" w:rsidP="00CA64ED">
            <w:pPr>
              <w:pStyle w:val="a1"/>
              <w:rPr>
                <w:color w:val="000000"/>
                <w:sz w:val="20"/>
                <w:szCs w:val="20"/>
              </w:rPr>
            </w:pPr>
            <w:r w:rsidRPr="00EA0E56">
              <w:rPr>
                <w:color w:val="000000"/>
                <w:sz w:val="20"/>
                <w:szCs w:val="20"/>
                <w:rtl/>
              </w:rPr>
              <w:t>317600</w:t>
            </w:r>
          </w:p>
        </w:tc>
        <w:tc>
          <w:tcPr>
            <w:tcW w:w="142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419FA2" w14:textId="77777777" w:rsidR="00783FED" w:rsidRPr="00EA0E56" w:rsidRDefault="00783FED" w:rsidP="00CA64ED">
            <w:pPr>
              <w:pStyle w:val="a1"/>
              <w:rPr>
                <w:color w:val="000000"/>
                <w:sz w:val="20"/>
                <w:szCs w:val="20"/>
              </w:rPr>
            </w:pPr>
            <w:r w:rsidRPr="00EA0E56">
              <w:rPr>
                <w:color w:val="000000"/>
                <w:sz w:val="20"/>
                <w:szCs w:val="20"/>
                <w:rtl/>
              </w:rPr>
              <w:t>1253600</w:t>
            </w:r>
          </w:p>
        </w:tc>
        <w:tc>
          <w:tcPr>
            <w:tcW w:w="1180" w:type="dxa"/>
            <w:gridSpan w:val="3"/>
            <w:vMerge/>
            <w:tcBorders>
              <w:top w:val="nil"/>
              <w:left w:val="nil"/>
              <w:bottom w:val="nil"/>
              <w:right w:val="single" w:sz="8" w:space="0" w:color="auto"/>
            </w:tcBorders>
            <w:shd w:val="clear" w:color="auto" w:fill="auto"/>
            <w:vAlign w:val="center"/>
            <w:hideMark/>
          </w:tcPr>
          <w:p w14:paraId="439601A9" w14:textId="77777777" w:rsidR="00783FED" w:rsidRPr="00EA0E56" w:rsidRDefault="00783FED" w:rsidP="00CA64ED">
            <w:pPr>
              <w:pStyle w:val="a1"/>
              <w:bidi w:val="0"/>
              <w:rPr>
                <w:color w:val="000000"/>
                <w:sz w:val="20"/>
                <w:szCs w:val="20"/>
              </w:rPr>
            </w:pPr>
          </w:p>
        </w:tc>
        <w:tc>
          <w:tcPr>
            <w:tcW w:w="20" w:type="dxa"/>
            <w:gridSpan w:val="2"/>
            <w:tcBorders>
              <w:top w:val="nil"/>
              <w:left w:val="nil"/>
              <w:bottom w:val="nil"/>
              <w:right w:val="nil"/>
            </w:tcBorders>
            <w:shd w:val="clear" w:color="auto" w:fill="auto"/>
            <w:vAlign w:val="center"/>
            <w:hideMark/>
          </w:tcPr>
          <w:p w14:paraId="6CCA9B51" w14:textId="77777777" w:rsidR="00783FED" w:rsidRPr="00EA0E56" w:rsidRDefault="00783FED" w:rsidP="00CA64ED">
            <w:pPr>
              <w:pStyle w:val="a1"/>
              <w:bidi w:val="0"/>
              <w:rPr>
                <w:color w:val="000000"/>
              </w:rPr>
            </w:pPr>
          </w:p>
        </w:tc>
      </w:tr>
      <w:tr w:rsidR="00783FED" w:rsidRPr="00EA0E56" w14:paraId="096AF134" w14:textId="77777777" w:rsidTr="00CA64ED">
        <w:trPr>
          <w:gridBefore w:val="1"/>
          <w:gridAfter w:val="2"/>
          <w:wBefore w:w="23" w:type="dxa"/>
          <w:wAfter w:w="204" w:type="dxa"/>
          <w:trHeight w:val="443"/>
          <w:jc w:val="center"/>
        </w:trPr>
        <w:tc>
          <w:tcPr>
            <w:tcW w:w="53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E63B134" w14:textId="77777777" w:rsidR="00783FED" w:rsidRPr="00EA0E56" w:rsidRDefault="00783FED" w:rsidP="00CA64ED">
            <w:pPr>
              <w:pStyle w:val="a1"/>
              <w:rPr>
                <w:color w:val="000000"/>
                <w:sz w:val="20"/>
                <w:szCs w:val="20"/>
              </w:rPr>
            </w:pPr>
            <w:r w:rsidRPr="00EA0E56">
              <w:rPr>
                <w:color w:val="000000"/>
                <w:sz w:val="20"/>
                <w:szCs w:val="20"/>
                <w:rtl/>
              </w:rPr>
              <w:t>7</w:t>
            </w:r>
          </w:p>
        </w:tc>
        <w:tc>
          <w:tcPr>
            <w:tcW w:w="180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91FCBE" w14:textId="77777777" w:rsidR="00783FED" w:rsidRPr="00EA0E56" w:rsidRDefault="00783FED" w:rsidP="00CA64ED">
            <w:pPr>
              <w:pStyle w:val="a1"/>
              <w:rPr>
                <w:color w:val="000000"/>
                <w:sz w:val="20"/>
                <w:szCs w:val="20"/>
              </w:rPr>
            </w:pPr>
            <w:r w:rsidRPr="00EA0E56">
              <w:rPr>
                <w:color w:val="000000"/>
                <w:sz w:val="20"/>
                <w:szCs w:val="20"/>
                <w:rtl/>
              </w:rPr>
              <w:t>فرقة البيعة التوجيهية</w:t>
            </w:r>
          </w:p>
        </w:tc>
        <w:tc>
          <w:tcPr>
            <w:tcW w:w="11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99F198" w14:textId="77777777" w:rsidR="00783FED" w:rsidRPr="00EA0E56" w:rsidRDefault="00783FED" w:rsidP="00CA64ED">
            <w:pPr>
              <w:pStyle w:val="a1"/>
              <w:rPr>
                <w:color w:val="000000"/>
                <w:sz w:val="20"/>
                <w:szCs w:val="20"/>
              </w:rPr>
            </w:pPr>
            <w:r w:rsidRPr="00EA0E56">
              <w:rPr>
                <w:color w:val="000000"/>
                <w:sz w:val="20"/>
                <w:szCs w:val="20"/>
                <w:rtl/>
              </w:rPr>
              <w:t>78500</w:t>
            </w:r>
          </w:p>
        </w:tc>
        <w:tc>
          <w:tcPr>
            <w:tcW w:w="116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D635A1" w14:textId="77777777" w:rsidR="00783FED" w:rsidRPr="00EA0E56" w:rsidRDefault="00783FED" w:rsidP="00CA64ED">
            <w:pPr>
              <w:pStyle w:val="a1"/>
              <w:rPr>
                <w:color w:val="000000"/>
                <w:sz w:val="20"/>
                <w:szCs w:val="20"/>
              </w:rPr>
            </w:pPr>
            <w:r w:rsidRPr="00EA0E56">
              <w:rPr>
                <w:color w:val="000000"/>
                <w:sz w:val="20"/>
                <w:szCs w:val="20"/>
                <w:rtl/>
              </w:rPr>
              <w:t>146000</w:t>
            </w:r>
          </w:p>
        </w:tc>
        <w:tc>
          <w:tcPr>
            <w:tcW w:w="124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D41A10" w14:textId="77777777" w:rsidR="00783FED" w:rsidRPr="00EA0E56" w:rsidRDefault="00783FED" w:rsidP="00CA64ED">
            <w:pPr>
              <w:pStyle w:val="a1"/>
              <w:rPr>
                <w:color w:val="000000"/>
                <w:sz w:val="20"/>
                <w:szCs w:val="20"/>
              </w:rPr>
            </w:pPr>
            <w:r w:rsidRPr="00EA0E56">
              <w:rPr>
                <w:color w:val="000000"/>
                <w:sz w:val="20"/>
                <w:szCs w:val="20"/>
                <w:rtl/>
              </w:rPr>
              <w:t>272000</w:t>
            </w:r>
          </w:p>
        </w:tc>
        <w:tc>
          <w:tcPr>
            <w:tcW w:w="12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F8909B" w14:textId="77777777" w:rsidR="00783FED" w:rsidRPr="00EA0E56" w:rsidRDefault="00783FED" w:rsidP="00CA64ED">
            <w:pPr>
              <w:pStyle w:val="a1"/>
              <w:rPr>
                <w:color w:val="000000"/>
                <w:sz w:val="20"/>
                <w:szCs w:val="20"/>
              </w:rPr>
            </w:pPr>
            <w:r w:rsidRPr="00EA0E56">
              <w:rPr>
                <w:color w:val="000000"/>
                <w:sz w:val="20"/>
                <w:szCs w:val="20"/>
                <w:rtl/>
              </w:rPr>
              <w:t>236000</w:t>
            </w:r>
          </w:p>
        </w:tc>
        <w:tc>
          <w:tcPr>
            <w:tcW w:w="142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D07E60" w14:textId="77777777" w:rsidR="00783FED" w:rsidRPr="00EA0E56" w:rsidRDefault="00783FED" w:rsidP="00CA64ED">
            <w:pPr>
              <w:pStyle w:val="a1"/>
              <w:rPr>
                <w:color w:val="000000"/>
                <w:sz w:val="20"/>
                <w:szCs w:val="20"/>
              </w:rPr>
            </w:pPr>
            <w:r w:rsidRPr="00EA0E56">
              <w:rPr>
                <w:color w:val="000000"/>
                <w:sz w:val="20"/>
                <w:szCs w:val="20"/>
                <w:rtl/>
              </w:rPr>
              <w:t>732500</w:t>
            </w:r>
          </w:p>
        </w:tc>
        <w:tc>
          <w:tcPr>
            <w:tcW w:w="1180" w:type="dxa"/>
            <w:gridSpan w:val="3"/>
            <w:vMerge/>
            <w:tcBorders>
              <w:top w:val="nil"/>
              <w:left w:val="nil"/>
              <w:bottom w:val="nil"/>
              <w:right w:val="single" w:sz="8" w:space="0" w:color="auto"/>
            </w:tcBorders>
            <w:shd w:val="clear" w:color="auto" w:fill="auto"/>
            <w:vAlign w:val="center"/>
            <w:hideMark/>
          </w:tcPr>
          <w:p w14:paraId="0E8CEA4A" w14:textId="77777777" w:rsidR="00783FED" w:rsidRPr="00EA0E56" w:rsidRDefault="00783FED" w:rsidP="00CA64ED">
            <w:pPr>
              <w:pStyle w:val="a1"/>
              <w:bidi w:val="0"/>
              <w:rPr>
                <w:color w:val="000000"/>
                <w:sz w:val="20"/>
                <w:szCs w:val="20"/>
              </w:rPr>
            </w:pPr>
          </w:p>
        </w:tc>
        <w:tc>
          <w:tcPr>
            <w:tcW w:w="20" w:type="dxa"/>
            <w:gridSpan w:val="2"/>
            <w:tcBorders>
              <w:top w:val="nil"/>
              <w:left w:val="nil"/>
              <w:bottom w:val="nil"/>
              <w:right w:val="nil"/>
            </w:tcBorders>
            <w:shd w:val="clear" w:color="auto" w:fill="auto"/>
            <w:vAlign w:val="center"/>
            <w:hideMark/>
          </w:tcPr>
          <w:p w14:paraId="4F04E250" w14:textId="77777777" w:rsidR="00783FED" w:rsidRPr="00EA0E56" w:rsidRDefault="00783FED" w:rsidP="00CA64ED">
            <w:pPr>
              <w:pStyle w:val="a1"/>
              <w:bidi w:val="0"/>
              <w:rPr>
                <w:color w:val="000000"/>
              </w:rPr>
            </w:pPr>
          </w:p>
        </w:tc>
      </w:tr>
      <w:tr w:rsidR="00783FED" w:rsidRPr="00EA0E56" w14:paraId="063D6689" w14:textId="77777777" w:rsidTr="00CA64ED">
        <w:trPr>
          <w:gridAfter w:val="3"/>
          <w:wAfter w:w="213" w:type="dxa"/>
          <w:trHeight w:val="385"/>
          <w:jc w:val="center"/>
        </w:trPr>
        <w:tc>
          <w:tcPr>
            <w:tcW w:w="34" w:type="dxa"/>
            <w:gridSpan w:val="2"/>
            <w:tcBorders>
              <w:top w:val="nil"/>
              <w:left w:val="nil"/>
              <w:bottom w:val="nil"/>
              <w:right w:val="nil"/>
            </w:tcBorders>
            <w:shd w:val="clear" w:color="auto" w:fill="auto"/>
            <w:vAlign w:val="center"/>
            <w:hideMark/>
          </w:tcPr>
          <w:p w14:paraId="66B41F12" w14:textId="77777777" w:rsidR="00783FED" w:rsidRPr="00EA0E56" w:rsidRDefault="00783FED" w:rsidP="00CA64ED">
            <w:pPr>
              <w:pStyle w:val="a1"/>
              <w:rPr>
                <w:color w:val="000000"/>
                <w:sz w:val="20"/>
                <w:szCs w:val="20"/>
              </w:rPr>
            </w:pPr>
          </w:p>
        </w:tc>
        <w:tc>
          <w:tcPr>
            <w:tcW w:w="233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718E4CF" w14:textId="77777777" w:rsidR="00783FED" w:rsidRPr="00EA0E56" w:rsidRDefault="00783FED" w:rsidP="00CA64ED">
            <w:pPr>
              <w:pStyle w:val="a1"/>
              <w:rPr>
                <w:color w:val="000000"/>
                <w:sz w:val="20"/>
                <w:szCs w:val="20"/>
              </w:rPr>
            </w:pPr>
            <w:r w:rsidRPr="00EA0E56">
              <w:rPr>
                <w:color w:val="000000"/>
                <w:sz w:val="20"/>
                <w:szCs w:val="20"/>
                <w:rtl/>
              </w:rPr>
              <w:t>المجموع</w:t>
            </w:r>
          </w:p>
        </w:tc>
        <w:tc>
          <w:tcPr>
            <w:tcW w:w="11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0EA8ED" w14:textId="77777777" w:rsidR="00783FED" w:rsidRPr="00EA0E56" w:rsidRDefault="00783FED" w:rsidP="00CA64ED">
            <w:pPr>
              <w:pStyle w:val="a1"/>
              <w:rPr>
                <w:color w:val="000000"/>
                <w:sz w:val="20"/>
                <w:szCs w:val="20"/>
              </w:rPr>
            </w:pPr>
            <w:r w:rsidRPr="00EA0E56">
              <w:rPr>
                <w:color w:val="000000"/>
                <w:sz w:val="20"/>
                <w:szCs w:val="20"/>
                <w:rtl/>
              </w:rPr>
              <w:t>1254620</w:t>
            </w:r>
          </w:p>
        </w:tc>
        <w:tc>
          <w:tcPr>
            <w:tcW w:w="116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7349C4" w14:textId="77777777" w:rsidR="00783FED" w:rsidRPr="00EA0E56" w:rsidRDefault="00783FED" w:rsidP="00CA64ED">
            <w:pPr>
              <w:pStyle w:val="a1"/>
              <w:rPr>
                <w:color w:val="000000"/>
                <w:sz w:val="20"/>
                <w:szCs w:val="20"/>
              </w:rPr>
            </w:pPr>
            <w:r w:rsidRPr="00EA0E56">
              <w:rPr>
                <w:color w:val="000000"/>
                <w:sz w:val="20"/>
                <w:szCs w:val="20"/>
                <w:rtl/>
              </w:rPr>
              <w:t>1385270</w:t>
            </w:r>
          </w:p>
        </w:tc>
        <w:tc>
          <w:tcPr>
            <w:tcW w:w="124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E1AA7D" w14:textId="77777777" w:rsidR="00783FED" w:rsidRPr="00EA0E56" w:rsidRDefault="00783FED" w:rsidP="00CA64ED">
            <w:pPr>
              <w:pStyle w:val="a1"/>
              <w:rPr>
                <w:color w:val="000000"/>
                <w:sz w:val="20"/>
                <w:szCs w:val="20"/>
              </w:rPr>
            </w:pPr>
            <w:r w:rsidRPr="00EA0E56">
              <w:rPr>
                <w:color w:val="000000"/>
                <w:sz w:val="20"/>
                <w:szCs w:val="20"/>
                <w:rtl/>
              </w:rPr>
              <w:t>2919350</w:t>
            </w:r>
          </w:p>
        </w:tc>
        <w:tc>
          <w:tcPr>
            <w:tcW w:w="12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4AED" w14:textId="77777777" w:rsidR="00783FED" w:rsidRPr="00EA0E56" w:rsidRDefault="00783FED" w:rsidP="00CA64ED">
            <w:pPr>
              <w:pStyle w:val="a1"/>
              <w:rPr>
                <w:color w:val="000000"/>
                <w:sz w:val="20"/>
                <w:szCs w:val="20"/>
              </w:rPr>
            </w:pPr>
            <w:r w:rsidRPr="00EA0E56">
              <w:rPr>
                <w:color w:val="000000"/>
                <w:sz w:val="20"/>
                <w:szCs w:val="20"/>
                <w:rtl/>
              </w:rPr>
              <w:t>3113240</w:t>
            </w:r>
          </w:p>
        </w:tc>
        <w:tc>
          <w:tcPr>
            <w:tcW w:w="142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852932" w14:textId="77777777" w:rsidR="00783FED" w:rsidRPr="00EA0E56" w:rsidRDefault="00783FED" w:rsidP="00CA64ED">
            <w:pPr>
              <w:pStyle w:val="a1"/>
              <w:rPr>
                <w:color w:val="000000"/>
                <w:sz w:val="20"/>
                <w:szCs w:val="20"/>
              </w:rPr>
            </w:pPr>
            <w:r w:rsidRPr="00EA0E56">
              <w:rPr>
                <w:color w:val="000000"/>
                <w:sz w:val="20"/>
                <w:szCs w:val="20"/>
                <w:rtl/>
              </w:rPr>
              <w:t>8672480</w:t>
            </w:r>
          </w:p>
        </w:tc>
        <w:tc>
          <w:tcPr>
            <w:tcW w:w="118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8A431C" w14:textId="77777777" w:rsidR="00783FED" w:rsidRPr="00EA0E56" w:rsidRDefault="00783FED" w:rsidP="00CA64ED">
            <w:pPr>
              <w:pStyle w:val="a1"/>
              <w:bidi w:val="0"/>
              <w:rPr>
                <w:color w:val="000000"/>
                <w:sz w:val="20"/>
                <w:szCs w:val="20"/>
              </w:rPr>
            </w:pPr>
          </w:p>
        </w:tc>
      </w:tr>
      <w:tr w:rsidR="00783FED" w:rsidRPr="00EA0E56" w14:paraId="6EE5519D" w14:textId="77777777" w:rsidTr="00CA64ED">
        <w:trPr>
          <w:trHeight w:val="12"/>
          <w:jc w:val="center"/>
        </w:trPr>
        <w:tc>
          <w:tcPr>
            <w:tcW w:w="34" w:type="dxa"/>
            <w:gridSpan w:val="2"/>
            <w:tcBorders>
              <w:top w:val="nil"/>
              <w:left w:val="nil"/>
              <w:bottom w:val="nil"/>
              <w:right w:val="nil"/>
            </w:tcBorders>
            <w:shd w:val="clear" w:color="auto" w:fill="auto"/>
            <w:vAlign w:val="center"/>
            <w:hideMark/>
          </w:tcPr>
          <w:p w14:paraId="7C9355AE" w14:textId="77777777" w:rsidR="00783FED" w:rsidRPr="00EA0E56" w:rsidRDefault="00783FED" w:rsidP="00CA64ED">
            <w:pPr>
              <w:pStyle w:val="a1"/>
              <w:rPr>
                <w:color w:val="000000"/>
                <w:sz w:val="20"/>
                <w:szCs w:val="20"/>
              </w:rPr>
            </w:pPr>
          </w:p>
        </w:tc>
        <w:tc>
          <w:tcPr>
            <w:tcW w:w="478" w:type="dxa"/>
            <w:tcBorders>
              <w:top w:val="nil"/>
              <w:left w:val="nil"/>
              <w:bottom w:val="nil"/>
              <w:right w:val="nil"/>
            </w:tcBorders>
            <w:shd w:val="clear" w:color="auto" w:fill="auto"/>
            <w:vAlign w:val="center"/>
            <w:hideMark/>
          </w:tcPr>
          <w:p w14:paraId="3B4AF217" w14:textId="77777777" w:rsidR="00783FED" w:rsidRPr="00EA0E56" w:rsidRDefault="00783FED" w:rsidP="00CA64ED">
            <w:pPr>
              <w:pStyle w:val="a1"/>
              <w:rPr>
                <w:color w:val="000000"/>
                <w:sz w:val="20"/>
                <w:szCs w:val="20"/>
              </w:rPr>
            </w:pPr>
          </w:p>
        </w:tc>
        <w:tc>
          <w:tcPr>
            <w:tcW w:w="1628" w:type="dxa"/>
            <w:gridSpan w:val="2"/>
            <w:tcBorders>
              <w:top w:val="nil"/>
              <w:left w:val="nil"/>
              <w:bottom w:val="nil"/>
              <w:right w:val="nil"/>
            </w:tcBorders>
            <w:shd w:val="clear" w:color="auto" w:fill="auto"/>
            <w:vAlign w:val="center"/>
            <w:hideMark/>
          </w:tcPr>
          <w:p w14:paraId="45363C30" w14:textId="77777777" w:rsidR="00783FED" w:rsidRPr="00EA0E56" w:rsidRDefault="00783FED" w:rsidP="00CA64ED">
            <w:pPr>
              <w:pStyle w:val="a1"/>
              <w:rPr>
                <w:color w:val="000000"/>
                <w:sz w:val="20"/>
                <w:szCs w:val="20"/>
              </w:rPr>
            </w:pPr>
          </w:p>
        </w:tc>
        <w:tc>
          <w:tcPr>
            <w:tcW w:w="227" w:type="dxa"/>
            <w:gridSpan w:val="2"/>
            <w:tcBorders>
              <w:top w:val="nil"/>
              <w:left w:val="nil"/>
              <w:bottom w:val="nil"/>
              <w:right w:val="nil"/>
            </w:tcBorders>
            <w:shd w:val="clear" w:color="auto" w:fill="auto"/>
            <w:vAlign w:val="center"/>
            <w:hideMark/>
          </w:tcPr>
          <w:p w14:paraId="4CAFE37D" w14:textId="77777777" w:rsidR="00783FED" w:rsidRPr="00EA0E56" w:rsidRDefault="00783FED" w:rsidP="00CA64ED">
            <w:pPr>
              <w:pStyle w:val="a1"/>
              <w:rPr>
                <w:color w:val="000000"/>
                <w:sz w:val="20"/>
                <w:szCs w:val="20"/>
              </w:rPr>
            </w:pPr>
          </w:p>
        </w:tc>
        <w:tc>
          <w:tcPr>
            <w:tcW w:w="1108" w:type="dxa"/>
            <w:gridSpan w:val="2"/>
            <w:tcBorders>
              <w:top w:val="nil"/>
              <w:left w:val="nil"/>
              <w:bottom w:val="nil"/>
              <w:right w:val="nil"/>
            </w:tcBorders>
            <w:shd w:val="clear" w:color="auto" w:fill="auto"/>
            <w:vAlign w:val="center"/>
            <w:hideMark/>
          </w:tcPr>
          <w:p w14:paraId="12B71B63" w14:textId="77777777" w:rsidR="00783FED" w:rsidRPr="00EA0E56" w:rsidRDefault="00783FED" w:rsidP="00CA64ED">
            <w:pPr>
              <w:pStyle w:val="a1"/>
              <w:rPr>
                <w:color w:val="000000"/>
                <w:sz w:val="20"/>
                <w:szCs w:val="20"/>
              </w:rPr>
            </w:pPr>
          </w:p>
        </w:tc>
        <w:tc>
          <w:tcPr>
            <w:tcW w:w="20" w:type="dxa"/>
            <w:tcBorders>
              <w:top w:val="nil"/>
              <w:left w:val="nil"/>
              <w:bottom w:val="nil"/>
              <w:right w:val="nil"/>
            </w:tcBorders>
            <w:shd w:val="clear" w:color="auto" w:fill="auto"/>
            <w:vAlign w:val="center"/>
            <w:hideMark/>
          </w:tcPr>
          <w:p w14:paraId="15A26ACD" w14:textId="77777777" w:rsidR="00783FED" w:rsidRPr="00EA0E56" w:rsidRDefault="00783FED" w:rsidP="00CA64ED">
            <w:pPr>
              <w:pStyle w:val="a1"/>
              <w:rPr>
                <w:color w:val="000000"/>
                <w:sz w:val="20"/>
                <w:szCs w:val="20"/>
              </w:rPr>
            </w:pPr>
          </w:p>
        </w:tc>
        <w:tc>
          <w:tcPr>
            <w:tcW w:w="1102" w:type="dxa"/>
            <w:tcBorders>
              <w:top w:val="nil"/>
              <w:left w:val="nil"/>
              <w:bottom w:val="nil"/>
              <w:right w:val="nil"/>
            </w:tcBorders>
            <w:shd w:val="clear" w:color="auto" w:fill="auto"/>
            <w:vAlign w:val="center"/>
            <w:hideMark/>
          </w:tcPr>
          <w:p w14:paraId="12E7F90A" w14:textId="77777777" w:rsidR="00783FED" w:rsidRPr="00EA0E56" w:rsidRDefault="00783FED" w:rsidP="00CA64ED">
            <w:pPr>
              <w:pStyle w:val="a1"/>
              <w:rPr>
                <w:color w:val="000000"/>
                <w:sz w:val="20"/>
                <w:szCs w:val="20"/>
              </w:rPr>
            </w:pPr>
          </w:p>
        </w:tc>
        <w:tc>
          <w:tcPr>
            <w:tcW w:w="20" w:type="dxa"/>
            <w:tcBorders>
              <w:top w:val="nil"/>
              <w:left w:val="nil"/>
              <w:bottom w:val="nil"/>
              <w:right w:val="nil"/>
            </w:tcBorders>
            <w:shd w:val="clear" w:color="auto" w:fill="auto"/>
            <w:vAlign w:val="center"/>
            <w:hideMark/>
          </w:tcPr>
          <w:p w14:paraId="6849C1CF" w14:textId="77777777" w:rsidR="00783FED" w:rsidRPr="00EA0E56" w:rsidRDefault="00783FED" w:rsidP="00CA64ED">
            <w:pPr>
              <w:pStyle w:val="a1"/>
              <w:rPr>
                <w:color w:val="000000"/>
                <w:sz w:val="20"/>
                <w:szCs w:val="20"/>
              </w:rPr>
            </w:pPr>
          </w:p>
        </w:tc>
        <w:tc>
          <w:tcPr>
            <w:tcW w:w="1175" w:type="dxa"/>
            <w:gridSpan w:val="3"/>
            <w:tcBorders>
              <w:top w:val="nil"/>
              <w:left w:val="nil"/>
              <w:bottom w:val="nil"/>
              <w:right w:val="nil"/>
            </w:tcBorders>
            <w:shd w:val="clear" w:color="auto" w:fill="auto"/>
            <w:vAlign w:val="center"/>
            <w:hideMark/>
          </w:tcPr>
          <w:p w14:paraId="709CFF7B" w14:textId="77777777" w:rsidR="00783FED" w:rsidRPr="00EA0E56" w:rsidRDefault="00783FED" w:rsidP="00CA64ED">
            <w:pPr>
              <w:pStyle w:val="a1"/>
              <w:rPr>
                <w:color w:val="000000"/>
                <w:sz w:val="20"/>
                <w:szCs w:val="20"/>
              </w:rPr>
            </w:pPr>
          </w:p>
        </w:tc>
        <w:tc>
          <w:tcPr>
            <w:tcW w:w="20" w:type="dxa"/>
            <w:tcBorders>
              <w:top w:val="nil"/>
              <w:left w:val="nil"/>
              <w:bottom w:val="nil"/>
              <w:right w:val="nil"/>
            </w:tcBorders>
            <w:shd w:val="clear" w:color="auto" w:fill="auto"/>
            <w:vAlign w:val="center"/>
            <w:hideMark/>
          </w:tcPr>
          <w:p w14:paraId="5202175B" w14:textId="77777777" w:rsidR="00783FED" w:rsidRPr="00EA0E56" w:rsidRDefault="00783FED" w:rsidP="00CA64ED">
            <w:pPr>
              <w:pStyle w:val="a1"/>
              <w:rPr>
                <w:color w:val="000000"/>
                <w:sz w:val="20"/>
                <w:szCs w:val="20"/>
              </w:rPr>
            </w:pPr>
          </w:p>
        </w:tc>
        <w:tc>
          <w:tcPr>
            <w:tcW w:w="1269" w:type="dxa"/>
            <w:gridSpan w:val="3"/>
            <w:tcBorders>
              <w:top w:val="nil"/>
              <w:left w:val="nil"/>
              <w:bottom w:val="nil"/>
              <w:right w:val="nil"/>
            </w:tcBorders>
            <w:shd w:val="clear" w:color="auto" w:fill="auto"/>
            <w:vAlign w:val="center"/>
            <w:hideMark/>
          </w:tcPr>
          <w:p w14:paraId="3546D9B2" w14:textId="77777777" w:rsidR="00783FED" w:rsidRPr="00EA0E56" w:rsidRDefault="00783FED" w:rsidP="00CA64ED">
            <w:pPr>
              <w:pStyle w:val="a1"/>
              <w:rPr>
                <w:color w:val="000000"/>
                <w:sz w:val="20"/>
                <w:szCs w:val="20"/>
              </w:rPr>
            </w:pPr>
          </w:p>
        </w:tc>
        <w:tc>
          <w:tcPr>
            <w:tcW w:w="196" w:type="dxa"/>
            <w:gridSpan w:val="2"/>
            <w:tcBorders>
              <w:top w:val="nil"/>
              <w:left w:val="nil"/>
              <w:bottom w:val="nil"/>
              <w:right w:val="nil"/>
            </w:tcBorders>
            <w:shd w:val="clear" w:color="auto" w:fill="auto"/>
            <w:vAlign w:val="center"/>
            <w:hideMark/>
          </w:tcPr>
          <w:p w14:paraId="7A1A611F" w14:textId="77777777" w:rsidR="00783FED" w:rsidRPr="00EA0E56" w:rsidRDefault="00783FED" w:rsidP="00CA64ED">
            <w:pPr>
              <w:pStyle w:val="a1"/>
              <w:rPr>
                <w:color w:val="000000"/>
                <w:sz w:val="20"/>
                <w:szCs w:val="20"/>
              </w:rPr>
            </w:pPr>
          </w:p>
        </w:tc>
        <w:tc>
          <w:tcPr>
            <w:tcW w:w="1244" w:type="dxa"/>
            <w:gridSpan w:val="2"/>
            <w:tcBorders>
              <w:top w:val="nil"/>
              <w:left w:val="nil"/>
              <w:bottom w:val="nil"/>
              <w:right w:val="nil"/>
            </w:tcBorders>
            <w:shd w:val="clear" w:color="auto" w:fill="auto"/>
            <w:vAlign w:val="center"/>
            <w:hideMark/>
          </w:tcPr>
          <w:p w14:paraId="610CCBD6" w14:textId="77777777" w:rsidR="00783FED" w:rsidRPr="00EA0E56" w:rsidRDefault="00783FED" w:rsidP="00CA64ED">
            <w:pPr>
              <w:pStyle w:val="a1"/>
              <w:rPr>
                <w:color w:val="000000"/>
                <w:sz w:val="20"/>
                <w:szCs w:val="20"/>
              </w:rPr>
            </w:pPr>
          </w:p>
        </w:tc>
        <w:tc>
          <w:tcPr>
            <w:tcW w:w="20" w:type="dxa"/>
            <w:tcBorders>
              <w:top w:val="nil"/>
              <w:left w:val="nil"/>
              <w:bottom w:val="nil"/>
              <w:right w:val="nil"/>
            </w:tcBorders>
            <w:shd w:val="clear" w:color="auto" w:fill="auto"/>
            <w:vAlign w:val="center"/>
            <w:hideMark/>
          </w:tcPr>
          <w:p w14:paraId="42F4A809" w14:textId="77777777" w:rsidR="00783FED" w:rsidRPr="00EA0E56" w:rsidRDefault="00783FED" w:rsidP="00CA64ED">
            <w:pPr>
              <w:pStyle w:val="a1"/>
              <w:rPr>
                <w:color w:val="000000"/>
                <w:sz w:val="20"/>
                <w:szCs w:val="20"/>
              </w:rPr>
            </w:pPr>
          </w:p>
        </w:tc>
        <w:tc>
          <w:tcPr>
            <w:tcW w:w="1353" w:type="dxa"/>
            <w:gridSpan w:val="4"/>
            <w:tcBorders>
              <w:top w:val="nil"/>
              <w:left w:val="nil"/>
              <w:bottom w:val="nil"/>
              <w:right w:val="nil"/>
            </w:tcBorders>
            <w:shd w:val="clear" w:color="auto" w:fill="auto"/>
            <w:vAlign w:val="center"/>
            <w:hideMark/>
          </w:tcPr>
          <w:p w14:paraId="3EDF2C33" w14:textId="77777777" w:rsidR="00783FED" w:rsidRPr="00EA0E56" w:rsidRDefault="00783FED" w:rsidP="00CA64ED">
            <w:pPr>
              <w:pStyle w:val="a1"/>
              <w:rPr>
                <w:color w:val="000000"/>
                <w:sz w:val="20"/>
                <w:szCs w:val="20"/>
              </w:rPr>
            </w:pPr>
          </w:p>
        </w:tc>
        <w:tc>
          <w:tcPr>
            <w:tcW w:w="20" w:type="dxa"/>
            <w:tcBorders>
              <w:top w:val="nil"/>
              <w:left w:val="nil"/>
              <w:bottom w:val="nil"/>
              <w:right w:val="nil"/>
            </w:tcBorders>
            <w:shd w:val="clear" w:color="auto" w:fill="auto"/>
            <w:vAlign w:val="center"/>
            <w:hideMark/>
          </w:tcPr>
          <w:p w14:paraId="12AF6C95" w14:textId="77777777" w:rsidR="00783FED" w:rsidRPr="00EA0E56" w:rsidRDefault="00783FED" w:rsidP="00CA64ED">
            <w:pPr>
              <w:pStyle w:val="a1"/>
              <w:rPr>
                <w:color w:val="000000"/>
              </w:rPr>
            </w:pPr>
          </w:p>
        </w:tc>
      </w:tr>
    </w:tbl>
    <w:p w14:paraId="6E78EACB" w14:textId="77777777" w:rsidR="00783FED" w:rsidRPr="00EA0E56" w:rsidRDefault="00783FED" w:rsidP="00783FED">
      <w:pPr>
        <w:pStyle w:val="a1"/>
        <w:rPr>
          <w:color w:val="000000"/>
          <w:rtl/>
        </w:rPr>
      </w:pPr>
    </w:p>
    <w:p w14:paraId="2FD46A34" w14:textId="77777777" w:rsidR="00783FED" w:rsidRPr="00EA0E56" w:rsidRDefault="00783FED" w:rsidP="00783FED">
      <w:pPr>
        <w:pStyle w:val="a1"/>
        <w:rPr>
          <w:color w:val="000000"/>
          <w:rtl/>
        </w:rPr>
      </w:pPr>
    </w:p>
    <w:p w14:paraId="02FB1B7F" w14:textId="77777777" w:rsidR="00783FED" w:rsidRPr="00EA0E56" w:rsidRDefault="00783FED" w:rsidP="00783FED">
      <w:pPr>
        <w:pStyle w:val="a1"/>
        <w:rPr>
          <w:color w:val="000000"/>
          <w:rtl/>
        </w:rPr>
      </w:pPr>
    </w:p>
    <w:p w14:paraId="765A7900" w14:textId="77777777" w:rsidR="00783FED" w:rsidRPr="00EA0E56" w:rsidRDefault="00783FED" w:rsidP="00783FED">
      <w:pPr>
        <w:pStyle w:val="a1"/>
        <w:rPr>
          <w:color w:val="000000"/>
          <w:rtl/>
        </w:rPr>
      </w:pPr>
    </w:p>
    <w:p w14:paraId="07E0F91B" w14:textId="77777777" w:rsidR="00783FED" w:rsidRPr="00EA0E56" w:rsidRDefault="00783FED" w:rsidP="00783FED">
      <w:pPr>
        <w:pStyle w:val="a1"/>
        <w:rPr>
          <w:color w:val="000000"/>
          <w:rtl/>
        </w:rPr>
      </w:pPr>
    </w:p>
    <w:p w14:paraId="5CC12DD7" w14:textId="77777777" w:rsidR="00783FED" w:rsidRPr="00EA0E56" w:rsidRDefault="00783FED" w:rsidP="00783FED">
      <w:pPr>
        <w:pStyle w:val="a1"/>
        <w:rPr>
          <w:color w:val="000000"/>
          <w:rtl/>
        </w:rPr>
      </w:pPr>
      <w:r w:rsidRPr="00EA0E56">
        <w:rPr>
          <w:color w:val="000000"/>
          <w:rtl/>
        </w:rPr>
        <w:t>جدول (</w:t>
      </w:r>
      <w:r w:rsidRPr="00EA0E56">
        <w:rPr>
          <w:rFonts w:hint="cs"/>
          <w:color w:val="000000"/>
          <w:rtl/>
        </w:rPr>
        <w:t>4</w:t>
      </w:r>
      <w:r w:rsidRPr="00EA0E56">
        <w:rPr>
          <w:color w:val="000000"/>
          <w:rtl/>
        </w:rPr>
        <w:t>) الشاشات التلفزيونية</w:t>
      </w:r>
    </w:p>
    <w:tbl>
      <w:tblPr>
        <w:bidiVisual/>
        <w:tblW w:w="7938" w:type="dxa"/>
        <w:jc w:val="center"/>
        <w:tblCellMar>
          <w:left w:w="0" w:type="dxa"/>
          <w:right w:w="0" w:type="dxa"/>
        </w:tblCellMar>
        <w:tblLook w:val="04A0" w:firstRow="1" w:lastRow="0" w:firstColumn="1" w:lastColumn="0" w:noHBand="0" w:noVBand="1"/>
      </w:tblPr>
      <w:tblGrid>
        <w:gridCol w:w="437"/>
        <w:gridCol w:w="1637"/>
        <w:gridCol w:w="993"/>
        <w:gridCol w:w="1522"/>
        <w:gridCol w:w="941"/>
        <w:gridCol w:w="1129"/>
        <w:gridCol w:w="1279"/>
      </w:tblGrid>
      <w:tr w:rsidR="00783FED" w:rsidRPr="00EA0E56" w14:paraId="6BD4EF08" w14:textId="77777777" w:rsidTr="00CA64ED">
        <w:trPr>
          <w:trHeight w:val="185"/>
          <w:jc w:val="center"/>
        </w:trPr>
        <w:tc>
          <w:tcPr>
            <w:tcW w:w="4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A08714F" w14:textId="77777777" w:rsidR="00783FED" w:rsidRPr="00EA0E56" w:rsidRDefault="00783FED" w:rsidP="00CA64ED">
            <w:pPr>
              <w:pStyle w:val="a1"/>
              <w:rPr>
                <w:color w:val="000000"/>
                <w:sz w:val="20"/>
                <w:szCs w:val="20"/>
              </w:rPr>
            </w:pPr>
            <w:r w:rsidRPr="00EA0E56">
              <w:rPr>
                <w:color w:val="000000"/>
                <w:sz w:val="20"/>
                <w:szCs w:val="20"/>
                <w:rtl/>
              </w:rPr>
              <w:t>م</w:t>
            </w:r>
          </w:p>
        </w:tc>
        <w:tc>
          <w:tcPr>
            <w:tcW w:w="16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EFEC98" w14:textId="77777777" w:rsidR="00783FED" w:rsidRPr="00EA0E56" w:rsidRDefault="00783FED" w:rsidP="00CA64ED">
            <w:pPr>
              <w:pStyle w:val="a1"/>
              <w:rPr>
                <w:color w:val="000000"/>
                <w:sz w:val="20"/>
                <w:szCs w:val="20"/>
              </w:rPr>
            </w:pPr>
            <w:r w:rsidRPr="00EA0E56">
              <w:rPr>
                <w:color w:val="000000"/>
                <w:sz w:val="20"/>
                <w:szCs w:val="20"/>
                <w:rtl/>
              </w:rPr>
              <w:t>نوع الشاشة</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5457A9" w14:textId="77777777" w:rsidR="00783FED" w:rsidRPr="00EA0E56" w:rsidRDefault="00783FED" w:rsidP="00CA64ED">
            <w:pPr>
              <w:pStyle w:val="a1"/>
              <w:rPr>
                <w:color w:val="000000"/>
                <w:sz w:val="20"/>
                <w:szCs w:val="20"/>
              </w:rPr>
            </w:pPr>
            <w:r w:rsidRPr="00EA0E56">
              <w:rPr>
                <w:color w:val="000000"/>
                <w:sz w:val="20"/>
                <w:szCs w:val="20"/>
                <w:rtl/>
              </w:rPr>
              <w:t>الحجم</w:t>
            </w:r>
          </w:p>
        </w:tc>
        <w:tc>
          <w:tcPr>
            <w:tcW w:w="15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B3E36E" w14:textId="77777777" w:rsidR="00783FED" w:rsidRPr="00EA0E56" w:rsidRDefault="00783FED" w:rsidP="00CA64ED">
            <w:pPr>
              <w:pStyle w:val="a1"/>
              <w:rPr>
                <w:color w:val="000000"/>
                <w:sz w:val="20"/>
                <w:szCs w:val="20"/>
              </w:rPr>
            </w:pPr>
            <w:r w:rsidRPr="00EA0E56">
              <w:rPr>
                <w:color w:val="000000"/>
                <w:sz w:val="20"/>
                <w:szCs w:val="20"/>
                <w:rtl/>
              </w:rPr>
              <w:t>الموقع</w:t>
            </w:r>
          </w:p>
        </w:tc>
        <w:tc>
          <w:tcPr>
            <w:tcW w:w="9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28E8AC" w14:textId="77777777" w:rsidR="00783FED" w:rsidRPr="00EA0E56" w:rsidRDefault="00783FED" w:rsidP="00CA64ED">
            <w:pPr>
              <w:pStyle w:val="a1"/>
              <w:rPr>
                <w:color w:val="000000"/>
                <w:sz w:val="20"/>
                <w:szCs w:val="20"/>
              </w:rPr>
            </w:pPr>
            <w:r w:rsidRPr="00EA0E56">
              <w:rPr>
                <w:color w:val="000000"/>
                <w:sz w:val="20"/>
                <w:szCs w:val="20"/>
                <w:rtl/>
              </w:rPr>
              <w:t>العدد</w:t>
            </w:r>
          </w:p>
        </w:tc>
        <w:tc>
          <w:tcPr>
            <w:tcW w:w="11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72F609" w14:textId="77777777" w:rsidR="00783FED" w:rsidRPr="00EA0E56" w:rsidRDefault="00783FED" w:rsidP="00CA64ED">
            <w:pPr>
              <w:pStyle w:val="a1"/>
              <w:rPr>
                <w:color w:val="000000"/>
                <w:sz w:val="20"/>
                <w:szCs w:val="20"/>
              </w:rPr>
            </w:pPr>
            <w:r w:rsidRPr="00EA0E56">
              <w:rPr>
                <w:color w:val="000000"/>
                <w:sz w:val="20"/>
                <w:szCs w:val="20"/>
                <w:rtl/>
              </w:rPr>
              <w:t>ع ــ ساعات</w:t>
            </w:r>
          </w:p>
        </w:tc>
        <w:tc>
          <w:tcPr>
            <w:tcW w:w="12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559229" w14:textId="77777777" w:rsidR="00783FED" w:rsidRPr="00EA0E56" w:rsidRDefault="00783FED" w:rsidP="00CA64ED">
            <w:pPr>
              <w:pStyle w:val="a1"/>
              <w:rPr>
                <w:color w:val="000000"/>
                <w:sz w:val="20"/>
                <w:szCs w:val="20"/>
              </w:rPr>
            </w:pPr>
            <w:r w:rsidRPr="00EA0E56">
              <w:rPr>
                <w:color w:val="000000"/>
                <w:sz w:val="20"/>
                <w:szCs w:val="20"/>
                <w:rtl/>
              </w:rPr>
              <w:t>مجموع</w:t>
            </w:r>
          </w:p>
        </w:tc>
      </w:tr>
      <w:tr w:rsidR="00783FED" w:rsidRPr="00EA0E56" w14:paraId="291B86A9" w14:textId="77777777" w:rsidTr="00CA64ED">
        <w:trPr>
          <w:trHeight w:val="142"/>
          <w:jc w:val="center"/>
        </w:trPr>
        <w:tc>
          <w:tcPr>
            <w:tcW w:w="4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2E2F253" w14:textId="77777777" w:rsidR="00783FED" w:rsidRPr="00EA0E56" w:rsidRDefault="00783FED" w:rsidP="00CA64ED">
            <w:pPr>
              <w:pStyle w:val="a1"/>
              <w:rPr>
                <w:color w:val="000000"/>
                <w:sz w:val="20"/>
                <w:szCs w:val="20"/>
              </w:rPr>
            </w:pPr>
            <w:r w:rsidRPr="00EA0E56">
              <w:rPr>
                <w:color w:val="000000"/>
                <w:sz w:val="20"/>
                <w:szCs w:val="20"/>
                <w:rtl/>
              </w:rPr>
              <w:t>1</w:t>
            </w:r>
          </w:p>
        </w:tc>
        <w:tc>
          <w:tcPr>
            <w:tcW w:w="1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775410" w14:textId="77777777" w:rsidR="00783FED" w:rsidRPr="00EA0E56" w:rsidRDefault="00783FED" w:rsidP="00CA64ED">
            <w:pPr>
              <w:pStyle w:val="a1"/>
              <w:rPr>
                <w:color w:val="000000"/>
                <w:sz w:val="20"/>
                <w:szCs w:val="20"/>
              </w:rPr>
            </w:pPr>
            <w:r w:rsidRPr="00EA0E56">
              <w:rPr>
                <w:color w:val="000000"/>
                <w:sz w:val="20"/>
                <w:szCs w:val="20"/>
                <w:rtl/>
              </w:rPr>
              <w:t>شاشة بلازما</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E0B197" w14:textId="77777777" w:rsidR="00783FED" w:rsidRPr="00EA0E56" w:rsidRDefault="00783FED" w:rsidP="00CA64ED">
            <w:pPr>
              <w:pStyle w:val="a1"/>
              <w:rPr>
                <w:color w:val="000000"/>
                <w:sz w:val="20"/>
                <w:szCs w:val="20"/>
              </w:rPr>
            </w:pPr>
            <w:r w:rsidRPr="00EA0E56">
              <w:rPr>
                <w:color w:val="000000"/>
                <w:sz w:val="20"/>
                <w:szCs w:val="20"/>
                <w:rtl/>
              </w:rPr>
              <w:t>42بوصة</w:t>
            </w:r>
          </w:p>
        </w:tc>
        <w:tc>
          <w:tcPr>
            <w:tcW w:w="1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09EE83" w14:textId="77777777" w:rsidR="00783FED" w:rsidRPr="00EA0E56" w:rsidRDefault="00783FED" w:rsidP="00CA64ED">
            <w:pPr>
              <w:pStyle w:val="a1"/>
              <w:rPr>
                <w:color w:val="000000"/>
                <w:sz w:val="20"/>
                <w:szCs w:val="20"/>
              </w:rPr>
            </w:pPr>
            <w:r w:rsidRPr="00EA0E56">
              <w:rPr>
                <w:color w:val="000000"/>
                <w:sz w:val="20"/>
                <w:szCs w:val="20"/>
                <w:rtl/>
              </w:rPr>
              <w:t>جبل النور</w:t>
            </w:r>
          </w:p>
        </w:tc>
        <w:tc>
          <w:tcPr>
            <w:tcW w:w="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0FC66B" w14:textId="77777777" w:rsidR="00783FED" w:rsidRPr="00EA0E56" w:rsidRDefault="00783FED" w:rsidP="00CA64ED">
            <w:pPr>
              <w:pStyle w:val="a1"/>
              <w:rPr>
                <w:color w:val="000000"/>
                <w:sz w:val="20"/>
                <w:szCs w:val="20"/>
              </w:rPr>
            </w:pPr>
            <w:r w:rsidRPr="00EA0E56">
              <w:rPr>
                <w:color w:val="000000"/>
                <w:sz w:val="20"/>
                <w:szCs w:val="20"/>
                <w:rtl/>
              </w:rPr>
              <w:t>2</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3BE4DE" w14:textId="77777777" w:rsidR="00783FED" w:rsidRPr="00EA0E56" w:rsidRDefault="00783FED" w:rsidP="00CA64ED">
            <w:pPr>
              <w:pStyle w:val="a1"/>
              <w:rPr>
                <w:color w:val="000000"/>
                <w:sz w:val="20"/>
                <w:szCs w:val="20"/>
              </w:rPr>
            </w:pPr>
            <w:r w:rsidRPr="00EA0E56">
              <w:rPr>
                <w:color w:val="000000"/>
                <w:sz w:val="20"/>
                <w:szCs w:val="20"/>
                <w:rtl/>
              </w:rPr>
              <w:t>12ساعة</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C7FC02" w14:textId="77777777" w:rsidR="00783FED" w:rsidRPr="00EA0E56" w:rsidRDefault="00783FED" w:rsidP="00CA64ED">
            <w:pPr>
              <w:pStyle w:val="a1"/>
              <w:rPr>
                <w:color w:val="000000"/>
                <w:sz w:val="20"/>
                <w:szCs w:val="20"/>
              </w:rPr>
            </w:pPr>
            <w:r w:rsidRPr="00EA0E56">
              <w:rPr>
                <w:color w:val="000000"/>
                <w:sz w:val="20"/>
                <w:szCs w:val="20"/>
                <w:rtl/>
              </w:rPr>
              <w:t>600</w:t>
            </w:r>
          </w:p>
        </w:tc>
      </w:tr>
      <w:tr w:rsidR="00783FED" w:rsidRPr="00EA0E56" w14:paraId="05E36418" w14:textId="77777777" w:rsidTr="00CA64ED">
        <w:trPr>
          <w:trHeight w:val="142"/>
          <w:jc w:val="center"/>
        </w:trPr>
        <w:tc>
          <w:tcPr>
            <w:tcW w:w="4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09C223" w14:textId="77777777" w:rsidR="00783FED" w:rsidRPr="00EA0E56" w:rsidRDefault="00783FED" w:rsidP="00CA64ED">
            <w:pPr>
              <w:pStyle w:val="a1"/>
              <w:rPr>
                <w:color w:val="000000"/>
                <w:sz w:val="20"/>
                <w:szCs w:val="20"/>
              </w:rPr>
            </w:pPr>
            <w:r w:rsidRPr="00EA0E56">
              <w:rPr>
                <w:color w:val="000000"/>
                <w:sz w:val="20"/>
                <w:szCs w:val="20"/>
                <w:rtl/>
              </w:rPr>
              <w:t>2</w:t>
            </w:r>
          </w:p>
        </w:tc>
        <w:tc>
          <w:tcPr>
            <w:tcW w:w="1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6969CB" w14:textId="77777777" w:rsidR="00783FED" w:rsidRPr="00EA0E56" w:rsidRDefault="00783FED" w:rsidP="00CA64ED">
            <w:pPr>
              <w:pStyle w:val="a1"/>
              <w:rPr>
                <w:color w:val="000000"/>
                <w:sz w:val="20"/>
                <w:szCs w:val="20"/>
              </w:rPr>
            </w:pPr>
            <w:r w:rsidRPr="00EA0E56">
              <w:rPr>
                <w:color w:val="000000"/>
                <w:sz w:val="20"/>
                <w:szCs w:val="20"/>
                <w:rtl/>
              </w:rPr>
              <w:t>شاشة بلازما</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0C699D" w14:textId="77777777" w:rsidR="00783FED" w:rsidRPr="00EA0E56" w:rsidRDefault="00783FED" w:rsidP="00CA64ED">
            <w:pPr>
              <w:pStyle w:val="a1"/>
              <w:rPr>
                <w:color w:val="000000"/>
                <w:sz w:val="20"/>
                <w:szCs w:val="20"/>
              </w:rPr>
            </w:pPr>
            <w:r w:rsidRPr="00EA0E56">
              <w:rPr>
                <w:color w:val="000000"/>
                <w:sz w:val="20"/>
                <w:szCs w:val="20"/>
                <w:rtl/>
              </w:rPr>
              <w:t>42بوصة</w:t>
            </w:r>
          </w:p>
        </w:tc>
        <w:tc>
          <w:tcPr>
            <w:tcW w:w="1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3C6FD8" w14:textId="77777777" w:rsidR="00783FED" w:rsidRPr="00EA0E56" w:rsidRDefault="00783FED" w:rsidP="00CA64ED">
            <w:pPr>
              <w:pStyle w:val="a1"/>
              <w:rPr>
                <w:color w:val="000000"/>
                <w:sz w:val="20"/>
                <w:szCs w:val="20"/>
              </w:rPr>
            </w:pPr>
            <w:r w:rsidRPr="00EA0E56">
              <w:rPr>
                <w:color w:val="000000"/>
                <w:sz w:val="20"/>
                <w:szCs w:val="20"/>
                <w:rtl/>
              </w:rPr>
              <w:t>جبل ثور</w:t>
            </w:r>
          </w:p>
        </w:tc>
        <w:tc>
          <w:tcPr>
            <w:tcW w:w="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9B9A12" w14:textId="77777777" w:rsidR="00783FED" w:rsidRPr="00EA0E56" w:rsidRDefault="00783FED" w:rsidP="00CA64ED">
            <w:pPr>
              <w:pStyle w:val="a1"/>
              <w:rPr>
                <w:color w:val="000000"/>
                <w:sz w:val="20"/>
                <w:szCs w:val="20"/>
              </w:rPr>
            </w:pPr>
            <w:r w:rsidRPr="00EA0E56">
              <w:rPr>
                <w:color w:val="000000"/>
                <w:sz w:val="20"/>
                <w:szCs w:val="20"/>
                <w:rtl/>
              </w:rPr>
              <w:t>2</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726DE5" w14:textId="77777777" w:rsidR="00783FED" w:rsidRPr="00EA0E56" w:rsidRDefault="00783FED" w:rsidP="00CA64ED">
            <w:pPr>
              <w:pStyle w:val="a1"/>
              <w:rPr>
                <w:color w:val="000000"/>
                <w:sz w:val="20"/>
                <w:szCs w:val="20"/>
              </w:rPr>
            </w:pPr>
            <w:r w:rsidRPr="00EA0E56">
              <w:rPr>
                <w:color w:val="000000"/>
                <w:sz w:val="20"/>
                <w:szCs w:val="20"/>
                <w:rtl/>
              </w:rPr>
              <w:t>12ساعة</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EEBD5C" w14:textId="77777777" w:rsidR="00783FED" w:rsidRPr="00EA0E56" w:rsidRDefault="00783FED" w:rsidP="00CA64ED">
            <w:pPr>
              <w:pStyle w:val="a1"/>
              <w:rPr>
                <w:color w:val="000000"/>
                <w:sz w:val="20"/>
                <w:szCs w:val="20"/>
              </w:rPr>
            </w:pPr>
            <w:r w:rsidRPr="00EA0E56">
              <w:rPr>
                <w:color w:val="000000"/>
                <w:sz w:val="20"/>
                <w:szCs w:val="20"/>
                <w:rtl/>
              </w:rPr>
              <w:t>600</w:t>
            </w:r>
          </w:p>
        </w:tc>
      </w:tr>
      <w:tr w:rsidR="00783FED" w:rsidRPr="00EA0E56" w14:paraId="1FB73A91" w14:textId="77777777" w:rsidTr="00CA64ED">
        <w:trPr>
          <w:trHeight w:val="142"/>
          <w:jc w:val="center"/>
        </w:trPr>
        <w:tc>
          <w:tcPr>
            <w:tcW w:w="4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F838EF5" w14:textId="77777777" w:rsidR="00783FED" w:rsidRPr="00EA0E56" w:rsidRDefault="00783FED" w:rsidP="00CA64ED">
            <w:pPr>
              <w:pStyle w:val="a1"/>
              <w:rPr>
                <w:color w:val="000000"/>
                <w:sz w:val="20"/>
                <w:szCs w:val="20"/>
              </w:rPr>
            </w:pPr>
            <w:r w:rsidRPr="00EA0E56">
              <w:rPr>
                <w:color w:val="000000"/>
                <w:sz w:val="20"/>
                <w:szCs w:val="20"/>
                <w:rtl/>
              </w:rPr>
              <w:t>3</w:t>
            </w:r>
          </w:p>
        </w:tc>
        <w:tc>
          <w:tcPr>
            <w:tcW w:w="1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104D94" w14:textId="77777777" w:rsidR="00783FED" w:rsidRPr="00EA0E56" w:rsidRDefault="00783FED" w:rsidP="00CA64ED">
            <w:pPr>
              <w:pStyle w:val="a1"/>
              <w:rPr>
                <w:color w:val="000000"/>
                <w:sz w:val="20"/>
                <w:szCs w:val="20"/>
              </w:rPr>
            </w:pPr>
            <w:r w:rsidRPr="00EA0E56">
              <w:rPr>
                <w:color w:val="000000"/>
                <w:sz w:val="20"/>
                <w:szCs w:val="20"/>
                <w:rtl/>
              </w:rPr>
              <w:t>شاشة بلازما</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7D1B48" w14:textId="77777777" w:rsidR="00783FED" w:rsidRPr="00EA0E56" w:rsidRDefault="00783FED" w:rsidP="00CA64ED">
            <w:pPr>
              <w:pStyle w:val="a1"/>
              <w:rPr>
                <w:color w:val="000000"/>
                <w:sz w:val="20"/>
                <w:szCs w:val="20"/>
              </w:rPr>
            </w:pPr>
            <w:r w:rsidRPr="00EA0E56">
              <w:rPr>
                <w:color w:val="000000"/>
                <w:sz w:val="20"/>
                <w:szCs w:val="20"/>
                <w:rtl/>
              </w:rPr>
              <w:t>42بوصة</w:t>
            </w:r>
          </w:p>
        </w:tc>
        <w:tc>
          <w:tcPr>
            <w:tcW w:w="1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8C5E05" w14:textId="77777777" w:rsidR="00783FED" w:rsidRPr="00EA0E56" w:rsidRDefault="00783FED" w:rsidP="00CA64ED">
            <w:pPr>
              <w:pStyle w:val="a1"/>
              <w:rPr>
                <w:color w:val="000000"/>
                <w:sz w:val="20"/>
                <w:szCs w:val="20"/>
              </w:rPr>
            </w:pPr>
            <w:r w:rsidRPr="00EA0E56">
              <w:rPr>
                <w:color w:val="000000"/>
                <w:sz w:val="20"/>
                <w:szCs w:val="20"/>
                <w:rtl/>
              </w:rPr>
              <w:t>مقر الرئاسة</w:t>
            </w:r>
          </w:p>
        </w:tc>
        <w:tc>
          <w:tcPr>
            <w:tcW w:w="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FF9686" w14:textId="77777777" w:rsidR="00783FED" w:rsidRPr="00EA0E56" w:rsidRDefault="00783FED" w:rsidP="00CA64ED">
            <w:pPr>
              <w:pStyle w:val="a1"/>
              <w:rPr>
                <w:color w:val="000000"/>
                <w:sz w:val="20"/>
                <w:szCs w:val="20"/>
              </w:rPr>
            </w:pPr>
            <w:r w:rsidRPr="00EA0E56">
              <w:rPr>
                <w:color w:val="000000"/>
                <w:sz w:val="20"/>
                <w:szCs w:val="20"/>
                <w:rtl/>
              </w:rPr>
              <w:t>2</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3E48B5" w14:textId="77777777" w:rsidR="00783FED" w:rsidRPr="00EA0E56" w:rsidRDefault="00783FED" w:rsidP="00CA64ED">
            <w:pPr>
              <w:pStyle w:val="a1"/>
              <w:rPr>
                <w:color w:val="000000"/>
                <w:sz w:val="20"/>
                <w:szCs w:val="20"/>
              </w:rPr>
            </w:pPr>
            <w:r w:rsidRPr="00EA0E56">
              <w:rPr>
                <w:color w:val="000000"/>
                <w:sz w:val="20"/>
                <w:szCs w:val="20"/>
                <w:rtl/>
              </w:rPr>
              <w:t>12ساعة</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77F9CF" w14:textId="77777777" w:rsidR="00783FED" w:rsidRPr="00EA0E56" w:rsidRDefault="00783FED" w:rsidP="00CA64ED">
            <w:pPr>
              <w:pStyle w:val="a1"/>
              <w:rPr>
                <w:color w:val="000000"/>
                <w:sz w:val="20"/>
                <w:szCs w:val="20"/>
              </w:rPr>
            </w:pPr>
            <w:r w:rsidRPr="00EA0E56">
              <w:rPr>
                <w:color w:val="000000"/>
                <w:sz w:val="20"/>
                <w:szCs w:val="20"/>
                <w:rtl/>
              </w:rPr>
              <w:t>600</w:t>
            </w:r>
          </w:p>
        </w:tc>
      </w:tr>
      <w:tr w:rsidR="00783FED" w:rsidRPr="00EA0E56" w14:paraId="7DE4AF3B" w14:textId="77777777" w:rsidTr="00CA64ED">
        <w:trPr>
          <w:trHeight w:val="142"/>
          <w:jc w:val="center"/>
        </w:trPr>
        <w:tc>
          <w:tcPr>
            <w:tcW w:w="4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34E8146" w14:textId="77777777" w:rsidR="00783FED" w:rsidRPr="00EA0E56" w:rsidRDefault="00783FED" w:rsidP="00CA64ED">
            <w:pPr>
              <w:pStyle w:val="a1"/>
              <w:rPr>
                <w:color w:val="000000"/>
                <w:sz w:val="20"/>
                <w:szCs w:val="20"/>
              </w:rPr>
            </w:pPr>
            <w:r w:rsidRPr="00EA0E56">
              <w:rPr>
                <w:color w:val="000000"/>
                <w:sz w:val="20"/>
                <w:szCs w:val="20"/>
                <w:rtl/>
              </w:rPr>
              <w:lastRenderedPageBreak/>
              <w:t>4</w:t>
            </w:r>
          </w:p>
        </w:tc>
        <w:tc>
          <w:tcPr>
            <w:tcW w:w="1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C247E7" w14:textId="77777777" w:rsidR="00783FED" w:rsidRPr="00EA0E56" w:rsidRDefault="00783FED" w:rsidP="00CA64ED">
            <w:pPr>
              <w:pStyle w:val="a1"/>
              <w:rPr>
                <w:color w:val="000000"/>
                <w:sz w:val="20"/>
                <w:szCs w:val="20"/>
              </w:rPr>
            </w:pPr>
            <w:r w:rsidRPr="00EA0E56">
              <w:rPr>
                <w:color w:val="000000"/>
                <w:sz w:val="20"/>
                <w:szCs w:val="20"/>
                <w:rtl/>
              </w:rPr>
              <w:t>شاشة بلازما</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4D2ADC" w14:textId="77777777" w:rsidR="00783FED" w:rsidRPr="00EA0E56" w:rsidRDefault="00783FED" w:rsidP="00CA64ED">
            <w:pPr>
              <w:pStyle w:val="a1"/>
              <w:rPr>
                <w:color w:val="000000"/>
                <w:sz w:val="20"/>
                <w:szCs w:val="20"/>
              </w:rPr>
            </w:pPr>
            <w:r w:rsidRPr="00EA0E56">
              <w:rPr>
                <w:color w:val="000000"/>
                <w:sz w:val="20"/>
                <w:szCs w:val="20"/>
                <w:rtl/>
              </w:rPr>
              <w:t>42بوصة</w:t>
            </w:r>
          </w:p>
        </w:tc>
        <w:tc>
          <w:tcPr>
            <w:tcW w:w="1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71E767" w14:textId="77777777" w:rsidR="00783FED" w:rsidRPr="00EA0E56" w:rsidRDefault="00783FED" w:rsidP="00CA64ED">
            <w:pPr>
              <w:pStyle w:val="a1"/>
              <w:rPr>
                <w:color w:val="000000"/>
                <w:sz w:val="20"/>
                <w:szCs w:val="20"/>
              </w:rPr>
            </w:pPr>
            <w:r w:rsidRPr="00EA0E56">
              <w:rPr>
                <w:color w:val="000000"/>
                <w:sz w:val="20"/>
                <w:szCs w:val="20"/>
                <w:rtl/>
              </w:rPr>
              <w:t>المعلاة</w:t>
            </w:r>
          </w:p>
        </w:tc>
        <w:tc>
          <w:tcPr>
            <w:tcW w:w="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C73E12" w14:textId="77777777" w:rsidR="00783FED" w:rsidRPr="00EA0E56" w:rsidRDefault="00783FED" w:rsidP="00CA64ED">
            <w:pPr>
              <w:pStyle w:val="a1"/>
              <w:rPr>
                <w:color w:val="000000"/>
                <w:sz w:val="20"/>
                <w:szCs w:val="20"/>
              </w:rPr>
            </w:pPr>
            <w:r w:rsidRPr="00EA0E56">
              <w:rPr>
                <w:color w:val="000000"/>
                <w:sz w:val="20"/>
                <w:szCs w:val="20"/>
                <w:rtl/>
              </w:rPr>
              <w:t>2</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A528DB" w14:textId="77777777" w:rsidR="00783FED" w:rsidRPr="00EA0E56" w:rsidRDefault="00783FED" w:rsidP="00CA64ED">
            <w:pPr>
              <w:pStyle w:val="a1"/>
              <w:rPr>
                <w:color w:val="000000"/>
                <w:sz w:val="20"/>
                <w:szCs w:val="20"/>
              </w:rPr>
            </w:pPr>
            <w:r w:rsidRPr="00EA0E56">
              <w:rPr>
                <w:color w:val="000000"/>
                <w:sz w:val="20"/>
                <w:szCs w:val="20"/>
                <w:rtl/>
              </w:rPr>
              <w:t>12ساعة</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1D3E1C" w14:textId="77777777" w:rsidR="00783FED" w:rsidRPr="00EA0E56" w:rsidRDefault="00783FED" w:rsidP="00CA64ED">
            <w:pPr>
              <w:pStyle w:val="a1"/>
              <w:rPr>
                <w:color w:val="000000"/>
                <w:sz w:val="20"/>
                <w:szCs w:val="20"/>
              </w:rPr>
            </w:pPr>
            <w:r w:rsidRPr="00EA0E56">
              <w:rPr>
                <w:color w:val="000000"/>
                <w:sz w:val="20"/>
                <w:szCs w:val="20"/>
                <w:rtl/>
              </w:rPr>
              <w:t>600</w:t>
            </w:r>
          </w:p>
        </w:tc>
      </w:tr>
      <w:tr w:rsidR="00783FED" w:rsidRPr="00EA0E56" w14:paraId="563F7652" w14:textId="77777777" w:rsidTr="00CA64ED">
        <w:trPr>
          <w:trHeight w:val="142"/>
          <w:jc w:val="center"/>
        </w:trPr>
        <w:tc>
          <w:tcPr>
            <w:tcW w:w="4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9235C66" w14:textId="77777777" w:rsidR="00783FED" w:rsidRPr="00EA0E56" w:rsidRDefault="00783FED" w:rsidP="00CA64ED">
            <w:pPr>
              <w:pStyle w:val="a1"/>
              <w:rPr>
                <w:color w:val="000000"/>
                <w:sz w:val="20"/>
                <w:szCs w:val="20"/>
              </w:rPr>
            </w:pPr>
            <w:r w:rsidRPr="00EA0E56">
              <w:rPr>
                <w:color w:val="000000"/>
                <w:sz w:val="20"/>
                <w:szCs w:val="20"/>
                <w:rtl/>
              </w:rPr>
              <w:t>5</w:t>
            </w:r>
          </w:p>
        </w:tc>
        <w:tc>
          <w:tcPr>
            <w:tcW w:w="1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9C9988" w14:textId="77777777" w:rsidR="00783FED" w:rsidRPr="00EA0E56" w:rsidRDefault="00783FED" w:rsidP="00CA64ED">
            <w:pPr>
              <w:pStyle w:val="a1"/>
              <w:rPr>
                <w:color w:val="000000"/>
                <w:sz w:val="20"/>
                <w:szCs w:val="20"/>
              </w:rPr>
            </w:pPr>
            <w:r w:rsidRPr="00EA0E56">
              <w:rPr>
                <w:color w:val="000000"/>
                <w:sz w:val="20"/>
                <w:szCs w:val="20"/>
                <w:rtl/>
              </w:rPr>
              <w:t>شاشة بلازما</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BAE680" w14:textId="77777777" w:rsidR="00783FED" w:rsidRPr="00EA0E56" w:rsidRDefault="00783FED" w:rsidP="00CA64ED">
            <w:pPr>
              <w:pStyle w:val="a1"/>
              <w:rPr>
                <w:color w:val="000000"/>
                <w:sz w:val="20"/>
                <w:szCs w:val="20"/>
              </w:rPr>
            </w:pPr>
            <w:r w:rsidRPr="00EA0E56">
              <w:rPr>
                <w:color w:val="000000"/>
                <w:sz w:val="20"/>
                <w:szCs w:val="20"/>
                <w:rtl/>
              </w:rPr>
              <w:t>42بوصة</w:t>
            </w:r>
          </w:p>
        </w:tc>
        <w:tc>
          <w:tcPr>
            <w:tcW w:w="1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298C25" w14:textId="77777777" w:rsidR="00783FED" w:rsidRPr="00EA0E56" w:rsidRDefault="00783FED" w:rsidP="00CA64ED">
            <w:pPr>
              <w:pStyle w:val="a1"/>
              <w:rPr>
                <w:color w:val="000000"/>
                <w:sz w:val="20"/>
                <w:szCs w:val="20"/>
              </w:rPr>
            </w:pPr>
            <w:r w:rsidRPr="00EA0E56">
              <w:rPr>
                <w:color w:val="000000"/>
                <w:sz w:val="20"/>
                <w:szCs w:val="20"/>
                <w:rtl/>
              </w:rPr>
              <w:t>مكتبة مكة</w:t>
            </w:r>
          </w:p>
        </w:tc>
        <w:tc>
          <w:tcPr>
            <w:tcW w:w="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F26ADE" w14:textId="77777777" w:rsidR="00783FED" w:rsidRPr="00EA0E56" w:rsidRDefault="00783FED" w:rsidP="00CA64ED">
            <w:pPr>
              <w:pStyle w:val="a1"/>
              <w:rPr>
                <w:color w:val="000000"/>
                <w:sz w:val="20"/>
                <w:szCs w:val="20"/>
              </w:rPr>
            </w:pPr>
            <w:r w:rsidRPr="00EA0E56">
              <w:rPr>
                <w:color w:val="000000"/>
                <w:sz w:val="20"/>
                <w:szCs w:val="20"/>
                <w:rtl/>
              </w:rPr>
              <w:t>2</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FA9134" w14:textId="77777777" w:rsidR="00783FED" w:rsidRPr="00EA0E56" w:rsidRDefault="00783FED" w:rsidP="00CA64ED">
            <w:pPr>
              <w:pStyle w:val="a1"/>
              <w:rPr>
                <w:color w:val="000000"/>
                <w:sz w:val="20"/>
                <w:szCs w:val="20"/>
              </w:rPr>
            </w:pPr>
            <w:r w:rsidRPr="00EA0E56">
              <w:rPr>
                <w:color w:val="000000"/>
                <w:sz w:val="20"/>
                <w:szCs w:val="20"/>
                <w:rtl/>
              </w:rPr>
              <w:t>12ساعة</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A14777" w14:textId="77777777" w:rsidR="00783FED" w:rsidRPr="00EA0E56" w:rsidRDefault="00783FED" w:rsidP="00CA64ED">
            <w:pPr>
              <w:pStyle w:val="a1"/>
              <w:rPr>
                <w:color w:val="000000"/>
                <w:sz w:val="20"/>
                <w:szCs w:val="20"/>
              </w:rPr>
            </w:pPr>
            <w:r w:rsidRPr="00EA0E56">
              <w:rPr>
                <w:color w:val="000000"/>
                <w:sz w:val="20"/>
                <w:szCs w:val="20"/>
                <w:rtl/>
              </w:rPr>
              <w:t>600</w:t>
            </w:r>
          </w:p>
        </w:tc>
      </w:tr>
      <w:tr w:rsidR="00783FED" w:rsidRPr="00EA0E56" w14:paraId="1A5F280F" w14:textId="77777777" w:rsidTr="00CA64ED">
        <w:trPr>
          <w:trHeight w:val="142"/>
          <w:jc w:val="center"/>
        </w:trPr>
        <w:tc>
          <w:tcPr>
            <w:tcW w:w="4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AB1CAD" w14:textId="77777777" w:rsidR="00783FED" w:rsidRPr="00EA0E56" w:rsidRDefault="00783FED" w:rsidP="00CA64ED">
            <w:pPr>
              <w:pStyle w:val="a1"/>
              <w:rPr>
                <w:color w:val="000000"/>
                <w:sz w:val="20"/>
                <w:szCs w:val="20"/>
              </w:rPr>
            </w:pPr>
            <w:r w:rsidRPr="00EA0E56">
              <w:rPr>
                <w:color w:val="000000"/>
                <w:sz w:val="20"/>
                <w:szCs w:val="20"/>
                <w:rtl/>
              </w:rPr>
              <w:t>6</w:t>
            </w:r>
          </w:p>
        </w:tc>
        <w:tc>
          <w:tcPr>
            <w:tcW w:w="1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780079" w14:textId="77777777" w:rsidR="00783FED" w:rsidRPr="00EA0E56" w:rsidRDefault="00783FED" w:rsidP="00CA64ED">
            <w:pPr>
              <w:pStyle w:val="a1"/>
              <w:rPr>
                <w:color w:val="000000"/>
                <w:sz w:val="20"/>
                <w:szCs w:val="20"/>
              </w:rPr>
            </w:pPr>
            <w:r w:rsidRPr="00EA0E56">
              <w:rPr>
                <w:color w:val="000000"/>
                <w:sz w:val="20"/>
                <w:szCs w:val="20"/>
                <w:rtl/>
              </w:rPr>
              <w:t>شاشة بلازما</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B703D0" w14:textId="77777777" w:rsidR="00783FED" w:rsidRPr="00EA0E56" w:rsidRDefault="00783FED" w:rsidP="00CA64ED">
            <w:pPr>
              <w:pStyle w:val="a1"/>
              <w:rPr>
                <w:color w:val="000000"/>
                <w:sz w:val="20"/>
                <w:szCs w:val="20"/>
              </w:rPr>
            </w:pPr>
            <w:r w:rsidRPr="00EA0E56">
              <w:rPr>
                <w:color w:val="000000"/>
                <w:sz w:val="20"/>
                <w:szCs w:val="20"/>
                <w:rtl/>
              </w:rPr>
              <w:t>42بوصة</w:t>
            </w:r>
          </w:p>
        </w:tc>
        <w:tc>
          <w:tcPr>
            <w:tcW w:w="1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1A24F2" w14:textId="77777777" w:rsidR="00783FED" w:rsidRPr="00EA0E56" w:rsidRDefault="00783FED" w:rsidP="00CA64ED">
            <w:pPr>
              <w:pStyle w:val="a1"/>
              <w:rPr>
                <w:color w:val="000000"/>
                <w:sz w:val="20"/>
                <w:szCs w:val="20"/>
              </w:rPr>
            </w:pPr>
            <w:r w:rsidRPr="00EA0E56">
              <w:rPr>
                <w:color w:val="000000"/>
                <w:sz w:val="20"/>
                <w:szCs w:val="20"/>
                <w:rtl/>
              </w:rPr>
              <w:t>مركز جعرانة</w:t>
            </w:r>
          </w:p>
        </w:tc>
        <w:tc>
          <w:tcPr>
            <w:tcW w:w="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081E6C" w14:textId="77777777" w:rsidR="00783FED" w:rsidRPr="00EA0E56" w:rsidRDefault="00783FED" w:rsidP="00CA64ED">
            <w:pPr>
              <w:pStyle w:val="a1"/>
              <w:rPr>
                <w:color w:val="000000"/>
                <w:sz w:val="20"/>
                <w:szCs w:val="20"/>
              </w:rPr>
            </w:pPr>
            <w:r w:rsidRPr="00EA0E56">
              <w:rPr>
                <w:color w:val="000000"/>
                <w:sz w:val="20"/>
                <w:szCs w:val="20"/>
                <w:rtl/>
              </w:rPr>
              <w:t>2</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83EC26" w14:textId="77777777" w:rsidR="00783FED" w:rsidRPr="00EA0E56" w:rsidRDefault="00783FED" w:rsidP="00CA64ED">
            <w:pPr>
              <w:pStyle w:val="a1"/>
              <w:rPr>
                <w:color w:val="000000"/>
                <w:sz w:val="20"/>
                <w:szCs w:val="20"/>
              </w:rPr>
            </w:pPr>
            <w:r w:rsidRPr="00EA0E56">
              <w:rPr>
                <w:color w:val="000000"/>
                <w:sz w:val="20"/>
                <w:szCs w:val="20"/>
                <w:rtl/>
              </w:rPr>
              <w:t>12ساعة</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07629E" w14:textId="77777777" w:rsidR="00783FED" w:rsidRPr="00EA0E56" w:rsidRDefault="00783FED" w:rsidP="00CA64ED">
            <w:pPr>
              <w:pStyle w:val="a1"/>
              <w:rPr>
                <w:color w:val="000000"/>
                <w:sz w:val="20"/>
                <w:szCs w:val="20"/>
              </w:rPr>
            </w:pPr>
            <w:r w:rsidRPr="00EA0E56">
              <w:rPr>
                <w:color w:val="000000"/>
                <w:sz w:val="20"/>
                <w:szCs w:val="20"/>
                <w:rtl/>
              </w:rPr>
              <w:t>600</w:t>
            </w:r>
          </w:p>
        </w:tc>
      </w:tr>
      <w:tr w:rsidR="00783FED" w:rsidRPr="00EA0E56" w14:paraId="68C88AA1" w14:textId="77777777" w:rsidTr="00CA64ED">
        <w:trPr>
          <w:trHeight w:val="142"/>
          <w:jc w:val="center"/>
        </w:trPr>
        <w:tc>
          <w:tcPr>
            <w:tcW w:w="4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F908710" w14:textId="77777777" w:rsidR="00783FED" w:rsidRPr="00EA0E56" w:rsidRDefault="00783FED" w:rsidP="00CA64ED">
            <w:pPr>
              <w:pStyle w:val="a1"/>
              <w:rPr>
                <w:color w:val="000000"/>
                <w:sz w:val="20"/>
                <w:szCs w:val="20"/>
              </w:rPr>
            </w:pPr>
            <w:r w:rsidRPr="00EA0E56">
              <w:rPr>
                <w:color w:val="000000"/>
                <w:sz w:val="20"/>
                <w:szCs w:val="20"/>
                <w:rtl/>
              </w:rPr>
              <w:t>7</w:t>
            </w:r>
          </w:p>
        </w:tc>
        <w:tc>
          <w:tcPr>
            <w:tcW w:w="1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9A52D1" w14:textId="77777777" w:rsidR="00783FED" w:rsidRPr="00EA0E56" w:rsidRDefault="00783FED" w:rsidP="00CA64ED">
            <w:pPr>
              <w:pStyle w:val="a1"/>
              <w:rPr>
                <w:color w:val="000000"/>
                <w:sz w:val="20"/>
                <w:szCs w:val="20"/>
              </w:rPr>
            </w:pPr>
            <w:r w:rsidRPr="00EA0E56">
              <w:rPr>
                <w:color w:val="000000"/>
                <w:sz w:val="20"/>
                <w:szCs w:val="20"/>
                <w:rtl/>
              </w:rPr>
              <w:t>شاشة بلازما</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680C3F" w14:textId="77777777" w:rsidR="00783FED" w:rsidRPr="00EA0E56" w:rsidRDefault="00783FED" w:rsidP="00CA64ED">
            <w:pPr>
              <w:pStyle w:val="a1"/>
              <w:rPr>
                <w:color w:val="000000"/>
                <w:sz w:val="20"/>
                <w:szCs w:val="20"/>
              </w:rPr>
            </w:pPr>
            <w:r w:rsidRPr="00EA0E56">
              <w:rPr>
                <w:color w:val="000000"/>
                <w:sz w:val="20"/>
                <w:szCs w:val="20"/>
                <w:rtl/>
              </w:rPr>
              <w:t>40بوصة</w:t>
            </w:r>
          </w:p>
        </w:tc>
        <w:tc>
          <w:tcPr>
            <w:tcW w:w="1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AA8B27" w14:textId="77777777" w:rsidR="00783FED" w:rsidRPr="00EA0E56" w:rsidRDefault="00783FED" w:rsidP="00CA64ED">
            <w:pPr>
              <w:pStyle w:val="a1"/>
              <w:rPr>
                <w:color w:val="000000"/>
                <w:sz w:val="20"/>
                <w:szCs w:val="20"/>
              </w:rPr>
            </w:pPr>
            <w:r w:rsidRPr="00EA0E56">
              <w:rPr>
                <w:color w:val="000000"/>
                <w:sz w:val="20"/>
                <w:szCs w:val="20"/>
                <w:rtl/>
              </w:rPr>
              <w:t>مقر الرئاسة</w:t>
            </w:r>
          </w:p>
        </w:tc>
        <w:tc>
          <w:tcPr>
            <w:tcW w:w="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A92ED5" w14:textId="77777777" w:rsidR="00783FED" w:rsidRPr="00EA0E56" w:rsidRDefault="00783FED" w:rsidP="00CA64ED">
            <w:pPr>
              <w:pStyle w:val="a1"/>
              <w:rPr>
                <w:color w:val="000000"/>
                <w:sz w:val="20"/>
                <w:szCs w:val="20"/>
              </w:rPr>
            </w:pPr>
            <w:r w:rsidRPr="00EA0E56">
              <w:rPr>
                <w:color w:val="000000"/>
                <w:sz w:val="20"/>
                <w:szCs w:val="20"/>
                <w:rtl/>
              </w:rPr>
              <w:t>1</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768F27" w14:textId="77777777" w:rsidR="00783FED" w:rsidRPr="00EA0E56" w:rsidRDefault="00783FED" w:rsidP="00CA64ED">
            <w:pPr>
              <w:pStyle w:val="a1"/>
              <w:rPr>
                <w:color w:val="000000"/>
                <w:sz w:val="20"/>
                <w:szCs w:val="20"/>
              </w:rPr>
            </w:pPr>
            <w:r w:rsidRPr="00EA0E56">
              <w:rPr>
                <w:color w:val="000000"/>
                <w:sz w:val="20"/>
                <w:szCs w:val="20"/>
                <w:rtl/>
              </w:rPr>
              <w:t>24ساعة</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5E82B0" w14:textId="77777777" w:rsidR="00783FED" w:rsidRPr="00EA0E56" w:rsidRDefault="00783FED" w:rsidP="00CA64ED">
            <w:pPr>
              <w:pStyle w:val="a1"/>
              <w:rPr>
                <w:color w:val="000000"/>
                <w:sz w:val="20"/>
                <w:szCs w:val="20"/>
              </w:rPr>
            </w:pPr>
            <w:r w:rsidRPr="00EA0E56">
              <w:rPr>
                <w:color w:val="000000"/>
                <w:sz w:val="20"/>
                <w:szCs w:val="20"/>
                <w:rtl/>
              </w:rPr>
              <w:t>1200</w:t>
            </w:r>
          </w:p>
        </w:tc>
      </w:tr>
      <w:tr w:rsidR="00783FED" w:rsidRPr="00EA0E56" w14:paraId="6674CABA" w14:textId="77777777" w:rsidTr="00CA64ED">
        <w:trPr>
          <w:trHeight w:val="805"/>
          <w:jc w:val="center"/>
        </w:trPr>
        <w:tc>
          <w:tcPr>
            <w:tcW w:w="4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7B2385" w14:textId="77777777" w:rsidR="00783FED" w:rsidRPr="00EA0E56" w:rsidRDefault="00783FED" w:rsidP="00CA64ED">
            <w:pPr>
              <w:pStyle w:val="a1"/>
              <w:rPr>
                <w:color w:val="000000"/>
                <w:sz w:val="20"/>
                <w:szCs w:val="20"/>
              </w:rPr>
            </w:pPr>
            <w:r w:rsidRPr="00EA0E56">
              <w:rPr>
                <w:color w:val="000000"/>
                <w:sz w:val="20"/>
                <w:szCs w:val="20"/>
                <w:rtl/>
              </w:rPr>
              <w:t>8</w:t>
            </w:r>
          </w:p>
        </w:tc>
        <w:tc>
          <w:tcPr>
            <w:tcW w:w="1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0E87C6" w14:textId="77777777" w:rsidR="00783FED" w:rsidRPr="00EA0E56" w:rsidRDefault="00783FED" w:rsidP="00CA64ED">
            <w:pPr>
              <w:pStyle w:val="a1"/>
              <w:rPr>
                <w:color w:val="000000"/>
                <w:sz w:val="16"/>
                <w:szCs w:val="16"/>
              </w:rPr>
            </w:pPr>
            <w:r w:rsidRPr="00EA0E56">
              <w:rPr>
                <w:color w:val="000000"/>
                <w:sz w:val="16"/>
                <w:szCs w:val="16"/>
                <w:rtl/>
              </w:rPr>
              <w:t>شاشة نقطية تلفزيونية</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7B847B" w14:textId="77777777" w:rsidR="00783FED" w:rsidRPr="00EA0E56" w:rsidRDefault="00783FED" w:rsidP="00CA64ED">
            <w:pPr>
              <w:pStyle w:val="a1"/>
              <w:rPr>
                <w:color w:val="000000"/>
                <w:sz w:val="20"/>
                <w:szCs w:val="20"/>
              </w:rPr>
            </w:pPr>
            <w:r w:rsidRPr="00EA0E56">
              <w:rPr>
                <w:color w:val="000000"/>
                <w:sz w:val="20"/>
                <w:szCs w:val="20"/>
                <w:rtl/>
              </w:rPr>
              <w:t>40م مربع</w:t>
            </w:r>
          </w:p>
        </w:tc>
        <w:tc>
          <w:tcPr>
            <w:tcW w:w="1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963C73" w14:textId="77777777" w:rsidR="00783FED" w:rsidRPr="00EA0E56" w:rsidRDefault="00783FED" w:rsidP="00CA64ED">
            <w:pPr>
              <w:pStyle w:val="a1"/>
              <w:rPr>
                <w:color w:val="000000"/>
                <w:sz w:val="20"/>
                <w:szCs w:val="20"/>
              </w:rPr>
            </w:pPr>
            <w:r w:rsidRPr="00EA0E56">
              <w:rPr>
                <w:color w:val="000000"/>
                <w:sz w:val="20"/>
                <w:szCs w:val="20"/>
                <w:rtl/>
              </w:rPr>
              <w:t>ساحة الحرم</w:t>
            </w:r>
          </w:p>
        </w:tc>
        <w:tc>
          <w:tcPr>
            <w:tcW w:w="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99D27B" w14:textId="77777777" w:rsidR="00783FED" w:rsidRPr="00EA0E56" w:rsidRDefault="00783FED" w:rsidP="00CA64ED">
            <w:pPr>
              <w:pStyle w:val="a1"/>
              <w:rPr>
                <w:color w:val="000000"/>
                <w:sz w:val="20"/>
                <w:szCs w:val="20"/>
              </w:rPr>
            </w:pPr>
            <w:r w:rsidRPr="00EA0E56">
              <w:rPr>
                <w:color w:val="000000"/>
                <w:sz w:val="20"/>
                <w:szCs w:val="20"/>
                <w:rtl/>
              </w:rPr>
              <w:t>1</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2C9632" w14:textId="77777777" w:rsidR="00783FED" w:rsidRPr="00EA0E56" w:rsidRDefault="00783FED" w:rsidP="00CA64ED">
            <w:pPr>
              <w:pStyle w:val="a1"/>
              <w:rPr>
                <w:color w:val="000000"/>
                <w:sz w:val="20"/>
                <w:szCs w:val="20"/>
              </w:rPr>
            </w:pPr>
            <w:r w:rsidRPr="00EA0E56">
              <w:rPr>
                <w:color w:val="000000"/>
                <w:sz w:val="20"/>
                <w:szCs w:val="20"/>
                <w:rtl/>
              </w:rPr>
              <w:t>24ساعة</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8ACA05" w14:textId="77777777" w:rsidR="00783FED" w:rsidRPr="00EA0E56" w:rsidRDefault="00783FED" w:rsidP="00CA64ED">
            <w:pPr>
              <w:pStyle w:val="a1"/>
              <w:rPr>
                <w:color w:val="000000"/>
                <w:sz w:val="20"/>
                <w:szCs w:val="20"/>
              </w:rPr>
            </w:pPr>
            <w:r w:rsidRPr="00EA0E56">
              <w:rPr>
                <w:color w:val="000000"/>
                <w:sz w:val="20"/>
                <w:szCs w:val="20"/>
                <w:rtl/>
              </w:rPr>
              <w:t>1200</w:t>
            </w:r>
          </w:p>
        </w:tc>
      </w:tr>
      <w:tr w:rsidR="00783FED" w:rsidRPr="00EA0E56" w14:paraId="30AB08FE" w14:textId="77777777" w:rsidTr="00CA64ED">
        <w:trPr>
          <w:trHeight w:val="142"/>
          <w:jc w:val="center"/>
        </w:trPr>
        <w:tc>
          <w:tcPr>
            <w:tcW w:w="4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9922228" w14:textId="77777777" w:rsidR="00783FED" w:rsidRPr="00EA0E56" w:rsidRDefault="00783FED" w:rsidP="00CA64ED">
            <w:pPr>
              <w:pStyle w:val="a1"/>
              <w:rPr>
                <w:color w:val="000000"/>
                <w:sz w:val="20"/>
                <w:szCs w:val="20"/>
              </w:rPr>
            </w:pPr>
            <w:r w:rsidRPr="00EA0E56">
              <w:rPr>
                <w:color w:val="000000"/>
                <w:sz w:val="20"/>
                <w:szCs w:val="20"/>
                <w:rtl/>
              </w:rPr>
              <w:t>9</w:t>
            </w:r>
          </w:p>
        </w:tc>
        <w:tc>
          <w:tcPr>
            <w:tcW w:w="1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35112D" w14:textId="77777777" w:rsidR="00783FED" w:rsidRPr="00EA0E56" w:rsidRDefault="00783FED" w:rsidP="00CA64ED">
            <w:pPr>
              <w:pStyle w:val="a1"/>
              <w:rPr>
                <w:color w:val="000000"/>
                <w:sz w:val="16"/>
                <w:szCs w:val="16"/>
              </w:rPr>
            </w:pPr>
            <w:r w:rsidRPr="00EA0E56">
              <w:rPr>
                <w:color w:val="000000"/>
                <w:sz w:val="16"/>
                <w:szCs w:val="16"/>
                <w:rtl/>
              </w:rPr>
              <w:t>شاشة نقطية تلفزيونية</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D17A" w14:textId="77777777" w:rsidR="00783FED" w:rsidRPr="00EA0E56" w:rsidRDefault="00783FED" w:rsidP="00CA64ED">
            <w:pPr>
              <w:pStyle w:val="a1"/>
              <w:rPr>
                <w:color w:val="000000"/>
                <w:sz w:val="20"/>
                <w:szCs w:val="20"/>
              </w:rPr>
            </w:pPr>
            <w:r w:rsidRPr="00EA0E56">
              <w:rPr>
                <w:color w:val="000000"/>
                <w:sz w:val="20"/>
                <w:szCs w:val="20"/>
                <w:rtl/>
              </w:rPr>
              <w:t>40م مربع</w:t>
            </w:r>
          </w:p>
        </w:tc>
        <w:tc>
          <w:tcPr>
            <w:tcW w:w="1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D0FEE6" w14:textId="77777777" w:rsidR="00783FED" w:rsidRPr="00EA0E56" w:rsidRDefault="00783FED" w:rsidP="00CA64ED">
            <w:pPr>
              <w:pStyle w:val="a1"/>
              <w:rPr>
                <w:color w:val="000000"/>
                <w:sz w:val="20"/>
                <w:szCs w:val="20"/>
              </w:rPr>
            </w:pPr>
            <w:r w:rsidRPr="00EA0E56">
              <w:rPr>
                <w:color w:val="000000"/>
                <w:sz w:val="20"/>
                <w:szCs w:val="20"/>
                <w:rtl/>
              </w:rPr>
              <w:t>مكتبة الحرم</w:t>
            </w:r>
          </w:p>
        </w:tc>
        <w:tc>
          <w:tcPr>
            <w:tcW w:w="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CFA5A2" w14:textId="77777777" w:rsidR="00783FED" w:rsidRPr="00EA0E56" w:rsidRDefault="00783FED" w:rsidP="00CA64ED">
            <w:pPr>
              <w:pStyle w:val="a1"/>
              <w:rPr>
                <w:color w:val="000000"/>
                <w:sz w:val="20"/>
                <w:szCs w:val="20"/>
              </w:rPr>
            </w:pPr>
            <w:r w:rsidRPr="00EA0E56">
              <w:rPr>
                <w:color w:val="000000"/>
                <w:sz w:val="20"/>
                <w:szCs w:val="20"/>
                <w:rtl/>
              </w:rPr>
              <w:t>1</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11F6DD" w14:textId="77777777" w:rsidR="00783FED" w:rsidRPr="00EA0E56" w:rsidRDefault="00783FED" w:rsidP="00CA64ED">
            <w:pPr>
              <w:pStyle w:val="a1"/>
              <w:rPr>
                <w:color w:val="000000"/>
                <w:sz w:val="20"/>
                <w:szCs w:val="20"/>
              </w:rPr>
            </w:pPr>
            <w:r w:rsidRPr="00EA0E56">
              <w:rPr>
                <w:color w:val="000000"/>
                <w:sz w:val="20"/>
                <w:szCs w:val="20"/>
                <w:rtl/>
              </w:rPr>
              <w:t>24ساعة</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387346" w14:textId="77777777" w:rsidR="00783FED" w:rsidRPr="00EA0E56" w:rsidRDefault="00783FED" w:rsidP="00CA64ED">
            <w:pPr>
              <w:pStyle w:val="a1"/>
              <w:rPr>
                <w:color w:val="000000"/>
                <w:sz w:val="20"/>
                <w:szCs w:val="20"/>
              </w:rPr>
            </w:pPr>
            <w:r w:rsidRPr="00EA0E56">
              <w:rPr>
                <w:color w:val="000000"/>
                <w:sz w:val="20"/>
                <w:szCs w:val="20"/>
                <w:rtl/>
              </w:rPr>
              <w:t>1200</w:t>
            </w:r>
          </w:p>
        </w:tc>
      </w:tr>
      <w:tr w:rsidR="00783FED" w:rsidRPr="00EA0E56" w14:paraId="486D6770" w14:textId="77777777" w:rsidTr="00CA64ED">
        <w:trPr>
          <w:trHeight w:val="142"/>
          <w:jc w:val="center"/>
        </w:trPr>
        <w:tc>
          <w:tcPr>
            <w:tcW w:w="43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C84B378" w14:textId="77777777" w:rsidR="00783FED" w:rsidRPr="00EA0E56" w:rsidRDefault="00783FED" w:rsidP="00CA64ED">
            <w:pPr>
              <w:pStyle w:val="a1"/>
              <w:rPr>
                <w:color w:val="000000"/>
                <w:sz w:val="20"/>
                <w:szCs w:val="20"/>
              </w:rPr>
            </w:pPr>
            <w:r w:rsidRPr="00EA0E56">
              <w:rPr>
                <w:color w:val="000000"/>
                <w:sz w:val="20"/>
                <w:szCs w:val="20"/>
                <w:rtl/>
              </w:rPr>
              <w:t>10</w:t>
            </w:r>
          </w:p>
        </w:tc>
        <w:tc>
          <w:tcPr>
            <w:tcW w:w="163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E5C919" w14:textId="77777777" w:rsidR="00783FED" w:rsidRPr="00EA0E56" w:rsidRDefault="00783FED" w:rsidP="00CA64ED">
            <w:pPr>
              <w:pStyle w:val="a1"/>
              <w:rPr>
                <w:color w:val="000000"/>
                <w:sz w:val="16"/>
                <w:szCs w:val="16"/>
              </w:rPr>
            </w:pPr>
            <w:r w:rsidRPr="00EA0E56">
              <w:rPr>
                <w:color w:val="000000"/>
                <w:sz w:val="16"/>
                <w:szCs w:val="16"/>
                <w:rtl/>
              </w:rPr>
              <w:t>شاشة نقطية تلفزيونية</w:t>
            </w:r>
          </w:p>
        </w:tc>
        <w:tc>
          <w:tcPr>
            <w:tcW w:w="99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60C15C" w14:textId="77777777" w:rsidR="00783FED" w:rsidRPr="00EA0E56" w:rsidRDefault="00783FED" w:rsidP="00CA64ED">
            <w:pPr>
              <w:pStyle w:val="a1"/>
              <w:rPr>
                <w:color w:val="000000"/>
                <w:sz w:val="20"/>
                <w:szCs w:val="20"/>
              </w:rPr>
            </w:pPr>
            <w:r w:rsidRPr="00EA0E56">
              <w:rPr>
                <w:color w:val="000000"/>
                <w:sz w:val="20"/>
                <w:szCs w:val="20"/>
                <w:rtl/>
              </w:rPr>
              <w:t>3×5</w:t>
            </w:r>
          </w:p>
        </w:tc>
        <w:tc>
          <w:tcPr>
            <w:tcW w:w="152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E6DB3C" w14:textId="77777777" w:rsidR="00783FED" w:rsidRPr="00EA0E56" w:rsidRDefault="00783FED" w:rsidP="00CA64ED">
            <w:pPr>
              <w:pStyle w:val="a1"/>
              <w:rPr>
                <w:color w:val="000000"/>
                <w:sz w:val="20"/>
                <w:szCs w:val="20"/>
              </w:rPr>
            </w:pPr>
            <w:r w:rsidRPr="00EA0E56">
              <w:rPr>
                <w:color w:val="000000"/>
                <w:sz w:val="20"/>
                <w:szCs w:val="20"/>
                <w:rtl/>
              </w:rPr>
              <w:t>جبل عرفة</w:t>
            </w:r>
          </w:p>
        </w:tc>
        <w:tc>
          <w:tcPr>
            <w:tcW w:w="94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756D87" w14:textId="77777777" w:rsidR="00783FED" w:rsidRPr="00EA0E56" w:rsidRDefault="00783FED" w:rsidP="00CA64ED">
            <w:pPr>
              <w:pStyle w:val="a1"/>
              <w:rPr>
                <w:color w:val="000000"/>
                <w:sz w:val="20"/>
                <w:szCs w:val="20"/>
              </w:rPr>
            </w:pPr>
            <w:r w:rsidRPr="00EA0E56">
              <w:rPr>
                <w:color w:val="000000"/>
                <w:sz w:val="20"/>
                <w:szCs w:val="20"/>
                <w:rtl/>
              </w:rPr>
              <w:t>1</w:t>
            </w:r>
          </w:p>
        </w:tc>
        <w:tc>
          <w:tcPr>
            <w:tcW w:w="112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F7C0FE" w14:textId="77777777" w:rsidR="00783FED" w:rsidRPr="00EA0E56" w:rsidRDefault="00783FED" w:rsidP="00CA64ED">
            <w:pPr>
              <w:pStyle w:val="a1"/>
              <w:rPr>
                <w:color w:val="000000"/>
                <w:sz w:val="20"/>
                <w:szCs w:val="20"/>
              </w:rPr>
            </w:pPr>
            <w:r w:rsidRPr="00EA0E56">
              <w:rPr>
                <w:color w:val="000000"/>
                <w:sz w:val="20"/>
                <w:szCs w:val="20"/>
                <w:rtl/>
              </w:rPr>
              <w:t>24ساعة</w:t>
            </w:r>
          </w:p>
        </w:tc>
        <w:tc>
          <w:tcPr>
            <w:tcW w:w="127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B387CB" w14:textId="77777777" w:rsidR="00783FED" w:rsidRPr="00EA0E56" w:rsidRDefault="00783FED" w:rsidP="00CA64ED">
            <w:pPr>
              <w:pStyle w:val="a1"/>
              <w:rPr>
                <w:color w:val="000000"/>
                <w:sz w:val="20"/>
                <w:szCs w:val="20"/>
              </w:rPr>
            </w:pPr>
            <w:r w:rsidRPr="00EA0E56">
              <w:rPr>
                <w:color w:val="000000"/>
                <w:sz w:val="20"/>
                <w:szCs w:val="20"/>
                <w:rtl/>
              </w:rPr>
              <w:t>1200</w:t>
            </w:r>
          </w:p>
        </w:tc>
      </w:tr>
      <w:tr w:rsidR="00783FED" w:rsidRPr="00EA0E56" w14:paraId="6B9CCB18" w14:textId="77777777" w:rsidTr="00CA64ED">
        <w:trPr>
          <w:trHeight w:val="142"/>
          <w:jc w:val="center"/>
        </w:trPr>
        <w:tc>
          <w:tcPr>
            <w:tcW w:w="4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2614B9" w14:textId="77777777" w:rsidR="00783FED" w:rsidRPr="00EA0E56" w:rsidRDefault="00783FED" w:rsidP="00CA64ED">
            <w:pPr>
              <w:pStyle w:val="a1"/>
              <w:rPr>
                <w:color w:val="000000"/>
                <w:sz w:val="20"/>
                <w:szCs w:val="20"/>
              </w:rPr>
            </w:pPr>
            <w:r w:rsidRPr="00EA0E56">
              <w:rPr>
                <w:color w:val="000000"/>
                <w:sz w:val="20"/>
                <w:szCs w:val="20"/>
                <w:rtl/>
              </w:rPr>
              <w:t>11</w:t>
            </w:r>
          </w:p>
        </w:tc>
        <w:tc>
          <w:tcPr>
            <w:tcW w:w="1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F5B94C" w14:textId="77777777" w:rsidR="00783FED" w:rsidRPr="00EA0E56" w:rsidRDefault="00783FED" w:rsidP="00CA64ED">
            <w:pPr>
              <w:pStyle w:val="a1"/>
              <w:rPr>
                <w:color w:val="000000"/>
                <w:sz w:val="16"/>
                <w:szCs w:val="16"/>
              </w:rPr>
            </w:pPr>
            <w:r w:rsidRPr="00EA0E56">
              <w:rPr>
                <w:color w:val="000000"/>
                <w:sz w:val="16"/>
                <w:szCs w:val="16"/>
                <w:rtl/>
              </w:rPr>
              <w:t>شاشة نقطية تلفزيونية</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D28C61" w14:textId="77777777" w:rsidR="00783FED" w:rsidRPr="00EA0E56" w:rsidRDefault="00783FED" w:rsidP="00CA64ED">
            <w:pPr>
              <w:pStyle w:val="a1"/>
              <w:rPr>
                <w:color w:val="000000"/>
                <w:sz w:val="20"/>
                <w:szCs w:val="20"/>
              </w:rPr>
            </w:pPr>
            <w:r w:rsidRPr="00EA0E56">
              <w:rPr>
                <w:color w:val="000000"/>
                <w:sz w:val="20"/>
                <w:szCs w:val="20"/>
                <w:rtl/>
              </w:rPr>
              <w:t>2×3</w:t>
            </w:r>
          </w:p>
        </w:tc>
        <w:tc>
          <w:tcPr>
            <w:tcW w:w="1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600AB5" w14:textId="77777777" w:rsidR="00783FED" w:rsidRPr="00EA0E56" w:rsidRDefault="00783FED" w:rsidP="00CA64ED">
            <w:pPr>
              <w:pStyle w:val="a1"/>
              <w:rPr>
                <w:color w:val="000000"/>
                <w:sz w:val="20"/>
                <w:szCs w:val="20"/>
              </w:rPr>
            </w:pPr>
            <w:r w:rsidRPr="00EA0E56">
              <w:rPr>
                <w:color w:val="000000"/>
                <w:sz w:val="20"/>
                <w:szCs w:val="20"/>
                <w:rtl/>
              </w:rPr>
              <w:t>مكتبة الحرم</w:t>
            </w:r>
          </w:p>
        </w:tc>
        <w:tc>
          <w:tcPr>
            <w:tcW w:w="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876E56" w14:textId="77777777" w:rsidR="00783FED" w:rsidRPr="00EA0E56" w:rsidRDefault="00783FED" w:rsidP="00CA64ED">
            <w:pPr>
              <w:pStyle w:val="a1"/>
              <w:rPr>
                <w:color w:val="000000"/>
                <w:sz w:val="20"/>
                <w:szCs w:val="20"/>
              </w:rPr>
            </w:pPr>
            <w:r w:rsidRPr="00EA0E56">
              <w:rPr>
                <w:color w:val="000000"/>
                <w:sz w:val="20"/>
                <w:szCs w:val="20"/>
                <w:rtl/>
              </w:rPr>
              <w:t>2</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A0B602" w14:textId="77777777" w:rsidR="00783FED" w:rsidRPr="00EA0E56" w:rsidRDefault="00783FED" w:rsidP="00CA64ED">
            <w:pPr>
              <w:pStyle w:val="a1"/>
              <w:rPr>
                <w:color w:val="000000"/>
                <w:sz w:val="20"/>
                <w:szCs w:val="20"/>
              </w:rPr>
            </w:pPr>
            <w:r w:rsidRPr="00EA0E56">
              <w:rPr>
                <w:color w:val="000000"/>
                <w:sz w:val="20"/>
                <w:szCs w:val="20"/>
                <w:rtl/>
              </w:rPr>
              <w:t>24ساعة</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731942" w14:textId="77777777" w:rsidR="00783FED" w:rsidRPr="00EA0E56" w:rsidRDefault="00783FED" w:rsidP="00CA64ED">
            <w:pPr>
              <w:pStyle w:val="a1"/>
              <w:rPr>
                <w:color w:val="000000"/>
                <w:sz w:val="20"/>
                <w:szCs w:val="20"/>
              </w:rPr>
            </w:pPr>
            <w:r w:rsidRPr="00EA0E56">
              <w:rPr>
                <w:color w:val="000000"/>
                <w:sz w:val="20"/>
                <w:szCs w:val="20"/>
                <w:rtl/>
              </w:rPr>
              <w:t>1200</w:t>
            </w:r>
          </w:p>
        </w:tc>
      </w:tr>
      <w:tr w:rsidR="00783FED" w:rsidRPr="00EA0E56" w14:paraId="7D4F3FBF" w14:textId="77777777" w:rsidTr="00CA64ED">
        <w:trPr>
          <w:trHeight w:val="142"/>
          <w:jc w:val="center"/>
        </w:trPr>
        <w:tc>
          <w:tcPr>
            <w:tcW w:w="4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285AEA" w14:textId="77777777" w:rsidR="00783FED" w:rsidRPr="00EA0E56" w:rsidRDefault="00783FED" w:rsidP="00CA64ED">
            <w:pPr>
              <w:pStyle w:val="a1"/>
              <w:rPr>
                <w:color w:val="000000"/>
                <w:sz w:val="20"/>
                <w:szCs w:val="20"/>
              </w:rPr>
            </w:pPr>
            <w:r w:rsidRPr="00EA0E56">
              <w:rPr>
                <w:color w:val="000000"/>
                <w:sz w:val="20"/>
                <w:szCs w:val="20"/>
                <w:rtl/>
              </w:rPr>
              <w:t>12</w:t>
            </w:r>
          </w:p>
        </w:tc>
        <w:tc>
          <w:tcPr>
            <w:tcW w:w="1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34C550" w14:textId="77777777" w:rsidR="00783FED" w:rsidRPr="00EA0E56" w:rsidRDefault="00783FED" w:rsidP="00CA64ED">
            <w:pPr>
              <w:pStyle w:val="a1"/>
              <w:rPr>
                <w:color w:val="000000"/>
                <w:sz w:val="16"/>
                <w:szCs w:val="16"/>
              </w:rPr>
            </w:pPr>
            <w:r w:rsidRPr="00EA0E56">
              <w:rPr>
                <w:color w:val="000000"/>
                <w:sz w:val="16"/>
                <w:szCs w:val="16"/>
                <w:rtl/>
              </w:rPr>
              <w:t>شاشات الحافلة التوجيهية</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823CBF" w14:textId="77777777" w:rsidR="00783FED" w:rsidRPr="00EA0E56" w:rsidRDefault="00783FED" w:rsidP="00CA64ED">
            <w:pPr>
              <w:pStyle w:val="a1"/>
              <w:rPr>
                <w:color w:val="000000"/>
                <w:sz w:val="20"/>
                <w:szCs w:val="20"/>
              </w:rPr>
            </w:pPr>
            <w:r w:rsidRPr="00EA0E56">
              <w:rPr>
                <w:color w:val="000000"/>
                <w:sz w:val="20"/>
                <w:szCs w:val="20"/>
                <w:rtl/>
              </w:rPr>
              <w:t>2×3</w:t>
            </w:r>
          </w:p>
        </w:tc>
        <w:tc>
          <w:tcPr>
            <w:tcW w:w="1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612515" w14:textId="77777777" w:rsidR="00783FED" w:rsidRPr="00EA0E56" w:rsidRDefault="00783FED" w:rsidP="00CA64ED">
            <w:pPr>
              <w:pStyle w:val="a1"/>
              <w:rPr>
                <w:color w:val="000000"/>
                <w:sz w:val="18"/>
                <w:szCs w:val="18"/>
              </w:rPr>
            </w:pPr>
            <w:r w:rsidRPr="00EA0E56">
              <w:rPr>
                <w:color w:val="000000"/>
                <w:sz w:val="18"/>
                <w:szCs w:val="18"/>
                <w:rtl/>
              </w:rPr>
              <w:t>متنقلة في المشاعر ا لمقدسة</w:t>
            </w:r>
          </w:p>
        </w:tc>
        <w:tc>
          <w:tcPr>
            <w:tcW w:w="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D86B39" w14:textId="77777777" w:rsidR="00783FED" w:rsidRPr="00EA0E56" w:rsidRDefault="00783FED" w:rsidP="00CA64ED">
            <w:pPr>
              <w:pStyle w:val="a1"/>
              <w:rPr>
                <w:color w:val="000000"/>
                <w:sz w:val="20"/>
                <w:szCs w:val="20"/>
              </w:rPr>
            </w:pPr>
            <w:r w:rsidRPr="00EA0E56">
              <w:rPr>
                <w:color w:val="000000"/>
                <w:sz w:val="20"/>
                <w:szCs w:val="20"/>
                <w:rtl/>
              </w:rPr>
              <w:t>2</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964652" w14:textId="77777777" w:rsidR="00783FED" w:rsidRPr="00EA0E56" w:rsidRDefault="00783FED" w:rsidP="00CA64ED">
            <w:pPr>
              <w:pStyle w:val="a1"/>
              <w:rPr>
                <w:color w:val="000000"/>
                <w:sz w:val="20"/>
                <w:szCs w:val="20"/>
              </w:rPr>
            </w:pPr>
            <w:r w:rsidRPr="00EA0E56">
              <w:rPr>
                <w:color w:val="000000"/>
                <w:sz w:val="20"/>
                <w:szCs w:val="20"/>
                <w:rtl/>
              </w:rPr>
              <w:t>24ساعة</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147EC0" w14:textId="77777777" w:rsidR="00783FED" w:rsidRPr="00EA0E56" w:rsidRDefault="00783FED" w:rsidP="00CA64ED">
            <w:pPr>
              <w:pStyle w:val="a1"/>
              <w:rPr>
                <w:color w:val="000000"/>
                <w:sz w:val="20"/>
                <w:szCs w:val="20"/>
              </w:rPr>
            </w:pPr>
            <w:r w:rsidRPr="00EA0E56">
              <w:rPr>
                <w:color w:val="000000"/>
                <w:sz w:val="20"/>
                <w:szCs w:val="20"/>
                <w:rtl/>
              </w:rPr>
              <w:t>1200</w:t>
            </w:r>
          </w:p>
        </w:tc>
      </w:tr>
    </w:tbl>
    <w:p w14:paraId="644D84D6" w14:textId="77777777" w:rsidR="00783FED" w:rsidRPr="00EA0E56" w:rsidRDefault="00783FED" w:rsidP="00783FED">
      <w:pPr>
        <w:pStyle w:val="a1"/>
        <w:rPr>
          <w:color w:val="000000"/>
          <w:rtl/>
        </w:rPr>
      </w:pPr>
    </w:p>
    <w:p w14:paraId="0CEDE8BA" w14:textId="77777777" w:rsidR="00783FED" w:rsidRPr="00EA0E56" w:rsidRDefault="00783FED" w:rsidP="00783FED">
      <w:pPr>
        <w:pStyle w:val="a1"/>
        <w:rPr>
          <w:color w:val="000000"/>
          <w:rtl/>
        </w:rPr>
      </w:pPr>
    </w:p>
    <w:p w14:paraId="1E05D906" w14:textId="77777777" w:rsidR="00783FED" w:rsidRPr="00EA0E56" w:rsidRDefault="00783FED" w:rsidP="00783FED">
      <w:pPr>
        <w:pStyle w:val="a1"/>
        <w:rPr>
          <w:color w:val="000000"/>
          <w:rtl/>
        </w:rPr>
      </w:pPr>
      <w:r w:rsidRPr="00EA0E56">
        <w:rPr>
          <w:color w:val="000000"/>
          <w:rtl/>
        </w:rPr>
        <w:t>جدول (</w:t>
      </w:r>
      <w:r w:rsidRPr="00EA0E56">
        <w:rPr>
          <w:rFonts w:hint="cs"/>
          <w:color w:val="000000"/>
          <w:rtl/>
        </w:rPr>
        <w:t>5</w:t>
      </w:r>
      <w:r w:rsidRPr="00EA0E56">
        <w:rPr>
          <w:color w:val="000000"/>
          <w:rtl/>
        </w:rPr>
        <w:t>) الشاشات الرقمية</w:t>
      </w:r>
    </w:p>
    <w:tbl>
      <w:tblPr>
        <w:bidiVisual/>
        <w:tblW w:w="7938" w:type="dxa"/>
        <w:jc w:val="center"/>
        <w:tblCellMar>
          <w:left w:w="0" w:type="dxa"/>
          <w:right w:w="0" w:type="dxa"/>
        </w:tblCellMar>
        <w:tblLook w:val="04A0" w:firstRow="1" w:lastRow="0" w:firstColumn="1" w:lastColumn="0" w:noHBand="0" w:noVBand="1"/>
      </w:tblPr>
      <w:tblGrid>
        <w:gridCol w:w="971"/>
        <w:gridCol w:w="2213"/>
        <w:gridCol w:w="1460"/>
        <w:gridCol w:w="981"/>
        <w:gridCol w:w="2313"/>
      </w:tblGrid>
      <w:tr w:rsidR="00783FED" w:rsidRPr="00EA0E56" w14:paraId="3E6AE83F" w14:textId="77777777" w:rsidTr="00CA64ED">
        <w:trPr>
          <w:trHeight w:val="510"/>
          <w:jc w:val="center"/>
        </w:trPr>
        <w:tc>
          <w:tcPr>
            <w:tcW w:w="10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1639085" w14:textId="77777777" w:rsidR="00783FED" w:rsidRPr="00EA0E56" w:rsidRDefault="00783FED" w:rsidP="00CA64ED">
            <w:pPr>
              <w:pStyle w:val="a1"/>
              <w:jc w:val="center"/>
              <w:rPr>
                <w:color w:val="000000"/>
                <w:sz w:val="20"/>
                <w:szCs w:val="20"/>
              </w:rPr>
            </w:pPr>
            <w:r w:rsidRPr="00EA0E56">
              <w:rPr>
                <w:color w:val="000000"/>
                <w:sz w:val="20"/>
                <w:szCs w:val="20"/>
                <w:rtl/>
              </w:rPr>
              <w:t>م</w:t>
            </w:r>
          </w:p>
        </w:tc>
        <w:tc>
          <w:tcPr>
            <w:tcW w:w="23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AC3A3F" w14:textId="77777777" w:rsidR="00783FED" w:rsidRPr="00EA0E56" w:rsidRDefault="00783FED" w:rsidP="00CA64ED">
            <w:pPr>
              <w:pStyle w:val="a1"/>
              <w:jc w:val="center"/>
              <w:rPr>
                <w:color w:val="000000"/>
                <w:sz w:val="20"/>
                <w:szCs w:val="20"/>
              </w:rPr>
            </w:pPr>
            <w:r w:rsidRPr="00EA0E56">
              <w:rPr>
                <w:color w:val="000000"/>
                <w:sz w:val="20"/>
                <w:szCs w:val="20"/>
                <w:rtl/>
              </w:rPr>
              <w:t>موقع الشاشات</w:t>
            </w:r>
          </w:p>
        </w:tc>
        <w:tc>
          <w:tcPr>
            <w:tcW w:w="15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436D5C" w14:textId="77777777" w:rsidR="00783FED" w:rsidRPr="00EA0E56" w:rsidRDefault="00783FED" w:rsidP="00CA64ED">
            <w:pPr>
              <w:pStyle w:val="a1"/>
              <w:jc w:val="center"/>
              <w:rPr>
                <w:color w:val="000000"/>
                <w:sz w:val="20"/>
                <w:szCs w:val="20"/>
              </w:rPr>
            </w:pPr>
            <w:r w:rsidRPr="00EA0E56">
              <w:rPr>
                <w:color w:val="000000"/>
                <w:sz w:val="20"/>
                <w:szCs w:val="20"/>
                <w:rtl/>
              </w:rPr>
              <w:t>الحجم</w:t>
            </w:r>
          </w:p>
        </w:tc>
        <w:tc>
          <w:tcPr>
            <w:tcW w:w="10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C74088" w14:textId="77777777" w:rsidR="00783FED" w:rsidRPr="00EA0E56" w:rsidRDefault="00783FED" w:rsidP="00CA64ED">
            <w:pPr>
              <w:pStyle w:val="a1"/>
              <w:jc w:val="center"/>
              <w:rPr>
                <w:color w:val="000000"/>
                <w:sz w:val="20"/>
                <w:szCs w:val="20"/>
              </w:rPr>
            </w:pPr>
            <w:r w:rsidRPr="00EA0E56">
              <w:rPr>
                <w:color w:val="000000"/>
                <w:sz w:val="20"/>
                <w:szCs w:val="20"/>
                <w:rtl/>
              </w:rPr>
              <w:t>العدد</w:t>
            </w:r>
          </w:p>
        </w:tc>
        <w:tc>
          <w:tcPr>
            <w:tcW w:w="24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0380A4" w14:textId="77777777" w:rsidR="00783FED" w:rsidRPr="00EA0E56" w:rsidRDefault="00783FED" w:rsidP="00CA64ED">
            <w:pPr>
              <w:pStyle w:val="a1"/>
              <w:jc w:val="center"/>
              <w:rPr>
                <w:color w:val="000000"/>
                <w:sz w:val="20"/>
                <w:szCs w:val="20"/>
              </w:rPr>
            </w:pPr>
            <w:r w:rsidRPr="00EA0E56">
              <w:rPr>
                <w:color w:val="000000"/>
                <w:sz w:val="20"/>
                <w:szCs w:val="20"/>
                <w:rtl/>
              </w:rPr>
              <w:t>المحتوى</w:t>
            </w:r>
          </w:p>
        </w:tc>
      </w:tr>
      <w:tr w:rsidR="00783FED" w:rsidRPr="00EA0E56" w14:paraId="152A5D0A" w14:textId="77777777" w:rsidTr="00CA64ED">
        <w:trPr>
          <w:trHeight w:val="510"/>
          <w:jc w:val="center"/>
        </w:trPr>
        <w:tc>
          <w:tcPr>
            <w:tcW w:w="10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65C9C78" w14:textId="77777777" w:rsidR="00783FED" w:rsidRPr="00EA0E56" w:rsidRDefault="00783FED" w:rsidP="00CA64ED">
            <w:pPr>
              <w:pStyle w:val="a1"/>
              <w:jc w:val="center"/>
              <w:rPr>
                <w:color w:val="000000"/>
                <w:sz w:val="20"/>
                <w:szCs w:val="20"/>
              </w:rPr>
            </w:pPr>
            <w:r w:rsidRPr="00EA0E56">
              <w:rPr>
                <w:color w:val="000000"/>
                <w:sz w:val="20"/>
                <w:szCs w:val="20"/>
                <w:rtl/>
              </w:rPr>
              <w:t>1</w:t>
            </w:r>
          </w:p>
        </w:tc>
        <w:tc>
          <w:tcPr>
            <w:tcW w:w="23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EB6A6E" w14:textId="77777777" w:rsidR="00783FED" w:rsidRPr="00EA0E56" w:rsidRDefault="00783FED" w:rsidP="00CA64ED">
            <w:pPr>
              <w:pStyle w:val="a1"/>
              <w:jc w:val="center"/>
              <w:rPr>
                <w:color w:val="000000"/>
                <w:sz w:val="20"/>
                <w:szCs w:val="20"/>
              </w:rPr>
            </w:pPr>
            <w:r w:rsidRPr="00EA0E56">
              <w:rPr>
                <w:color w:val="000000"/>
                <w:sz w:val="20"/>
                <w:szCs w:val="20"/>
                <w:rtl/>
              </w:rPr>
              <w:t>جبل عرفة</w:t>
            </w:r>
          </w:p>
        </w:tc>
        <w:tc>
          <w:tcPr>
            <w:tcW w:w="15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5ED8B2" w14:textId="77777777" w:rsidR="00783FED" w:rsidRPr="00EA0E56" w:rsidRDefault="00783FED" w:rsidP="00CA64ED">
            <w:pPr>
              <w:pStyle w:val="a1"/>
              <w:jc w:val="center"/>
              <w:rPr>
                <w:color w:val="000000"/>
                <w:sz w:val="20"/>
                <w:szCs w:val="20"/>
              </w:rPr>
            </w:pPr>
            <w:r w:rsidRPr="00EA0E56">
              <w:rPr>
                <w:color w:val="000000"/>
                <w:sz w:val="20"/>
                <w:szCs w:val="20"/>
                <w:rtl/>
              </w:rPr>
              <w:t>0.53م – 3م</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AC2398" w14:textId="77777777" w:rsidR="00783FED" w:rsidRPr="00EA0E56" w:rsidRDefault="00783FED" w:rsidP="00CA64ED">
            <w:pPr>
              <w:pStyle w:val="a1"/>
              <w:jc w:val="center"/>
              <w:rPr>
                <w:color w:val="000000"/>
                <w:sz w:val="20"/>
                <w:szCs w:val="20"/>
              </w:rPr>
            </w:pPr>
            <w:r w:rsidRPr="00EA0E56">
              <w:rPr>
                <w:color w:val="000000"/>
                <w:sz w:val="20"/>
                <w:szCs w:val="20"/>
                <w:rtl/>
              </w:rPr>
              <w:t>2</w:t>
            </w:r>
          </w:p>
        </w:tc>
        <w:tc>
          <w:tcPr>
            <w:tcW w:w="2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DE4C85" w14:textId="77777777" w:rsidR="00783FED" w:rsidRPr="00EA0E56" w:rsidRDefault="00783FED" w:rsidP="00CA64ED">
            <w:pPr>
              <w:pStyle w:val="a1"/>
              <w:jc w:val="center"/>
              <w:rPr>
                <w:color w:val="000000"/>
                <w:sz w:val="20"/>
                <w:szCs w:val="20"/>
              </w:rPr>
            </w:pPr>
            <w:r w:rsidRPr="00EA0E56">
              <w:rPr>
                <w:color w:val="000000"/>
                <w:sz w:val="20"/>
                <w:szCs w:val="20"/>
                <w:rtl/>
              </w:rPr>
              <w:t>حكم زيارة جبل عرفة</w:t>
            </w:r>
          </w:p>
        </w:tc>
      </w:tr>
      <w:tr w:rsidR="00783FED" w:rsidRPr="00EA0E56" w14:paraId="6A6C017A" w14:textId="77777777" w:rsidTr="00CA64ED">
        <w:trPr>
          <w:trHeight w:val="510"/>
          <w:jc w:val="center"/>
        </w:trPr>
        <w:tc>
          <w:tcPr>
            <w:tcW w:w="10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540107E" w14:textId="77777777" w:rsidR="00783FED" w:rsidRPr="00EA0E56" w:rsidRDefault="00783FED" w:rsidP="00CA64ED">
            <w:pPr>
              <w:pStyle w:val="a1"/>
              <w:jc w:val="center"/>
              <w:rPr>
                <w:color w:val="000000"/>
                <w:sz w:val="20"/>
                <w:szCs w:val="20"/>
              </w:rPr>
            </w:pPr>
            <w:r w:rsidRPr="00EA0E56">
              <w:rPr>
                <w:color w:val="000000"/>
                <w:sz w:val="20"/>
                <w:szCs w:val="20"/>
                <w:rtl/>
              </w:rPr>
              <w:t>2</w:t>
            </w:r>
          </w:p>
        </w:tc>
        <w:tc>
          <w:tcPr>
            <w:tcW w:w="23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C56CAB" w14:textId="77777777" w:rsidR="00783FED" w:rsidRPr="00EA0E56" w:rsidRDefault="00783FED" w:rsidP="00CA64ED">
            <w:pPr>
              <w:pStyle w:val="a1"/>
              <w:jc w:val="center"/>
              <w:rPr>
                <w:color w:val="000000"/>
                <w:sz w:val="20"/>
                <w:szCs w:val="20"/>
              </w:rPr>
            </w:pPr>
            <w:r w:rsidRPr="00EA0E56">
              <w:rPr>
                <w:color w:val="000000"/>
                <w:sz w:val="20"/>
                <w:szCs w:val="20"/>
                <w:rtl/>
              </w:rPr>
              <w:t>جبل النور</w:t>
            </w:r>
          </w:p>
        </w:tc>
        <w:tc>
          <w:tcPr>
            <w:tcW w:w="15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E6AD1F" w14:textId="77777777" w:rsidR="00783FED" w:rsidRPr="00EA0E56" w:rsidRDefault="00783FED" w:rsidP="00CA64ED">
            <w:pPr>
              <w:pStyle w:val="a1"/>
              <w:jc w:val="center"/>
              <w:rPr>
                <w:color w:val="000000"/>
                <w:sz w:val="20"/>
                <w:szCs w:val="20"/>
              </w:rPr>
            </w:pPr>
            <w:r w:rsidRPr="00EA0E56">
              <w:rPr>
                <w:color w:val="000000"/>
                <w:sz w:val="20"/>
                <w:szCs w:val="20"/>
                <w:rtl/>
              </w:rPr>
              <w:t>0.53م – 3م</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8C3F4C" w14:textId="77777777" w:rsidR="00783FED" w:rsidRPr="00EA0E56" w:rsidRDefault="00783FED" w:rsidP="00CA64ED">
            <w:pPr>
              <w:pStyle w:val="a1"/>
              <w:jc w:val="center"/>
              <w:rPr>
                <w:color w:val="000000"/>
                <w:sz w:val="20"/>
                <w:szCs w:val="20"/>
              </w:rPr>
            </w:pPr>
            <w:r w:rsidRPr="00EA0E56">
              <w:rPr>
                <w:color w:val="000000"/>
                <w:sz w:val="20"/>
                <w:szCs w:val="20"/>
                <w:rtl/>
              </w:rPr>
              <w:t>2</w:t>
            </w:r>
          </w:p>
        </w:tc>
        <w:tc>
          <w:tcPr>
            <w:tcW w:w="2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6539EC" w14:textId="77777777" w:rsidR="00783FED" w:rsidRPr="00EA0E56" w:rsidRDefault="00783FED" w:rsidP="00CA64ED">
            <w:pPr>
              <w:pStyle w:val="a1"/>
              <w:jc w:val="center"/>
              <w:rPr>
                <w:color w:val="000000"/>
                <w:sz w:val="20"/>
                <w:szCs w:val="20"/>
              </w:rPr>
            </w:pPr>
            <w:r w:rsidRPr="00EA0E56">
              <w:rPr>
                <w:color w:val="000000"/>
                <w:sz w:val="20"/>
                <w:szCs w:val="20"/>
                <w:rtl/>
              </w:rPr>
              <w:t>بيان المخالفات الشرعية</w:t>
            </w:r>
          </w:p>
        </w:tc>
      </w:tr>
      <w:tr w:rsidR="00783FED" w:rsidRPr="00EA0E56" w14:paraId="015D8383" w14:textId="77777777" w:rsidTr="00CA64ED">
        <w:trPr>
          <w:trHeight w:val="510"/>
          <w:jc w:val="center"/>
        </w:trPr>
        <w:tc>
          <w:tcPr>
            <w:tcW w:w="10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C819124" w14:textId="77777777" w:rsidR="00783FED" w:rsidRPr="00EA0E56" w:rsidRDefault="00783FED" w:rsidP="00CA64ED">
            <w:pPr>
              <w:pStyle w:val="a1"/>
              <w:jc w:val="center"/>
              <w:rPr>
                <w:color w:val="000000"/>
                <w:sz w:val="20"/>
                <w:szCs w:val="20"/>
              </w:rPr>
            </w:pPr>
            <w:r w:rsidRPr="00EA0E56">
              <w:rPr>
                <w:color w:val="000000"/>
                <w:sz w:val="20"/>
                <w:szCs w:val="20"/>
                <w:rtl/>
              </w:rPr>
              <w:t>3</w:t>
            </w:r>
          </w:p>
        </w:tc>
        <w:tc>
          <w:tcPr>
            <w:tcW w:w="23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A9FA88" w14:textId="77777777" w:rsidR="00783FED" w:rsidRPr="00EA0E56" w:rsidRDefault="00783FED" w:rsidP="00CA64ED">
            <w:pPr>
              <w:pStyle w:val="a1"/>
              <w:jc w:val="center"/>
              <w:rPr>
                <w:color w:val="000000"/>
                <w:sz w:val="20"/>
                <w:szCs w:val="20"/>
              </w:rPr>
            </w:pPr>
            <w:r w:rsidRPr="00EA0E56">
              <w:rPr>
                <w:color w:val="000000"/>
                <w:sz w:val="20"/>
                <w:szCs w:val="20"/>
                <w:rtl/>
              </w:rPr>
              <w:t>مكتبة مكة المكرمة</w:t>
            </w:r>
          </w:p>
        </w:tc>
        <w:tc>
          <w:tcPr>
            <w:tcW w:w="15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FCEED4" w14:textId="77777777" w:rsidR="00783FED" w:rsidRPr="00EA0E56" w:rsidRDefault="00783FED" w:rsidP="00CA64ED">
            <w:pPr>
              <w:pStyle w:val="a1"/>
              <w:jc w:val="center"/>
              <w:rPr>
                <w:color w:val="000000"/>
                <w:sz w:val="20"/>
                <w:szCs w:val="20"/>
              </w:rPr>
            </w:pPr>
            <w:r w:rsidRPr="00EA0E56">
              <w:rPr>
                <w:color w:val="000000"/>
                <w:sz w:val="20"/>
                <w:szCs w:val="20"/>
                <w:rtl/>
              </w:rPr>
              <w:t>0.53م – 3م</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62F010" w14:textId="77777777" w:rsidR="00783FED" w:rsidRPr="00EA0E56" w:rsidRDefault="00783FED" w:rsidP="00CA64ED">
            <w:pPr>
              <w:pStyle w:val="a1"/>
              <w:jc w:val="center"/>
              <w:rPr>
                <w:color w:val="000000"/>
                <w:sz w:val="20"/>
                <w:szCs w:val="20"/>
              </w:rPr>
            </w:pPr>
            <w:r w:rsidRPr="00EA0E56">
              <w:rPr>
                <w:color w:val="000000"/>
                <w:sz w:val="20"/>
                <w:szCs w:val="20"/>
                <w:rtl/>
              </w:rPr>
              <w:t>3</w:t>
            </w:r>
          </w:p>
        </w:tc>
        <w:tc>
          <w:tcPr>
            <w:tcW w:w="2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A086BB" w14:textId="77777777" w:rsidR="00783FED" w:rsidRPr="00EA0E56" w:rsidRDefault="00783FED" w:rsidP="00CA64ED">
            <w:pPr>
              <w:pStyle w:val="a1"/>
              <w:jc w:val="center"/>
              <w:rPr>
                <w:color w:val="000000"/>
                <w:sz w:val="20"/>
                <w:szCs w:val="20"/>
              </w:rPr>
            </w:pPr>
            <w:r w:rsidRPr="00EA0E56">
              <w:rPr>
                <w:color w:val="000000"/>
                <w:sz w:val="20"/>
                <w:szCs w:val="20"/>
                <w:rtl/>
              </w:rPr>
              <w:t>بيان المخالفات والبدع</w:t>
            </w:r>
          </w:p>
        </w:tc>
      </w:tr>
      <w:tr w:rsidR="00783FED" w:rsidRPr="00EA0E56" w14:paraId="5ED22AA6" w14:textId="77777777" w:rsidTr="00CA64ED">
        <w:trPr>
          <w:trHeight w:val="510"/>
          <w:jc w:val="center"/>
        </w:trPr>
        <w:tc>
          <w:tcPr>
            <w:tcW w:w="10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B8AE851" w14:textId="77777777" w:rsidR="00783FED" w:rsidRPr="00EA0E56" w:rsidRDefault="00783FED" w:rsidP="00CA64ED">
            <w:pPr>
              <w:pStyle w:val="a1"/>
              <w:jc w:val="center"/>
              <w:rPr>
                <w:color w:val="000000"/>
                <w:sz w:val="20"/>
                <w:szCs w:val="20"/>
              </w:rPr>
            </w:pPr>
            <w:r w:rsidRPr="00EA0E56">
              <w:rPr>
                <w:color w:val="000000"/>
                <w:sz w:val="20"/>
                <w:szCs w:val="20"/>
                <w:rtl/>
              </w:rPr>
              <w:t>4</w:t>
            </w:r>
          </w:p>
        </w:tc>
        <w:tc>
          <w:tcPr>
            <w:tcW w:w="23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FF6051" w14:textId="77777777" w:rsidR="00783FED" w:rsidRPr="00EA0E56" w:rsidRDefault="00783FED" w:rsidP="00CA64ED">
            <w:pPr>
              <w:pStyle w:val="a1"/>
              <w:jc w:val="center"/>
              <w:rPr>
                <w:color w:val="000000"/>
                <w:sz w:val="20"/>
                <w:szCs w:val="20"/>
              </w:rPr>
            </w:pPr>
            <w:r w:rsidRPr="00EA0E56">
              <w:rPr>
                <w:color w:val="000000"/>
                <w:sz w:val="20"/>
                <w:szCs w:val="20"/>
                <w:rtl/>
              </w:rPr>
              <w:t>مخيم الرئاسة العامة بعرفة</w:t>
            </w:r>
          </w:p>
        </w:tc>
        <w:tc>
          <w:tcPr>
            <w:tcW w:w="15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1ED03A" w14:textId="77777777" w:rsidR="00783FED" w:rsidRPr="00EA0E56" w:rsidRDefault="00783FED" w:rsidP="00CA64ED">
            <w:pPr>
              <w:pStyle w:val="a1"/>
              <w:jc w:val="center"/>
              <w:rPr>
                <w:color w:val="000000"/>
                <w:sz w:val="20"/>
                <w:szCs w:val="20"/>
              </w:rPr>
            </w:pPr>
            <w:r w:rsidRPr="00EA0E56">
              <w:rPr>
                <w:color w:val="000000"/>
                <w:sz w:val="20"/>
                <w:szCs w:val="20"/>
                <w:rtl/>
              </w:rPr>
              <w:t>0.53م – 3م</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2721E2" w14:textId="77777777" w:rsidR="00783FED" w:rsidRPr="00EA0E56" w:rsidRDefault="00783FED" w:rsidP="00CA64ED">
            <w:pPr>
              <w:pStyle w:val="a1"/>
              <w:jc w:val="center"/>
              <w:rPr>
                <w:color w:val="000000"/>
                <w:sz w:val="20"/>
                <w:szCs w:val="20"/>
              </w:rPr>
            </w:pPr>
            <w:r w:rsidRPr="00EA0E56">
              <w:rPr>
                <w:color w:val="000000"/>
                <w:sz w:val="20"/>
                <w:szCs w:val="20"/>
                <w:rtl/>
              </w:rPr>
              <w:t>2</w:t>
            </w:r>
          </w:p>
        </w:tc>
        <w:tc>
          <w:tcPr>
            <w:tcW w:w="2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4B824B" w14:textId="77777777" w:rsidR="00783FED" w:rsidRPr="00EA0E56" w:rsidRDefault="00783FED" w:rsidP="00CA64ED">
            <w:pPr>
              <w:pStyle w:val="a1"/>
              <w:jc w:val="center"/>
              <w:rPr>
                <w:color w:val="000000"/>
                <w:sz w:val="20"/>
                <w:szCs w:val="20"/>
              </w:rPr>
            </w:pPr>
            <w:r w:rsidRPr="00EA0E56">
              <w:rPr>
                <w:color w:val="000000"/>
                <w:sz w:val="20"/>
                <w:szCs w:val="20"/>
                <w:rtl/>
              </w:rPr>
              <w:t>فضل يوم عرفة</w:t>
            </w:r>
          </w:p>
        </w:tc>
      </w:tr>
      <w:tr w:rsidR="00783FED" w:rsidRPr="00EA0E56" w14:paraId="26BCE04F" w14:textId="77777777" w:rsidTr="00CA64ED">
        <w:trPr>
          <w:trHeight w:val="510"/>
          <w:jc w:val="center"/>
        </w:trPr>
        <w:tc>
          <w:tcPr>
            <w:tcW w:w="10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FBB0403" w14:textId="77777777" w:rsidR="00783FED" w:rsidRPr="00EA0E56" w:rsidRDefault="00783FED" w:rsidP="00CA64ED">
            <w:pPr>
              <w:pStyle w:val="a1"/>
              <w:jc w:val="center"/>
              <w:rPr>
                <w:color w:val="000000"/>
                <w:sz w:val="20"/>
                <w:szCs w:val="20"/>
              </w:rPr>
            </w:pPr>
            <w:r w:rsidRPr="00EA0E56">
              <w:rPr>
                <w:color w:val="000000"/>
                <w:sz w:val="20"/>
                <w:szCs w:val="20"/>
                <w:rtl/>
              </w:rPr>
              <w:t>5</w:t>
            </w:r>
          </w:p>
        </w:tc>
        <w:tc>
          <w:tcPr>
            <w:tcW w:w="23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95BB8A" w14:textId="77777777" w:rsidR="00783FED" w:rsidRPr="00EA0E56" w:rsidRDefault="00783FED" w:rsidP="00CA64ED">
            <w:pPr>
              <w:pStyle w:val="a1"/>
              <w:jc w:val="center"/>
              <w:rPr>
                <w:color w:val="000000"/>
                <w:sz w:val="20"/>
                <w:szCs w:val="20"/>
              </w:rPr>
            </w:pPr>
            <w:r w:rsidRPr="00EA0E56">
              <w:rPr>
                <w:color w:val="000000"/>
                <w:sz w:val="20"/>
                <w:szCs w:val="20"/>
                <w:rtl/>
              </w:rPr>
              <w:t>وقف الملك عبدالعزيز</w:t>
            </w:r>
          </w:p>
        </w:tc>
        <w:tc>
          <w:tcPr>
            <w:tcW w:w="15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484571" w14:textId="77777777" w:rsidR="00783FED" w:rsidRPr="00EA0E56" w:rsidRDefault="00783FED" w:rsidP="00CA64ED">
            <w:pPr>
              <w:pStyle w:val="a1"/>
              <w:jc w:val="center"/>
              <w:rPr>
                <w:color w:val="000000"/>
                <w:sz w:val="20"/>
                <w:szCs w:val="20"/>
              </w:rPr>
            </w:pPr>
            <w:r w:rsidRPr="00EA0E56">
              <w:rPr>
                <w:color w:val="000000"/>
                <w:sz w:val="20"/>
                <w:szCs w:val="20"/>
                <w:rtl/>
              </w:rPr>
              <w:t>0.53م – 3م</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9CF59E" w14:textId="77777777" w:rsidR="00783FED" w:rsidRPr="00EA0E56" w:rsidRDefault="00783FED" w:rsidP="00CA64ED">
            <w:pPr>
              <w:pStyle w:val="a1"/>
              <w:jc w:val="center"/>
              <w:rPr>
                <w:color w:val="000000"/>
                <w:sz w:val="20"/>
                <w:szCs w:val="20"/>
              </w:rPr>
            </w:pPr>
            <w:r w:rsidRPr="00EA0E56">
              <w:rPr>
                <w:color w:val="000000"/>
                <w:sz w:val="20"/>
                <w:szCs w:val="20"/>
                <w:rtl/>
              </w:rPr>
              <w:t>1</w:t>
            </w:r>
          </w:p>
        </w:tc>
        <w:tc>
          <w:tcPr>
            <w:tcW w:w="2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8761BA" w14:textId="77777777" w:rsidR="00783FED" w:rsidRPr="00EA0E56" w:rsidRDefault="00783FED" w:rsidP="00CA64ED">
            <w:pPr>
              <w:pStyle w:val="a1"/>
              <w:jc w:val="center"/>
              <w:rPr>
                <w:color w:val="000000"/>
                <w:sz w:val="20"/>
                <w:szCs w:val="20"/>
              </w:rPr>
            </w:pPr>
            <w:r w:rsidRPr="00EA0E56">
              <w:rPr>
                <w:color w:val="000000"/>
                <w:sz w:val="20"/>
                <w:szCs w:val="20"/>
                <w:rtl/>
              </w:rPr>
              <w:t>توجيهات عامة</w:t>
            </w:r>
          </w:p>
        </w:tc>
      </w:tr>
    </w:tbl>
    <w:p w14:paraId="36F5F1F8" w14:textId="77777777" w:rsidR="00783FED" w:rsidRPr="00EA0E56" w:rsidRDefault="00783FED" w:rsidP="00783FED">
      <w:pPr>
        <w:pStyle w:val="a1"/>
        <w:rPr>
          <w:color w:val="000000"/>
          <w:rtl/>
        </w:rPr>
      </w:pPr>
    </w:p>
    <w:p w14:paraId="14508493" w14:textId="77777777" w:rsidR="00783FED" w:rsidRPr="00EA0E56" w:rsidRDefault="00783FED" w:rsidP="00783FED">
      <w:pPr>
        <w:pStyle w:val="a1"/>
        <w:rPr>
          <w:color w:val="000000"/>
          <w:rtl/>
        </w:rPr>
      </w:pPr>
    </w:p>
    <w:p w14:paraId="6FFAA7D5" w14:textId="77777777" w:rsidR="00783FED" w:rsidRPr="00EA0E56" w:rsidRDefault="00783FED" w:rsidP="00783FED">
      <w:pPr>
        <w:pStyle w:val="a1"/>
        <w:rPr>
          <w:color w:val="000000"/>
          <w:rtl/>
        </w:rPr>
      </w:pPr>
    </w:p>
    <w:p w14:paraId="7E058B90" w14:textId="77777777" w:rsidR="00783FED" w:rsidRPr="00EA0E56" w:rsidRDefault="00783FED" w:rsidP="00783FED">
      <w:pPr>
        <w:pStyle w:val="a1"/>
        <w:rPr>
          <w:color w:val="000000"/>
          <w:rtl/>
        </w:rPr>
      </w:pPr>
    </w:p>
    <w:p w14:paraId="35C816D0" w14:textId="77777777" w:rsidR="00783FED" w:rsidRPr="00EA0E56" w:rsidRDefault="00783FED" w:rsidP="00783FED">
      <w:pPr>
        <w:pStyle w:val="a1"/>
        <w:rPr>
          <w:color w:val="000000"/>
          <w:rtl/>
        </w:rPr>
      </w:pPr>
    </w:p>
    <w:p w14:paraId="581FFB02" w14:textId="77777777" w:rsidR="00783FED" w:rsidRPr="00EA0E56" w:rsidRDefault="00783FED" w:rsidP="00783FED">
      <w:pPr>
        <w:pStyle w:val="a1"/>
        <w:rPr>
          <w:color w:val="000000"/>
          <w:rtl/>
        </w:rPr>
      </w:pPr>
      <w:r w:rsidRPr="00EA0E56">
        <w:rPr>
          <w:color w:val="000000"/>
          <w:rtl/>
        </w:rPr>
        <w:t>جدول (</w:t>
      </w:r>
      <w:r w:rsidRPr="00EA0E56">
        <w:rPr>
          <w:rFonts w:hint="cs"/>
          <w:color w:val="000000"/>
          <w:rtl/>
        </w:rPr>
        <w:t>6</w:t>
      </w:r>
      <w:r w:rsidRPr="00EA0E56">
        <w:rPr>
          <w:color w:val="000000"/>
          <w:rtl/>
        </w:rPr>
        <w:t>) إحصاءات عامة للمراكز التوجيهية في مكة المكرمة</w:t>
      </w:r>
      <w:r w:rsidRPr="00EA0E56">
        <w:rPr>
          <w:rFonts w:hint="cs"/>
          <w:color w:val="000000"/>
          <w:rtl/>
        </w:rPr>
        <w:t xml:space="preserve"> والمشاعر المقدسة</w:t>
      </w:r>
    </w:p>
    <w:tbl>
      <w:tblPr>
        <w:bidiVisual/>
        <w:tblW w:w="7544" w:type="dxa"/>
        <w:jc w:val="center"/>
        <w:tblCellMar>
          <w:left w:w="0" w:type="dxa"/>
          <w:right w:w="0" w:type="dxa"/>
        </w:tblCellMar>
        <w:tblLook w:val="04A0" w:firstRow="1" w:lastRow="0" w:firstColumn="1" w:lastColumn="0" w:noHBand="0" w:noVBand="1"/>
      </w:tblPr>
      <w:tblGrid>
        <w:gridCol w:w="740"/>
        <w:gridCol w:w="3257"/>
        <w:gridCol w:w="3547"/>
      </w:tblGrid>
      <w:tr w:rsidR="00783FED" w:rsidRPr="00EA0E56" w14:paraId="55D74D76" w14:textId="77777777" w:rsidTr="00CA64ED">
        <w:trPr>
          <w:trHeight w:val="454"/>
          <w:jc w:val="center"/>
        </w:trPr>
        <w:tc>
          <w:tcPr>
            <w:tcW w:w="7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ED6693" w14:textId="77777777" w:rsidR="00783FED" w:rsidRPr="00EA0E56" w:rsidRDefault="00783FED" w:rsidP="00CA64ED">
            <w:pPr>
              <w:pStyle w:val="a1"/>
              <w:jc w:val="center"/>
              <w:rPr>
                <w:color w:val="000000"/>
                <w:sz w:val="20"/>
                <w:szCs w:val="20"/>
              </w:rPr>
            </w:pPr>
            <w:r w:rsidRPr="00EA0E56">
              <w:rPr>
                <w:color w:val="000000"/>
                <w:sz w:val="20"/>
                <w:szCs w:val="20"/>
                <w:rtl/>
              </w:rPr>
              <w:t>م</w:t>
            </w:r>
          </w:p>
        </w:tc>
        <w:tc>
          <w:tcPr>
            <w:tcW w:w="3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84EFFD" w14:textId="77777777" w:rsidR="00783FED" w:rsidRPr="00EA0E56" w:rsidRDefault="00783FED" w:rsidP="00CA64ED">
            <w:pPr>
              <w:pStyle w:val="a1"/>
              <w:jc w:val="center"/>
              <w:rPr>
                <w:color w:val="000000"/>
                <w:sz w:val="20"/>
                <w:szCs w:val="20"/>
              </w:rPr>
            </w:pPr>
            <w:r w:rsidRPr="00EA0E56">
              <w:rPr>
                <w:color w:val="000000"/>
                <w:sz w:val="20"/>
                <w:szCs w:val="20"/>
                <w:rtl/>
              </w:rPr>
              <w:t>بيان</w:t>
            </w:r>
          </w:p>
        </w:tc>
        <w:tc>
          <w:tcPr>
            <w:tcW w:w="35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F7ADE7" w14:textId="77777777" w:rsidR="00783FED" w:rsidRPr="00EA0E56" w:rsidRDefault="00783FED" w:rsidP="00CA64ED">
            <w:pPr>
              <w:pStyle w:val="a1"/>
              <w:jc w:val="center"/>
              <w:rPr>
                <w:color w:val="000000"/>
                <w:sz w:val="20"/>
                <w:szCs w:val="20"/>
              </w:rPr>
            </w:pPr>
            <w:r w:rsidRPr="00EA0E56">
              <w:rPr>
                <w:color w:val="000000"/>
                <w:sz w:val="20"/>
                <w:szCs w:val="20"/>
                <w:rtl/>
              </w:rPr>
              <w:t>العدد</w:t>
            </w:r>
          </w:p>
        </w:tc>
      </w:tr>
      <w:tr w:rsidR="00783FED" w:rsidRPr="00EA0E56" w14:paraId="5C3646D8" w14:textId="77777777" w:rsidTr="00CA64ED">
        <w:trPr>
          <w:trHeight w:val="454"/>
          <w:jc w:val="center"/>
        </w:trPr>
        <w:tc>
          <w:tcPr>
            <w:tcW w:w="7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FC379D7" w14:textId="77777777" w:rsidR="00783FED" w:rsidRPr="00EA0E56" w:rsidRDefault="00783FED" w:rsidP="00CA64ED">
            <w:pPr>
              <w:pStyle w:val="a1"/>
              <w:jc w:val="center"/>
              <w:rPr>
                <w:color w:val="000000"/>
                <w:sz w:val="20"/>
                <w:szCs w:val="20"/>
              </w:rPr>
            </w:pPr>
            <w:r w:rsidRPr="00EA0E56">
              <w:rPr>
                <w:color w:val="000000"/>
                <w:sz w:val="20"/>
                <w:szCs w:val="20"/>
                <w:rtl/>
              </w:rPr>
              <w:t>1</w:t>
            </w:r>
          </w:p>
        </w:tc>
        <w:tc>
          <w:tcPr>
            <w:tcW w:w="3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25FC01" w14:textId="77777777" w:rsidR="00783FED" w:rsidRPr="00EA0E56" w:rsidRDefault="00783FED" w:rsidP="00CA64ED">
            <w:pPr>
              <w:pStyle w:val="a1"/>
              <w:jc w:val="center"/>
              <w:rPr>
                <w:color w:val="000000"/>
                <w:sz w:val="20"/>
                <w:szCs w:val="20"/>
              </w:rPr>
            </w:pPr>
            <w:r w:rsidRPr="00EA0E56">
              <w:rPr>
                <w:color w:val="000000"/>
                <w:sz w:val="20"/>
                <w:szCs w:val="20"/>
                <w:rtl/>
              </w:rPr>
              <w:t>عدد العاملين في الحج</w:t>
            </w:r>
          </w:p>
        </w:tc>
        <w:tc>
          <w:tcPr>
            <w:tcW w:w="3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419677" w14:textId="77777777" w:rsidR="00783FED" w:rsidRPr="00EA0E56" w:rsidRDefault="00783FED" w:rsidP="00CA64ED">
            <w:pPr>
              <w:pStyle w:val="a1"/>
              <w:jc w:val="center"/>
              <w:rPr>
                <w:color w:val="000000"/>
                <w:sz w:val="20"/>
                <w:szCs w:val="20"/>
              </w:rPr>
            </w:pPr>
            <w:r w:rsidRPr="00EA0E56">
              <w:rPr>
                <w:color w:val="000000"/>
                <w:sz w:val="20"/>
                <w:szCs w:val="20"/>
                <w:rtl/>
              </w:rPr>
              <w:t>667 موظفاً</w:t>
            </w:r>
          </w:p>
        </w:tc>
      </w:tr>
      <w:tr w:rsidR="00783FED" w:rsidRPr="00EA0E56" w14:paraId="7812BF53" w14:textId="77777777" w:rsidTr="00CA64ED">
        <w:trPr>
          <w:trHeight w:val="454"/>
          <w:jc w:val="center"/>
        </w:trPr>
        <w:tc>
          <w:tcPr>
            <w:tcW w:w="7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948B0B9" w14:textId="77777777" w:rsidR="00783FED" w:rsidRPr="00EA0E56" w:rsidRDefault="00783FED" w:rsidP="00CA64ED">
            <w:pPr>
              <w:pStyle w:val="a1"/>
              <w:jc w:val="center"/>
              <w:rPr>
                <w:color w:val="000000"/>
                <w:sz w:val="20"/>
                <w:szCs w:val="20"/>
              </w:rPr>
            </w:pPr>
            <w:r w:rsidRPr="00EA0E56">
              <w:rPr>
                <w:color w:val="000000"/>
                <w:sz w:val="20"/>
                <w:szCs w:val="20"/>
                <w:rtl/>
              </w:rPr>
              <w:t>2</w:t>
            </w:r>
          </w:p>
        </w:tc>
        <w:tc>
          <w:tcPr>
            <w:tcW w:w="3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B08465" w14:textId="77777777" w:rsidR="00783FED" w:rsidRPr="00EA0E56" w:rsidRDefault="00783FED" w:rsidP="00CA64ED">
            <w:pPr>
              <w:pStyle w:val="a1"/>
              <w:jc w:val="center"/>
              <w:rPr>
                <w:color w:val="000000"/>
                <w:sz w:val="20"/>
                <w:szCs w:val="20"/>
              </w:rPr>
            </w:pPr>
            <w:r w:rsidRPr="00EA0E56">
              <w:rPr>
                <w:color w:val="000000"/>
                <w:sz w:val="20"/>
                <w:szCs w:val="20"/>
                <w:rtl/>
              </w:rPr>
              <w:t>عدد السيارات</w:t>
            </w:r>
          </w:p>
        </w:tc>
        <w:tc>
          <w:tcPr>
            <w:tcW w:w="3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D3F2B4" w14:textId="77777777" w:rsidR="00783FED" w:rsidRPr="00EA0E56" w:rsidRDefault="00783FED" w:rsidP="00CA64ED">
            <w:pPr>
              <w:pStyle w:val="a1"/>
              <w:jc w:val="center"/>
              <w:rPr>
                <w:color w:val="000000"/>
                <w:sz w:val="20"/>
                <w:szCs w:val="20"/>
              </w:rPr>
            </w:pPr>
            <w:r w:rsidRPr="00EA0E56">
              <w:rPr>
                <w:color w:val="000000"/>
                <w:sz w:val="20"/>
                <w:szCs w:val="20"/>
                <w:rtl/>
              </w:rPr>
              <w:t>72 سيارة</w:t>
            </w:r>
          </w:p>
        </w:tc>
      </w:tr>
      <w:tr w:rsidR="00783FED" w:rsidRPr="00EA0E56" w14:paraId="14C801FC" w14:textId="77777777" w:rsidTr="00CA64ED">
        <w:trPr>
          <w:trHeight w:val="454"/>
          <w:jc w:val="center"/>
        </w:trPr>
        <w:tc>
          <w:tcPr>
            <w:tcW w:w="7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242CE7D" w14:textId="77777777" w:rsidR="00783FED" w:rsidRPr="00EA0E56" w:rsidRDefault="00783FED" w:rsidP="00CA64ED">
            <w:pPr>
              <w:pStyle w:val="a1"/>
              <w:jc w:val="center"/>
              <w:rPr>
                <w:color w:val="000000"/>
                <w:sz w:val="20"/>
                <w:szCs w:val="20"/>
              </w:rPr>
            </w:pPr>
            <w:r w:rsidRPr="00EA0E56">
              <w:rPr>
                <w:color w:val="000000"/>
                <w:sz w:val="20"/>
                <w:szCs w:val="20"/>
                <w:rtl/>
              </w:rPr>
              <w:t>3</w:t>
            </w:r>
          </w:p>
        </w:tc>
        <w:tc>
          <w:tcPr>
            <w:tcW w:w="3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F84449" w14:textId="77777777" w:rsidR="00783FED" w:rsidRPr="00EA0E56" w:rsidRDefault="00783FED" w:rsidP="00CA64ED">
            <w:pPr>
              <w:pStyle w:val="a1"/>
              <w:jc w:val="center"/>
              <w:rPr>
                <w:color w:val="000000"/>
                <w:sz w:val="20"/>
                <w:szCs w:val="20"/>
              </w:rPr>
            </w:pPr>
            <w:r w:rsidRPr="00EA0E56">
              <w:rPr>
                <w:color w:val="000000"/>
                <w:sz w:val="20"/>
                <w:szCs w:val="20"/>
                <w:rtl/>
              </w:rPr>
              <w:t>عدد المترجمين</w:t>
            </w:r>
          </w:p>
        </w:tc>
        <w:tc>
          <w:tcPr>
            <w:tcW w:w="3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608B2C" w14:textId="77777777" w:rsidR="00783FED" w:rsidRPr="00EA0E56" w:rsidRDefault="00783FED" w:rsidP="00CA64ED">
            <w:pPr>
              <w:pStyle w:val="a1"/>
              <w:jc w:val="center"/>
              <w:rPr>
                <w:color w:val="000000"/>
                <w:sz w:val="20"/>
                <w:szCs w:val="20"/>
                <w:rtl/>
              </w:rPr>
            </w:pPr>
            <w:r w:rsidRPr="00EA0E56">
              <w:rPr>
                <w:color w:val="000000"/>
                <w:sz w:val="20"/>
                <w:szCs w:val="20"/>
                <w:rtl/>
              </w:rPr>
              <w:t>150 مترجماً</w:t>
            </w:r>
          </w:p>
        </w:tc>
      </w:tr>
      <w:tr w:rsidR="00783FED" w:rsidRPr="00EA0E56" w14:paraId="43357776" w14:textId="77777777" w:rsidTr="00CA64ED">
        <w:trPr>
          <w:trHeight w:val="454"/>
          <w:jc w:val="center"/>
        </w:trPr>
        <w:tc>
          <w:tcPr>
            <w:tcW w:w="7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00E2B5" w14:textId="77777777" w:rsidR="00783FED" w:rsidRPr="00EA0E56" w:rsidRDefault="00783FED" w:rsidP="00CA64ED">
            <w:pPr>
              <w:pStyle w:val="a1"/>
              <w:jc w:val="center"/>
              <w:rPr>
                <w:color w:val="000000"/>
                <w:sz w:val="20"/>
                <w:szCs w:val="20"/>
              </w:rPr>
            </w:pPr>
            <w:r w:rsidRPr="00EA0E56">
              <w:rPr>
                <w:color w:val="000000"/>
                <w:sz w:val="20"/>
                <w:szCs w:val="20"/>
                <w:rtl/>
              </w:rPr>
              <w:t>4</w:t>
            </w:r>
          </w:p>
        </w:tc>
        <w:tc>
          <w:tcPr>
            <w:tcW w:w="3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062281" w14:textId="77777777" w:rsidR="00783FED" w:rsidRPr="00EA0E56" w:rsidRDefault="00783FED" w:rsidP="00CA64ED">
            <w:pPr>
              <w:pStyle w:val="a1"/>
              <w:jc w:val="center"/>
              <w:rPr>
                <w:color w:val="000000"/>
                <w:sz w:val="20"/>
                <w:szCs w:val="20"/>
              </w:rPr>
            </w:pPr>
            <w:r w:rsidRPr="00EA0E56">
              <w:rPr>
                <w:color w:val="000000"/>
                <w:sz w:val="20"/>
                <w:szCs w:val="20"/>
                <w:rtl/>
              </w:rPr>
              <w:t>عدد ساعات العمل للأعضاء</w:t>
            </w:r>
          </w:p>
        </w:tc>
        <w:tc>
          <w:tcPr>
            <w:tcW w:w="3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668628" w14:textId="77777777" w:rsidR="00783FED" w:rsidRPr="00EA0E56" w:rsidRDefault="00783FED" w:rsidP="00CA64ED">
            <w:pPr>
              <w:pStyle w:val="a1"/>
              <w:jc w:val="center"/>
              <w:rPr>
                <w:color w:val="000000"/>
                <w:sz w:val="20"/>
                <w:szCs w:val="20"/>
              </w:rPr>
            </w:pPr>
            <w:r w:rsidRPr="00EA0E56">
              <w:rPr>
                <w:color w:val="000000"/>
                <w:sz w:val="20"/>
                <w:szCs w:val="20"/>
                <w:rtl/>
              </w:rPr>
              <w:t>94 ساعة لكل عضو</w:t>
            </w:r>
          </w:p>
        </w:tc>
      </w:tr>
      <w:tr w:rsidR="00783FED" w:rsidRPr="00EA0E56" w14:paraId="44759092" w14:textId="77777777" w:rsidTr="00CA64ED">
        <w:trPr>
          <w:trHeight w:val="454"/>
          <w:jc w:val="center"/>
        </w:trPr>
        <w:tc>
          <w:tcPr>
            <w:tcW w:w="7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534B5EB" w14:textId="77777777" w:rsidR="00783FED" w:rsidRPr="00EA0E56" w:rsidRDefault="00783FED" w:rsidP="00CA64ED">
            <w:pPr>
              <w:pStyle w:val="a1"/>
              <w:jc w:val="center"/>
              <w:rPr>
                <w:color w:val="000000"/>
                <w:sz w:val="20"/>
                <w:szCs w:val="20"/>
              </w:rPr>
            </w:pPr>
            <w:r w:rsidRPr="00EA0E56">
              <w:rPr>
                <w:color w:val="000000"/>
                <w:sz w:val="20"/>
                <w:szCs w:val="20"/>
                <w:rtl/>
              </w:rPr>
              <w:t>5</w:t>
            </w:r>
          </w:p>
        </w:tc>
        <w:tc>
          <w:tcPr>
            <w:tcW w:w="3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33E03A" w14:textId="77777777" w:rsidR="00783FED" w:rsidRPr="00EA0E56" w:rsidRDefault="00783FED" w:rsidP="00CA64ED">
            <w:pPr>
              <w:pStyle w:val="a1"/>
              <w:jc w:val="center"/>
              <w:rPr>
                <w:color w:val="000000"/>
                <w:sz w:val="20"/>
                <w:szCs w:val="20"/>
              </w:rPr>
            </w:pPr>
            <w:r w:rsidRPr="00EA0E56">
              <w:rPr>
                <w:color w:val="000000"/>
                <w:sz w:val="20"/>
                <w:szCs w:val="20"/>
                <w:rtl/>
              </w:rPr>
              <w:t>عدد ساعات العمل للمترجمين</w:t>
            </w:r>
          </w:p>
        </w:tc>
        <w:tc>
          <w:tcPr>
            <w:tcW w:w="3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2DBB42" w14:textId="77777777" w:rsidR="00783FED" w:rsidRPr="00EA0E56" w:rsidRDefault="00783FED" w:rsidP="00CA64ED">
            <w:pPr>
              <w:pStyle w:val="a1"/>
              <w:jc w:val="center"/>
              <w:rPr>
                <w:color w:val="000000"/>
                <w:sz w:val="20"/>
                <w:szCs w:val="20"/>
              </w:rPr>
            </w:pPr>
            <w:r w:rsidRPr="00EA0E56">
              <w:rPr>
                <w:color w:val="000000"/>
                <w:sz w:val="20"/>
                <w:szCs w:val="20"/>
                <w:rtl/>
              </w:rPr>
              <w:t>94 ساعة لكل مترجم</w:t>
            </w:r>
          </w:p>
        </w:tc>
      </w:tr>
      <w:tr w:rsidR="00783FED" w:rsidRPr="00EA0E56" w14:paraId="29386056" w14:textId="77777777" w:rsidTr="00CA64ED">
        <w:trPr>
          <w:trHeight w:val="454"/>
          <w:jc w:val="center"/>
        </w:trPr>
        <w:tc>
          <w:tcPr>
            <w:tcW w:w="7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D38075B" w14:textId="77777777" w:rsidR="00783FED" w:rsidRPr="00EA0E56" w:rsidRDefault="00783FED" w:rsidP="00CA64ED">
            <w:pPr>
              <w:pStyle w:val="a1"/>
              <w:jc w:val="center"/>
              <w:rPr>
                <w:color w:val="000000"/>
                <w:sz w:val="20"/>
                <w:szCs w:val="20"/>
              </w:rPr>
            </w:pPr>
            <w:r w:rsidRPr="00EA0E56">
              <w:rPr>
                <w:color w:val="000000"/>
                <w:sz w:val="20"/>
                <w:szCs w:val="20"/>
                <w:rtl/>
              </w:rPr>
              <w:lastRenderedPageBreak/>
              <w:t>6</w:t>
            </w:r>
          </w:p>
        </w:tc>
        <w:tc>
          <w:tcPr>
            <w:tcW w:w="3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7F117E" w14:textId="77777777" w:rsidR="00783FED" w:rsidRPr="00EA0E56" w:rsidRDefault="00783FED" w:rsidP="00CA64ED">
            <w:pPr>
              <w:pStyle w:val="a1"/>
              <w:jc w:val="center"/>
              <w:rPr>
                <w:color w:val="000000"/>
                <w:sz w:val="20"/>
                <w:szCs w:val="20"/>
              </w:rPr>
            </w:pPr>
            <w:r w:rsidRPr="00EA0E56">
              <w:rPr>
                <w:color w:val="000000"/>
                <w:sz w:val="20"/>
                <w:szCs w:val="20"/>
                <w:rtl/>
              </w:rPr>
              <w:t>عدد اللوحات التوجيهية</w:t>
            </w:r>
          </w:p>
        </w:tc>
        <w:tc>
          <w:tcPr>
            <w:tcW w:w="3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CEC3C0" w14:textId="77777777" w:rsidR="00783FED" w:rsidRPr="00EA0E56" w:rsidRDefault="00783FED" w:rsidP="00CA64ED">
            <w:pPr>
              <w:pStyle w:val="a1"/>
              <w:jc w:val="center"/>
              <w:rPr>
                <w:color w:val="000000"/>
                <w:sz w:val="20"/>
                <w:szCs w:val="20"/>
              </w:rPr>
            </w:pPr>
            <w:r w:rsidRPr="00EA0E56">
              <w:rPr>
                <w:color w:val="000000"/>
                <w:sz w:val="20"/>
                <w:szCs w:val="20"/>
                <w:rtl/>
              </w:rPr>
              <w:t>55 لوحة توجيهية</w:t>
            </w:r>
          </w:p>
        </w:tc>
      </w:tr>
      <w:tr w:rsidR="00783FED" w:rsidRPr="00EA0E56" w14:paraId="14EA0463" w14:textId="77777777" w:rsidTr="00CA64ED">
        <w:trPr>
          <w:trHeight w:val="454"/>
          <w:jc w:val="center"/>
        </w:trPr>
        <w:tc>
          <w:tcPr>
            <w:tcW w:w="7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D496EF" w14:textId="77777777" w:rsidR="00783FED" w:rsidRPr="00EA0E56" w:rsidRDefault="00783FED" w:rsidP="00CA64ED">
            <w:pPr>
              <w:pStyle w:val="a1"/>
              <w:jc w:val="center"/>
              <w:rPr>
                <w:color w:val="000000"/>
                <w:sz w:val="20"/>
                <w:szCs w:val="20"/>
              </w:rPr>
            </w:pPr>
            <w:r w:rsidRPr="00EA0E56">
              <w:rPr>
                <w:color w:val="000000"/>
                <w:sz w:val="20"/>
                <w:szCs w:val="20"/>
                <w:rtl/>
              </w:rPr>
              <w:t>7</w:t>
            </w:r>
          </w:p>
        </w:tc>
        <w:tc>
          <w:tcPr>
            <w:tcW w:w="3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AF4AE7" w14:textId="77777777" w:rsidR="00783FED" w:rsidRPr="00EA0E56" w:rsidRDefault="00783FED" w:rsidP="00CA64ED">
            <w:pPr>
              <w:pStyle w:val="a1"/>
              <w:jc w:val="center"/>
              <w:rPr>
                <w:color w:val="000000"/>
                <w:sz w:val="20"/>
                <w:szCs w:val="20"/>
              </w:rPr>
            </w:pPr>
            <w:r w:rsidRPr="00EA0E56">
              <w:rPr>
                <w:color w:val="000000"/>
                <w:sz w:val="20"/>
                <w:szCs w:val="20"/>
                <w:rtl/>
              </w:rPr>
              <w:t>عدد الوسائل التوعوية</w:t>
            </w:r>
          </w:p>
        </w:tc>
        <w:tc>
          <w:tcPr>
            <w:tcW w:w="3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D97854" w14:textId="77777777" w:rsidR="00783FED" w:rsidRPr="00EA0E56" w:rsidRDefault="00783FED" w:rsidP="00CA64ED">
            <w:pPr>
              <w:pStyle w:val="a1"/>
              <w:jc w:val="center"/>
              <w:rPr>
                <w:color w:val="000000"/>
                <w:sz w:val="20"/>
                <w:szCs w:val="20"/>
              </w:rPr>
            </w:pPr>
            <w:r w:rsidRPr="00EA0E56">
              <w:rPr>
                <w:color w:val="000000"/>
                <w:sz w:val="20"/>
                <w:szCs w:val="20"/>
                <w:rtl/>
              </w:rPr>
              <w:t>8.672.480 مادة توعوية</w:t>
            </w:r>
          </w:p>
        </w:tc>
      </w:tr>
      <w:tr w:rsidR="00783FED" w:rsidRPr="00EA0E56" w14:paraId="3E55276F" w14:textId="77777777" w:rsidTr="00CA64ED">
        <w:trPr>
          <w:trHeight w:val="454"/>
          <w:jc w:val="center"/>
        </w:trPr>
        <w:tc>
          <w:tcPr>
            <w:tcW w:w="7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B70395" w14:textId="77777777" w:rsidR="00783FED" w:rsidRPr="00EA0E56" w:rsidRDefault="00783FED" w:rsidP="00CA64ED">
            <w:pPr>
              <w:pStyle w:val="a1"/>
              <w:jc w:val="center"/>
              <w:rPr>
                <w:color w:val="000000"/>
                <w:sz w:val="20"/>
                <w:szCs w:val="20"/>
              </w:rPr>
            </w:pPr>
            <w:r w:rsidRPr="00EA0E56">
              <w:rPr>
                <w:color w:val="000000"/>
                <w:sz w:val="20"/>
                <w:szCs w:val="20"/>
                <w:rtl/>
              </w:rPr>
              <w:t>8</w:t>
            </w:r>
          </w:p>
        </w:tc>
        <w:tc>
          <w:tcPr>
            <w:tcW w:w="3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115F1E" w14:textId="77777777" w:rsidR="00783FED" w:rsidRPr="00EA0E56" w:rsidRDefault="00783FED" w:rsidP="00CA64ED">
            <w:pPr>
              <w:pStyle w:val="a1"/>
              <w:jc w:val="center"/>
              <w:rPr>
                <w:color w:val="000000"/>
                <w:sz w:val="20"/>
                <w:szCs w:val="20"/>
              </w:rPr>
            </w:pPr>
            <w:r w:rsidRPr="00EA0E56">
              <w:rPr>
                <w:color w:val="000000"/>
                <w:sz w:val="20"/>
                <w:szCs w:val="20"/>
                <w:rtl/>
              </w:rPr>
              <w:t>عدد الشاشات الرقمية</w:t>
            </w:r>
          </w:p>
        </w:tc>
        <w:tc>
          <w:tcPr>
            <w:tcW w:w="3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7AE2A2" w14:textId="77777777" w:rsidR="00783FED" w:rsidRPr="00EA0E56" w:rsidRDefault="00783FED" w:rsidP="00CA64ED">
            <w:pPr>
              <w:pStyle w:val="a1"/>
              <w:jc w:val="center"/>
              <w:rPr>
                <w:color w:val="000000"/>
                <w:sz w:val="20"/>
                <w:szCs w:val="20"/>
              </w:rPr>
            </w:pPr>
            <w:r w:rsidRPr="00EA0E56">
              <w:rPr>
                <w:color w:val="000000"/>
                <w:sz w:val="20"/>
                <w:szCs w:val="20"/>
                <w:rtl/>
              </w:rPr>
              <w:t>15 شاشة</w:t>
            </w:r>
          </w:p>
        </w:tc>
      </w:tr>
      <w:tr w:rsidR="00783FED" w:rsidRPr="00EA0E56" w14:paraId="6DAE3A5E" w14:textId="77777777" w:rsidTr="00CA64ED">
        <w:trPr>
          <w:trHeight w:val="454"/>
          <w:jc w:val="center"/>
        </w:trPr>
        <w:tc>
          <w:tcPr>
            <w:tcW w:w="7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3D6AB35" w14:textId="77777777" w:rsidR="00783FED" w:rsidRPr="00EA0E56" w:rsidRDefault="00783FED" w:rsidP="00CA64ED">
            <w:pPr>
              <w:pStyle w:val="a1"/>
              <w:jc w:val="center"/>
              <w:rPr>
                <w:color w:val="000000"/>
                <w:sz w:val="20"/>
                <w:szCs w:val="20"/>
              </w:rPr>
            </w:pPr>
            <w:r w:rsidRPr="00EA0E56">
              <w:rPr>
                <w:color w:val="000000"/>
                <w:sz w:val="20"/>
                <w:szCs w:val="20"/>
                <w:rtl/>
              </w:rPr>
              <w:t>9</w:t>
            </w:r>
          </w:p>
        </w:tc>
        <w:tc>
          <w:tcPr>
            <w:tcW w:w="3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7300F2" w14:textId="77777777" w:rsidR="00783FED" w:rsidRPr="00EA0E56" w:rsidRDefault="00783FED" w:rsidP="00CA64ED">
            <w:pPr>
              <w:pStyle w:val="a1"/>
              <w:jc w:val="center"/>
              <w:rPr>
                <w:color w:val="000000"/>
                <w:sz w:val="20"/>
                <w:szCs w:val="20"/>
              </w:rPr>
            </w:pPr>
            <w:r w:rsidRPr="00EA0E56">
              <w:rPr>
                <w:color w:val="000000"/>
                <w:sz w:val="20"/>
                <w:szCs w:val="20"/>
                <w:rtl/>
              </w:rPr>
              <w:t>عدد الشاشات التلفزيونية</w:t>
            </w:r>
          </w:p>
        </w:tc>
        <w:tc>
          <w:tcPr>
            <w:tcW w:w="3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F824F1" w14:textId="77777777" w:rsidR="00783FED" w:rsidRPr="00EA0E56" w:rsidRDefault="00783FED" w:rsidP="00CA64ED">
            <w:pPr>
              <w:pStyle w:val="a1"/>
              <w:jc w:val="center"/>
              <w:rPr>
                <w:color w:val="000000"/>
                <w:sz w:val="20"/>
                <w:szCs w:val="20"/>
              </w:rPr>
            </w:pPr>
            <w:r w:rsidRPr="00EA0E56">
              <w:rPr>
                <w:color w:val="000000"/>
                <w:sz w:val="20"/>
                <w:szCs w:val="20"/>
                <w:rtl/>
              </w:rPr>
              <w:t>13 شاشة بلازما</w:t>
            </w:r>
          </w:p>
        </w:tc>
      </w:tr>
    </w:tbl>
    <w:p w14:paraId="50021C10" w14:textId="77777777" w:rsidR="00783FED" w:rsidRPr="00EA0E56" w:rsidRDefault="00783FED" w:rsidP="00783FED">
      <w:pPr>
        <w:pStyle w:val="a1"/>
        <w:rPr>
          <w:color w:val="000000"/>
          <w:rtl/>
        </w:rPr>
      </w:pPr>
    </w:p>
    <w:p w14:paraId="7BFB6BA6" w14:textId="77777777" w:rsidR="00783FED" w:rsidRPr="00EA0E56" w:rsidRDefault="00783FED" w:rsidP="00783FED">
      <w:pPr>
        <w:pStyle w:val="a1"/>
        <w:rPr>
          <w:color w:val="000000"/>
          <w:rtl/>
        </w:rPr>
      </w:pPr>
    </w:p>
    <w:p w14:paraId="775DB756" w14:textId="77777777" w:rsidR="00783FED" w:rsidRPr="00EA0E56" w:rsidRDefault="00783FED" w:rsidP="00783FED">
      <w:pPr>
        <w:pStyle w:val="a1"/>
        <w:rPr>
          <w:color w:val="000000"/>
          <w:rtl/>
        </w:rPr>
      </w:pPr>
      <w:r w:rsidRPr="00EA0E56">
        <w:rPr>
          <w:color w:val="000000"/>
          <w:rtl/>
        </w:rPr>
        <w:t>جدول (</w:t>
      </w:r>
      <w:r w:rsidRPr="00EA0E56">
        <w:rPr>
          <w:rFonts w:hint="cs"/>
          <w:color w:val="000000"/>
          <w:rtl/>
        </w:rPr>
        <w:t>7</w:t>
      </w:r>
      <w:r w:rsidRPr="00EA0E56">
        <w:rPr>
          <w:color w:val="000000"/>
          <w:rtl/>
        </w:rPr>
        <w:t>) تشكيلات المراكز التوجيهية في المدينة المنورة</w:t>
      </w:r>
    </w:p>
    <w:tbl>
      <w:tblPr>
        <w:bidiVisual/>
        <w:tblW w:w="7938" w:type="dxa"/>
        <w:jc w:val="center"/>
        <w:tblCellMar>
          <w:left w:w="0" w:type="dxa"/>
          <w:right w:w="0" w:type="dxa"/>
        </w:tblCellMar>
        <w:tblLook w:val="04A0" w:firstRow="1" w:lastRow="0" w:firstColumn="1" w:lastColumn="0" w:noHBand="0" w:noVBand="1"/>
      </w:tblPr>
      <w:tblGrid>
        <w:gridCol w:w="11"/>
        <w:gridCol w:w="439"/>
        <w:gridCol w:w="1628"/>
        <w:gridCol w:w="11"/>
        <w:gridCol w:w="1224"/>
        <w:gridCol w:w="11"/>
        <w:gridCol w:w="1207"/>
        <w:gridCol w:w="11"/>
        <w:gridCol w:w="1044"/>
        <w:gridCol w:w="11"/>
        <w:gridCol w:w="1022"/>
        <w:gridCol w:w="11"/>
        <w:gridCol w:w="1297"/>
        <w:gridCol w:w="11"/>
      </w:tblGrid>
      <w:tr w:rsidR="00783FED" w:rsidRPr="00EA0E56" w14:paraId="1D6E2739" w14:textId="77777777" w:rsidTr="00CA64ED">
        <w:trPr>
          <w:gridBefore w:val="1"/>
          <w:wBefore w:w="12" w:type="dxa"/>
          <w:trHeight w:val="337"/>
          <w:jc w:val="center"/>
        </w:trPr>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14F5E25" w14:textId="77777777" w:rsidR="00783FED" w:rsidRPr="00EA0E56" w:rsidRDefault="00783FED" w:rsidP="00CA64ED">
            <w:pPr>
              <w:pStyle w:val="a1"/>
              <w:jc w:val="center"/>
              <w:rPr>
                <w:color w:val="000000"/>
              </w:rPr>
            </w:pPr>
            <w:r w:rsidRPr="00EA0E56">
              <w:rPr>
                <w:color w:val="000000"/>
                <w:rtl/>
              </w:rPr>
              <w:t>م</w:t>
            </w:r>
          </w:p>
        </w:tc>
        <w:tc>
          <w:tcPr>
            <w:tcW w:w="195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DB8DAE" w14:textId="77777777" w:rsidR="00783FED" w:rsidRPr="00EA0E56" w:rsidRDefault="00783FED" w:rsidP="00CA64ED">
            <w:pPr>
              <w:pStyle w:val="a1"/>
              <w:jc w:val="center"/>
              <w:rPr>
                <w:color w:val="000000"/>
                <w:sz w:val="20"/>
                <w:szCs w:val="20"/>
              </w:rPr>
            </w:pPr>
            <w:r w:rsidRPr="00EA0E56">
              <w:rPr>
                <w:color w:val="000000"/>
                <w:sz w:val="20"/>
                <w:szCs w:val="20"/>
                <w:rtl/>
              </w:rPr>
              <w:t>المركز التوجيهي</w:t>
            </w:r>
          </w:p>
        </w:tc>
        <w:tc>
          <w:tcPr>
            <w:tcW w:w="141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D716B0" w14:textId="77777777" w:rsidR="00783FED" w:rsidRPr="00EA0E56" w:rsidRDefault="00783FED" w:rsidP="00CA64ED">
            <w:pPr>
              <w:pStyle w:val="a1"/>
              <w:jc w:val="center"/>
              <w:rPr>
                <w:color w:val="000000"/>
                <w:sz w:val="20"/>
                <w:szCs w:val="20"/>
              </w:rPr>
            </w:pPr>
            <w:r w:rsidRPr="00EA0E56">
              <w:rPr>
                <w:color w:val="000000"/>
                <w:sz w:val="20"/>
                <w:szCs w:val="20"/>
                <w:rtl/>
              </w:rPr>
              <w:t>عدد الأعضاء</w:t>
            </w:r>
          </w:p>
        </w:tc>
        <w:tc>
          <w:tcPr>
            <w:tcW w:w="140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8E4CE8" w14:textId="77777777" w:rsidR="00783FED" w:rsidRPr="00EA0E56" w:rsidRDefault="00783FED" w:rsidP="00CA64ED">
            <w:pPr>
              <w:pStyle w:val="a1"/>
              <w:jc w:val="center"/>
              <w:rPr>
                <w:color w:val="000000"/>
                <w:sz w:val="20"/>
                <w:szCs w:val="20"/>
              </w:rPr>
            </w:pPr>
            <w:r w:rsidRPr="00EA0E56">
              <w:rPr>
                <w:color w:val="000000"/>
                <w:sz w:val="20"/>
                <w:szCs w:val="20"/>
                <w:rtl/>
              </w:rPr>
              <w:t>الفرق الميدانية</w:t>
            </w:r>
          </w:p>
        </w:tc>
        <w:tc>
          <w:tcPr>
            <w:tcW w:w="112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293A7F" w14:textId="77777777" w:rsidR="00783FED" w:rsidRPr="00EA0E56" w:rsidRDefault="00783FED" w:rsidP="00CA64ED">
            <w:pPr>
              <w:pStyle w:val="a1"/>
              <w:jc w:val="center"/>
              <w:rPr>
                <w:color w:val="000000"/>
                <w:sz w:val="20"/>
                <w:szCs w:val="20"/>
              </w:rPr>
            </w:pPr>
            <w:r w:rsidRPr="00EA0E56">
              <w:rPr>
                <w:color w:val="000000"/>
                <w:sz w:val="20"/>
                <w:szCs w:val="20"/>
                <w:rtl/>
              </w:rPr>
              <w:t>المترجمين</w:t>
            </w:r>
          </w:p>
        </w:tc>
        <w:tc>
          <w:tcPr>
            <w:tcW w:w="112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B5E849" w14:textId="77777777" w:rsidR="00783FED" w:rsidRPr="00EA0E56" w:rsidRDefault="00783FED" w:rsidP="00CA64ED">
            <w:pPr>
              <w:pStyle w:val="a1"/>
              <w:jc w:val="center"/>
              <w:rPr>
                <w:color w:val="000000"/>
                <w:sz w:val="20"/>
                <w:szCs w:val="20"/>
              </w:rPr>
            </w:pPr>
            <w:r w:rsidRPr="00EA0E56">
              <w:rPr>
                <w:color w:val="000000"/>
                <w:sz w:val="20"/>
                <w:szCs w:val="20"/>
                <w:rtl/>
              </w:rPr>
              <w:t>السيارات</w:t>
            </w:r>
          </w:p>
        </w:tc>
        <w:tc>
          <w:tcPr>
            <w:tcW w:w="15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9D23AA" w14:textId="77777777" w:rsidR="00783FED" w:rsidRPr="00EA0E56" w:rsidRDefault="00783FED" w:rsidP="00CA64ED">
            <w:pPr>
              <w:pStyle w:val="a1"/>
              <w:jc w:val="center"/>
              <w:rPr>
                <w:color w:val="000000"/>
                <w:sz w:val="20"/>
                <w:szCs w:val="20"/>
              </w:rPr>
            </w:pPr>
            <w:r w:rsidRPr="00EA0E56">
              <w:rPr>
                <w:color w:val="000000"/>
                <w:sz w:val="20"/>
                <w:szCs w:val="20"/>
                <w:rtl/>
              </w:rPr>
              <w:t>ساعات العمل</w:t>
            </w:r>
          </w:p>
        </w:tc>
      </w:tr>
      <w:tr w:rsidR="00783FED" w:rsidRPr="00EA0E56" w14:paraId="25101A58" w14:textId="77777777" w:rsidTr="00CA64ED">
        <w:trPr>
          <w:gridBefore w:val="1"/>
          <w:wBefore w:w="12" w:type="dxa"/>
          <w:trHeight w:val="337"/>
          <w:jc w:val="center"/>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5E36FEE" w14:textId="77777777" w:rsidR="00783FED" w:rsidRPr="00EA0E56" w:rsidRDefault="00783FED" w:rsidP="00CA64ED">
            <w:pPr>
              <w:pStyle w:val="a1"/>
              <w:jc w:val="center"/>
              <w:rPr>
                <w:color w:val="000000"/>
              </w:rPr>
            </w:pPr>
            <w:r w:rsidRPr="00EA0E56">
              <w:rPr>
                <w:color w:val="000000"/>
                <w:rtl/>
              </w:rPr>
              <w:t>1</w:t>
            </w:r>
          </w:p>
        </w:tc>
        <w:tc>
          <w:tcPr>
            <w:tcW w:w="195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49B61C" w14:textId="77777777" w:rsidR="00783FED" w:rsidRPr="00EA0E56" w:rsidRDefault="00783FED" w:rsidP="00CA64ED">
            <w:pPr>
              <w:pStyle w:val="a1"/>
              <w:jc w:val="center"/>
              <w:rPr>
                <w:color w:val="000000"/>
                <w:sz w:val="20"/>
                <w:szCs w:val="20"/>
              </w:rPr>
            </w:pPr>
            <w:r w:rsidRPr="00EA0E56">
              <w:rPr>
                <w:color w:val="000000"/>
                <w:sz w:val="20"/>
                <w:szCs w:val="20"/>
                <w:rtl/>
              </w:rPr>
              <w:t>مركز البقيع</w:t>
            </w:r>
          </w:p>
        </w:tc>
        <w:tc>
          <w:tcPr>
            <w:tcW w:w="1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DC0FF0" w14:textId="77777777" w:rsidR="00783FED" w:rsidRPr="00EA0E56" w:rsidRDefault="00783FED" w:rsidP="00CA64ED">
            <w:pPr>
              <w:pStyle w:val="a1"/>
              <w:jc w:val="center"/>
              <w:rPr>
                <w:color w:val="000000"/>
                <w:sz w:val="20"/>
                <w:szCs w:val="20"/>
              </w:rPr>
            </w:pPr>
            <w:r w:rsidRPr="00EA0E56">
              <w:rPr>
                <w:color w:val="000000"/>
                <w:sz w:val="20"/>
                <w:szCs w:val="20"/>
                <w:rtl/>
              </w:rPr>
              <w:t>71</w:t>
            </w:r>
          </w:p>
        </w:tc>
        <w:tc>
          <w:tcPr>
            <w:tcW w:w="140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5C33C4" w14:textId="77777777" w:rsidR="00783FED" w:rsidRPr="00EA0E56" w:rsidRDefault="00783FED" w:rsidP="00CA64ED">
            <w:pPr>
              <w:pStyle w:val="a1"/>
              <w:jc w:val="center"/>
              <w:rPr>
                <w:color w:val="000000"/>
                <w:sz w:val="20"/>
                <w:szCs w:val="20"/>
              </w:rPr>
            </w:pPr>
            <w:r w:rsidRPr="00EA0E56">
              <w:rPr>
                <w:color w:val="000000"/>
                <w:sz w:val="20"/>
                <w:szCs w:val="20"/>
                <w:rtl/>
              </w:rPr>
              <w:t>16</w:t>
            </w:r>
          </w:p>
        </w:tc>
        <w:tc>
          <w:tcPr>
            <w:tcW w:w="1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3ACE48" w14:textId="77777777" w:rsidR="00783FED" w:rsidRPr="00EA0E56" w:rsidRDefault="00783FED" w:rsidP="00CA64ED">
            <w:pPr>
              <w:pStyle w:val="a1"/>
              <w:jc w:val="center"/>
              <w:rPr>
                <w:color w:val="000000"/>
                <w:sz w:val="20"/>
                <w:szCs w:val="20"/>
              </w:rPr>
            </w:pPr>
            <w:r w:rsidRPr="00EA0E56">
              <w:rPr>
                <w:color w:val="000000"/>
                <w:sz w:val="20"/>
                <w:szCs w:val="20"/>
                <w:rtl/>
              </w:rPr>
              <w:t>79</w:t>
            </w:r>
          </w:p>
        </w:tc>
        <w:tc>
          <w:tcPr>
            <w:tcW w:w="1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085F18" w14:textId="77777777" w:rsidR="00783FED" w:rsidRPr="00EA0E56" w:rsidRDefault="00783FED" w:rsidP="00CA64ED">
            <w:pPr>
              <w:pStyle w:val="a1"/>
              <w:jc w:val="center"/>
              <w:rPr>
                <w:color w:val="000000"/>
                <w:sz w:val="20"/>
                <w:szCs w:val="20"/>
              </w:rPr>
            </w:pPr>
            <w:r w:rsidRPr="00EA0E56">
              <w:rPr>
                <w:color w:val="000000"/>
                <w:sz w:val="20"/>
                <w:szCs w:val="20"/>
                <w:rtl/>
              </w:rPr>
              <w:t>3</w:t>
            </w:r>
          </w:p>
        </w:tc>
        <w:tc>
          <w:tcPr>
            <w:tcW w:w="155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350BBE" w14:textId="77777777" w:rsidR="00783FED" w:rsidRPr="00EA0E56" w:rsidRDefault="00783FED" w:rsidP="00CA64ED">
            <w:pPr>
              <w:pStyle w:val="a1"/>
              <w:jc w:val="center"/>
              <w:rPr>
                <w:color w:val="000000"/>
                <w:sz w:val="20"/>
                <w:szCs w:val="20"/>
              </w:rPr>
            </w:pPr>
            <w:r w:rsidRPr="00EA0E56">
              <w:rPr>
                <w:color w:val="000000"/>
                <w:sz w:val="20"/>
                <w:szCs w:val="20"/>
                <w:rtl/>
              </w:rPr>
              <w:t>10.5</w:t>
            </w:r>
          </w:p>
        </w:tc>
      </w:tr>
      <w:tr w:rsidR="00783FED" w:rsidRPr="00EA0E56" w14:paraId="1899428D" w14:textId="77777777" w:rsidTr="00CA64ED">
        <w:trPr>
          <w:gridBefore w:val="1"/>
          <w:wBefore w:w="12" w:type="dxa"/>
          <w:trHeight w:val="337"/>
          <w:jc w:val="center"/>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5CF5CC9" w14:textId="77777777" w:rsidR="00783FED" w:rsidRPr="00EA0E56" w:rsidRDefault="00783FED" w:rsidP="00CA64ED">
            <w:pPr>
              <w:pStyle w:val="a1"/>
              <w:jc w:val="center"/>
              <w:rPr>
                <w:color w:val="000000"/>
              </w:rPr>
            </w:pPr>
            <w:r w:rsidRPr="00EA0E56">
              <w:rPr>
                <w:color w:val="000000"/>
                <w:rtl/>
              </w:rPr>
              <w:t>2</w:t>
            </w:r>
          </w:p>
        </w:tc>
        <w:tc>
          <w:tcPr>
            <w:tcW w:w="195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27926B" w14:textId="77777777" w:rsidR="00783FED" w:rsidRPr="00EA0E56" w:rsidRDefault="00783FED" w:rsidP="00CA64ED">
            <w:pPr>
              <w:pStyle w:val="a1"/>
              <w:jc w:val="center"/>
              <w:rPr>
                <w:color w:val="000000"/>
                <w:sz w:val="20"/>
                <w:szCs w:val="20"/>
              </w:rPr>
            </w:pPr>
            <w:r w:rsidRPr="00EA0E56">
              <w:rPr>
                <w:color w:val="000000"/>
                <w:sz w:val="20"/>
                <w:szCs w:val="20"/>
                <w:rtl/>
              </w:rPr>
              <w:t>مركز الشهداء</w:t>
            </w:r>
          </w:p>
        </w:tc>
        <w:tc>
          <w:tcPr>
            <w:tcW w:w="1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28CF0B" w14:textId="77777777" w:rsidR="00783FED" w:rsidRPr="00EA0E56" w:rsidRDefault="00783FED" w:rsidP="00CA64ED">
            <w:pPr>
              <w:pStyle w:val="a1"/>
              <w:jc w:val="center"/>
              <w:rPr>
                <w:color w:val="000000"/>
                <w:sz w:val="20"/>
                <w:szCs w:val="20"/>
              </w:rPr>
            </w:pPr>
            <w:r w:rsidRPr="00EA0E56">
              <w:rPr>
                <w:color w:val="000000"/>
                <w:sz w:val="20"/>
                <w:szCs w:val="20"/>
                <w:rtl/>
              </w:rPr>
              <w:t>53</w:t>
            </w:r>
          </w:p>
        </w:tc>
        <w:tc>
          <w:tcPr>
            <w:tcW w:w="140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9B8700" w14:textId="77777777" w:rsidR="00783FED" w:rsidRPr="00EA0E56" w:rsidRDefault="00783FED" w:rsidP="00CA64ED">
            <w:pPr>
              <w:pStyle w:val="a1"/>
              <w:jc w:val="center"/>
              <w:rPr>
                <w:color w:val="000000"/>
                <w:sz w:val="20"/>
                <w:szCs w:val="20"/>
              </w:rPr>
            </w:pPr>
            <w:r w:rsidRPr="00EA0E56">
              <w:rPr>
                <w:color w:val="000000"/>
                <w:sz w:val="20"/>
                <w:szCs w:val="20"/>
                <w:rtl/>
              </w:rPr>
              <w:t>10</w:t>
            </w:r>
          </w:p>
        </w:tc>
        <w:tc>
          <w:tcPr>
            <w:tcW w:w="1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96F912" w14:textId="77777777" w:rsidR="00783FED" w:rsidRPr="00EA0E56" w:rsidRDefault="00783FED" w:rsidP="00CA64ED">
            <w:pPr>
              <w:pStyle w:val="a1"/>
              <w:jc w:val="center"/>
              <w:rPr>
                <w:color w:val="000000"/>
                <w:sz w:val="20"/>
                <w:szCs w:val="20"/>
              </w:rPr>
            </w:pPr>
            <w:r w:rsidRPr="00EA0E56">
              <w:rPr>
                <w:color w:val="000000"/>
                <w:sz w:val="20"/>
                <w:szCs w:val="20"/>
                <w:rtl/>
              </w:rPr>
              <w:t>66</w:t>
            </w:r>
          </w:p>
        </w:tc>
        <w:tc>
          <w:tcPr>
            <w:tcW w:w="1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DDFADC" w14:textId="77777777" w:rsidR="00783FED" w:rsidRPr="00EA0E56" w:rsidRDefault="00783FED" w:rsidP="00CA64ED">
            <w:pPr>
              <w:pStyle w:val="a1"/>
              <w:jc w:val="center"/>
              <w:rPr>
                <w:color w:val="000000"/>
                <w:sz w:val="20"/>
                <w:szCs w:val="20"/>
              </w:rPr>
            </w:pPr>
            <w:r w:rsidRPr="00EA0E56">
              <w:rPr>
                <w:color w:val="000000"/>
                <w:sz w:val="20"/>
                <w:szCs w:val="20"/>
                <w:rtl/>
              </w:rPr>
              <w:t>4</w:t>
            </w:r>
          </w:p>
        </w:tc>
        <w:tc>
          <w:tcPr>
            <w:tcW w:w="155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EDA329" w14:textId="77777777" w:rsidR="00783FED" w:rsidRPr="00EA0E56" w:rsidRDefault="00783FED" w:rsidP="00CA64ED">
            <w:pPr>
              <w:pStyle w:val="a1"/>
              <w:jc w:val="center"/>
              <w:rPr>
                <w:color w:val="000000"/>
                <w:sz w:val="20"/>
                <w:szCs w:val="20"/>
              </w:rPr>
            </w:pPr>
            <w:r w:rsidRPr="00EA0E56">
              <w:rPr>
                <w:color w:val="000000"/>
                <w:sz w:val="20"/>
                <w:szCs w:val="20"/>
                <w:rtl/>
              </w:rPr>
              <w:t>10.5</w:t>
            </w:r>
          </w:p>
        </w:tc>
      </w:tr>
      <w:tr w:rsidR="00783FED" w:rsidRPr="00EA0E56" w14:paraId="526C18FA" w14:textId="77777777" w:rsidTr="00CA64ED">
        <w:trPr>
          <w:gridBefore w:val="1"/>
          <w:wBefore w:w="12" w:type="dxa"/>
          <w:trHeight w:val="337"/>
          <w:jc w:val="center"/>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A9AC8DB" w14:textId="77777777" w:rsidR="00783FED" w:rsidRPr="00EA0E56" w:rsidRDefault="00783FED" w:rsidP="00CA64ED">
            <w:pPr>
              <w:pStyle w:val="a1"/>
              <w:jc w:val="center"/>
              <w:rPr>
                <w:color w:val="000000"/>
              </w:rPr>
            </w:pPr>
            <w:r w:rsidRPr="00EA0E56">
              <w:rPr>
                <w:color w:val="000000"/>
                <w:rtl/>
              </w:rPr>
              <w:t>3</w:t>
            </w:r>
          </w:p>
        </w:tc>
        <w:tc>
          <w:tcPr>
            <w:tcW w:w="195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1844CA" w14:textId="77777777" w:rsidR="00783FED" w:rsidRPr="00EA0E56" w:rsidRDefault="00783FED" w:rsidP="00CA64ED">
            <w:pPr>
              <w:pStyle w:val="a1"/>
              <w:jc w:val="center"/>
              <w:rPr>
                <w:color w:val="000000"/>
                <w:sz w:val="20"/>
                <w:szCs w:val="20"/>
              </w:rPr>
            </w:pPr>
            <w:r w:rsidRPr="00EA0E56">
              <w:rPr>
                <w:color w:val="000000"/>
                <w:sz w:val="20"/>
                <w:szCs w:val="20"/>
                <w:rtl/>
              </w:rPr>
              <w:t>مركز الخندق</w:t>
            </w:r>
          </w:p>
        </w:tc>
        <w:tc>
          <w:tcPr>
            <w:tcW w:w="1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13BAF2" w14:textId="77777777" w:rsidR="00783FED" w:rsidRPr="00EA0E56" w:rsidRDefault="00783FED" w:rsidP="00CA64ED">
            <w:pPr>
              <w:pStyle w:val="a1"/>
              <w:jc w:val="center"/>
              <w:rPr>
                <w:color w:val="000000"/>
                <w:sz w:val="20"/>
                <w:szCs w:val="20"/>
              </w:rPr>
            </w:pPr>
            <w:r w:rsidRPr="00EA0E56">
              <w:rPr>
                <w:color w:val="000000"/>
                <w:sz w:val="20"/>
                <w:szCs w:val="20"/>
                <w:rtl/>
              </w:rPr>
              <w:t>16</w:t>
            </w:r>
          </w:p>
        </w:tc>
        <w:tc>
          <w:tcPr>
            <w:tcW w:w="140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F7AD47" w14:textId="77777777" w:rsidR="00783FED" w:rsidRPr="00EA0E56" w:rsidRDefault="00783FED" w:rsidP="00CA64ED">
            <w:pPr>
              <w:pStyle w:val="a1"/>
              <w:jc w:val="center"/>
              <w:rPr>
                <w:color w:val="000000"/>
                <w:sz w:val="20"/>
                <w:szCs w:val="20"/>
              </w:rPr>
            </w:pPr>
            <w:r w:rsidRPr="00EA0E56">
              <w:rPr>
                <w:color w:val="000000"/>
                <w:sz w:val="20"/>
                <w:szCs w:val="20"/>
                <w:rtl/>
              </w:rPr>
              <w:t>6</w:t>
            </w:r>
          </w:p>
        </w:tc>
        <w:tc>
          <w:tcPr>
            <w:tcW w:w="1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BF750E" w14:textId="77777777" w:rsidR="00783FED" w:rsidRPr="00EA0E56" w:rsidRDefault="00783FED" w:rsidP="00CA64ED">
            <w:pPr>
              <w:pStyle w:val="a1"/>
              <w:jc w:val="center"/>
              <w:rPr>
                <w:color w:val="000000"/>
                <w:sz w:val="20"/>
                <w:szCs w:val="20"/>
              </w:rPr>
            </w:pPr>
            <w:r w:rsidRPr="00EA0E56">
              <w:rPr>
                <w:color w:val="000000"/>
                <w:sz w:val="20"/>
                <w:szCs w:val="20"/>
                <w:rtl/>
              </w:rPr>
              <w:t>33</w:t>
            </w:r>
          </w:p>
        </w:tc>
        <w:tc>
          <w:tcPr>
            <w:tcW w:w="1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FA6217" w14:textId="77777777" w:rsidR="00783FED" w:rsidRPr="00EA0E56" w:rsidRDefault="00783FED" w:rsidP="00CA64ED">
            <w:pPr>
              <w:pStyle w:val="a1"/>
              <w:jc w:val="center"/>
              <w:rPr>
                <w:color w:val="000000"/>
                <w:sz w:val="20"/>
                <w:szCs w:val="20"/>
              </w:rPr>
            </w:pPr>
            <w:r w:rsidRPr="00EA0E56">
              <w:rPr>
                <w:color w:val="000000"/>
                <w:sz w:val="20"/>
                <w:szCs w:val="20"/>
                <w:rtl/>
              </w:rPr>
              <w:t>-</w:t>
            </w:r>
          </w:p>
        </w:tc>
        <w:tc>
          <w:tcPr>
            <w:tcW w:w="155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91FB8D" w14:textId="77777777" w:rsidR="00783FED" w:rsidRPr="00EA0E56" w:rsidRDefault="00783FED" w:rsidP="00CA64ED">
            <w:pPr>
              <w:pStyle w:val="a1"/>
              <w:jc w:val="center"/>
              <w:rPr>
                <w:color w:val="000000"/>
                <w:sz w:val="20"/>
                <w:szCs w:val="20"/>
              </w:rPr>
            </w:pPr>
            <w:r w:rsidRPr="00EA0E56">
              <w:rPr>
                <w:color w:val="000000"/>
                <w:sz w:val="20"/>
                <w:szCs w:val="20"/>
                <w:rtl/>
              </w:rPr>
              <w:t>10.5</w:t>
            </w:r>
          </w:p>
        </w:tc>
      </w:tr>
      <w:tr w:rsidR="00783FED" w:rsidRPr="00EA0E56" w14:paraId="67AE5EC8" w14:textId="77777777" w:rsidTr="00CA64ED">
        <w:trPr>
          <w:gridBefore w:val="1"/>
          <w:wBefore w:w="12" w:type="dxa"/>
          <w:trHeight w:val="337"/>
          <w:jc w:val="center"/>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80716F9" w14:textId="77777777" w:rsidR="00783FED" w:rsidRPr="00EA0E56" w:rsidRDefault="00783FED" w:rsidP="00CA64ED">
            <w:pPr>
              <w:pStyle w:val="a1"/>
              <w:jc w:val="center"/>
              <w:rPr>
                <w:color w:val="000000"/>
              </w:rPr>
            </w:pPr>
            <w:r w:rsidRPr="00EA0E56">
              <w:rPr>
                <w:color w:val="000000"/>
                <w:rtl/>
              </w:rPr>
              <w:t>4</w:t>
            </w:r>
          </w:p>
        </w:tc>
        <w:tc>
          <w:tcPr>
            <w:tcW w:w="195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09145D" w14:textId="77777777" w:rsidR="00783FED" w:rsidRPr="00EA0E56" w:rsidRDefault="00783FED" w:rsidP="00CA64ED">
            <w:pPr>
              <w:pStyle w:val="a1"/>
              <w:jc w:val="center"/>
              <w:rPr>
                <w:color w:val="000000"/>
                <w:sz w:val="20"/>
                <w:szCs w:val="20"/>
              </w:rPr>
            </w:pPr>
            <w:r w:rsidRPr="00EA0E56">
              <w:rPr>
                <w:color w:val="000000"/>
                <w:sz w:val="20"/>
                <w:szCs w:val="20"/>
                <w:rtl/>
              </w:rPr>
              <w:t>المركزية</w:t>
            </w:r>
          </w:p>
        </w:tc>
        <w:tc>
          <w:tcPr>
            <w:tcW w:w="1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5F1FAE" w14:textId="77777777" w:rsidR="00783FED" w:rsidRPr="00EA0E56" w:rsidRDefault="00783FED" w:rsidP="00CA64ED">
            <w:pPr>
              <w:pStyle w:val="a1"/>
              <w:jc w:val="center"/>
              <w:rPr>
                <w:color w:val="000000"/>
                <w:sz w:val="20"/>
                <w:szCs w:val="20"/>
              </w:rPr>
            </w:pPr>
            <w:r w:rsidRPr="00EA0E56">
              <w:rPr>
                <w:color w:val="000000"/>
                <w:sz w:val="20"/>
                <w:szCs w:val="20"/>
                <w:rtl/>
              </w:rPr>
              <w:t>27</w:t>
            </w:r>
          </w:p>
        </w:tc>
        <w:tc>
          <w:tcPr>
            <w:tcW w:w="140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4F45A1" w14:textId="77777777" w:rsidR="00783FED" w:rsidRPr="00EA0E56" w:rsidRDefault="00783FED" w:rsidP="00CA64ED">
            <w:pPr>
              <w:pStyle w:val="a1"/>
              <w:jc w:val="center"/>
              <w:rPr>
                <w:color w:val="000000"/>
                <w:sz w:val="20"/>
                <w:szCs w:val="20"/>
              </w:rPr>
            </w:pPr>
            <w:r w:rsidRPr="00EA0E56">
              <w:rPr>
                <w:color w:val="000000"/>
                <w:sz w:val="20"/>
                <w:szCs w:val="20"/>
                <w:rtl/>
              </w:rPr>
              <w:t>11</w:t>
            </w:r>
          </w:p>
        </w:tc>
        <w:tc>
          <w:tcPr>
            <w:tcW w:w="1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2F0F39" w14:textId="77777777" w:rsidR="00783FED" w:rsidRPr="00EA0E56" w:rsidRDefault="00783FED" w:rsidP="00CA64ED">
            <w:pPr>
              <w:pStyle w:val="a1"/>
              <w:jc w:val="center"/>
              <w:rPr>
                <w:color w:val="000000"/>
                <w:sz w:val="20"/>
                <w:szCs w:val="20"/>
              </w:rPr>
            </w:pPr>
            <w:r w:rsidRPr="00EA0E56">
              <w:rPr>
                <w:color w:val="000000"/>
                <w:sz w:val="20"/>
                <w:szCs w:val="20"/>
                <w:rtl/>
              </w:rPr>
              <w:t>28</w:t>
            </w:r>
          </w:p>
        </w:tc>
        <w:tc>
          <w:tcPr>
            <w:tcW w:w="1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67E077" w14:textId="77777777" w:rsidR="00783FED" w:rsidRPr="00EA0E56" w:rsidRDefault="00783FED" w:rsidP="00CA64ED">
            <w:pPr>
              <w:pStyle w:val="a1"/>
              <w:jc w:val="center"/>
              <w:rPr>
                <w:color w:val="000000"/>
                <w:sz w:val="20"/>
                <w:szCs w:val="20"/>
              </w:rPr>
            </w:pPr>
            <w:r w:rsidRPr="00EA0E56">
              <w:rPr>
                <w:color w:val="000000"/>
                <w:sz w:val="20"/>
                <w:szCs w:val="20"/>
                <w:rtl/>
              </w:rPr>
              <w:t>4</w:t>
            </w:r>
          </w:p>
        </w:tc>
        <w:tc>
          <w:tcPr>
            <w:tcW w:w="155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1AF825" w14:textId="77777777" w:rsidR="00783FED" w:rsidRPr="00EA0E56" w:rsidRDefault="00783FED" w:rsidP="00CA64ED">
            <w:pPr>
              <w:pStyle w:val="a1"/>
              <w:jc w:val="center"/>
              <w:rPr>
                <w:color w:val="000000"/>
                <w:sz w:val="20"/>
                <w:szCs w:val="20"/>
              </w:rPr>
            </w:pPr>
            <w:r w:rsidRPr="00EA0E56">
              <w:rPr>
                <w:color w:val="000000"/>
                <w:sz w:val="20"/>
                <w:szCs w:val="20"/>
                <w:rtl/>
              </w:rPr>
              <w:t>10.5</w:t>
            </w:r>
          </w:p>
        </w:tc>
      </w:tr>
      <w:tr w:rsidR="00783FED" w:rsidRPr="00EA0E56" w14:paraId="551960E1" w14:textId="77777777" w:rsidTr="00CA64ED">
        <w:trPr>
          <w:gridBefore w:val="1"/>
          <w:wBefore w:w="12" w:type="dxa"/>
          <w:trHeight w:val="337"/>
          <w:jc w:val="center"/>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7771977" w14:textId="77777777" w:rsidR="00783FED" w:rsidRPr="00EA0E56" w:rsidRDefault="00783FED" w:rsidP="00CA64ED">
            <w:pPr>
              <w:pStyle w:val="a1"/>
              <w:jc w:val="center"/>
              <w:rPr>
                <w:color w:val="000000"/>
              </w:rPr>
            </w:pPr>
            <w:r w:rsidRPr="00EA0E56">
              <w:rPr>
                <w:color w:val="000000"/>
                <w:rtl/>
              </w:rPr>
              <w:t>5</w:t>
            </w:r>
          </w:p>
        </w:tc>
        <w:tc>
          <w:tcPr>
            <w:tcW w:w="195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18B8E8" w14:textId="77777777" w:rsidR="00783FED" w:rsidRPr="00EA0E56" w:rsidRDefault="00783FED" w:rsidP="00CA64ED">
            <w:pPr>
              <w:pStyle w:val="a1"/>
              <w:jc w:val="center"/>
              <w:rPr>
                <w:color w:val="000000"/>
                <w:sz w:val="20"/>
                <w:szCs w:val="20"/>
              </w:rPr>
            </w:pPr>
            <w:r w:rsidRPr="00EA0E56">
              <w:rPr>
                <w:color w:val="000000"/>
                <w:sz w:val="20"/>
                <w:szCs w:val="20"/>
                <w:rtl/>
              </w:rPr>
              <w:t>قباء</w:t>
            </w:r>
          </w:p>
        </w:tc>
        <w:tc>
          <w:tcPr>
            <w:tcW w:w="1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7A6B7C" w14:textId="77777777" w:rsidR="00783FED" w:rsidRPr="00EA0E56" w:rsidRDefault="00783FED" w:rsidP="00CA64ED">
            <w:pPr>
              <w:pStyle w:val="a1"/>
              <w:jc w:val="center"/>
              <w:rPr>
                <w:color w:val="000000"/>
                <w:sz w:val="20"/>
                <w:szCs w:val="20"/>
              </w:rPr>
            </w:pPr>
            <w:r w:rsidRPr="00EA0E56">
              <w:rPr>
                <w:color w:val="000000"/>
                <w:sz w:val="20"/>
                <w:szCs w:val="20"/>
                <w:rtl/>
              </w:rPr>
              <w:t>7</w:t>
            </w:r>
          </w:p>
        </w:tc>
        <w:tc>
          <w:tcPr>
            <w:tcW w:w="140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7A274B" w14:textId="77777777" w:rsidR="00783FED" w:rsidRPr="00EA0E56" w:rsidRDefault="00783FED" w:rsidP="00CA64ED">
            <w:pPr>
              <w:pStyle w:val="a1"/>
              <w:jc w:val="center"/>
              <w:rPr>
                <w:color w:val="000000"/>
                <w:sz w:val="20"/>
                <w:szCs w:val="20"/>
              </w:rPr>
            </w:pPr>
            <w:r w:rsidRPr="00EA0E56">
              <w:rPr>
                <w:color w:val="000000"/>
                <w:sz w:val="20"/>
                <w:szCs w:val="20"/>
                <w:rtl/>
              </w:rPr>
              <w:t>-</w:t>
            </w:r>
          </w:p>
        </w:tc>
        <w:tc>
          <w:tcPr>
            <w:tcW w:w="1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4271BD" w14:textId="77777777" w:rsidR="00783FED" w:rsidRPr="00EA0E56" w:rsidRDefault="00783FED" w:rsidP="00CA64ED">
            <w:pPr>
              <w:pStyle w:val="a1"/>
              <w:jc w:val="center"/>
              <w:rPr>
                <w:color w:val="000000"/>
                <w:sz w:val="20"/>
                <w:szCs w:val="20"/>
              </w:rPr>
            </w:pPr>
            <w:r w:rsidRPr="00EA0E56">
              <w:rPr>
                <w:color w:val="000000"/>
                <w:sz w:val="20"/>
                <w:szCs w:val="20"/>
                <w:rtl/>
              </w:rPr>
              <w:t>5</w:t>
            </w:r>
          </w:p>
        </w:tc>
        <w:tc>
          <w:tcPr>
            <w:tcW w:w="1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12457D" w14:textId="77777777" w:rsidR="00783FED" w:rsidRPr="00EA0E56" w:rsidRDefault="00783FED" w:rsidP="00CA64ED">
            <w:pPr>
              <w:pStyle w:val="a1"/>
              <w:jc w:val="center"/>
              <w:rPr>
                <w:color w:val="000000"/>
                <w:sz w:val="20"/>
                <w:szCs w:val="20"/>
              </w:rPr>
            </w:pPr>
            <w:r w:rsidRPr="00EA0E56">
              <w:rPr>
                <w:color w:val="000000"/>
                <w:sz w:val="20"/>
                <w:szCs w:val="20"/>
                <w:rtl/>
              </w:rPr>
              <w:t>-</w:t>
            </w:r>
          </w:p>
        </w:tc>
        <w:tc>
          <w:tcPr>
            <w:tcW w:w="155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00A07C" w14:textId="77777777" w:rsidR="00783FED" w:rsidRPr="00EA0E56" w:rsidRDefault="00783FED" w:rsidP="00CA64ED">
            <w:pPr>
              <w:pStyle w:val="a1"/>
              <w:jc w:val="center"/>
              <w:rPr>
                <w:color w:val="000000"/>
                <w:sz w:val="20"/>
                <w:szCs w:val="20"/>
              </w:rPr>
            </w:pPr>
            <w:r w:rsidRPr="00EA0E56">
              <w:rPr>
                <w:color w:val="000000"/>
                <w:sz w:val="20"/>
                <w:szCs w:val="20"/>
                <w:rtl/>
              </w:rPr>
              <w:t>10.5</w:t>
            </w:r>
          </w:p>
        </w:tc>
      </w:tr>
      <w:tr w:rsidR="00783FED" w:rsidRPr="00EA0E56" w14:paraId="42155186" w14:textId="77777777" w:rsidTr="00CA64ED">
        <w:trPr>
          <w:gridBefore w:val="1"/>
          <w:wBefore w:w="12" w:type="dxa"/>
          <w:trHeight w:val="337"/>
          <w:jc w:val="center"/>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9A67B8B" w14:textId="77777777" w:rsidR="00783FED" w:rsidRPr="00EA0E56" w:rsidRDefault="00783FED" w:rsidP="00CA64ED">
            <w:pPr>
              <w:pStyle w:val="a1"/>
              <w:jc w:val="center"/>
              <w:rPr>
                <w:color w:val="000000"/>
              </w:rPr>
            </w:pPr>
            <w:r w:rsidRPr="00EA0E56">
              <w:rPr>
                <w:color w:val="000000"/>
                <w:rtl/>
              </w:rPr>
              <w:t>6</w:t>
            </w:r>
          </w:p>
        </w:tc>
        <w:tc>
          <w:tcPr>
            <w:tcW w:w="195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DE5B3D" w14:textId="77777777" w:rsidR="00783FED" w:rsidRPr="00EA0E56" w:rsidRDefault="00783FED" w:rsidP="00CA64ED">
            <w:pPr>
              <w:pStyle w:val="a1"/>
              <w:jc w:val="center"/>
              <w:rPr>
                <w:color w:val="000000"/>
                <w:sz w:val="20"/>
                <w:szCs w:val="20"/>
              </w:rPr>
            </w:pPr>
            <w:r w:rsidRPr="00EA0E56">
              <w:rPr>
                <w:color w:val="000000"/>
                <w:sz w:val="20"/>
                <w:szCs w:val="20"/>
                <w:rtl/>
              </w:rPr>
              <w:t>حجاج الجو والبحر</w:t>
            </w:r>
          </w:p>
        </w:tc>
        <w:tc>
          <w:tcPr>
            <w:tcW w:w="1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5F0188" w14:textId="77777777" w:rsidR="00783FED" w:rsidRPr="00EA0E56" w:rsidRDefault="00783FED" w:rsidP="00CA64ED">
            <w:pPr>
              <w:pStyle w:val="a1"/>
              <w:jc w:val="center"/>
              <w:rPr>
                <w:color w:val="000000"/>
                <w:sz w:val="20"/>
                <w:szCs w:val="20"/>
              </w:rPr>
            </w:pPr>
            <w:r w:rsidRPr="00EA0E56">
              <w:rPr>
                <w:color w:val="000000"/>
                <w:sz w:val="20"/>
                <w:szCs w:val="20"/>
                <w:rtl/>
              </w:rPr>
              <w:t>8</w:t>
            </w:r>
          </w:p>
        </w:tc>
        <w:tc>
          <w:tcPr>
            <w:tcW w:w="140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CABE76" w14:textId="77777777" w:rsidR="00783FED" w:rsidRPr="00EA0E56" w:rsidRDefault="00783FED" w:rsidP="00CA64ED">
            <w:pPr>
              <w:pStyle w:val="a1"/>
              <w:jc w:val="center"/>
              <w:rPr>
                <w:color w:val="000000"/>
                <w:sz w:val="20"/>
                <w:szCs w:val="20"/>
              </w:rPr>
            </w:pPr>
            <w:r w:rsidRPr="00EA0E56">
              <w:rPr>
                <w:color w:val="000000"/>
                <w:sz w:val="20"/>
                <w:szCs w:val="20"/>
                <w:rtl/>
              </w:rPr>
              <w:t>3</w:t>
            </w:r>
          </w:p>
        </w:tc>
        <w:tc>
          <w:tcPr>
            <w:tcW w:w="1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F978AE" w14:textId="77777777" w:rsidR="00783FED" w:rsidRPr="00EA0E56" w:rsidRDefault="00783FED" w:rsidP="00CA64ED">
            <w:pPr>
              <w:pStyle w:val="a1"/>
              <w:jc w:val="center"/>
              <w:rPr>
                <w:color w:val="000000"/>
                <w:sz w:val="20"/>
                <w:szCs w:val="20"/>
              </w:rPr>
            </w:pPr>
            <w:r w:rsidRPr="00EA0E56">
              <w:rPr>
                <w:color w:val="000000"/>
                <w:sz w:val="20"/>
                <w:szCs w:val="20"/>
                <w:rtl/>
              </w:rPr>
              <w:t>18</w:t>
            </w:r>
          </w:p>
        </w:tc>
        <w:tc>
          <w:tcPr>
            <w:tcW w:w="1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976D73" w14:textId="77777777" w:rsidR="00783FED" w:rsidRPr="00EA0E56" w:rsidRDefault="00783FED" w:rsidP="00CA64ED">
            <w:pPr>
              <w:pStyle w:val="a1"/>
              <w:jc w:val="center"/>
              <w:rPr>
                <w:color w:val="000000"/>
                <w:sz w:val="20"/>
                <w:szCs w:val="20"/>
              </w:rPr>
            </w:pPr>
            <w:r w:rsidRPr="00EA0E56">
              <w:rPr>
                <w:color w:val="000000"/>
                <w:sz w:val="20"/>
                <w:szCs w:val="20"/>
                <w:rtl/>
              </w:rPr>
              <w:t>1</w:t>
            </w:r>
          </w:p>
        </w:tc>
        <w:tc>
          <w:tcPr>
            <w:tcW w:w="155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4E9E21" w14:textId="77777777" w:rsidR="00783FED" w:rsidRPr="00EA0E56" w:rsidRDefault="00783FED" w:rsidP="00CA64ED">
            <w:pPr>
              <w:pStyle w:val="a1"/>
              <w:jc w:val="center"/>
              <w:rPr>
                <w:color w:val="000000"/>
                <w:sz w:val="20"/>
                <w:szCs w:val="20"/>
              </w:rPr>
            </w:pPr>
            <w:r w:rsidRPr="00EA0E56">
              <w:rPr>
                <w:color w:val="000000"/>
                <w:sz w:val="20"/>
                <w:szCs w:val="20"/>
                <w:rtl/>
              </w:rPr>
              <w:t>10.5</w:t>
            </w:r>
          </w:p>
        </w:tc>
      </w:tr>
      <w:tr w:rsidR="00783FED" w:rsidRPr="00EA0E56" w14:paraId="54F6F73B" w14:textId="77777777" w:rsidTr="00CA64ED">
        <w:trPr>
          <w:gridBefore w:val="1"/>
          <w:wBefore w:w="12" w:type="dxa"/>
          <w:trHeight w:val="337"/>
          <w:jc w:val="center"/>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6E54D22" w14:textId="77777777" w:rsidR="00783FED" w:rsidRPr="00EA0E56" w:rsidRDefault="00783FED" w:rsidP="00CA64ED">
            <w:pPr>
              <w:pStyle w:val="a1"/>
              <w:jc w:val="center"/>
              <w:rPr>
                <w:color w:val="000000"/>
              </w:rPr>
            </w:pPr>
            <w:r w:rsidRPr="00EA0E56">
              <w:rPr>
                <w:color w:val="000000"/>
                <w:rtl/>
              </w:rPr>
              <w:t>7</w:t>
            </w:r>
          </w:p>
        </w:tc>
        <w:tc>
          <w:tcPr>
            <w:tcW w:w="195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CCE7D1" w14:textId="77777777" w:rsidR="00783FED" w:rsidRPr="00EA0E56" w:rsidRDefault="00783FED" w:rsidP="00CA64ED">
            <w:pPr>
              <w:pStyle w:val="a1"/>
              <w:jc w:val="center"/>
              <w:rPr>
                <w:color w:val="000000"/>
                <w:sz w:val="20"/>
                <w:szCs w:val="20"/>
              </w:rPr>
            </w:pPr>
            <w:r w:rsidRPr="00EA0E56">
              <w:rPr>
                <w:color w:val="000000"/>
                <w:sz w:val="20"/>
                <w:szCs w:val="20"/>
                <w:rtl/>
              </w:rPr>
              <w:t>الميقات</w:t>
            </w:r>
          </w:p>
        </w:tc>
        <w:tc>
          <w:tcPr>
            <w:tcW w:w="1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E62E4C" w14:textId="77777777" w:rsidR="00783FED" w:rsidRPr="00EA0E56" w:rsidRDefault="00783FED" w:rsidP="00CA64ED">
            <w:pPr>
              <w:pStyle w:val="a1"/>
              <w:jc w:val="center"/>
              <w:rPr>
                <w:color w:val="000000"/>
                <w:sz w:val="20"/>
                <w:szCs w:val="20"/>
              </w:rPr>
            </w:pPr>
            <w:r w:rsidRPr="00EA0E56">
              <w:rPr>
                <w:color w:val="000000"/>
                <w:sz w:val="20"/>
                <w:szCs w:val="20"/>
                <w:rtl/>
              </w:rPr>
              <w:t>7</w:t>
            </w:r>
          </w:p>
        </w:tc>
        <w:tc>
          <w:tcPr>
            <w:tcW w:w="140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8AC645" w14:textId="77777777" w:rsidR="00783FED" w:rsidRPr="00EA0E56" w:rsidRDefault="00783FED" w:rsidP="00CA64ED">
            <w:pPr>
              <w:pStyle w:val="a1"/>
              <w:jc w:val="center"/>
              <w:rPr>
                <w:color w:val="000000"/>
                <w:sz w:val="20"/>
                <w:szCs w:val="20"/>
              </w:rPr>
            </w:pPr>
            <w:r w:rsidRPr="00EA0E56">
              <w:rPr>
                <w:color w:val="000000"/>
                <w:sz w:val="20"/>
                <w:szCs w:val="20"/>
                <w:rtl/>
              </w:rPr>
              <w:t>2</w:t>
            </w:r>
          </w:p>
        </w:tc>
        <w:tc>
          <w:tcPr>
            <w:tcW w:w="1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E5026E" w14:textId="77777777" w:rsidR="00783FED" w:rsidRPr="00EA0E56" w:rsidRDefault="00783FED" w:rsidP="00CA64ED">
            <w:pPr>
              <w:pStyle w:val="a1"/>
              <w:jc w:val="center"/>
              <w:rPr>
                <w:color w:val="000000"/>
                <w:sz w:val="20"/>
                <w:szCs w:val="20"/>
              </w:rPr>
            </w:pPr>
            <w:r w:rsidRPr="00EA0E56">
              <w:rPr>
                <w:color w:val="000000"/>
                <w:sz w:val="20"/>
                <w:szCs w:val="20"/>
                <w:rtl/>
              </w:rPr>
              <w:t>5</w:t>
            </w:r>
          </w:p>
        </w:tc>
        <w:tc>
          <w:tcPr>
            <w:tcW w:w="1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9B389A" w14:textId="77777777" w:rsidR="00783FED" w:rsidRPr="00EA0E56" w:rsidRDefault="00783FED" w:rsidP="00CA64ED">
            <w:pPr>
              <w:pStyle w:val="a1"/>
              <w:jc w:val="center"/>
              <w:rPr>
                <w:color w:val="000000"/>
                <w:sz w:val="20"/>
                <w:szCs w:val="20"/>
              </w:rPr>
            </w:pPr>
            <w:r w:rsidRPr="00EA0E56">
              <w:rPr>
                <w:color w:val="000000"/>
                <w:sz w:val="20"/>
                <w:szCs w:val="20"/>
                <w:rtl/>
              </w:rPr>
              <w:t>-</w:t>
            </w:r>
          </w:p>
        </w:tc>
        <w:tc>
          <w:tcPr>
            <w:tcW w:w="155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D726C4" w14:textId="77777777" w:rsidR="00783FED" w:rsidRPr="00EA0E56" w:rsidRDefault="00783FED" w:rsidP="00CA64ED">
            <w:pPr>
              <w:pStyle w:val="a1"/>
              <w:jc w:val="center"/>
              <w:rPr>
                <w:color w:val="000000"/>
                <w:sz w:val="20"/>
                <w:szCs w:val="20"/>
              </w:rPr>
            </w:pPr>
            <w:r w:rsidRPr="00EA0E56">
              <w:rPr>
                <w:color w:val="000000"/>
                <w:sz w:val="20"/>
                <w:szCs w:val="20"/>
                <w:rtl/>
              </w:rPr>
              <w:t>10.5</w:t>
            </w:r>
          </w:p>
        </w:tc>
      </w:tr>
      <w:tr w:rsidR="00783FED" w:rsidRPr="00EA0E56" w14:paraId="7293C05A" w14:textId="77777777" w:rsidTr="00CA64ED">
        <w:trPr>
          <w:gridBefore w:val="1"/>
          <w:wBefore w:w="12" w:type="dxa"/>
          <w:trHeight w:val="337"/>
          <w:jc w:val="center"/>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1777DF5" w14:textId="77777777" w:rsidR="00783FED" w:rsidRPr="00EA0E56" w:rsidRDefault="00783FED" w:rsidP="00CA64ED">
            <w:pPr>
              <w:pStyle w:val="a1"/>
              <w:jc w:val="center"/>
              <w:rPr>
                <w:color w:val="000000"/>
              </w:rPr>
            </w:pPr>
            <w:r w:rsidRPr="00EA0E56">
              <w:rPr>
                <w:color w:val="000000"/>
                <w:rtl/>
              </w:rPr>
              <w:t>8</w:t>
            </w:r>
          </w:p>
        </w:tc>
        <w:tc>
          <w:tcPr>
            <w:tcW w:w="195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27EC96" w14:textId="77777777" w:rsidR="00783FED" w:rsidRPr="00EA0E56" w:rsidRDefault="00783FED" w:rsidP="00CA64ED">
            <w:pPr>
              <w:pStyle w:val="a1"/>
              <w:jc w:val="center"/>
              <w:rPr>
                <w:color w:val="000000"/>
                <w:sz w:val="20"/>
                <w:szCs w:val="20"/>
              </w:rPr>
            </w:pPr>
            <w:r w:rsidRPr="00EA0E56">
              <w:rPr>
                <w:color w:val="000000"/>
                <w:sz w:val="20"/>
                <w:szCs w:val="20"/>
                <w:rtl/>
              </w:rPr>
              <w:t>محطة البر</w:t>
            </w:r>
          </w:p>
        </w:tc>
        <w:tc>
          <w:tcPr>
            <w:tcW w:w="1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ABDC09" w14:textId="77777777" w:rsidR="00783FED" w:rsidRPr="00EA0E56" w:rsidRDefault="00783FED" w:rsidP="00CA64ED">
            <w:pPr>
              <w:pStyle w:val="a1"/>
              <w:jc w:val="center"/>
              <w:rPr>
                <w:color w:val="000000"/>
                <w:sz w:val="20"/>
                <w:szCs w:val="20"/>
              </w:rPr>
            </w:pPr>
            <w:r w:rsidRPr="00EA0E56">
              <w:rPr>
                <w:color w:val="000000"/>
                <w:sz w:val="20"/>
                <w:szCs w:val="20"/>
                <w:rtl/>
              </w:rPr>
              <w:t>10</w:t>
            </w:r>
          </w:p>
        </w:tc>
        <w:tc>
          <w:tcPr>
            <w:tcW w:w="140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24F8D2" w14:textId="77777777" w:rsidR="00783FED" w:rsidRPr="00EA0E56" w:rsidRDefault="00783FED" w:rsidP="00CA64ED">
            <w:pPr>
              <w:pStyle w:val="a1"/>
              <w:jc w:val="center"/>
              <w:rPr>
                <w:color w:val="000000"/>
                <w:sz w:val="20"/>
                <w:szCs w:val="20"/>
              </w:rPr>
            </w:pPr>
            <w:r w:rsidRPr="00EA0E56">
              <w:rPr>
                <w:color w:val="000000"/>
                <w:sz w:val="20"/>
                <w:szCs w:val="20"/>
                <w:rtl/>
              </w:rPr>
              <w:t>2</w:t>
            </w:r>
          </w:p>
        </w:tc>
        <w:tc>
          <w:tcPr>
            <w:tcW w:w="1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6A774C" w14:textId="77777777" w:rsidR="00783FED" w:rsidRPr="00EA0E56" w:rsidRDefault="00783FED" w:rsidP="00CA64ED">
            <w:pPr>
              <w:pStyle w:val="a1"/>
              <w:bidi w:val="0"/>
              <w:jc w:val="center"/>
              <w:rPr>
                <w:color w:val="000000"/>
                <w:sz w:val="20"/>
                <w:szCs w:val="20"/>
              </w:rPr>
            </w:pPr>
            <w:r w:rsidRPr="00EA0E56">
              <w:rPr>
                <w:color w:val="000000"/>
                <w:sz w:val="20"/>
                <w:szCs w:val="20"/>
                <w:rtl/>
              </w:rPr>
              <w:t>0</w:t>
            </w:r>
          </w:p>
        </w:tc>
        <w:tc>
          <w:tcPr>
            <w:tcW w:w="1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6F76F4" w14:textId="77777777" w:rsidR="00783FED" w:rsidRPr="00EA0E56" w:rsidRDefault="00783FED" w:rsidP="00CA64ED">
            <w:pPr>
              <w:pStyle w:val="a1"/>
              <w:bidi w:val="0"/>
              <w:jc w:val="center"/>
              <w:rPr>
                <w:color w:val="000000"/>
                <w:sz w:val="20"/>
                <w:szCs w:val="20"/>
              </w:rPr>
            </w:pPr>
            <w:r w:rsidRPr="00EA0E56">
              <w:rPr>
                <w:color w:val="000000"/>
                <w:sz w:val="20"/>
                <w:szCs w:val="20"/>
                <w:rtl/>
              </w:rPr>
              <w:t>1</w:t>
            </w:r>
          </w:p>
        </w:tc>
        <w:tc>
          <w:tcPr>
            <w:tcW w:w="155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33280A" w14:textId="77777777" w:rsidR="00783FED" w:rsidRPr="00EA0E56" w:rsidRDefault="00783FED" w:rsidP="00CA64ED">
            <w:pPr>
              <w:pStyle w:val="a1"/>
              <w:jc w:val="center"/>
              <w:rPr>
                <w:color w:val="000000"/>
                <w:sz w:val="20"/>
                <w:szCs w:val="20"/>
              </w:rPr>
            </w:pPr>
            <w:r w:rsidRPr="00EA0E56">
              <w:rPr>
                <w:color w:val="000000"/>
                <w:sz w:val="20"/>
                <w:szCs w:val="20"/>
                <w:rtl/>
              </w:rPr>
              <w:t>10.5</w:t>
            </w:r>
          </w:p>
        </w:tc>
      </w:tr>
      <w:tr w:rsidR="00783FED" w:rsidRPr="00EA0E56" w14:paraId="555EBD15" w14:textId="77777777" w:rsidTr="00CA64ED">
        <w:trPr>
          <w:gridAfter w:val="1"/>
          <w:wAfter w:w="12" w:type="dxa"/>
          <w:trHeight w:val="337"/>
          <w:jc w:val="center"/>
        </w:trPr>
        <w:tc>
          <w:tcPr>
            <w:tcW w:w="2441" w:type="dxa"/>
            <w:gridSpan w:val="3"/>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hideMark/>
          </w:tcPr>
          <w:p w14:paraId="294729CB" w14:textId="77777777" w:rsidR="00783FED" w:rsidRPr="00EA0E56" w:rsidRDefault="00783FED" w:rsidP="00CA64ED">
            <w:pPr>
              <w:pStyle w:val="a1"/>
              <w:jc w:val="center"/>
              <w:rPr>
                <w:color w:val="000000"/>
                <w:sz w:val="20"/>
                <w:szCs w:val="20"/>
              </w:rPr>
            </w:pPr>
            <w:r w:rsidRPr="00EA0E56">
              <w:rPr>
                <w:color w:val="000000"/>
                <w:sz w:val="20"/>
                <w:szCs w:val="20"/>
                <w:rtl/>
              </w:rPr>
              <w:t>المجموع</w:t>
            </w:r>
          </w:p>
        </w:tc>
        <w:tc>
          <w:tcPr>
            <w:tcW w:w="1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1B1635" w14:textId="77777777" w:rsidR="00783FED" w:rsidRPr="00EA0E56" w:rsidRDefault="00783FED" w:rsidP="00CA64ED">
            <w:pPr>
              <w:pStyle w:val="a1"/>
              <w:bidi w:val="0"/>
              <w:jc w:val="center"/>
              <w:rPr>
                <w:color w:val="000000"/>
                <w:sz w:val="20"/>
                <w:szCs w:val="20"/>
              </w:rPr>
            </w:pPr>
            <w:r w:rsidRPr="00EA0E56">
              <w:rPr>
                <w:color w:val="000000"/>
                <w:sz w:val="20"/>
                <w:szCs w:val="20"/>
                <w:rtl/>
              </w:rPr>
              <w:t>199</w:t>
            </w:r>
          </w:p>
        </w:tc>
        <w:tc>
          <w:tcPr>
            <w:tcW w:w="140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2FB157" w14:textId="77777777" w:rsidR="00783FED" w:rsidRPr="00EA0E56" w:rsidRDefault="00783FED" w:rsidP="00CA64ED">
            <w:pPr>
              <w:pStyle w:val="a1"/>
              <w:bidi w:val="0"/>
              <w:jc w:val="center"/>
              <w:rPr>
                <w:color w:val="000000"/>
                <w:sz w:val="20"/>
                <w:szCs w:val="20"/>
              </w:rPr>
            </w:pPr>
            <w:r w:rsidRPr="00EA0E56">
              <w:rPr>
                <w:color w:val="000000"/>
                <w:sz w:val="20"/>
                <w:szCs w:val="20"/>
                <w:rtl/>
              </w:rPr>
              <w:t>50</w:t>
            </w:r>
          </w:p>
        </w:tc>
        <w:tc>
          <w:tcPr>
            <w:tcW w:w="1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B33862" w14:textId="77777777" w:rsidR="00783FED" w:rsidRPr="00EA0E56" w:rsidRDefault="00783FED" w:rsidP="00CA64ED">
            <w:pPr>
              <w:pStyle w:val="a1"/>
              <w:bidi w:val="0"/>
              <w:jc w:val="center"/>
              <w:rPr>
                <w:color w:val="000000"/>
                <w:sz w:val="20"/>
                <w:szCs w:val="20"/>
              </w:rPr>
            </w:pPr>
            <w:r w:rsidRPr="00EA0E56">
              <w:rPr>
                <w:color w:val="000000"/>
                <w:sz w:val="20"/>
                <w:szCs w:val="20"/>
                <w:rtl/>
              </w:rPr>
              <w:t>234</w:t>
            </w:r>
          </w:p>
        </w:tc>
        <w:tc>
          <w:tcPr>
            <w:tcW w:w="1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870975" w14:textId="77777777" w:rsidR="00783FED" w:rsidRPr="00EA0E56" w:rsidRDefault="00783FED" w:rsidP="00CA64ED">
            <w:pPr>
              <w:pStyle w:val="a1"/>
              <w:bidi w:val="0"/>
              <w:jc w:val="center"/>
              <w:rPr>
                <w:color w:val="000000"/>
                <w:sz w:val="20"/>
                <w:szCs w:val="20"/>
              </w:rPr>
            </w:pPr>
            <w:r w:rsidRPr="00EA0E56">
              <w:rPr>
                <w:color w:val="000000"/>
                <w:sz w:val="20"/>
                <w:szCs w:val="20"/>
                <w:rtl/>
              </w:rPr>
              <w:t>13</w:t>
            </w:r>
          </w:p>
        </w:tc>
        <w:tc>
          <w:tcPr>
            <w:tcW w:w="155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8278BE" w14:textId="77777777" w:rsidR="00783FED" w:rsidRPr="00EA0E56" w:rsidRDefault="00783FED" w:rsidP="00CA64ED">
            <w:pPr>
              <w:pStyle w:val="a1"/>
              <w:bidi w:val="0"/>
              <w:jc w:val="center"/>
              <w:rPr>
                <w:color w:val="000000"/>
                <w:sz w:val="20"/>
                <w:szCs w:val="20"/>
              </w:rPr>
            </w:pPr>
            <w:r w:rsidRPr="00EA0E56">
              <w:rPr>
                <w:color w:val="000000"/>
                <w:sz w:val="20"/>
                <w:szCs w:val="20"/>
                <w:rtl/>
              </w:rPr>
              <w:t>84</w:t>
            </w:r>
          </w:p>
        </w:tc>
      </w:tr>
    </w:tbl>
    <w:p w14:paraId="2E88B7FB" w14:textId="77777777" w:rsidR="00783FED" w:rsidRPr="00EA0E56" w:rsidRDefault="00783FED" w:rsidP="00783FED">
      <w:pPr>
        <w:pStyle w:val="a1"/>
        <w:rPr>
          <w:color w:val="000000"/>
          <w:rtl/>
        </w:rPr>
      </w:pPr>
    </w:p>
    <w:p w14:paraId="4E06DA7F" w14:textId="77777777" w:rsidR="00783FED" w:rsidRPr="00EA0E56" w:rsidRDefault="00783FED" w:rsidP="00783FED">
      <w:pPr>
        <w:pStyle w:val="a1"/>
        <w:rPr>
          <w:color w:val="000000"/>
          <w:rtl/>
        </w:rPr>
      </w:pPr>
    </w:p>
    <w:p w14:paraId="77F90A75" w14:textId="77777777" w:rsidR="00783FED" w:rsidRPr="00EA0E56" w:rsidRDefault="00783FED" w:rsidP="00783FED">
      <w:pPr>
        <w:pStyle w:val="a1"/>
        <w:rPr>
          <w:color w:val="000000"/>
          <w:rtl/>
        </w:rPr>
      </w:pPr>
    </w:p>
    <w:p w14:paraId="28131FEB" w14:textId="77777777" w:rsidR="00783FED" w:rsidRPr="00EA0E56" w:rsidRDefault="00783FED" w:rsidP="00783FED">
      <w:pPr>
        <w:pStyle w:val="a1"/>
        <w:rPr>
          <w:color w:val="000000"/>
          <w:rtl/>
        </w:rPr>
      </w:pPr>
    </w:p>
    <w:p w14:paraId="00BC4621" w14:textId="77777777" w:rsidR="00783FED" w:rsidRPr="00EA0E56" w:rsidRDefault="00783FED" w:rsidP="00783FED">
      <w:pPr>
        <w:pStyle w:val="a1"/>
        <w:rPr>
          <w:color w:val="000000"/>
          <w:rtl/>
        </w:rPr>
      </w:pPr>
      <w:r w:rsidRPr="00EA0E56">
        <w:rPr>
          <w:color w:val="000000"/>
          <w:rtl/>
        </w:rPr>
        <w:t>جدول (</w:t>
      </w:r>
      <w:r w:rsidRPr="00EA0E56">
        <w:rPr>
          <w:rFonts w:hint="cs"/>
          <w:color w:val="000000"/>
          <w:rtl/>
        </w:rPr>
        <w:t>8</w:t>
      </w:r>
      <w:r w:rsidRPr="00EA0E56">
        <w:rPr>
          <w:color w:val="000000"/>
          <w:rtl/>
        </w:rPr>
        <w:t>) متوسط التوزيع اليومي لمطبوعات الرئاسة التوعوية في المراكز التوجيهية بالمدينة المنورة</w:t>
      </w:r>
    </w:p>
    <w:tbl>
      <w:tblPr>
        <w:bidiVisual/>
        <w:tblW w:w="7938" w:type="dxa"/>
        <w:jc w:val="center"/>
        <w:shd w:val="clear" w:color="auto" w:fill="C6D9F1"/>
        <w:tblCellMar>
          <w:left w:w="0" w:type="dxa"/>
          <w:right w:w="0" w:type="dxa"/>
        </w:tblCellMar>
        <w:tblLook w:val="04A0" w:firstRow="1" w:lastRow="0" w:firstColumn="1" w:lastColumn="0" w:noHBand="0" w:noVBand="1"/>
      </w:tblPr>
      <w:tblGrid>
        <w:gridCol w:w="473"/>
        <w:gridCol w:w="1246"/>
        <w:gridCol w:w="979"/>
        <w:gridCol w:w="946"/>
        <w:gridCol w:w="1022"/>
        <w:gridCol w:w="962"/>
        <w:gridCol w:w="1259"/>
        <w:gridCol w:w="1051"/>
      </w:tblGrid>
      <w:tr w:rsidR="00783FED" w:rsidRPr="00EA0E56" w14:paraId="5C1E583A" w14:textId="77777777" w:rsidTr="00CA64ED">
        <w:trPr>
          <w:trHeight w:val="493"/>
          <w:jc w:val="center"/>
        </w:trPr>
        <w:tc>
          <w:tcPr>
            <w:tcW w:w="5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1DB059A" w14:textId="77777777" w:rsidR="00783FED" w:rsidRPr="00EA0E56" w:rsidRDefault="00783FED" w:rsidP="00CA64ED">
            <w:pPr>
              <w:pStyle w:val="a1"/>
              <w:jc w:val="center"/>
              <w:rPr>
                <w:color w:val="000000"/>
              </w:rPr>
            </w:pPr>
            <w:r w:rsidRPr="00EA0E56">
              <w:rPr>
                <w:color w:val="000000"/>
                <w:rtl/>
              </w:rPr>
              <w:t>م</w:t>
            </w:r>
          </w:p>
        </w:tc>
        <w:tc>
          <w:tcPr>
            <w:tcW w:w="16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72C5D4" w14:textId="77777777" w:rsidR="00783FED" w:rsidRPr="00EA0E56" w:rsidRDefault="00783FED" w:rsidP="00CA64ED">
            <w:pPr>
              <w:pStyle w:val="a1"/>
              <w:jc w:val="center"/>
              <w:rPr>
                <w:color w:val="000000"/>
              </w:rPr>
            </w:pPr>
            <w:r w:rsidRPr="00EA0E56">
              <w:rPr>
                <w:color w:val="000000"/>
                <w:rtl/>
              </w:rPr>
              <w:t>اسم المركز</w:t>
            </w:r>
          </w:p>
        </w:tc>
        <w:tc>
          <w:tcPr>
            <w:tcW w:w="12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1C3601" w14:textId="77777777" w:rsidR="00783FED" w:rsidRPr="00EA0E56" w:rsidRDefault="00783FED" w:rsidP="00CA64ED">
            <w:pPr>
              <w:pStyle w:val="a1"/>
              <w:jc w:val="center"/>
              <w:rPr>
                <w:color w:val="000000"/>
              </w:rPr>
            </w:pPr>
            <w:r w:rsidRPr="00EA0E56">
              <w:rPr>
                <w:color w:val="000000"/>
                <w:rtl/>
              </w:rPr>
              <w:t>سي دي</w:t>
            </w:r>
          </w:p>
        </w:tc>
        <w:tc>
          <w:tcPr>
            <w:tcW w:w="11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506BA0" w14:textId="77777777" w:rsidR="00783FED" w:rsidRPr="00EA0E56" w:rsidRDefault="00783FED" w:rsidP="00CA64ED">
            <w:pPr>
              <w:pStyle w:val="a1"/>
              <w:bidi w:val="0"/>
              <w:jc w:val="center"/>
              <w:rPr>
                <w:color w:val="000000"/>
              </w:rPr>
            </w:pPr>
            <w:r w:rsidRPr="00EA0E56">
              <w:rPr>
                <w:color w:val="000000"/>
                <w:rtl/>
              </w:rPr>
              <w:t>فلاشات</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3DB9DD" w14:textId="77777777" w:rsidR="00783FED" w:rsidRPr="00EA0E56" w:rsidRDefault="00783FED" w:rsidP="00CA64ED">
            <w:pPr>
              <w:pStyle w:val="a1"/>
              <w:jc w:val="center"/>
              <w:rPr>
                <w:color w:val="000000"/>
              </w:rPr>
            </w:pPr>
            <w:r w:rsidRPr="00EA0E56">
              <w:rPr>
                <w:color w:val="000000"/>
                <w:rtl/>
              </w:rPr>
              <w:t>مطويات</w:t>
            </w:r>
          </w:p>
        </w:tc>
        <w:tc>
          <w:tcPr>
            <w:tcW w:w="11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1001E5" w14:textId="77777777" w:rsidR="00783FED" w:rsidRPr="00EA0E56" w:rsidRDefault="00783FED" w:rsidP="00CA64ED">
            <w:pPr>
              <w:pStyle w:val="a1"/>
              <w:jc w:val="center"/>
              <w:rPr>
                <w:color w:val="000000"/>
              </w:rPr>
            </w:pPr>
            <w:r w:rsidRPr="00EA0E56">
              <w:rPr>
                <w:color w:val="000000"/>
                <w:rtl/>
              </w:rPr>
              <w:t>كتيبات</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2560EC" w14:textId="77777777" w:rsidR="00783FED" w:rsidRPr="00EA0E56" w:rsidRDefault="00783FED" w:rsidP="00CA64ED">
            <w:pPr>
              <w:pStyle w:val="a1"/>
              <w:jc w:val="center"/>
              <w:rPr>
                <w:color w:val="000000"/>
              </w:rPr>
            </w:pPr>
            <w:r w:rsidRPr="00EA0E56">
              <w:rPr>
                <w:color w:val="000000"/>
                <w:rtl/>
              </w:rPr>
              <w:t>الإجمالي</w:t>
            </w:r>
          </w:p>
        </w:tc>
        <w:tc>
          <w:tcPr>
            <w:tcW w:w="13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03F016" w14:textId="77777777" w:rsidR="00783FED" w:rsidRPr="00EA0E56" w:rsidRDefault="00783FED" w:rsidP="00CA64ED">
            <w:pPr>
              <w:pStyle w:val="a1"/>
              <w:jc w:val="center"/>
              <w:rPr>
                <w:color w:val="000000"/>
                <w:sz w:val="20"/>
                <w:szCs w:val="20"/>
              </w:rPr>
            </w:pPr>
            <w:r w:rsidRPr="00EA0E56">
              <w:rPr>
                <w:color w:val="000000"/>
                <w:sz w:val="20"/>
                <w:szCs w:val="20"/>
                <w:rtl/>
              </w:rPr>
              <w:t>اللغات</w:t>
            </w:r>
          </w:p>
        </w:tc>
      </w:tr>
      <w:tr w:rsidR="00783FED" w:rsidRPr="00EA0E56" w14:paraId="66AC2352" w14:textId="77777777" w:rsidTr="00CA64ED">
        <w:trPr>
          <w:trHeight w:val="275"/>
          <w:jc w:val="center"/>
        </w:trPr>
        <w:tc>
          <w:tcPr>
            <w:tcW w:w="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2B99EA" w14:textId="77777777" w:rsidR="00783FED" w:rsidRPr="00EA0E56" w:rsidRDefault="00783FED" w:rsidP="00CA64ED">
            <w:pPr>
              <w:pStyle w:val="a1"/>
              <w:jc w:val="center"/>
              <w:rPr>
                <w:color w:val="000000"/>
              </w:rPr>
            </w:pPr>
            <w:r w:rsidRPr="00EA0E56">
              <w:rPr>
                <w:color w:val="000000"/>
                <w:rtl/>
              </w:rPr>
              <w:t>1</w:t>
            </w:r>
          </w:p>
        </w:tc>
        <w:tc>
          <w:tcPr>
            <w:tcW w:w="1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BC6E9E" w14:textId="77777777" w:rsidR="00783FED" w:rsidRPr="00EA0E56" w:rsidRDefault="00783FED" w:rsidP="00CA64ED">
            <w:pPr>
              <w:pStyle w:val="a1"/>
              <w:jc w:val="center"/>
              <w:rPr>
                <w:color w:val="000000"/>
              </w:rPr>
            </w:pPr>
            <w:r w:rsidRPr="00EA0E56">
              <w:rPr>
                <w:color w:val="000000"/>
                <w:rtl/>
              </w:rPr>
              <w:t>البقيع</w:t>
            </w:r>
          </w:p>
        </w:tc>
        <w:tc>
          <w:tcPr>
            <w:tcW w:w="12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EC573F" w14:textId="77777777" w:rsidR="00783FED" w:rsidRPr="00EA0E56" w:rsidRDefault="00783FED" w:rsidP="00CA64ED">
            <w:pPr>
              <w:pStyle w:val="a1"/>
              <w:jc w:val="center"/>
              <w:rPr>
                <w:color w:val="000000"/>
              </w:rPr>
            </w:pPr>
            <w:r w:rsidRPr="00EA0E56">
              <w:rPr>
                <w:color w:val="000000"/>
                <w:rtl/>
              </w:rPr>
              <w:t>4855</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DC0066" w14:textId="77777777" w:rsidR="00783FED" w:rsidRPr="00EA0E56" w:rsidRDefault="00783FED" w:rsidP="00CA64ED">
            <w:pPr>
              <w:pStyle w:val="a1"/>
              <w:jc w:val="center"/>
              <w:rPr>
                <w:color w:val="000000"/>
              </w:rPr>
            </w:pPr>
            <w:r w:rsidRPr="00EA0E56">
              <w:rPr>
                <w:color w:val="000000"/>
                <w:rtl/>
              </w:rPr>
              <w:t>24</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083446" w14:textId="77777777" w:rsidR="00783FED" w:rsidRPr="00EA0E56" w:rsidRDefault="00783FED" w:rsidP="00CA64ED">
            <w:pPr>
              <w:pStyle w:val="a1"/>
              <w:jc w:val="center"/>
              <w:rPr>
                <w:color w:val="000000"/>
              </w:rPr>
            </w:pPr>
            <w:r w:rsidRPr="00EA0E56">
              <w:rPr>
                <w:color w:val="000000"/>
                <w:rtl/>
              </w:rPr>
              <w:t>7525</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CA5EF0" w14:textId="77777777" w:rsidR="00783FED" w:rsidRPr="00EA0E56" w:rsidRDefault="00783FED" w:rsidP="00CA64ED">
            <w:pPr>
              <w:pStyle w:val="a1"/>
              <w:jc w:val="center"/>
              <w:rPr>
                <w:color w:val="000000"/>
              </w:rPr>
            </w:pPr>
            <w:r w:rsidRPr="00EA0E56">
              <w:rPr>
                <w:color w:val="000000"/>
                <w:rtl/>
              </w:rPr>
              <w:t>3429</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A8DA2E" w14:textId="77777777" w:rsidR="00783FED" w:rsidRPr="00EA0E56" w:rsidRDefault="00783FED" w:rsidP="00CA64ED">
            <w:pPr>
              <w:pStyle w:val="a1"/>
              <w:jc w:val="center"/>
              <w:rPr>
                <w:color w:val="000000"/>
              </w:rPr>
            </w:pPr>
            <w:r w:rsidRPr="00EA0E56">
              <w:rPr>
                <w:color w:val="000000"/>
                <w:rtl/>
              </w:rPr>
              <w:t>15833</w:t>
            </w:r>
          </w:p>
        </w:tc>
        <w:tc>
          <w:tcPr>
            <w:tcW w:w="131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C6EB02" w14:textId="77777777" w:rsidR="00783FED" w:rsidRPr="00EA0E56" w:rsidRDefault="00783FED" w:rsidP="00CA64ED">
            <w:pPr>
              <w:pStyle w:val="a1"/>
              <w:jc w:val="center"/>
              <w:rPr>
                <w:color w:val="000000"/>
                <w:sz w:val="20"/>
                <w:szCs w:val="20"/>
                <w:rtl/>
              </w:rPr>
            </w:pPr>
            <w:r w:rsidRPr="00EA0E56">
              <w:rPr>
                <w:color w:val="000000"/>
                <w:sz w:val="20"/>
                <w:szCs w:val="20"/>
                <w:rtl/>
              </w:rPr>
              <w:t>عربي</w:t>
            </w:r>
          </w:p>
          <w:p w14:paraId="2E326C77" w14:textId="77777777" w:rsidR="00783FED" w:rsidRPr="00EA0E56" w:rsidRDefault="00783FED" w:rsidP="00CA64ED">
            <w:pPr>
              <w:pStyle w:val="a1"/>
              <w:jc w:val="center"/>
              <w:rPr>
                <w:color w:val="000000"/>
                <w:sz w:val="20"/>
                <w:szCs w:val="20"/>
                <w:rtl/>
              </w:rPr>
            </w:pPr>
            <w:r w:rsidRPr="00EA0E56">
              <w:rPr>
                <w:color w:val="000000"/>
                <w:sz w:val="20"/>
                <w:szCs w:val="20"/>
                <w:rtl/>
              </w:rPr>
              <w:t>أردو</w:t>
            </w:r>
          </w:p>
          <w:p w14:paraId="5F77E8AC" w14:textId="77777777" w:rsidR="00783FED" w:rsidRPr="00EA0E56" w:rsidRDefault="00783FED" w:rsidP="00CA64ED">
            <w:pPr>
              <w:pStyle w:val="a1"/>
              <w:jc w:val="center"/>
              <w:rPr>
                <w:color w:val="000000"/>
                <w:sz w:val="20"/>
                <w:szCs w:val="20"/>
                <w:rtl/>
              </w:rPr>
            </w:pPr>
            <w:r w:rsidRPr="00EA0E56">
              <w:rPr>
                <w:color w:val="000000"/>
                <w:sz w:val="20"/>
                <w:szCs w:val="20"/>
                <w:rtl/>
              </w:rPr>
              <w:t>بشتو</w:t>
            </w:r>
          </w:p>
          <w:p w14:paraId="1625E75A" w14:textId="77777777" w:rsidR="00783FED" w:rsidRPr="00EA0E56" w:rsidRDefault="00783FED" w:rsidP="00CA64ED">
            <w:pPr>
              <w:pStyle w:val="a1"/>
              <w:jc w:val="center"/>
              <w:rPr>
                <w:color w:val="000000"/>
                <w:sz w:val="20"/>
                <w:szCs w:val="20"/>
                <w:rtl/>
              </w:rPr>
            </w:pPr>
            <w:r w:rsidRPr="00EA0E56">
              <w:rPr>
                <w:color w:val="000000"/>
                <w:sz w:val="20"/>
                <w:szCs w:val="20"/>
                <w:rtl/>
              </w:rPr>
              <w:t xml:space="preserve">فرنسي </w:t>
            </w:r>
            <w:r w:rsidRPr="00EA0E56">
              <w:rPr>
                <w:color w:val="000000"/>
                <w:sz w:val="20"/>
                <w:szCs w:val="20"/>
                <w:rtl/>
              </w:rPr>
              <w:br/>
              <w:t>هوسا</w:t>
            </w:r>
          </w:p>
          <w:p w14:paraId="47292B81" w14:textId="77777777" w:rsidR="00783FED" w:rsidRPr="00EA0E56" w:rsidRDefault="00783FED" w:rsidP="00CA64ED">
            <w:pPr>
              <w:pStyle w:val="a1"/>
              <w:jc w:val="center"/>
              <w:rPr>
                <w:color w:val="000000"/>
                <w:sz w:val="20"/>
                <w:szCs w:val="20"/>
                <w:rtl/>
              </w:rPr>
            </w:pPr>
            <w:r w:rsidRPr="00EA0E56">
              <w:rPr>
                <w:color w:val="000000"/>
                <w:sz w:val="20"/>
                <w:szCs w:val="20"/>
                <w:rtl/>
              </w:rPr>
              <w:t xml:space="preserve">بنغالي </w:t>
            </w:r>
            <w:r w:rsidRPr="00EA0E56">
              <w:rPr>
                <w:color w:val="000000"/>
                <w:sz w:val="20"/>
                <w:szCs w:val="20"/>
                <w:rtl/>
              </w:rPr>
              <w:br/>
              <w:t>روسي</w:t>
            </w:r>
          </w:p>
          <w:p w14:paraId="1176DC77" w14:textId="77777777" w:rsidR="00783FED" w:rsidRPr="00EA0E56" w:rsidRDefault="00783FED" w:rsidP="00CA64ED">
            <w:pPr>
              <w:pStyle w:val="a1"/>
              <w:jc w:val="center"/>
              <w:rPr>
                <w:color w:val="000000"/>
                <w:sz w:val="20"/>
                <w:szCs w:val="20"/>
                <w:rtl/>
              </w:rPr>
            </w:pPr>
            <w:r w:rsidRPr="00EA0E56">
              <w:rPr>
                <w:color w:val="000000"/>
                <w:sz w:val="20"/>
                <w:szCs w:val="20"/>
                <w:rtl/>
              </w:rPr>
              <w:t>صيني</w:t>
            </w:r>
            <w:r w:rsidRPr="00EA0E56">
              <w:rPr>
                <w:color w:val="000000"/>
                <w:sz w:val="20"/>
                <w:szCs w:val="20"/>
                <w:rtl/>
              </w:rPr>
              <w:br/>
              <w:t>إنجليزي</w:t>
            </w:r>
          </w:p>
          <w:p w14:paraId="17F48A97" w14:textId="77777777" w:rsidR="00783FED" w:rsidRPr="00EA0E56" w:rsidRDefault="00783FED" w:rsidP="00CA64ED">
            <w:pPr>
              <w:pStyle w:val="a1"/>
              <w:jc w:val="center"/>
              <w:rPr>
                <w:color w:val="000000"/>
                <w:sz w:val="20"/>
                <w:szCs w:val="20"/>
                <w:rtl/>
              </w:rPr>
            </w:pPr>
            <w:r w:rsidRPr="00EA0E56">
              <w:rPr>
                <w:color w:val="000000"/>
                <w:sz w:val="20"/>
                <w:szCs w:val="20"/>
                <w:rtl/>
              </w:rPr>
              <w:t>تركي</w:t>
            </w:r>
          </w:p>
          <w:p w14:paraId="1B756FAA" w14:textId="77777777" w:rsidR="00783FED" w:rsidRPr="00EA0E56" w:rsidRDefault="00783FED" w:rsidP="00CA64ED">
            <w:pPr>
              <w:pStyle w:val="a1"/>
              <w:jc w:val="center"/>
              <w:rPr>
                <w:color w:val="000000"/>
                <w:sz w:val="20"/>
                <w:szCs w:val="20"/>
                <w:rtl/>
              </w:rPr>
            </w:pPr>
            <w:r w:rsidRPr="00EA0E56">
              <w:rPr>
                <w:color w:val="000000"/>
                <w:sz w:val="20"/>
                <w:szCs w:val="20"/>
                <w:rtl/>
              </w:rPr>
              <w:t>فارسي</w:t>
            </w:r>
          </w:p>
          <w:p w14:paraId="03499811" w14:textId="77777777" w:rsidR="00783FED" w:rsidRPr="00EA0E56" w:rsidRDefault="00783FED" w:rsidP="00CA64ED">
            <w:pPr>
              <w:pStyle w:val="a1"/>
              <w:jc w:val="center"/>
              <w:rPr>
                <w:color w:val="000000"/>
                <w:sz w:val="20"/>
                <w:szCs w:val="20"/>
                <w:rtl/>
              </w:rPr>
            </w:pPr>
            <w:r w:rsidRPr="00EA0E56">
              <w:rPr>
                <w:color w:val="000000"/>
                <w:sz w:val="20"/>
                <w:szCs w:val="20"/>
                <w:rtl/>
              </w:rPr>
              <w:t>تايلند</w:t>
            </w:r>
          </w:p>
          <w:p w14:paraId="395B6658" w14:textId="77777777" w:rsidR="00783FED" w:rsidRPr="00EA0E56" w:rsidRDefault="00783FED" w:rsidP="00CA64ED">
            <w:pPr>
              <w:pStyle w:val="a1"/>
              <w:jc w:val="center"/>
              <w:rPr>
                <w:color w:val="000000"/>
                <w:sz w:val="20"/>
                <w:szCs w:val="20"/>
                <w:rtl/>
              </w:rPr>
            </w:pPr>
            <w:r w:rsidRPr="00EA0E56">
              <w:rPr>
                <w:color w:val="000000"/>
                <w:sz w:val="20"/>
                <w:szCs w:val="20"/>
                <w:rtl/>
              </w:rPr>
              <w:t>كردي</w:t>
            </w:r>
          </w:p>
          <w:p w14:paraId="02721138" w14:textId="77777777" w:rsidR="00783FED" w:rsidRPr="00EA0E56" w:rsidRDefault="00783FED" w:rsidP="00CA64ED">
            <w:pPr>
              <w:pStyle w:val="a1"/>
              <w:jc w:val="center"/>
              <w:rPr>
                <w:color w:val="000000"/>
                <w:sz w:val="20"/>
                <w:szCs w:val="20"/>
                <w:rtl/>
              </w:rPr>
            </w:pPr>
            <w:r w:rsidRPr="00EA0E56">
              <w:rPr>
                <w:color w:val="000000"/>
                <w:sz w:val="20"/>
                <w:szCs w:val="20"/>
                <w:rtl/>
              </w:rPr>
              <w:t>هندي</w:t>
            </w:r>
          </w:p>
          <w:p w14:paraId="6D0B5441" w14:textId="77777777" w:rsidR="00783FED" w:rsidRPr="00EA0E56" w:rsidRDefault="00783FED" w:rsidP="00CA64ED">
            <w:pPr>
              <w:pStyle w:val="a1"/>
              <w:jc w:val="center"/>
              <w:rPr>
                <w:color w:val="000000"/>
                <w:sz w:val="20"/>
                <w:szCs w:val="20"/>
              </w:rPr>
            </w:pPr>
            <w:r w:rsidRPr="00EA0E56">
              <w:rPr>
                <w:color w:val="000000"/>
                <w:sz w:val="20"/>
                <w:szCs w:val="20"/>
                <w:rtl/>
              </w:rPr>
              <w:lastRenderedPageBreak/>
              <w:t>اندونيسي</w:t>
            </w:r>
          </w:p>
        </w:tc>
      </w:tr>
      <w:tr w:rsidR="00783FED" w:rsidRPr="00EA0E56" w14:paraId="78EC959E" w14:textId="77777777" w:rsidTr="00CA64ED">
        <w:trPr>
          <w:trHeight w:val="364"/>
          <w:jc w:val="center"/>
        </w:trPr>
        <w:tc>
          <w:tcPr>
            <w:tcW w:w="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4D3EC4F" w14:textId="77777777" w:rsidR="00783FED" w:rsidRPr="00EA0E56" w:rsidRDefault="00783FED" w:rsidP="00CA64ED">
            <w:pPr>
              <w:pStyle w:val="a1"/>
              <w:jc w:val="center"/>
              <w:rPr>
                <w:color w:val="000000"/>
              </w:rPr>
            </w:pPr>
            <w:r w:rsidRPr="00EA0E56">
              <w:rPr>
                <w:color w:val="000000"/>
                <w:rtl/>
              </w:rPr>
              <w:t>2</w:t>
            </w:r>
          </w:p>
        </w:tc>
        <w:tc>
          <w:tcPr>
            <w:tcW w:w="1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1D85A5" w14:textId="77777777" w:rsidR="00783FED" w:rsidRPr="00EA0E56" w:rsidRDefault="00783FED" w:rsidP="00CA64ED">
            <w:pPr>
              <w:pStyle w:val="a1"/>
              <w:jc w:val="center"/>
              <w:rPr>
                <w:color w:val="000000"/>
              </w:rPr>
            </w:pPr>
            <w:r w:rsidRPr="00EA0E56">
              <w:rPr>
                <w:color w:val="000000"/>
                <w:rtl/>
              </w:rPr>
              <w:t>الشهداء</w:t>
            </w:r>
          </w:p>
        </w:tc>
        <w:tc>
          <w:tcPr>
            <w:tcW w:w="12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9CB0A1" w14:textId="77777777" w:rsidR="00783FED" w:rsidRPr="00EA0E56" w:rsidRDefault="00783FED" w:rsidP="00CA64ED">
            <w:pPr>
              <w:pStyle w:val="a1"/>
              <w:jc w:val="center"/>
              <w:rPr>
                <w:color w:val="000000"/>
              </w:rPr>
            </w:pPr>
            <w:r w:rsidRPr="00EA0E56">
              <w:rPr>
                <w:color w:val="000000"/>
                <w:rtl/>
              </w:rPr>
              <w:t>1600</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30F856" w14:textId="77777777" w:rsidR="00783FED" w:rsidRPr="00EA0E56" w:rsidRDefault="00783FED" w:rsidP="00CA64ED">
            <w:pPr>
              <w:pStyle w:val="a1"/>
              <w:jc w:val="center"/>
              <w:rPr>
                <w:color w:val="000000"/>
              </w:rPr>
            </w:pPr>
            <w:r w:rsidRPr="00EA0E56">
              <w:rPr>
                <w:color w:val="000000"/>
                <w:rtl/>
              </w:rPr>
              <w:t>11</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B3FD77" w14:textId="77777777" w:rsidR="00783FED" w:rsidRPr="00EA0E56" w:rsidRDefault="00783FED" w:rsidP="00CA64ED">
            <w:pPr>
              <w:pStyle w:val="a1"/>
              <w:jc w:val="center"/>
              <w:rPr>
                <w:color w:val="000000"/>
              </w:rPr>
            </w:pPr>
            <w:r w:rsidRPr="00EA0E56">
              <w:rPr>
                <w:color w:val="000000"/>
                <w:rtl/>
              </w:rPr>
              <w:t>12747</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0FB298" w14:textId="77777777" w:rsidR="00783FED" w:rsidRPr="00EA0E56" w:rsidRDefault="00783FED" w:rsidP="00CA64ED">
            <w:pPr>
              <w:pStyle w:val="a1"/>
              <w:jc w:val="center"/>
              <w:rPr>
                <w:color w:val="000000"/>
              </w:rPr>
            </w:pPr>
            <w:r w:rsidRPr="00EA0E56">
              <w:rPr>
                <w:color w:val="000000"/>
                <w:rtl/>
              </w:rPr>
              <w:t>617</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434E82" w14:textId="77777777" w:rsidR="00783FED" w:rsidRPr="00EA0E56" w:rsidRDefault="00783FED" w:rsidP="00CA64ED">
            <w:pPr>
              <w:pStyle w:val="a1"/>
              <w:jc w:val="center"/>
              <w:rPr>
                <w:color w:val="000000"/>
              </w:rPr>
            </w:pPr>
            <w:r w:rsidRPr="00EA0E56">
              <w:rPr>
                <w:color w:val="000000"/>
                <w:rtl/>
              </w:rPr>
              <w:t>14974</w:t>
            </w:r>
          </w:p>
        </w:tc>
        <w:tc>
          <w:tcPr>
            <w:tcW w:w="1316" w:type="dxa"/>
            <w:vMerge/>
            <w:tcBorders>
              <w:top w:val="nil"/>
              <w:left w:val="nil"/>
              <w:bottom w:val="single" w:sz="8" w:space="0" w:color="auto"/>
              <w:right w:val="single" w:sz="8" w:space="0" w:color="auto"/>
            </w:tcBorders>
            <w:shd w:val="clear" w:color="auto" w:fill="auto"/>
            <w:vAlign w:val="center"/>
            <w:hideMark/>
          </w:tcPr>
          <w:p w14:paraId="25278A2D" w14:textId="77777777" w:rsidR="00783FED" w:rsidRPr="00EA0E56" w:rsidRDefault="00783FED" w:rsidP="00CA64ED">
            <w:pPr>
              <w:pStyle w:val="a1"/>
              <w:bidi w:val="0"/>
              <w:jc w:val="center"/>
              <w:rPr>
                <w:color w:val="000000"/>
              </w:rPr>
            </w:pPr>
          </w:p>
        </w:tc>
      </w:tr>
      <w:tr w:rsidR="00783FED" w:rsidRPr="00EA0E56" w14:paraId="57734FF5" w14:textId="77777777" w:rsidTr="00CA64ED">
        <w:trPr>
          <w:trHeight w:val="456"/>
          <w:jc w:val="center"/>
        </w:trPr>
        <w:tc>
          <w:tcPr>
            <w:tcW w:w="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734D439" w14:textId="77777777" w:rsidR="00783FED" w:rsidRPr="00EA0E56" w:rsidRDefault="00783FED" w:rsidP="00CA64ED">
            <w:pPr>
              <w:pStyle w:val="a1"/>
              <w:jc w:val="center"/>
              <w:rPr>
                <w:color w:val="000000"/>
              </w:rPr>
            </w:pPr>
            <w:r w:rsidRPr="00EA0E56">
              <w:rPr>
                <w:color w:val="000000"/>
                <w:rtl/>
              </w:rPr>
              <w:t>3</w:t>
            </w:r>
          </w:p>
        </w:tc>
        <w:tc>
          <w:tcPr>
            <w:tcW w:w="1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BE5212" w14:textId="77777777" w:rsidR="00783FED" w:rsidRPr="00EA0E56" w:rsidRDefault="00783FED" w:rsidP="00CA64ED">
            <w:pPr>
              <w:pStyle w:val="a1"/>
              <w:jc w:val="center"/>
              <w:rPr>
                <w:color w:val="000000"/>
              </w:rPr>
            </w:pPr>
            <w:r w:rsidRPr="00EA0E56">
              <w:rPr>
                <w:color w:val="000000"/>
                <w:rtl/>
              </w:rPr>
              <w:t>الخندق</w:t>
            </w:r>
          </w:p>
        </w:tc>
        <w:tc>
          <w:tcPr>
            <w:tcW w:w="12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5F3B55" w14:textId="77777777" w:rsidR="00783FED" w:rsidRPr="00EA0E56" w:rsidRDefault="00783FED" w:rsidP="00CA64ED">
            <w:pPr>
              <w:pStyle w:val="a1"/>
              <w:jc w:val="center"/>
              <w:rPr>
                <w:color w:val="000000"/>
              </w:rPr>
            </w:pPr>
            <w:r w:rsidRPr="00EA0E56">
              <w:rPr>
                <w:color w:val="000000"/>
                <w:rtl/>
              </w:rPr>
              <w:t>67</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73E799" w14:textId="77777777" w:rsidR="00783FED" w:rsidRPr="00EA0E56" w:rsidRDefault="00783FED" w:rsidP="00CA64ED">
            <w:pPr>
              <w:pStyle w:val="a1"/>
              <w:jc w:val="center"/>
              <w:rPr>
                <w:color w:val="000000"/>
              </w:rPr>
            </w:pPr>
            <w:r w:rsidRPr="00EA0E56">
              <w:rPr>
                <w:color w:val="000000"/>
                <w:rtl/>
              </w:rPr>
              <w:t>11</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88A981" w14:textId="77777777" w:rsidR="00783FED" w:rsidRPr="00EA0E56" w:rsidRDefault="00783FED" w:rsidP="00CA64ED">
            <w:pPr>
              <w:pStyle w:val="a1"/>
              <w:jc w:val="center"/>
              <w:rPr>
                <w:color w:val="000000"/>
              </w:rPr>
            </w:pPr>
            <w:r w:rsidRPr="00EA0E56">
              <w:rPr>
                <w:color w:val="000000"/>
                <w:rtl/>
              </w:rPr>
              <w:t>147</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DB9A4C" w14:textId="77777777" w:rsidR="00783FED" w:rsidRPr="00EA0E56" w:rsidRDefault="00783FED" w:rsidP="00CA64ED">
            <w:pPr>
              <w:pStyle w:val="a1"/>
              <w:jc w:val="center"/>
              <w:rPr>
                <w:color w:val="000000"/>
              </w:rPr>
            </w:pPr>
            <w:r w:rsidRPr="00EA0E56">
              <w:rPr>
                <w:color w:val="000000"/>
                <w:rtl/>
              </w:rPr>
              <w:t>361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BB26AF" w14:textId="77777777" w:rsidR="00783FED" w:rsidRPr="00EA0E56" w:rsidRDefault="00783FED" w:rsidP="00CA64ED">
            <w:pPr>
              <w:pStyle w:val="a1"/>
              <w:jc w:val="center"/>
              <w:rPr>
                <w:color w:val="000000"/>
              </w:rPr>
            </w:pPr>
            <w:r w:rsidRPr="00EA0E56">
              <w:rPr>
                <w:color w:val="000000"/>
                <w:rtl/>
              </w:rPr>
              <w:t>585</w:t>
            </w:r>
          </w:p>
        </w:tc>
        <w:tc>
          <w:tcPr>
            <w:tcW w:w="1316" w:type="dxa"/>
            <w:vMerge/>
            <w:tcBorders>
              <w:top w:val="nil"/>
              <w:left w:val="nil"/>
              <w:bottom w:val="single" w:sz="8" w:space="0" w:color="auto"/>
              <w:right w:val="single" w:sz="8" w:space="0" w:color="auto"/>
            </w:tcBorders>
            <w:shd w:val="clear" w:color="auto" w:fill="auto"/>
            <w:vAlign w:val="center"/>
            <w:hideMark/>
          </w:tcPr>
          <w:p w14:paraId="47C7CF95" w14:textId="77777777" w:rsidR="00783FED" w:rsidRPr="00EA0E56" w:rsidRDefault="00783FED" w:rsidP="00CA64ED">
            <w:pPr>
              <w:pStyle w:val="a1"/>
              <w:bidi w:val="0"/>
              <w:jc w:val="center"/>
              <w:rPr>
                <w:color w:val="000000"/>
              </w:rPr>
            </w:pPr>
          </w:p>
        </w:tc>
      </w:tr>
      <w:tr w:rsidR="00783FED" w:rsidRPr="00EA0E56" w14:paraId="2D3F6E5D" w14:textId="77777777" w:rsidTr="00CA64ED">
        <w:trPr>
          <w:trHeight w:val="407"/>
          <w:jc w:val="center"/>
        </w:trPr>
        <w:tc>
          <w:tcPr>
            <w:tcW w:w="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CF591E" w14:textId="77777777" w:rsidR="00783FED" w:rsidRPr="00EA0E56" w:rsidRDefault="00783FED" w:rsidP="00CA64ED">
            <w:pPr>
              <w:pStyle w:val="a1"/>
              <w:jc w:val="center"/>
              <w:rPr>
                <w:color w:val="000000"/>
              </w:rPr>
            </w:pPr>
            <w:r w:rsidRPr="00EA0E56">
              <w:rPr>
                <w:color w:val="000000"/>
                <w:rtl/>
              </w:rPr>
              <w:t>4</w:t>
            </w:r>
          </w:p>
        </w:tc>
        <w:tc>
          <w:tcPr>
            <w:tcW w:w="1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9AE26A" w14:textId="77777777" w:rsidR="00783FED" w:rsidRPr="00EA0E56" w:rsidRDefault="00783FED" w:rsidP="00CA64ED">
            <w:pPr>
              <w:pStyle w:val="a1"/>
              <w:jc w:val="center"/>
              <w:rPr>
                <w:color w:val="000000"/>
              </w:rPr>
            </w:pPr>
            <w:r w:rsidRPr="00EA0E56">
              <w:rPr>
                <w:color w:val="000000"/>
                <w:rtl/>
              </w:rPr>
              <w:t>المركزية</w:t>
            </w:r>
          </w:p>
        </w:tc>
        <w:tc>
          <w:tcPr>
            <w:tcW w:w="12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ECC291" w14:textId="77777777" w:rsidR="00783FED" w:rsidRPr="00EA0E56" w:rsidRDefault="00783FED" w:rsidP="00CA64ED">
            <w:pPr>
              <w:pStyle w:val="a1"/>
              <w:jc w:val="center"/>
              <w:rPr>
                <w:color w:val="000000"/>
              </w:rPr>
            </w:pPr>
            <w:r w:rsidRPr="00EA0E56">
              <w:rPr>
                <w:color w:val="000000"/>
                <w:rtl/>
              </w:rPr>
              <w:t>437</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F10825" w14:textId="77777777" w:rsidR="00783FED" w:rsidRPr="00EA0E56" w:rsidRDefault="00783FED" w:rsidP="00CA64ED">
            <w:pPr>
              <w:pStyle w:val="a1"/>
              <w:jc w:val="center"/>
              <w:rPr>
                <w:color w:val="000000"/>
              </w:rPr>
            </w:pPr>
            <w:r w:rsidRPr="00EA0E56">
              <w:rPr>
                <w:color w:val="000000"/>
                <w:rtl/>
              </w:rPr>
              <w:t>11</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D25A9F" w14:textId="77777777" w:rsidR="00783FED" w:rsidRPr="00EA0E56" w:rsidRDefault="00783FED" w:rsidP="00CA64ED">
            <w:pPr>
              <w:pStyle w:val="a1"/>
              <w:jc w:val="center"/>
              <w:rPr>
                <w:color w:val="000000"/>
              </w:rPr>
            </w:pPr>
            <w:r w:rsidRPr="00EA0E56">
              <w:rPr>
                <w:color w:val="000000"/>
                <w:rtl/>
              </w:rPr>
              <w:t>1633</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EB3DE2" w14:textId="77777777" w:rsidR="00783FED" w:rsidRPr="00EA0E56" w:rsidRDefault="00783FED" w:rsidP="00CA64ED">
            <w:pPr>
              <w:pStyle w:val="a1"/>
              <w:jc w:val="center"/>
              <w:rPr>
                <w:color w:val="000000"/>
              </w:rPr>
            </w:pPr>
            <w:r w:rsidRPr="00EA0E56">
              <w:rPr>
                <w:color w:val="000000"/>
                <w:rtl/>
              </w:rPr>
              <w:t>518</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B1E2D0" w14:textId="77777777" w:rsidR="00783FED" w:rsidRPr="00EA0E56" w:rsidRDefault="00783FED" w:rsidP="00CA64ED">
            <w:pPr>
              <w:pStyle w:val="a1"/>
              <w:jc w:val="center"/>
              <w:rPr>
                <w:color w:val="000000"/>
              </w:rPr>
            </w:pPr>
            <w:r w:rsidRPr="00EA0E56">
              <w:rPr>
                <w:color w:val="000000"/>
                <w:rtl/>
              </w:rPr>
              <w:t>2600</w:t>
            </w:r>
          </w:p>
        </w:tc>
        <w:tc>
          <w:tcPr>
            <w:tcW w:w="1316" w:type="dxa"/>
            <w:vMerge/>
            <w:tcBorders>
              <w:top w:val="nil"/>
              <w:left w:val="nil"/>
              <w:bottom w:val="single" w:sz="8" w:space="0" w:color="auto"/>
              <w:right w:val="single" w:sz="8" w:space="0" w:color="auto"/>
            </w:tcBorders>
            <w:shd w:val="clear" w:color="auto" w:fill="auto"/>
            <w:vAlign w:val="center"/>
            <w:hideMark/>
          </w:tcPr>
          <w:p w14:paraId="6A572BFD" w14:textId="77777777" w:rsidR="00783FED" w:rsidRPr="00EA0E56" w:rsidRDefault="00783FED" w:rsidP="00CA64ED">
            <w:pPr>
              <w:pStyle w:val="a1"/>
              <w:bidi w:val="0"/>
              <w:jc w:val="center"/>
              <w:rPr>
                <w:color w:val="000000"/>
              </w:rPr>
            </w:pPr>
          </w:p>
        </w:tc>
      </w:tr>
      <w:tr w:rsidR="00783FED" w:rsidRPr="00EA0E56" w14:paraId="307AD26A" w14:textId="77777777" w:rsidTr="00CA64ED">
        <w:trPr>
          <w:trHeight w:val="357"/>
          <w:jc w:val="center"/>
        </w:trPr>
        <w:tc>
          <w:tcPr>
            <w:tcW w:w="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579BD60" w14:textId="77777777" w:rsidR="00783FED" w:rsidRPr="00EA0E56" w:rsidRDefault="00783FED" w:rsidP="00CA64ED">
            <w:pPr>
              <w:pStyle w:val="a1"/>
              <w:jc w:val="center"/>
              <w:rPr>
                <w:color w:val="000000"/>
              </w:rPr>
            </w:pPr>
            <w:r w:rsidRPr="00EA0E56">
              <w:rPr>
                <w:color w:val="000000"/>
                <w:rtl/>
              </w:rPr>
              <w:t>5</w:t>
            </w:r>
          </w:p>
        </w:tc>
        <w:tc>
          <w:tcPr>
            <w:tcW w:w="1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62F2AD" w14:textId="77777777" w:rsidR="00783FED" w:rsidRPr="00EA0E56" w:rsidRDefault="00783FED" w:rsidP="00CA64ED">
            <w:pPr>
              <w:pStyle w:val="a1"/>
              <w:jc w:val="center"/>
              <w:rPr>
                <w:color w:val="000000"/>
              </w:rPr>
            </w:pPr>
            <w:r w:rsidRPr="00EA0E56">
              <w:rPr>
                <w:color w:val="000000"/>
                <w:rtl/>
              </w:rPr>
              <w:t>قباء</w:t>
            </w:r>
          </w:p>
        </w:tc>
        <w:tc>
          <w:tcPr>
            <w:tcW w:w="12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04B8C8" w14:textId="77777777" w:rsidR="00783FED" w:rsidRPr="00EA0E56" w:rsidRDefault="00783FED" w:rsidP="00CA64ED">
            <w:pPr>
              <w:pStyle w:val="a1"/>
              <w:jc w:val="center"/>
              <w:rPr>
                <w:color w:val="000000"/>
              </w:rPr>
            </w:pPr>
            <w:r w:rsidRPr="00EA0E56">
              <w:rPr>
                <w:color w:val="000000"/>
                <w:rtl/>
              </w:rPr>
              <w:t>444</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3193A4" w14:textId="77777777" w:rsidR="00783FED" w:rsidRPr="00EA0E56" w:rsidRDefault="00783FED" w:rsidP="00CA64ED">
            <w:pPr>
              <w:pStyle w:val="a1"/>
              <w:jc w:val="center"/>
              <w:rPr>
                <w:color w:val="000000"/>
              </w:rPr>
            </w:pPr>
            <w:r w:rsidRPr="00EA0E56">
              <w:rPr>
                <w:color w:val="000000"/>
                <w:rtl/>
              </w:rPr>
              <w:t>11</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F9E342" w14:textId="77777777" w:rsidR="00783FED" w:rsidRPr="00EA0E56" w:rsidRDefault="00783FED" w:rsidP="00CA64ED">
            <w:pPr>
              <w:pStyle w:val="a1"/>
              <w:jc w:val="center"/>
              <w:rPr>
                <w:color w:val="000000"/>
              </w:rPr>
            </w:pPr>
            <w:r w:rsidRPr="00EA0E56">
              <w:rPr>
                <w:color w:val="000000"/>
                <w:rtl/>
              </w:rPr>
              <w:t>85</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9004EF" w14:textId="77777777" w:rsidR="00783FED" w:rsidRPr="00EA0E56" w:rsidRDefault="00783FED" w:rsidP="00CA64ED">
            <w:pPr>
              <w:pStyle w:val="a1"/>
              <w:jc w:val="center"/>
              <w:rPr>
                <w:color w:val="000000"/>
              </w:rPr>
            </w:pPr>
            <w:r w:rsidRPr="00EA0E56">
              <w:rPr>
                <w:color w:val="000000"/>
                <w:rtl/>
              </w:rPr>
              <w:t>611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1A3A3E" w14:textId="77777777" w:rsidR="00783FED" w:rsidRPr="00EA0E56" w:rsidRDefault="00783FED" w:rsidP="00CA64ED">
            <w:pPr>
              <w:pStyle w:val="a1"/>
              <w:jc w:val="center"/>
              <w:rPr>
                <w:color w:val="000000"/>
              </w:rPr>
            </w:pPr>
            <w:r w:rsidRPr="00EA0E56">
              <w:rPr>
                <w:color w:val="000000"/>
                <w:rtl/>
              </w:rPr>
              <w:t>1151</w:t>
            </w:r>
          </w:p>
        </w:tc>
        <w:tc>
          <w:tcPr>
            <w:tcW w:w="1316" w:type="dxa"/>
            <w:vMerge/>
            <w:tcBorders>
              <w:top w:val="nil"/>
              <w:left w:val="nil"/>
              <w:bottom w:val="single" w:sz="8" w:space="0" w:color="auto"/>
              <w:right w:val="single" w:sz="8" w:space="0" w:color="auto"/>
            </w:tcBorders>
            <w:shd w:val="clear" w:color="auto" w:fill="auto"/>
            <w:vAlign w:val="center"/>
            <w:hideMark/>
          </w:tcPr>
          <w:p w14:paraId="333918D8" w14:textId="77777777" w:rsidR="00783FED" w:rsidRPr="00EA0E56" w:rsidRDefault="00783FED" w:rsidP="00CA64ED">
            <w:pPr>
              <w:pStyle w:val="a1"/>
              <w:bidi w:val="0"/>
              <w:jc w:val="center"/>
              <w:rPr>
                <w:color w:val="000000"/>
              </w:rPr>
            </w:pPr>
          </w:p>
        </w:tc>
      </w:tr>
      <w:tr w:rsidR="00783FED" w:rsidRPr="00EA0E56" w14:paraId="0FE3CADB" w14:textId="77777777" w:rsidTr="00CA64ED">
        <w:trPr>
          <w:trHeight w:val="449"/>
          <w:jc w:val="center"/>
        </w:trPr>
        <w:tc>
          <w:tcPr>
            <w:tcW w:w="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E6EBF8" w14:textId="77777777" w:rsidR="00783FED" w:rsidRPr="00EA0E56" w:rsidRDefault="00783FED" w:rsidP="00CA64ED">
            <w:pPr>
              <w:pStyle w:val="a1"/>
              <w:jc w:val="center"/>
              <w:rPr>
                <w:color w:val="000000"/>
              </w:rPr>
            </w:pPr>
            <w:r w:rsidRPr="00EA0E56">
              <w:rPr>
                <w:color w:val="000000"/>
                <w:rtl/>
              </w:rPr>
              <w:t>6</w:t>
            </w:r>
          </w:p>
        </w:tc>
        <w:tc>
          <w:tcPr>
            <w:tcW w:w="1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F78387" w14:textId="77777777" w:rsidR="00783FED" w:rsidRPr="00EA0E56" w:rsidRDefault="00783FED" w:rsidP="00CA64ED">
            <w:pPr>
              <w:pStyle w:val="a1"/>
              <w:jc w:val="center"/>
              <w:rPr>
                <w:color w:val="000000"/>
              </w:rPr>
            </w:pPr>
            <w:r w:rsidRPr="00EA0E56">
              <w:rPr>
                <w:color w:val="000000"/>
                <w:rtl/>
              </w:rPr>
              <w:t>حجاج الجو والبحر</w:t>
            </w:r>
          </w:p>
        </w:tc>
        <w:tc>
          <w:tcPr>
            <w:tcW w:w="12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7DA463" w14:textId="77777777" w:rsidR="00783FED" w:rsidRPr="00EA0E56" w:rsidRDefault="00783FED" w:rsidP="00CA64ED">
            <w:pPr>
              <w:pStyle w:val="a1"/>
              <w:jc w:val="center"/>
              <w:rPr>
                <w:color w:val="000000"/>
              </w:rPr>
            </w:pPr>
            <w:r w:rsidRPr="00EA0E56">
              <w:rPr>
                <w:color w:val="000000"/>
                <w:rtl/>
              </w:rPr>
              <w:t>107</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185BB4" w14:textId="77777777" w:rsidR="00783FED" w:rsidRPr="00EA0E56" w:rsidRDefault="00783FED" w:rsidP="00CA64ED">
            <w:pPr>
              <w:pStyle w:val="a1"/>
              <w:jc w:val="center"/>
              <w:rPr>
                <w:color w:val="000000"/>
              </w:rPr>
            </w:pPr>
            <w:r w:rsidRPr="00EA0E56">
              <w:rPr>
                <w:color w:val="000000"/>
                <w:rtl/>
              </w:rPr>
              <w:t>11</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82FE66" w14:textId="77777777" w:rsidR="00783FED" w:rsidRPr="00EA0E56" w:rsidRDefault="00783FED" w:rsidP="00CA64ED">
            <w:pPr>
              <w:pStyle w:val="a1"/>
              <w:jc w:val="center"/>
              <w:rPr>
                <w:color w:val="000000"/>
              </w:rPr>
            </w:pPr>
            <w:r w:rsidRPr="00EA0E56">
              <w:rPr>
                <w:color w:val="000000"/>
                <w:rtl/>
              </w:rPr>
              <w:t>749</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66928E" w14:textId="77777777" w:rsidR="00783FED" w:rsidRPr="00EA0E56" w:rsidRDefault="00783FED" w:rsidP="00CA64ED">
            <w:pPr>
              <w:pStyle w:val="a1"/>
              <w:jc w:val="center"/>
              <w:rPr>
                <w:color w:val="000000"/>
              </w:rPr>
            </w:pPr>
            <w:r w:rsidRPr="00EA0E56">
              <w:rPr>
                <w:color w:val="000000"/>
                <w:rtl/>
              </w:rPr>
              <w:t>2240</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112308" w14:textId="77777777" w:rsidR="00783FED" w:rsidRPr="00EA0E56" w:rsidRDefault="00783FED" w:rsidP="00CA64ED">
            <w:pPr>
              <w:pStyle w:val="a1"/>
              <w:jc w:val="center"/>
              <w:rPr>
                <w:color w:val="000000"/>
              </w:rPr>
            </w:pPr>
            <w:r w:rsidRPr="00EA0E56">
              <w:rPr>
                <w:color w:val="000000"/>
                <w:rtl/>
              </w:rPr>
              <w:t>3107</w:t>
            </w:r>
          </w:p>
        </w:tc>
        <w:tc>
          <w:tcPr>
            <w:tcW w:w="1316" w:type="dxa"/>
            <w:vMerge/>
            <w:tcBorders>
              <w:top w:val="nil"/>
              <w:left w:val="nil"/>
              <w:bottom w:val="single" w:sz="8" w:space="0" w:color="auto"/>
              <w:right w:val="single" w:sz="8" w:space="0" w:color="auto"/>
            </w:tcBorders>
            <w:shd w:val="clear" w:color="auto" w:fill="auto"/>
            <w:vAlign w:val="center"/>
            <w:hideMark/>
          </w:tcPr>
          <w:p w14:paraId="4F79D4C1" w14:textId="77777777" w:rsidR="00783FED" w:rsidRPr="00EA0E56" w:rsidRDefault="00783FED" w:rsidP="00CA64ED">
            <w:pPr>
              <w:pStyle w:val="a1"/>
              <w:bidi w:val="0"/>
              <w:jc w:val="center"/>
              <w:rPr>
                <w:color w:val="000000"/>
              </w:rPr>
            </w:pPr>
          </w:p>
        </w:tc>
      </w:tr>
      <w:tr w:rsidR="00783FED" w:rsidRPr="00EA0E56" w14:paraId="4553B048" w14:textId="77777777" w:rsidTr="00CA64ED">
        <w:trPr>
          <w:trHeight w:val="398"/>
          <w:jc w:val="center"/>
        </w:trPr>
        <w:tc>
          <w:tcPr>
            <w:tcW w:w="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E9E5C3" w14:textId="77777777" w:rsidR="00783FED" w:rsidRPr="00EA0E56" w:rsidRDefault="00783FED" w:rsidP="00CA64ED">
            <w:pPr>
              <w:pStyle w:val="a1"/>
              <w:jc w:val="center"/>
              <w:rPr>
                <w:color w:val="000000"/>
              </w:rPr>
            </w:pPr>
            <w:r w:rsidRPr="00EA0E56">
              <w:rPr>
                <w:color w:val="000000"/>
                <w:rtl/>
              </w:rPr>
              <w:t>7</w:t>
            </w:r>
          </w:p>
        </w:tc>
        <w:tc>
          <w:tcPr>
            <w:tcW w:w="1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203825" w14:textId="77777777" w:rsidR="00783FED" w:rsidRPr="00EA0E56" w:rsidRDefault="00783FED" w:rsidP="00CA64ED">
            <w:pPr>
              <w:pStyle w:val="a1"/>
              <w:jc w:val="center"/>
              <w:rPr>
                <w:color w:val="000000"/>
              </w:rPr>
            </w:pPr>
            <w:r w:rsidRPr="00EA0E56">
              <w:rPr>
                <w:color w:val="000000"/>
                <w:rtl/>
              </w:rPr>
              <w:t>الميقات</w:t>
            </w:r>
          </w:p>
        </w:tc>
        <w:tc>
          <w:tcPr>
            <w:tcW w:w="12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168FCD" w14:textId="77777777" w:rsidR="00783FED" w:rsidRPr="00EA0E56" w:rsidRDefault="00783FED" w:rsidP="00CA64ED">
            <w:pPr>
              <w:pStyle w:val="a1"/>
              <w:jc w:val="center"/>
              <w:rPr>
                <w:color w:val="000000"/>
              </w:rPr>
            </w:pPr>
            <w:r w:rsidRPr="00EA0E56">
              <w:rPr>
                <w:color w:val="000000"/>
                <w:rtl/>
              </w:rPr>
              <w:t>960</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977355" w14:textId="77777777" w:rsidR="00783FED" w:rsidRPr="00EA0E56" w:rsidRDefault="00783FED" w:rsidP="00CA64ED">
            <w:pPr>
              <w:pStyle w:val="a1"/>
              <w:jc w:val="center"/>
              <w:rPr>
                <w:color w:val="000000"/>
              </w:rPr>
            </w:pPr>
            <w:r w:rsidRPr="00EA0E56">
              <w:rPr>
                <w:color w:val="000000"/>
                <w:rtl/>
              </w:rPr>
              <w:t>11</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303EC5" w14:textId="77777777" w:rsidR="00783FED" w:rsidRPr="00EA0E56" w:rsidRDefault="00783FED" w:rsidP="00CA64ED">
            <w:pPr>
              <w:pStyle w:val="a1"/>
              <w:jc w:val="center"/>
              <w:rPr>
                <w:color w:val="000000"/>
              </w:rPr>
            </w:pPr>
            <w:r w:rsidRPr="00EA0E56">
              <w:rPr>
                <w:color w:val="000000"/>
                <w:rtl/>
              </w:rPr>
              <w:t>743</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E502ED" w14:textId="77777777" w:rsidR="00783FED" w:rsidRPr="00EA0E56" w:rsidRDefault="00783FED" w:rsidP="00CA64ED">
            <w:pPr>
              <w:pStyle w:val="a1"/>
              <w:jc w:val="center"/>
              <w:rPr>
                <w:color w:val="000000"/>
              </w:rPr>
            </w:pPr>
            <w:r w:rsidRPr="00EA0E56">
              <w:rPr>
                <w:color w:val="000000"/>
                <w:rtl/>
              </w:rPr>
              <w:t>1659</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AE2594" w14:textId="77777777" w:rsidR="00783FED" w:rsidRPr="00EA0E56" w:rsidRDefault="00783FED" w:rsidP="00CA64ED">
            <w:pPr>
              <w:pStyle w:val="a1"/>
              <w:jc w:val="center"/>
              <w:rPr>
                <w:color w:val="000000"/>
              </w:rPr>
            </w:pPr>
            <w:r w:rsidRPr="00EA0E56">
              <w:rPr>
                <w:color w:val="000000"/>
                <w:rtl/>
              </w:rPr>
              <w:t>3372</w:t>
            </w:r>
          </w:p>
        </w:tc>
        <w:tc>
          <w:tcPr>
            <w:tcW w:w="1316" w:type="dxa"/>
            <w:vMerge/>
            <w:tcBorders>
              <w:top w:val="nil"/>
              <w:left w:val="nil"/>
              <w:bottom w:val="single" w:sz="8" w:space="0" w:color="auto"/>
              <w:right w:val="single" w:sz="8" w:space="0" w:color="auto"/>
            </w:tcBorders>
            <w:shd w:val="clear" w:color="auto" w:fill="auto"/>
            <w:vAlign w:val="center"/>
            <w:hideMark/>
          </w:tcPr>
          <w:p w14:paraId="04E44C67" w14:textId="77777777" w:rsidR="00783FED" w:rsidRPr="00EA0E56" w:rsidRDefault="00783FED" w:rsidP="00CA64ED">
            <w:pPr>
              <w:pStyle w:val="a1"/>
              <w:bidi w:val="0"/>
              <w:jc w:val="center"/>
              <w:rPr>
                <w:color w:val="000000"/>
              </w:rPr>
            </w:pPr>
          </w:p>
        </w:tc>
      </w:tr>
      <w:tr w:rsidR="00783FED" w:rsidRPr="00EA0E56" w14:paraId="15EB04B2" w14:textId="77777777" w:rsidTr="00CA64ED">
        <w:trPr>
          <w:trHeight w:val="348"/>
          <w:jc w:val="center"/>
        </w:trPr>
        <w:tc>
          <w:tcPr>
            <w:tcW w:w="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69EA215" w14:textId="77777777" w:rsidR="00783FED" w:rsidRPr="00EA0E56" w:rsidRDefault="00783FED" w:rsidP="00CA64ED">
            <w:pPr>
              <w:pStyle w:val="a1"/>
              <w:jc w:val="center"/>
              <w:rPr>
                <w:color w:val="000000"/>
              </w:rPr>
            </w:pPr>
            <w:r w:rsidRPr="00EA0E56">
              <w:rPr>
                <w:color w:val="000000"/>
                <w:rtl/>
              </w:rPr>
              <w:t>8</w:t>
            </w:r>
          </w:p>
        </w:tc>
        <w:tc>
          <w:tcPr>
            <w:tcW w:w="1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BCD6FE" w14:textId="77777777" w:rsidR="00783FED" w:rsidRPr="00EA0E56" w:rsidRDefault="00783FED" w:rsidP="00CA64ED">
            <w:pPr>
              <w:pStyle w:val="a1"/>
              <w:jc w:val="center"/>
              <w:rPr>
                <w:color w:val="000000"/>
              </w:rPr>
            </w:pPr>
            <w:r w:rsidRPr="00EA0E56">
              <w:rPr>
                <w:color w:val="000000"/>
                <w:rtl/>
              </w:rPr>
              <w:t>معرض بنيان</w:t>
            </w:r>
          </w:p>
        </w:tc>
        <w:tc>
          <w:tcPr>
            <w:tcW w:w="12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90C689" w14:textId="77777777" w:rsidR="00783FED" w:rsidRPr="00EA0E56" w:rsidRDefault="00783FED" w:rsidP="00CA64ED">
            <w:pPr>
              <w:pStyle w:val="a1"/>
              <w:jc w:val="center"/>
              <w:rPr>
                <w:color w:val="000000"/>
              </w:rPr>
            </w:pPr>
            <w:r w:rsidRPr="00EA0E56">
              <w:rPr>
                <w:color w:val="000000"/>
                <w:rtl/>
              </w:rPr>
              <w:t>160</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1D3DC7" w14:textId="77777777" w:rsidR="00783FED" w:rsidRPr="00EA0E56" w:rsidRDefault="00783FED" w:rsidP="00CA64ED">
            <w:pPr>
              <w:pStyle w:val="a1"/>
              <w:jc w:val="center"/>
              <w:rPr>
                <w:color w:val="000000"/>
              </w:rPr>
            </w:pPr>
            <w:r w:rsidRPr="00EA0E56">
              <w:rPr>
                <w:color w:val="000000"/>
                <w:rtl/>
              </w:rPr>
              <w:t>15</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D7C41F" w14:textId="77777777" w:rsidR="00783FED" w:rsidRPr="00EA0E56" w:rsidRDefault="00783FED" w:rsidP="00CA64ED">
            <w:pPr>
              <w:pStyle w:val="a1"/>
              <w:jc w:val="center"/>
              <w:rPr>
                <w:color w:val="000000"/>
              </w:rPr>
            </w:pPr>
            <w:r w:rsidRPr="00EA0E56">
              <w:rPr>
                <w:color w:val="000000"/>
                <w:rtl/>
              </w:rPr>
              <w:t>653</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8BC861" w14:textId="77777777" w:rsidR="00783FED" w:rsidRPr="00EA0E56" w:rsidRDefault="00783FED" w:rsidP="00CA64ED">
            <w:pPr>
              <w:pStyle w:val="a1"/>
              <w:jc w:val="center"/>
              <w:rPr>
                <w:color w:val="000000"/>
              </w:rPr>
            </w:pPr>
            <w:r w:rsidRPr="00EA0E56">
              <w:rPr>
                <w:color w:val="000000"/>
                <w:rtl/>
              </w:rPr>
              <w:t>126</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931963" w14:textId="77777777" w:rsidR="00783FED" w:rsidRPr="00EA0E56" w:rsidRDefault="00783FED" w:rsidP="00CA64ED">
            <w:pPr>
              <w:pStyle w:val="a1"/>
              <w:jc w:val="center"/>
              <w:rPr>
                <w:color w:val="000000"/>
              </w:rPr>
            </w:pPr>
            <w:r w:rsidRPr="00EA0E56">
              <w:rPr>
                <w:color w:val="000000"/>
                <w:rtl/>
              </w:rPr>
              <w:t>954</w:t>
            </w:r>
          </w:p>
        </w:tc>
        <w:tc>
          <w:tcPr>
            <w:tcW w:w="1316" w:type="dxa"/>
            <w:vMerge/>
            <w:tcBorders>
              <w:top w:val="nil"/>
              <w:left w:val="nil"/>
              <w:bottom w:val="single" w:sz="8" w:space="0" w:color="auto"/>
              <w:right w:val="single" w:sz="8" w:space="0" w:color="auto"/>
            </w:tcBorders>
            <w:shd w:val="clear" w:color="auto" w:fill="auto"/>
            <w:vAlign w:val="center"/>
            <w:hideMark/>
          </w:tcPr>
          <w:p w14:paraId="4141D73D" w14:textId="77777777" w:rsidR="00783FED" w:rsidRPr="00EA0E56" w:rsidRDefault="00783FED" w:rsidP="00CA64ED">
            <w:pPr>
              <w:pStyle w:val="a1"/>
              <w:bidi w:val="0"/>
              <w:jc w:val="center"/>
              <w:rPr>
                <w:color w:val="000000"/>
              </w:rPr>
            </w:pPr>
          </w:p>
        </w:tc>
      </w:tr>
      <w:tr w:rsidR="00783FED" w:rsidRPr="00EA0E56" w14:paraId="4C3D9526" w14:textId="77777777" w:rsidTr="00CA64ED">
        <w:trPr>
          <w:trHeight w:val="298"/>
          <w:jc w:val="center"/>
        </w:trPr>
        <w:tc>
          <w:tcPr>
            <w:tcW w:w="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41FE9B7" w14:textId="77777777" w:rsidR="00783FED" w:rsidRPr="00EA0E56" w:rsidRDefault="00783FED" w:rsidP="00CA64ED">
            <w:pPr>
              <w:pStyle w:val="a1"/>
              <w:jc w:val="center"/>
              <w:rPr>
                <w:color w:val="000000"/>
              </w:rPr>
            </w:pPr>
            <w:r w:rsidRPr="00EA0E56">
              <w:rPr>
                <w:color w:val="000000"/>
                <w:rtl/>
              </w:rPr>
              <w:t>9</w:t>
            </w:r>
          </w:p>
        </w:tc>
        <w:tc>
          <w:tcPr>
            <w:tcW w:w="1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561582" w14:textId="77777777" w:rsidR="00783FED" w:rsidRPr="00EA0E56" w:rsidRDefault="00783FED" w:rsidP="00CA64ED">
            <w:pPr>
              <w:pStyle w:val="a1"/>
              <w:jc w:val="center"/>
              <w:rPr>
                <w:color w:val="000000"/>
              </w:rPr>
            </w:pPr>
            <w:r w:rsidRPr="00EA0E56">
              <w:rPr>
                <w:color w:val="000000"/>
                <w:rtl/>
              </w:rPr>
              <w:t>محطة البر</w:t>
            </w:r>
          </w:p>
        </w:tc>
        <w:tc>
          <w:tcPr>
            <w:tcW w:w="12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83D1CE" w14:textId="77777777" w:rsidR="00783FED" w:rsidRPr="00EA0E56" w:rsidRDefault="00783FED" w:rsidP="00CA64ED">
            <w:pPr>
              <w:pStyle w:val="a1"/>
              <w:jc w:val="center"/>
              <w:rPr>
                <w:color w:val="000000"/>
              </w:rPr>
            </w:pPr>
            <w:r w:rsidRPr="00EA0E56">
              <w:rPr>
                <w:color w:val="000000"/>
                <w:rtl/>
              </w:rPr>
              <w:t>133</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147A71" w14:textId="77777777" w:rsidR="00783FED" w:rsidRPr="00EA0E56" w:rsidRDefault="00783FED" w:rsidP="00CA64ED">
            <w:pPr>
              <w:pStyle w:val="a1"/>
              <w:jc w:val="center"/>
              <w:rPr>
                <w:color w:val="000000"/>
              </w:rPr>
            </w:pPr>
            <w:r w:rsidRPr="00EA0E56">
              <w:rPr>
                <w:color w:val="000000"/>
                <w:rtl/>
              </w:rPr>
              <w:t>5</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AA1A25" w14:textId="77777777" w:rsidR="00783FED" w:rsidRPr="00EA0E56" w:rsidRDefault="00783FED" w:rsidP="00CA64ED">
            <w:pPr>
              <w:pStyle w:val="a1"/>
              <w:jc w:val="center"/>
              <w:rPr>
                <w:color w:val="000000"/>
              </w:rPr>
            </w:pPr>
            <w:r w:rsidRPr="00EA0E56">
              <w:rPr>
                <w:color w:val="000000"/>
                <w:rtl/>
              </w:rPr>
              <w:t>203</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B9AFCC" w14:textId="77777777" w:rsidR="00783FED" w:rsidRPr="00EA0E56" w:rsidRDefault="00783FED" w:rsidP="00CA64ED">
            <w:pPr>
              <w:pStyle w:val="a1"/>
              <w:jc w:val="center"/>
              <w:rPr>
                <w:color w:val="000000"/>
              </w:rPr>
            </w:pPr>
            <w:r w:rsidRPr="00EA0E56">
              <w:rPr>
                <w:color w:val="000000"/>
                <w:rtl/>
              </w:rPr>
              <w:t>436</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99DAFC" w14:textId="77777777" w:rsidR="00783FED" w:rsidRPr="00EA0E56" w:rsidRDefault="00783FED" w:rsidP="00CA64ED">
            <w:pPr>
              <w:pStyle w:val="a1"/>
              <w:jc w:val="center"/>
              <w:rPr>
                <w:color w:val="000000"/>
              </w:rPr>
            </w:pPr>
            <w:r w:rsidRPr="00EA0E56">
              <w:rPr>
                <w:color w:val="000000"/>
                <w:rtl/>
              </w:rPr>
              <w:t>778</w:t>
            </w:r>
          </w:p>
        </w:tc>
        <w:tc>
          <w:tcPr>
            <w:tcW w:w="1316" w:type="dxa"/>
            <w:vMerge/>
            <w:tcBorders>
              <w:top w:val="nil"/>
              <w:left w:val="nil"/>
              <w:bottom w:val="single" w:sz="8" w:space="0" w:color="auto"/>
              <w:right w:val="single" w:sz="8" w:space="0" w:color="auto"/>
            </w:tcBorders>
            <w:shd w:val="clear" w:color="auto" w:fill="auto"/>
            <w:vAlign w:val="center"/>
            <w:hideMark/>
          </w:tcPr>
          <w:p w14:paraId="0B72C007" w14:textId="77777777" w:rsidR="00783FED" w:rsidRPr="00EA0E56" w:rsidRDefault="00783FED" w:rsidP="00CA64ED">
            <w:pPr>
              <w:pStyle w:val="a1"/>
              <w:bidi w:val="0"/>
              <w:jc w:val="center"/>
              <w:rPr>
                <w:color w:val="000000"/>
              </w:rPr>
            </w:pPr>
          </w:p>
        </w:tc>
      </w:tr>
      <w:tr w:rsidR="00783FED" w:rsidRPr="00EA0E56" w14:paraId="0853CD57" w14:textId="77777777" w:rsidTr="00CA64ED">
        <w:trPr>
          <w:trHeight w:val="390"/>
          <w:jc w:val="center"/>
        </w:trPr>
        <w:tc>
          <w:tcPr>
            <w:tcW w:w="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18FAD04" w14:textId="77777777" w:rsidR="00783FED" w:rsidRPr="00EA0E56" w:rsidRDefault="00783FED" w:rsidP="00CA64ED">
            <w:pPr>
              <w:pStyle w:val="a1"/>
              <w:jc w:val="center"/>
              <w:rPr>
                <w:color w:val="000000"/>
              </w:rPr>
            </w:pPr>
            <w:r w:rsidRPr="00EA0E56">
              <w:rPr>
                <w:color w:val="000000"/>
                <w:rtl/>
              </w:rPr>
              <w:lastRenderedPageBreak/>
              <w:t>10</w:t>
            </w:r>
          </w:p>
        </w:tc>
        <w:tc>
          <w:tcPr>
            <w:tcW w:w="1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ED66F8" w14:textId="77777777" w:rsidR="00783FED" w:rsidRPr="00EA0E56" w:rsidRDefault="00783FED" w:rsidP="00CA64ED">
            <w:pPr>
              <w:pStyle w:val="a1"/>
              <w:jc w:val="center"/>
              <w:rPr>
                <w:color w:val="000000"/>
              </w:rPr>
            </w:pPr>
            <w:r w:rsidRPr="00EA0E56">
              <w:rPr>
                <w:color w:val="000000"/>
                <w:rtl/>
              </w:rPr>
              <w:t>الحافلة التوجيهية</w:t>
            </w:r>
          </w:p>
        </w:tc>
        <w:tc>
          <w:tcPr>
            <w:tcW w:w="12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93FCF4" w14:textId="77777777" w:rsidR="00783FED" w:rsidRPr="00EA0E56" w:rsidRDefault="00783FED" w:rsidP="00CA64ED">
            <w:pPr>
              <w:pStyle w:val="a1"/>
              <w:jc w:val="center"/>
              <w:rPr>
                <w:color w:val="000000"/>
              </w:rPr>
            </w:pPr>
            <w:r w:rsidRPr="00EA0E56">
              <w:rPr>
                <w:color w:val="000000"/>
                <w:rtl/>
              </w:rPr>
              <w:t>413</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5BF3B5" w14:textId="77777777" w:rsidR="00783FED" w:rsidRPr="00EA0E56" w:rsidRDefault="00783FED" w:rsidP="00CA64ED">
            <w:pPr>
              <w:pStyle w:val="a1"/>
              <w:jc w:val="center"/>
              <w:rPr>
                <w:color w:val="000000"/>
              </w:rPr>
            </w:pPr>
            <w:r w:rsidRPr="00EA0E56">
              <w:rPr>
                <w:color w:val="000000"/>
                <w:rtl/>
              </w:rPr>
              <w:t>48</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A14325" w14:textId="77777777" w:rsidR="00783FED" w:rsidRPr="00EA0E56" w:rsidRDefault="00783FED" w:rsidP="00CA64ED">
            <w:pPr>
              <w:pStyle w:val="a1"/>
              <w:jc w:val="center"/>
              <w:rPr>
                <w:color w:val="000000"/>
              </w:rPr>
            </w:pPr>
            <w:r w:rsidRPr="00EA0E56">
              <w:rPr>
                <w:color w:val="000000"/>
                <w:rtl/>
              </w:rPr>
              <w:t>3116</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99947F" w14:textId="77777777" w:rsidR="00783FED" w:rsidRPr="00EA0E56" w:rsidRDefault="00783FED" w:rsidP="00CA64ED">
            <w:pPr>
              <w:pStyle w:val="a1"/>
              <w:jc w:val="center"/>
              <w:rPr>
                <w:color w:val="000000"/>
              </w:rPr>
            </w:pPr>
            <w:r w:rsidRPr="00EA0E56">
              <w:rPr>
                <w:color w:val="000000"/>
                <w:rtl/>
              </w:rPr>
              <w:t>414</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E28C81" w14:textId="77777777" w:rsidR="00783FED" w:rsidRPr="00EA0E56" w:rsidRDefault="00783FED" w:rsidP="00CA64ED">
            <w:pPr>
              <w:pStyle w:val="a1"/>
              <w:jc w:val="center"/>
              <w:rPr>
                <w:color w:val="000000"/>
              </w:rPr>
            </w:pPr>
            <w:r w:rsidRPr="00EA0E56">
              <w:rPr>
                <w:color w:val="000000"/>
                <w:rtl/>
              </w:rPr>
              <w:t>3991</w:t>
            </w:r>
          </w:p>
        </w:tc>
        <w:tc>
          <w:tcPr>
            <w:tcW w:w="1316" w:type="dxa"/>
            <w:vMerge/>
            <w:tcBorders>
              <w:top w:val="nil"/>
              <w:left w:val="nil"/>
              <w:bottom w:val="single" w:sz="8" w:space="0" w:color="auto"/>
              <w:right w:val="single" w:sz="8" w:space="0" w:color="auto"/>
            </w:tcBorders>
            <w:shd w:val="clear" w:color="auto" w:fill="auto"/>
            <w:vAlign w:val="center"/>
            <w:hideMark/>
          </w:tcPr>
          <w:p w14:paraId="0034E578" w14:textId="77777777" w:rsidR="00783FED" w:rsidRPr="00EA0E56" w:rsidRDefault="00783FED" w:rsidP="00CA64ED">
            <w:pPr>
              <w:pStyle w:val="a1"/>
              <w:bidi w:val="0"/>
              <w:jc w:val="center"/>
              <w:rPr>
                <w:color w:val="000000"/>
              </w:rPr>
            </w:pPr>
          </w:p>
        </w:tc>
      </w:tr>
      <w:tr w:rsidR="00783FED" w:rsidRPr="00EA0E56" w14:paraId="20F79C30" w14:textId="77777777" w:rsidTr="00CA64ED">
        <w:trPr>
          <w:trHeight w:val="483"/>
          <w:jc w:val="center"/>
        </w:trPr>
        <w:tc>
          <w:tcPr>
            <w:tcW w:w="2144"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F9448C" w14:textId="77777777" w:rsidR="00783FED" w:rsidRPr="00EA0E56" w:rsidRDefault="00783FED" w:rsidP="00CA64ED">
            <w:pPr>
              <w:pStyle w:val="a1"/>
              <w:jc w:val="center"/>
              <w:rPr>
                <w:color w:val="000000"/>
              </w:rPr>
            </w:pPr>
            <w:r w:rsidRPr="00EA0E56">
              <w:rPr>
                <w:color w:val="000000"/>
                <w:rtl/>
              </w:rPr>
              <w:t>المجموع</w:t>
            </w:r>
          </w:p>
        </w:tc>
        <w:tc>
          <w:tcPr>
            <w:tcW w:w="12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C76AB8" w14:textId="77777777" w:rsidR="00783FED" w:rsidRPr="00EA0E56" w:rsidRDefault="00783FED" w:rsidP="00CA64ED">
            <w:pPr>
              <w:pStyle w:val="a1"/>
              <w:jc w:val="center"/>
              <w:rPr>
                <w:color w:val="000000"/>
              </w:rPr>
            </w:pPr>
            <w:r w:rsidRPr="00EA0E56">
              <w:rPr>
                <w:color w:val="000000"/>
                <w:rtl/>
              </w:rPr>
              <w:t>9176</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55E474" w14:textId="77777777" w:rsidR="00783FED" w:rsidRPr="00EA0E56" w:rsidRDefault="00783FED" w:rsidP="00CA64ED">
            <w:pPr>
              <w:pStyle w:val="a1"/>
              <w:jc w:val="center"/>
              <w:rPr>
                <w:color w:val="000000"/>
              </w:rPr>
            </w:pPr>
            <w:r w:rsidRPr="00EA0E56">
              <w:rPr>
                <w:color w:val="000000"/>
                <w:rtl/>
              </w:rPr>
              <w:t>157</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2A22E7" w14:textId="77777777" w:rsidR="00783FED" w:rsidRPr="00EA0E56" w:rsidRDefault="00783FED" w:rsidP="00CA64ED">
            <w:pPr>
              <w:pStyle w:val="a1"/>
              <w:jc w:val="center"/>
              <w:rPr>
                <w:color w:val="000000"/>
              </w:rPr>
            </w:pPr>
            <w:r w:rsidRPr="00EA0E56">
              <w:rPr>
                <w:color w:val="000000"/>
                <w:rtl/>
              </w:rPr>
              <w:t>27601</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89B12B" w14:textId="77777777" w:rsidR="00783FED" w:rsidRPr="00EA0E56" w:rsidRDefault="00783FED" w:rsidP="00CA64ED">
            <w:pPr>
              <w:pStyle w:val="a1"/>
              <w:jc w:val="center"/>
              <w:rPr>
                <w:color w:val="000000"/>
              </w:rPr>
            </w:pPr>
            <w:r w:rsidRPr="00EA0E56">
              <w:rPr>
                <w:color w:val="000000"/>
                <w:rtl/>
              </w:rPr>
              <w:t>10411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5E6968" w14:textId="77777777" w:rsidR="00783FED" w:rsidRPr="00EA0E56" w:rsidRDefault="00783FED" w:rsidP="00CA64ED">
            <w:pPr>
              <w:pStyle w:val="a1"/>
              <w:jc w:val="center"/>
              <w:rPr>
                <w:color w:val="000000"/>
              </w:rPr>
            </w:pPr>
            <w:r w:rsidRPr="00EA0E56">
              <w:rPr>
                <w:color w:val="000000"/>
                <w:rtl/>
              </w:rPr>
              <w:t>47345</w:t>
            </w:r>
          </w:p>
        </w:tc>
        <w:tc>
          <w:tcPr>
            <w:tcW w:w="1316" w:type="dxa"/>
            <w:vMerge/>
            <w:tcBorders>
              <w:top w:val="nil"/>
              <w:left w:val="nil"/>
              <w:bottom w:val="single" w:sz="8" w:space="0" w:color="auto"/>
              <w:right w:val="single" w:sz="8" w:space="0" w:color="auto"/>
            </w:tcBorders>
            <w:shd w:val="clear" w:color="auto" w:fill="auto"/>
            <w:vAlign w:val="center"/>
            <w:hideMark/>
          </w:tcPr>
          <w:p w14:paraId="55FE89C1" w14:textId="77777777" w:rsidR="00783FED" w:rsidRPr="00EA0E56" w:rsidRDefault="00783FED" w:rsidP="00CA64ED">
            <w:pPr>
              <w:pStyle w:val="a1"/>
              <w:bidi w:val="0"/>
              <w:jc w:val="center"/>
              <w:rPr>
                <w:color w:val="000000"/>
              </w:rPr>
            </w:pPr>
          </w:p>
        </w:tc>
      </w:tr>
    </w:tbl>
    <w:p w14:paraId="562FA691" w14:textId="77777777" w:rsidR="00783FED" w:rsidRPr="00EA0E56" w:rsidRDefault="00783FED" w:rsidP="00783FED">
      <w:pPr>
        <w:pStyle w:val="a1"/>
        <w:rPr>
          <w:color w:val="000000"/>
          <w:rtl/>
        </w:rPr>
      </w:pPr>
    </w:p>
    <w:p w14:paraId="7D15ED4D" w14:textId="77777777" w:rsidR="00783FED" w:rsidRPr="00EA0E56" w:rsidRDefault="00783FED" w:rsidP="00783FED">
      <w:pPr>
        <w:pStyle w:val="a1"/>
        <w:rPr>
          <w:color w:val="000000"/>
          <w:rtl/>
        </w:rPr>
      </w:pPr>
      <w:r w:rsidRPr="00EA0E56">
        <w:rPr>
          <w:color w:val="000000"/>
          <w:rtl/>
        </w:rPr>
        <w:t>جدول (</w:t>
      </w:r>
      <w:r w:rsidRPr="00EA0E56">
        <w:rPr>
          <w:rFonts w:hint="cs"/>
          <w:color w:val="000000"/>
          <w:rtl/>
        </w:rPr>
        <w:t>9</w:t>
      </w:r>
      <w:r w:rsidRPr="00EA0E56">
        <w:rPr>
          <w:color w:val="000000"/>
          <w:rtl/>
        </w:rPr>
        <w:t>) إجمالي الوسائل التوعوية الموزعة في المدينة المنورة</w:t>
      </w:r>
    </w:p>
    <w:tbl>
      <w:tblPr>
        <w:bidiVisual/>
        <w:tblW w:w="7938" w:type="dxa"/>
        <w:jc w:val="center"/>
        <w:shd w:val="clear" w:color="auto" w:fill="C6D9F1"/>
        <w:tblCellMar>
          <w:left w:w="0" w:type="dxa"/>
          <w:right w:w="0" w:type="dxa"/>
        </w:tblCellMar>
        <w:tblLook w:val="04A0" w:firstRow="1" w:lastRow="0" w:firstColumn="1" w:lastColumn="0" w:noHBand="0" w:noVBand="1"/>
      </w:tblPr>
      <w:tblGrid>
        <w:gridCol w:w="447"/>
        <w:gridCol w:w="1229"/>
        <w:gridCol w:w="1259"/>
        <w:gridCol w:w="835"/>
        <w:gridCol w:w="1090"/>
        <w:gridCol w:w="966"/>
        <w:gridCol w:w="1090"/>
        <w:gridCol w:w="1022"/>
      </w:tblGrid>
      <w:tr w:rsidR="00783FED" w:rsidRPr="00EA0E56" w14:paraId="73011752" w14:textId="77777777" w:rsidTr="00CA64ED">
        <w:trPr>
          <w:trHeight w:val="340"/>
          <w:jc w:val="center"/>
        </w:trPr>
        <w:tc>
          <w:tcPr>
            <w:tcW w:w="5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D3DA100" w14:textId="77777777" w:rsidR="00783FED" w:rsidRPr="00EA0E56" w:rsidRDefault="00783FED" w:rsidP="00CA64ED">
            <w:pPr>
              <w:pStyle w:val="a1"/>
              <w:rPr>
                <w:color w:val="000000"/>
                <w:sz w:val="18"/>
                <w:szCs w:val="18"/>
              </w:rPr>
            </w:pPr>
            <w:r w:rsidRPr="00EA0E56">
              <w:rPr>
                <w:color w:val="000000"/>
                <w:sz w:val="18"/>
                <w:szCs w:val="18"/>
                <w:rtl/>
              </w:rPr>
              <w:t>م</w:t>
            </w:r>
          </w:p>
        </w:tc>
        <w:tc>
          <w:tcPr>
            <w:tcW w:w="18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566AEB" w14:textId="77777777" w:rsidR="00783FED" w:rsidRPr="00EA0E56" w:rsidRDefault="00783FED" w:rsidP="00CA64ED">
            <w:pPr>
              <w:pStyle w:val="a1"/>
              <w:rPr>
                <w:color w:val="000000"/>
                <w:sz w:val="18"/>
                <w:szCs w:val="18"/>
              </w:rPr>
            </w:pPr>
            <w:r w:rsidRPr="00EA0E56">
              <w:rPr>
                <w:color w:val="000000"/>
                <w:sz w:val="18"/>
                <w:szCs w:val="18"/>
                <w:rtl/>
              </w:rPr>
              <w:t>اسم المركز</w:t>
            </w:r>
          </w:p>
        </w:tc>
        <w:tc>
          <w:tcPr>
            <w:tcW w:w="18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50A51F" w14:textId="77777777" w:rsidR="00783FED" w:rsidRPr="00EA0E56" w:rsidRDefault="00783FED" w:rsidP="00CA64ED">
            <w:pPr>
              <w:pStyle w:val="a1"/>
              <w:rPr>
                <w:color w:val="000000"/>
                <w:sz w:val="18"/>
                <w:szCs w:val="18"/>
              </w:rPr>
            </w:pPr>
            <w:r w:rsidRPr="00EA0E56">
              <w:rPr>
                <w:color w:val="000000"/>
                <w:sz w:val="18"/>
                <w:szCs w:val="18"/>
                <w:rtl/>
              </w:rPr>
              <w:t>سي دي</w:t>
            </w:r>
          </w:p>
        </w:tc>
        <w:tc>
          <w:tcPr>
            <w:tcW w:w="10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DB5162" w14:textId="77777777" w:rsidR="00783FED" w:rsidRPr="00EA0E56" w:rsidRDefault="00783FED" w:rsidP="00CA64ED">
            <w:pPr>
              <w:pStyle w:val="a1"/>
              <w:bidi w:val="0"/>
              <w:rPr>
                <w:color w:val="000000"/>
                <w:sz w:val="18"/>
                <w:szCs w:val="18"/>
              </w:rPr>
            </w:pPr>
            <w:r w:rsidRPr="00EA0E56">
              <w:rPr>
                <w:color w:val="000000"/>
                <w:sz w:val="18"/>
                <w:szCs w:val="18"/>
                <w:rtl/>
              </w:rPr>
              <w:t>فلاشات</w:t>
            </w:r>
          </w:p>
        </w:tc>
        <w:tc>
          <w:tcPr>
            <w:tcW w:w="13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CDDC23" w14:textId="77777777" w:rsidR="00783FED" w:rsidRPr="00EA0E56" w:rsidRDefault="00783FED" w:rsidP="00CA64ED">
            <w:pPr>
              <w:pStyle w:val="a1"/>
              <w:rPr>
                <w:color w:val="000000"/>
                <w:sz w:val="18"/>
                <w:szCs w:val="18"/>
              </w:rPr>
            </w:pPr>
            <w:r w:rsidRPr="00EA0E56">
              <w:rPr>
                <w:color w:val="000000"/>
                <w:sz w:val="18"/>
                <w:szCs w:val="18"/>
                <w:rtl/>
              </w:rPr>
              <w:t>مطويات</w:t>
            </w:r>
          </w:p>
        </w:tc>
        <w:tc>
          <w:tcPr>
            <w:tcW w:w="1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832C1D" w14:textId="77777777" w:rsidR="00783FED" w:rsidRPr="00EA0E56" w:rsidRDefault="00783FED" w:rsidP="00CA64ED">
            <w:pPr>
              <w:pStyle w:val="a1"/>
              <w:rPr>
                <w:color w:val="000000"/>
                <w:sz w:val="18"/>
                <w:szCs w:val="18"/>
              </w:rPr>
            </w:pPr>
            <w:r w:rsidRPr="00EA0E56">
              <w:rPr>
                <w:color w:val="000000"/>
                <w:sz w:val="18"/>
                <w:szCs w:val="18"/>
                <w:rtl/>
              </w:rPr>
              <w:t>كتيبات</w:t>
            </w:r>
          </w:p>
        </w:tc>
        <w:tc>
          <w:tcPr>
            <w:tcW w:w="13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40490D" w14:textId="77777777" w:rsidR="00783FED" w:rsidRPr="00EA0E56" w:rsidRDefault="00783FED" w:rsidP="00CA64ED">
            <w:pPr>
              <w:pStyle w:val="a1"/>
              <w:rPr>
                <w:color w:val="000000"/>
                <w:sz w:val="18"/>
                <w:szCs w:val="18"/>
              </w:rPr>
            </w:pPr>
            <w:r w:rsidRPr="00EA0E56">
              <w:rPr>
                <w:color w:val="000000"/>
                <w:sz w:val="18"/>
                <w:szCs w:val="18"/>
                <w:rtl/>
              </w:rPr>
              <w:t>الإجمالي</w:t>
            </w:r>
          </w:p>
        </w:tc>
        <w:tc>
          <w:tcPr>
            <w:tcW w:w="13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3F3C81" w14:textId="77777777" w:rsidR="00783FED" w:rsidRPr="00EA0E56" w:rsidRDefault="00783FED" w:rsidP="00CA64ED">
            <w:pPr>
              <w:pStyle w:val="a1"/>
              <w:rPr>
                <w:color w:val="000000"/>
                <w:sz w:val="18"/>
                <w:szCs w:val="18"/>
              </w:rPr>
            </w:pPr>
            <w:r w:rsidRPr="00EA0E56">
              <w:rPr>
                <w:color w:val="000000"/>
                <w:sz w:val="18"/>
                <w:szCs w:val="18"/>
                <w:rtl/>
              </w:rPr>
              <w:t>اللغات</w:t>
            </w:r>
          </w:p>
        </w:tc>
      </w:tr>
      <w:tr w:rsidR="00783FED" w:rsidRPr="00EA0E56" w14:paraId="3650569E" w14:textId="77777777" w:rsidTr="00CA64ED">
        <w:trPr>
          <w:trHeight w:val="340"/>
          <w:jc w:val="center"/>
        </w:trPr>
        <w:tc>
          <w:tcPr>
            <w:tcW w:w="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E8ABBD" w14:textId="77777777" w:rsidR="00783FED" w:rsidRPr="00EA0E56" w:rsidRDefault="00783FED" w:rsidP="00CA64ED">
            <w:pPr>
              <w:pStyle w:val="a1"/>
              <w:rPr>
                <w:color w:val="000000"/>
                <w:sz w:val="18"/>
                <w:szCs w:val="18"/>
              </w:rPr>
            </w:pPr>
            <w:r w:rsidRPr="00EA0E56">
              <w:rPr>
                <w:color w:val="000000"/>
                <w:sz w:val="18"/>
                <w:szCs w:val="18"/>
                <w:rtl/>
              </w:rPr>
              <w:t>1</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112A61" w14:textId="77777777" w:rsidR="00783FED" w:rsidRPr="00EA0E56" w:rsidRDefault="00783FED" w:rsidP="00CA64ED">
            <w:pPr>
              <w:pStyle w:val="a1"/>
              <w:rPr>
                <w:color w:val="000000"/>
                <w:sz w:val="18"/>
                <w:szCs w:val="18"/>
              </w:rPr>
            </w:pPr>
            <w:r w:rsidRPr="00EA0E56">
              <w:rPr>
                <w:color w:val="000000"/>
                <w:sz w:val="18"/>
                <w:szCs w:val="18"/>
                <w:rtl/>
              </w:rPr>
              <w:t>البقيع</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93B855" w14:textId="77777777" w:rsidR="00783FED" w:rsidRPr="00EA0E56" w:rsidRDefault="00783FED" w:rsidP="00CA64ED">
            <w:pPr>
              <w:pStyle w:val="a1"/>
              <w:rPr>
                <w:color w:val="000000"/>
                <w:sz w:val="18"/>
                <w:szCs w:val="18"/>
              </w:rPr>
            </w:pPr>
            <w:r w:rsidRPr="00EA0E56">
              <w:rPr>
                <w:color w:val="000000"/>
                <w:sz w:val="18"/>
                <w:szCs w:val="18"/>
                <w:rtl/>
              </w:rPr>
              <w:t>291280</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1380B3" w14:textId="77777777" w:rsidR="00783FED" w:rsidRPr="00EA0E56" w:rsidRDefault="00783FED" w:rsidP="00CA64ED">
            <w:pPr>
              <w:pStyle w:val="a1"/>
              <w:rPr>
                <w:color w:val="000000"/>
                <w:sz w:val="18"/>
                <w:szCs w:val="18"/>
              </w:rPr>
            </w:pPr>
            <w:r w:rsidRPr="00EA0E56">
              <w:rPr>
                <w:color w:val="000000"/>
                <w:sz w:val="18"/>
                <w:szCs w:val="18"/>
                <w:rtl/>
              </w:rPr>
              <w:t>1440</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3D3B7A" w14:textId="77777777" w:rsidR="00783FED" w:rsidRPr="00EA0E56" w:rsidRDefault="00783FED" w:rsidP="00CA64ED">
            <w:pPr>
              <w:pStyle w:val="a1"/>
              <w:rPr>
                <w:color w:val="000000"/>
                <w:sz w:val="18"/>
                <w:szCs w:val="18"/>
              </w:rPr>
            </w:pPr>
            <w:r w:rsidRPr="00EA0E56">
              <w:rPr>
                <w:color w:val="000000"/>
                <w:sz w:val="18"/>
                <w:szCs w:val="18"/>
                <w:rtl/>
              </w:rPr>
              <w:t>451520</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1F991A" w14:textId="77777777" w:rsidR="00783FED" w:rsidRPr="00EA0E56" w:rsidRDefault="00783FED" w:rsidP="00CA64ED">
            <w:pPr>
              <w:pStyle w:val="a1"/>
              <w:rPr>
                <w:color w:val="000000"/>
                <w:sz w:val="18"/>
                <w:szCs w:val="18"/>
              </w:rPr>
            </w:pPr>
            <w:r w:rsidRPr="00EA0E56">
              <w:rPr>
                <w:color w:val="000000"/>
                <w:sz w:val="18"/>
                <w:szCs w:val="18"/>
                <w:rtl/>
              </w:rPr>
              <w:t>205744</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4155DD" w14:textId="77777777" w:rsidR="00783FED" w:rsidRPr="00EA0E56" w:rsidRDefault="00783FED" w:rsidP="00CA64ED">
            <w:pPr>
              <w:pStyle w:val="a1"/>
              <w:rPr>
                <w:color w:val="000000"/>
                <w:sz w:val="18"/>
                <w:szCs w:val="18"/>
              </w:rPr>
            </w:pPr>
            <w:r w:rsidRPr="00EA0E56">
              <w:rPr>
                <w:color w:val="000000"/>
                <w:sz w:val="18"/>
                <w:szCs w:val="18"/>
                <w:rtl/>
              </w:rPr>
              <w:t>949984</w:t>
            </w:r>
          </w:p>
        </w:tc>
        <w:tc>
          <w:tcPr>
            <w:tcW w:w="136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87A37A" w14:textId="77777777" w:rsidR="00783FED" w:rsidRPr="00EA0E56" w:rsidRDefault="00783FED" w:rsidP="00CA64ED">
            <w:pPr>
              <w:pStyle w:val="a1"/>
              <w:rPr>
                <w:color w:val="000000"/>
                <w:sz w:val="18"/>
                <w:szCs w:val="18"/>
                <w:rtl/>
              </w:rPr>
            </w:pPr>
            <w:r w:rsidRPr="00EA0E56">
              <w:rPr>
                <w:color w:val="000000"/>
                <w:sz w:val="18"/>
                <w:szCs w:val="18"/>
                <w:rtl/>
              </w:rPr>
              <w:t>عربي</w:t>
            </w:r>
            <w:r w:rsidRPr="00EA0E56">
              <w:rPr>
                <w:rFonts w:hint="cs"/>
                <w:color w:val="000000"/>
                <w:sz w:val="18"/>
                <w:szCs w:val="18"/>
                <w:rtl/>
              </w:rPr>
              <w:t>-</w:t>
            </w:r>
            <w:r w:rsidRPr="00EA0E56">
              <w:rPr>
                <w:color w:val="000000"/>
                <w:sz w:val="18"/>
                <w:szCs w:val="18"/>
                <w:rtl/>
              </w:rPr>
              <w:t>أردو</w:t>
            </w:r>
          </w:p>
          <w:p w14:paraId="30974EE5" w14:textId="77777777" w:rsidR="00783FED" w:rsidRPr="00EA0E56" w:rsidRDefault="00783FED" w:rsidP="00CA64ED">
            <w:pPr>
              <w:pStyle w:val="a1"/>
              <w:rPr>
                <w:color w:val="000000"/>
                <w:sz w:val="18"/>
                <w:szCs w:val="18"/>
                <w:rtl/>
              </w:rPr>
            </w:pPr>
            <w:r w:rsidRPr="00EA0E56">
              <w:rPr>
                <w:color w:val="000000"/>
                <w:sz w:val="18"/>
                <w:szCs w:val="18"/>
                <w:rtl/>
              </w:rPr>
              <w:t>بشتو</w:t>
            </w:r>
            <w:r w:rsidRPr="00EA0E56">
              <w:rPr>
                <w:rFonts w:hint="cs"/>
                <w:color w:val="000000"/>
                <w:sz w:val="18"/>
                <w:szCs w:val="18"/>
                <w:rtl/>
              </w:rPr>
              <w:t>-</w:t>
            </w:r>
            <w:r w:rsidRPr="00EA0E56">
              <w:rPr>
                <w:color w:val="000000"/>
                <w:sz w:val="18"/>
                <w:szCs w:val="18"/>
                <w:rtl/>
              </w:rPr>
              <w:t xml:space="preserve">فرنسي </w:t>
            </w:r>
            <w:r w:rsidRPr="00EA0E56">
              <w:rPr>
                <w:color w:val="000000"/>
                <w:sz w:val="18"/>
                <w:szCs w:val="18"/>
                <w:rtl/>
              </w:rPr>
              <w:br/>
              <w:t>هوسا</w:t>
            </w:r>
            <w:r w:rsidRPr="00EA0E56">
              <w:rPr>
                <w:rFonts w:hint="cs"/>
                <w:color w:val="000000"/>
                <w:sz w:val="18"/>
                <w:szCs w:val="18"/>
                <w:rtl/>
              </w:rPr>
              <w:t>-</w:t>
            </w:r>
            <w:r w:rsidRPr="00EA0E56">
              <w:rPr>
                <w:color w:val="000000"/>
                <w:sz w:val="18"/>
                <w:szCs w:val="18"/>
                <w:rtl/>
              </w:rPr>
              <w:t xml:space="preserve">بنغالي </w:t>
            </w:r>
            <w:r w:rsidRPr="00EA0E56">
              <w:rPr>
                <w:color w:val="000000"/>
                <w:sz w:val="18"/>
                <w:szCs w:val="18"/>
                <w:rtl/>
              </w:rPr>
              <w:br/>
              <w:t>روسي</w:t>
            </w:r>
            <w:r w:rsidRPr="00EA0E56">
              <w:rPr>
                <w:rFonts w:hint="cs"/>
                <w:color w:val="000000"/>
                <w:sz w:val="18"/>
                <w:szCs w:val="18"/>
                <w:rtl/>
              </w:rPr>
              <w:t>-</w:t>
            </w:r>
            <w:r w:rsidRPr="00EA0E56">
              <w:rPr>
                <w:color w:val="000000"/>
                <w:sz w:val="18"/>
                <w:szCs w:val="18"/>
                <w:rtl/>
              </w:rPr>
              <w:t>صيني</w:t>
            </w:r>
            <w:r w:rsidRPr="00EA0E56">
              <w:rPr>
                <w:color w:val="000000"/>
                <w:sz w:val="18"/>
                <w:szCs w:val="18"/>
                <w:rtl/>
              </w:rPr>
              <w:br/>
              <w:t>إنجليزي</w:t>
            </w:r>
            <w:r w:rsidRPr="00EA0E56">
              <w:rPr>
                <w:rFonts w:hint="cs"/>
                <w:color w:val="000000"/>
                <w:sz w:val="18"/>
                <w:szCs w:val="18"/>
                <w:rtl/>
              </w:rPr>
              <w:t>-</w:t>
            </w:r>
            <w:r w:rsidRPr="00EA0E56">
              <w:rPr>
                <w:color w:val="000000"/>
                <w:sz w:val="18"/>
                <w:szCs w:val="18"/>
                <w:rtl/>
              </w:rPr>
              <w:t>تركي</w:t>
            </w:r>
          </w:p>
          <w:p w14:paraId="37BA7D49" w14:textId="77777777" w:rsidR="00783FED" w:rsidRPr="00EA0E56" w:rsidRDefault="00783FED" w:rsidP="00CA64ED">
            <w:pPr>
              <w:pStyle w:val="a1"/>
              <w:rPr>
                <w:color w:val="000000"/>
                <w:sz w:val="18"/>
                <w:szCs w:val="18"/>
                <w:rtl/>
              </w:rPr>
            </w:pPr>
            <w:r w:rsidRPr="00EA0E56">
              <w:rPr>
                <w:color w:val="000000"/>
                <w:sz w:val="18"/>
                <w:szCs w:val="18"/>
                <w:rtl/>
              </w:rPr>
              <w:t>فارسي</w:t>
            </w:r>
            <w:r w:rsidRPr="00EA0E56">
              <w:rPr>
                <w:rFonts w:hint="cs"/>
                <w:color w:val="000000"/>
                <w:sz w:val="18"/>
                <w:szCs w:val="18"/>
                <w:rtl/>
              </w:rPr>
              <w:t>-</w:t>
            </w:r>
            <w:r w:rsidRPr="00EA0E56">
              <w:rPr>
                <w:color w:val="000000"/>
                <w:sz w:val="18"/>
                <w:szCs w:val="18"/>
                <w:rtl/>
              </w:rPr>
              <w:t>تايلند</w:t>
            </w:r>
          </w:p>
          <w:p w14:paraId="0865280C" w14:textId="77777777" w:rsidR="00783FED" w:rsidRPr="00EA0E56" w:rsidRDefault="00783FED" w:rsidP="00CA64ED">
            <w:pPr>
              <w:pStyle w:val="a1"/>
              <w:rPr>
                <w:color w:val="000000"/>
                <w:sz w:val="18"/>
                <w:szCs w:val="18"/>
                <w:rtl/>
              </w:rPr>
            </w:pPr>
            <w:r w:rsidRPr="00EA0E56">
              <w:rPr>
                <w:color w:val="000000"/>
                <w:sz w:val="18"/>
                <w:szCs w:val="18"/>
                <w:rtl/>
              </w:rPr>
              <w:t>كردي</w:t>
            </w:r>
            <w:r w:rsidRPr="00EA0E56">
              <w:rPr>
                <w:rFonts w:hint="cs"/>
                <w:color w:val="000000"/>
                <w:sz w:val="18"/>
                <w:szCs w:val="18"/>
                <w:rtl/>
              </w:rPr>
              <w:t>-</w:t>
            </w:r>
            <w:r w:rsidRPr="00EA0E56">
              <w:rPr>
                <w:color w:val="000000"/>
                <w:sz w:val="18"/>
                <w:szCs w:val="18"/>
                <w:rtl/>
              </w:rPr>
              <w:t>هندي</w:t>
            </w:r>
          </w:p>
          <w:p w14:paraId="2BBE15A0" w14:textId="77777777" w:rsidR="00783FED" w:rsidRPr="00EA0E56" w:rsidRDefault="00783FED" w:rsidP="00CA64ED">
            <w:pPr>
              <w:pStyle w:val="a1"/>
              <w:rPr>
                <w:color w:val="000000"/>
                <w:sz w:val="18"/>
                <w:szCs w:val="18"/>
              </w:rPr>
            </w:pPr>
            <w:r w:rsidRPr="00EA0E56">
              <w:rPr>
                <w:color w:val="000000"/>
                <w:sz w:val="18"/>
                <w:szCs w:val="18"/>
                <w:rtl/>
              </w:rPr>
              <w:t>اندونيسي</w:t>
            </w:r>
          </w:p>
        </w:tc>
      </w:tr>
      <w:tr w:rsidR="00783FED" w:rsidRPr="00EA0E56" w14:paraId="28511D2F" w14:textId="77777777" w:rsidTr="00CA64ED">
        <w:trPr>
          <w:trHeight w:val="340"/>
          <w:jc w:val="center"/>
        </w:trPr>
        <w:tc>
          <w:tcPr>
            <w:tcW w:w="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17CDC8" w14:textId="77777777" w:rsidR="00783FED" w:rsidRPr="00EA0E56" w:rsidRDefault="00783FED" w:rsidP="00CA64ED">
            <w:pPr>
              <w:pStyle w:val="a1"/>
              <w:rPr>
                <w:color w:val="000000"/>
                <w:sz w:val="18"/>
                <w:szCs w:val="18"/>
              </w:rPr>
            </w:pPr>
            <w:r w:rsidRPr="00EA0E56">
              <w:rPr>
                <w:color w:val="000000"/>
                <w:sz w:val="18"/>
                <w:szCs w:val="18"/>
                <w:rtl/>
              </w:rPr>
              <w:t>2</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3E3818" w14:textId="77777777" w:rsidR="00783FED" w:rsidRPr="00EA0E56" w:rsidRDefault="00783FED" w:rsidP="00CA64ED">
            <w:pPr>
              <w:pStyle w:val="a1"/>
              <w:rPr>
                <w:color w:val="000000"/>
                <w:sz w:val="18"/>
                <w:szCs w:val="18"/>
              </w:rPr>
            </w:pPr>
            <w:r w:rsidRPr="00EA0E56">
              <w:rPr>
                <w:color w:val="000000"/>
                <w:sz w:val="18"/>
                <w:szCs w:val="18"/>
                <w:rtl/>
              </w:rPr>
              <w:t>الشهداء</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FA9A4F" w14:textId="77777777" w:rsidR="00783FED" w:rsidRPr="00EA0E56" w:rsidRDefault="00783FED" w:rsidP="00CA64ED">
            <w:pPr>
              <w:pStyle w:val="a1"/>
              <w:rPr>
                <w:color w:val="000000"/>
                <w:sz w:val="18"/>
                <w:szCs w:val="18"/>
              </w:rPr>
            </w:pPr>
            <w:r w:rsidRPr="00EA0E56">
              <w:rPr>
                <w:color w:val="000000"/>
                <w:sz w:val="18"/>
                <w:szCs w:val="18"/>
                <w:rtl/>
              </w:rPr>
              <w:t>96000</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FE74E9" w14:textId="77777777" w:rsidR="00783FED" w:rsidRPr="00EA0E56" w:rsidRDefault="00783FED" w:rsidP="00CA64ED">
            <w:pPr>
              <w:pStyle w:val="a1"/>
              <w:rPr>
                <w:color w:val="000000"/>
                <w:sz w:val="18"/>
                <w:szCs w:val="18"/>
              </w:rPr>
            </w:pPr>
            <w:r w:rsidRPr="00EA0E56">
              <w:rPr>
                <w:color w:val="000000"/>
                <w:sz w:val="18"/>
                <w:szCs w:val="18"/>
                <w:rtl/>
              </w:rPr>
              <w:t>640</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D7DF8E" w14:textId="77777777" w:rsidR="00783FED" w:rsidRPr="00EA0E56" w:rsidRDefault="00783FED" w:rsidP="00CA64ED">
            <w:pPr>
              <w:pStyle w:val="a1"/>
              <w:rPr>
                <w:color w:val="000000"/>
                <w:sz w:val="18"/>
                <w:szCs w:val="18"/>
              </w:rPr>
            </w:pPr>
            <w:r w:rsidRPr="00EA0E56">
              <w:rPr>
                <w:color w:val="000000"/>
                <w:sz w:val="18"/>
                <w:szCs w:val="18"/>
                <w:rtl/>
              </w:rPr>
              <w:t>764800</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A84222" w14:textId="77777777" w:rsidR="00783FED" w:rsidRPr="00EA0E56" w:rsidRDefault="00783FED" w:rsidP="00CA64ED">
            <w:pPr>
              <w:pStyle w:val="a1"/>
              <w:rPr>
                <w:color w:val="000000"/>
                <w:sz w:val="18"/>
                <w:szCs w:val="18"/>
              </w:rPr>
            </w:pPr>
            <w:r w:rsidRPr="00EA0E56">
              <w:rPr>
                <w:color w:val="000000"/>
                <w:sz w:val="18"/>
                <w:szCs w:val="18"/>
                <w:rtl/>
              </w:rPr>
              <w:t>37015</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FDF7F5" w14:textId="77777777" w:rsidR="00783FED" w:rsidRPr="00EA0E56" w:rsidRDefault="00783FED" w:rsidP="00CA64ED">
            <w:pPr>
              <w:pStyle w:val="a1"/>
              <w:rPr>
                <w:color w:val="000000"/>
                <w:sz w:val="18"/>
                <w:szCs w:val="18"/>
              </w:rPr>
            </w:pPr>
            <w:r w:rsidRPr="00EA0E56">
              <w:rPr>
                <w:color w:val="000000"/>
                <w:sz w:val="18"/>
                <w:szCs w:val="18"/>
                <w:rtl/>
              </w:rPr>
              <w:t>898455</w:t>
            </w:r>
          </w:p>
        </w:tc>
        <w:tc>
          <w:tcPr>
            <w:tcW w:w="0" w:type="auto"/>
            <w:vMerge/>
            <w:tcBorders>
              <w:top w:val="nil"/>
              <w:left w:val="nil"/>
              <w:bottom w:val="single" w:sz="8" w:space="0" w:color="auto"/>
              <w:right w:val="single" w:sz="8" w:space="0" w:color="auto"/>
            </w:tcBorders>
            <w:shd w:val="clear" w:color="auto" w:fill="auto"/>
            <w:vAlign w:val="center"/>
            <w:hideMark/>
          </w:tcPr>
          <w:p w14:paraId="331E312B" w14:textId="77777777" w:rsidR="00783FED" w:rsidRPr="00EA0E56" w:rsidRDefault="00783FED" w:rsidP="00CA64ED">
            <w:pPr>
              <w:pStyle w:val="a1"/>
              <w:bidi w:val="0"/>
              <w:rPr>
                <w:color w:val="000000"/>
                <w:sz w:val="18"/>
                <w:szCs w:val="18"/>
              </w:rPr>
            </w:pPr>
          </w:p>
        </w:tc>
      </w:tr>
      <w:tr w:rsidR="00783FED" w:rsidRPr="00EA0E56" w14:paraId="102856FC" w14:textId="77777777" w:rsidTr="00CA64ED">
        <w:trPr>
          <w:trHeight w:val="340"/>
          <w:jc w:val="center"/>
        </w:trPr>
        <w:tc>
          <w:tcPr>
            <w:tcW w:w="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D95064" w14:textId="77777777" w:rsidR="00783FED" w:rsidRPr="00EA0E56" w:rsidRDefault="00783FED" w:rsidP="00CA64ED">
            <w:pPr>
              <w:pStyle w:val="a1"/>
              <w:rPr>
                <w:color w:val="000000"/>
                <w:sz w:val="18"/>
                <w:szCs w:val="18"/>
              </w:rPr>
            </w:pPr>
            <w:r w:rsidRPr="00EA0E56">
              <w:rPr>
                <w:color w:val="000000"/>
                <w:sz w:val="18"/>
                <w:szCs w:val="18"/>
                <w:rtl/>
              </w:rPr>
              <w:t>3</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EDEEA3" w14:textId="77777777" w:rsidR="00783FED" w:rsidRPr="00EA0E56" w:rsidRDefault="00783FED" w:rsidP="00CA64ED">
            <w:pPr>
              <w:pStyle w:val="a1"/>
              <w:rPr>
                <w:color w:val="000000"/>
                <w:sz w:val="18"/>
                <w:szCs w:val="18"/>
              </w:rPr>
            </w:pPr>
            <w:r w:rsidRPr="00EA0E56">
              <w:rPr>
                <w:color w:val="000000"/>
                <w:sz w:val="18"/>
                <w:szCs w:val="18"/>
                <w:rtl/>
              </w:rPr>
              <w:t>الخندق</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E8A2AD" w14:textId="77777777" w:rsidR="00783FED" w:rsidRPr="00EA0E56" w:rsidRDefault="00783FED" w:rsidP="00CA64ED">
            <w:pPr>
              <w:pStyle w:val="a1"/>
              <w:rPr>
                <w:color w:val="000000"/>
                <w:sz w:val="18"/>
                <w:szCs w:val="18"/>
              </w:rPr>
            </w:pPr>
            <w:r w:rsidRPr="00EA0E56">
              <w:rPr>
                <w:color w:val="000000"/>
                <w:sz w:val="18"/>
                <w:szCs w:val="18"/>
                <w:rtl/>
              </w:rPr>
              <w:t>4000</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B5C148" w14:textId="77777777" w:rsidR="00783FED" w:rsidRPr="00EA0E56" w:rsidRDefault="00783FED" w:rsidP="00CA64ED">
            <w:pPr>
              <w:pStyle w:val="a1"/>
              <w:rPr>
                <w:color w:val="000000"/>
                <w:sz w:val="18"/>
                <w:szCs w:val="18"/>
              </w:rPr>
            </w:pPr>
            <w:r w:rsidRPr="00EA0E56">
              <w:rPr>
                <w:color w:val="000000"/>
                <w:sz w:val="18"/>
                <w:szCs w:val="18"/>
                <w:rtl/>
              </w:rPr>
              <w:t>640</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C4B981" w14:textId="77777777" w:rsidR="00783FED" w:rsidRPr="00EA0E56" w:rsidRDefault="00783FED" w:rsidP="00CA64ED">
            <w:pPr>
              <w:pStyle w:val="a1"/>
              <w:rPr>
                <w:color w:val="000000"/>
                <w:sz w:val="18"/>
                <w:szCs w:val="18"/>
              </w:rPr>
            </w:pPr>
            <w:r w:rsidRPr="00EA0E56">
              <w:rPr>
                <w:color w:val="000000"/>
                <w:sz w:val="18"/>
                <w:szCs w:val="18"/>
                <w:rtl/>
              </w:rPr>
              <w:t>8800</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0D553F" w14:textId="77777777" w:rsidR="00783FED" w:rsidRPr="00EA0E56" w:rsidRDefault="00783FED" w:rsidP="00CA64ED">
            <w:pPr>
              <w:pStyle w:val="a1"/>
              <w:rPr>
                <w:color w:val="000000"/>
                <w:sz w:val="18"/>
                <w:szCs w:val="18"/>
              </w:rPr>
            </w:pPr>
            <w:r w:rsidRPr="00EA0E56">
              <w:rPr>
                <w:color w:val="000000"/>
                <w:sz w:val="18"/>
                <w:szCs w:val="18"/>
                <w:rtl/>
              </w:rPr>
              <w:t>21653</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8BFB06" w14:textId="77777777" w:rsidR="00783FED" w:rsidRPr="00EA0E56" w:rsidRDefault="00783FED" w:rsidP="00CA64ED">
            <w:pPr>
              <w:pStyle w:val="a1"/>
              <w:rPr>
                <w:color w:val="000000"/>
                <w:sz w:val="18"/>
                <w:szCs w:val="18"/>
              </w:rPr>
            </w:pPr>
            <w:r w:rsidRPr="00EA0E56">
              <w:rPr>
                <w:color w:val="000000"/>
                <w:sz w:val="18"/>
                <w:szCs w:val="18"/>
                <w:rtl/>
              </w:rPr>
              <w:t>35093</w:t>
            </w:r>
          </w:p>
        </w:tc>
        <w:tc>
          <w:tcPr>
            <w:tcW w:w="0" w:type="auto"/>
            <w:vMerge/>
            <w:tcBorders>
              <w:top w:val="nil"/>
              <w:left w:val="nil"/>
              <w:bottom w:val="single" w:sz="8" w:space="0" w:color="auto"/>
              <w:right w:val="single" w:sz="8" w:space="0" w:color="auto"/>
            </w:tcBorders>
            <w:shd w:val="clear" w:color="auto" w:fill="auto"/>
            <w:vAlign w:val="center"/>
            <w:hideMark/>
          </w:tcPr>
          <w:p w14:paraId="0629E44F" w14:textId="77777777" w:rsidR="00783FED" w:rsidRPr="00EA0E56" w:rsidRDefault="00783FED" w:rsidP="00CA64ED">
            <w:pPr>
              <w:pStyle w:val="a1"/>
              <w:bidi w:val="0"/>
              <w:rPr>
                <w:color w:val="000000"/>
                <w:sz w:val="18"/>
                <w:szCs w:val="18"/>
              </w:rPr>
            </w:pPr>
          </w:p>
        </w:tc>
      </w:tr>
      <w:tr w:rsidR="00783FED" w:rsidRPr="00EA0E56" w14:paraId="45161B2A" w14:textId="77777777" w:rsidTr="00CA64ED">
        <w:trPr>
          <w:trHeight w:val="340"/>
          <w:jc w:val="center"/>
        </w:trPr>
        <w:tc>
          <w:tcPr>
            <w:tcW w:w="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9DC26F" w14:textId="77777777" w:rsidR="00783FED" w:rsidRPr="00EA0E56" w:rsidRDefault="00783FED" w:rsidP="00CA64ED">
            <w:pPr>
              <w:pStyle w:val="a1"/>
              <w:rPr>
                <w:color w:val="000000"/>
                <w:sz w:val="18"/>
                <w:szCs w:val="18"/>
              </w:rPr>
            </w:pPr>
            <w:r w:rsidRPr="00EA0E56">
              <w:rPr>
                <w:color w:val="000000"/>
                <w:sz w:val="18"/>
                <w:szCs w:val="18"/>
                <w:rtl/>
              </w:rPr>
              <w:t>4</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3901B4" w14:textId="77777777" w:rsidR="00783FED" w:rsidRPr="00EA0E56" w:rsidRDefault="00783FED" w:rsidP="00CA64ED">
            <w:pPr>
              <w:pStyle w:val="a1"/>
              <w:rPr>
                <w:color w:val="000000"/>
                <w:sz w:val="18"/>
                <w:szCs w:val="18"/>
              </w:rPr>
            </w:pPr>
            <w:r w:rsidRPr="00EA0E56">
              <w:rPr>
                <w:color w:val="000000"/>
                <w:sz w:val="18"/>
                <w:szCs w:val="18"/>
                <w:rtl/>
              </w:rPr>
              <w:t>المركزية</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032717" w14:textId="77777777" w:rsidR="00783FED" w:rsidRPr="00EA0E56" w:rsidRDefault="00783FED" w:rsidP="00CA64ED">
            <w:pPr>
              <w:pStyle w:val="a1"/>
              <w:rPr>
                <w:color w:val="000000"/>
                <w:sz w:val="18"/>
                <w:szCs w:val="18"/>
              </w:rPr>
            </w:pPr>
            <w:r w:rsidRPr="00EA0E56">
              <w:rPr>
                <w:color w:val="000000"/>
                <w:sz w:val="18"/>
                <w:szCs w:val="18"/>
                <w:rtl/>
              </w:rPr>
              <w:t>26240</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FF68E3" w14:textId="77777777" w:rsidR="00783FED" w:rsidRPr="00EA0E56" w:rsidRDefault="00783FED" w:rsidP="00CA64ED">
            <w:pPr>
              <w:pStyle w:val="a1"/>
              <w:rPr>
                <w:color w:val="000000"/>
                <w:sz w:val="18"/>
                <w:szCs w:val="18"/>
              </w:rPr>
            </w:pPr>
            <w:r w:rsidRPr="00EA0E56">
              <w:rPr>
                <w:color w:val="000000"/>
                <w:sz w:val="18"/>
                <w:szCs w:val="18"/>
                <w:rtl/>
              </w:rPr>
              <w:t>640</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67838A" w14:textId="77777777" w:rsidR="00783FED" w:rsidRPr="00EA0E56" w:rsidRDefault="00783FED" w:rsidP="00CA64ED">
            <w:pPr>
              <w:pStyle w:val="a1"/>
              <w:rPr>
                <w:color w:val="000000"/>
                <w:sz w:val="18"/>
                <w:szCs w:val="18"/>
              </w:rPr>
            </w:pPr>
            <w:r w:rsidRPr="00EA0E56">
              <w:rPr>
                <w:color w:val="000000"/>
                <w:sz w:val="18"/>
                <w:szCs w:val="18"/>
                <w:rtl/>
              </w:rPr>
              <w:t>98000</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2E0C04" w14:textId="77777777" w:rsidR="00783FED" w:rsidRPr="00EA0E56" w:rsidRDefault="00783FED" w:rsidP="00CA64ED">
            <w:pPr>
              <w:pStyle w:val="a1"/>
              <w:rPr>
                <w:color w:val="000000"/>
                <w:sz w:val="18"/>
                <w:szCs w:val="18"/>
              </w:rPr>
            </w:pPr>
            <w:r w:rsidRPr="00EA0E56">
              <w:rPr>
                <w:color w:val="000000"/>
                <w:sz w:val="18"/>
                <w:szCs w:val="18"/>
                <w:rtl/>
              </w:rPr>
              <w:t>31095</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8FC8D9" w14:textId="77777777" w:rsidR="00783FED" w:rsidRPr="00EA0E56" w:rsidRDefault="00783FED" w:rsidP="00CA64ED">
            <w:pPr>
              <w:pStyle w:val="a1"/>
              <w:rPr>
                <w:color w:val="000000"/>
                <w:sz w:val="18"/>
                <w:szCs w:val="18"/>
              </w:rPr>
            </w:pPr>
            <w:r w:rsidRPr="00EA0E56">
              <w:rPr>
                <w:color w:val="000000"/>
                <w:sz w:val="18"/>
                <w:szCs w:val="18"/>
                <w:rtl/>
              </w:rPr>
              <w:t>155975</w:t>
            </w:r>
          </w:p>
        </w:tc>
        <w:tc>
          <w:tcPr>
            <w:tcW w:w="0" w:type="auto"/>
            <w:vMerge/>
            <w:tcBorders>
              <w:top w:val="nil"/>
              <w:left w:val="nil"/>
              <w:bottom w:val="single" w:sz="8" w:space="0" w:color="auto"/>
              <w:right w:val="single" w:sz="8" w:space="0" w:color="auto"/>
            </w:tcBorders>
            <w:shd w:val="clear" w:color="auto" w:fill="auto"/>
            <w:vAlign w:val="center"/>
            <w:hideMark/>
          </w:tcPr>
          <w:p w14:paraId="7D190D09" w14:textId="77777777" w:rsidR="00783FED" w:rsidRPr="00EA0E56" w:rsidRDefault="00783FED" w:rsidP="00CA64ED">
            <w:pPr>
              <w:pStyle w:val="a1"/>
              <w:bidi w:val="0"/>
              <w:rPr>
                <w:color w:val="000000"/>
                <w:sz w:val="18"/>
                <w:szCs w:val="18"/>
              </w:rPr>
            </w:pPr>
          </w:p>
        </w:tc>
      </w:tr>
      <w:tr w:rsidR="00783FED" w:rsidRPr="00EA0E56" w14:paraId="340D4E22" w14:textId="77777777" w:rsidTr="00CA64ED">
        <w:trPr>
          <w:trHeight w:val="340"/>
          <w:jc w:val="center"/>
        </w:trPr>
        <w:tc>
          <w:tcPr>
            <w:tcW w:w="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1CEEB3" w14:textId="77777777" w:rsidR="00783FED" w:rsidRPr="00EA0E56" w:rsidRDefault="00783FED" w:rsidP="00CA64ED">
            <w:pPr>
              <w:pStyle w:val="a1"/>
              <w:rPr>
                <w:color w:val="000000"/>
                <w:sz w:val="18"/>
                <w:szCs w:val="18"/>
              </w:rPr>
            </w:pPr>
            <w:r w:rsidRPr="00EA0E56">
              <w:rPr>
                <w:color w:val="000000"/>
                <w:sz w:val="18"/>
                <w:szCs w:val="18"/>
                <w:rtl/>
              </w:rPr>
              <w:t>5</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FE3E10" w14:textId="77777777" w:rsidR="00783FED" w:rsidRPr="00EA0E56" w:rsidRDefault="00783FED" w:rsidP="00CA64ED">
            <w:pPr>
              <w:pStyle w:val="a1"/>
              <w:rPr>
                <w:color w:val="000000"/>
                <w:sz w:val="18"/>
                <w:szCs w:val="18"/>
              </w:rPr>
            </w:pPr>
            <w:r w:rsidRPr="00EA0E56">
              <w:rPr>
                <w:color w:val="000000"/>
                <w:sz w:val="18"/>
                <w:szCs w:val="18"/>
                <w:rtl/>
              </w:rPr>
              <w:t>قباء</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9FE186" w14:textId="77777777" w:rsidR="00783FED" w:rsidRPr="00EA0E56" w:rsidRDefault="00783FED" w:rsidP="00CA64ED">
            <w:pPr>
              <w:pStyle w:val="a1"/>
              <w:rPr>
                <w:color w:val="000000"/>
                <w:sz w:val="18"/>
                <w:szCs w:val="18"/>
              </w:rPr>
            </w:pPr>
            <w:r w:rsidRPr="00EA0E56">
              <w:rPr>
                <w:color w:val="000000"/>
                <w:sz w:val="18"/>
                <w:szCs w:val="18"/>
                <w:rtl/>
              </w:rPr>
              <w:t>26640</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9BB94E" w14:textId="77777777" w:rsidR="00783FED" w:rsidRPr="00EA0E56" w:rsidRDefault="00783FED" w:rsidP="00CA64ED">
            <w:pPr>
              <w:pStyle w:val="a1"/>
              <w:rPr>
                <w:color w:val="000000"/>
                <w:sz w:val="18"/>
                <w:szCs w:val="18"/>
              </w:rPr>
            </w:pPr>
            <w:r w:rsidRPr="00EA0E56">
              <w:rPr>
                <w:color w:val="000000"/>
                <w:sz w:val="18"/>
                <w:szCs w:val="18"/>
                <w:rtl/>
              </w:rPr>
              <w:t>640</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20C732" w14:textId="77777777" w:rsidR="00783FED" w:rsidRPr="00EA0E56" w:rsidRDefault="00783FED" w:rsidP="00CA64ED">
            <w:pPr>
              <w:pStyle w:val="a1"/>
              <w:rPr>
                <w:color w:val="000000"/>
                <w:sz w:val="18"/>
                <w:szCs w:val="18"/>
              </w:rPr>
            </w:pPr>
            <w:r w:rsidRPr="00EA0E56">
              <w:rPr>
                <w:color w:val="000000"/>
                <w:sz w:val="18"/>
                <w:szCs w:val="18"/>
                <w:rtl/>
              </w:rPr>
              <w:t>5120</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86852E" w14:textId="77777777" w:rsidR="00783FED" w:rsidRPr="00EA0E56" w:rsidRDefault="00783FED" w:rsidP="00CA64ED">
            <w:pPr>
              <w:pStyle w:val="a1"/>
              <w:rPr>
                <w:color w:val="000000"/>
                <w:sz w:val="18"/>
                <w:szCs w:val="18"/>
              </w:rPr>
            </w:pPr>
            <w:r w:rsidRPr="00EA0E56">
              <w:rPr>
                <w:color w:val="000000"/>
                <w:sz w:val="18"/>
                <w:szCs w:val="18"/>
                <w:rtl/>
              </w:rPr>
              <w:t>36681</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B02283" w14:textId="77777777" w:rsidR="00783FED" w:rsidRPr="00EA0E56" w:rsidRDefault="00783FED" w:rsidP="00CA64ED">
            <w:pPr>
              <w:pStyle w:val="a1"/>
              <w:rPr>
                <w:color w:val="000000"/>
                <w:sz w:val="18"/>
                <w:szCs w:val="18"/>
              </w:rPr>
            </w:pPr>
            <w:r w:rsidRPr="00EA0E56">
              <w:rPr>
                <w:color w:val="000000"/>
                <w:sz w:val="18"/>
                <w:szCs w:val="18"/>
                <w:rtl/>
              </w:rPr>
              <w:t>69081</w:t>
            </w:r>
          </w:p>
        </w:tc>
        <w:tc>
          <w:tcPr>
            <w:tcW w:w="0" w:type="auto"/>
            <w:vMerge/>
            <w:tcBorders>
              <w:top w:val="nil"/>
              <w:left w:val="nil"/>
              <w:bottom w:val="single" w:sz="8" w:space="0" w:color="auto"/>
              <w:right w:val="single" w:sz="8" w:space="0" w:color="auto"/>
            </w:tcBorders>
            <w:shd w:val="clear" w:color="auto" w:fill="auto"/>
            <w:vAlign w:val="center"/>
            <w:hideMark/>
          </w:tcPr>
          <w:p w14:paraId="0028B0A5" w14:textId="77777777" w:rsidR="00783FED" w:rsidRPr="00EA0E56" w:rsidRDefault="00783FED" w:rsidP="00CA64ED">
            <w:pPr>
              <w:pStyle w:val="a1"/>
              <w:bidi w:val="0"/>
              <w:rPr>
                <w:color w:val="000000"/>
                <w:sz w:val="18"/>
                <w:szCs w:val="18"/>
              </w:rPr>
            </w:pPr>
          </w:p>
        </w:tc>
      </w:tr>
      <w:tr w:rsidR="00783FED" w:rsidRPr="00EA0E56" w14:paraId="45F7B7F5" w14:textId="77777777" w:rsidTr="00CA64ED">
        <w:trPr>
          <w:trHeight w:val="340"/>
          <w:jc w:val="center"/>
        </w:trPr>
        <w:tc>
          <w:tcPr>
            <w:tcW w:w="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7B496C" w14:textId="77777777" w:rsidR="00783FED" w:rsidRPr="00EA0E56" w:rsidRDefault="00783FED" w:rsidP="00CA64ED">
            <w:pPr>
              <w:pStyle w:val="a1"/>
              <w:rPr>
                <w:color w:val="000000"/>
                <w:sz w:val="18"/>
                <w:szCs w:val="18"/>
              </w:rPr>
            </w:pPr>
            <w:r w:rsidRPr="00EA0E56">
              <w:rPr>
                <w:color w:val="000000"/>
                <w:sz w:val="18"/>
                <w:szCs w:val="18"/>
                <w:rtl/>
              </w:rPr>
              <w:t>6</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BCAB38" w14:textId="77777777" w:rsidR="00783FED" w:rsidRPr="00EA0E56" w:rsidRDefault="00783FED" w:rsidP="00CA64ED">
            <w:pPr>
              <w:pStyle w:val="a1"/>
              <w:rPr>
                <w:color w:val="000000"/>
                <w:sz w:val="18"/>
                <w:szCs w:val="18"/>
              </w:rPr>
            </w:pPr>
            <w:r w:rsidRPr="00EA0E56">
              <w:rPr>
                <w:color w:val="000000"/>
                <w:sz w:val="18"/>
                <w:szCs w:val="18"/>
                <w:rtl/>
              </w:rPr>
              <w:t>حجاج الجو والبحر</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016E44" w14:textId="77777777" w:rsidR="00783FED" w:rsidRPr="00EA0E56" w:rsidRDefault="00783FED" w:rsidP="00CA64ED">
            <w:pPr>
              <w:pStyle w:val="a1"/>
              <w:rPr>
                <w:color w:val="000000"/>
                <w:sz w:val="18"/>
                <w:szCs w:val="18"/>
              </w:rPr>
            </w:pPr>
            <w:r w:rsidRPr="00EA0E56">
              <w:rPr>
                <w:color w:val="000000"/>
                <w:sz w:val="18"/>
                <w:szCs w:val="18"/>
                <w:rtl/>
              </w:rPr>
              <w:t>6400</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F00856" w14:textId="77777777" w:rsidR="00783FED" w:rsidRPr="00EA0E56" w:rsidRDefault="00783FED" w:rsidP="00CA64ED">
            <w:pPr>
              <w:pStyle w:val="a1"/>
              <w:rPr>
                <w:color w:val="000000"/>
                <w:sz w:val="18"/>
                <w:szCs w:val="18"/>
              </w:rPr>
            </w:pPr>
            <w:r w:rsidRPr="00EA0E56">
              <w:rPr>
                <w:color w:val="000000"/>
                <w:sz w:val="18"/>
                <w:szCs w:val="18"/>
                <w:rtl/>
              </w:rPr>
              <w:t>640</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7C98B8" w14:textId="77777777" w:rsidR="00783FED" w:rsidRPr="00EA0E56" w:rsidRDefault="00783FED" w:rsidP="00CA64ED">
            <w:pPr>
              <w:pStyle w:val="a1"/>
              <w:rPr>
                <w:color w:val="000000"/>
                <w:sz w:val="18"/>
                <w:szCs w:val="18"/>
              </w:rPr>
            </w:pPr>
            <w:r w:rsidRPr="00EA0E56">
              <w:rPr>
                <w:color w:val="000000"/>
                <w:sz w:val="18"/>
                <w:szCs w:val="18"/>
                <w:rtl/>
              </w:rPr>
              <w:t>44960</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FB9DA4" w14:textId="77777777" w:rsidR="00783FED" w:rsidRPr="00EA0E56" w:rsidRDefault="00783FED" w:rsidP="00CA64ED">
            <w:pPr>
              <w:pStyle w:val="a1"/>
              <w:rPr>
                <w:color w:val="000000"/>
                <w:sz w:val="18"/>
                <w:szCs w:val="18"/>
              </w:rPr>
            </w:pPr>
            <w:r w:rsidRPr="00EA0E56">
              <w:rPr>
                <w:color w:val="000000"/>
                <w:sz w:val="18"/>
                <w:szCs w:val="18"/>
                <w:rtl/>
              </w:rPr>
              <w:t>134400</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DB6B68" w14:textId="77777777" w:rsidR="00783FED" w:rsidRPr="00EA0E56" w:rsidRDefault="00783FED" w:rsidP="00CA64ED">
            <w:pPr>
              <w:pStyle w:val="a1"/>
              <w:rPr>
                <w:color w:val="000000"/>
                <w:sz w:val="18"/>
                <w:szCs w:val="18"/>
              </w:rPr>
            </w:pPr>
            <w:r w:rsidRPr="00EA0E56">
              <w:rPr>
                <w:color w:val="000000"/>
                <w:sz w:val="18"/>
                <w:szCs w:val="18"/>
                <w:rtl/>
              </w:rPr>
              <w:t>186400</w:t>
            </w:r>
          </w:p>
        </w:tc>
        <w:tc>
          <w:tcPr>
            <w:tcW w:w="0" w:type="auto"/>
            <w:vMerge/>
            <w:tcBorders>
              <w:top w:val="nil"/>
              <w:left w:val="nil"/>
              <w:bottom w:val="single" w:sz="8" w:space="0" w:color="auto"/>
              <w:right w:val="single" w:sz="8" w:space="0" w:color="auto"/>
            </w:tcBorders>
            <w:shd w:val="clear" w:color="auto" w:fill="auto"/>
            <w:vAlign w:val="center"/>
            <w:hideMark/>
          </w:tcPr>
          <w:p w14:paraId="27B42B8E" w14:textId="77777777" w:rsidR="00783FED" w:rsidRPr="00EA0E56" w:rsidRDefault="00783FED" w:rsidP="00CA64ED">
            <w:pPr>
              <w:pStyle w:val="a1"/>
              <w:bidi w:val="0"/>
              <w:rPr>
                <w:color w:val="000000"/>
                <w:sz w:val="18"/>
                <w:szCs w:val="18"/>
              </w:rPr>
            </w:pPr>
          </w:p>
        </w:tc>
      </w:tr>
      <w:tr w:rsidR="00783FED" w:rsidRPr="00EA0E56" w14:paraId="7D0E1060" w14:textId="77777777" w:rsidTr="00CA64ED">
        <w:trPr>
          <w:trHeight w:val="340"/>
          <w:jc w:val="center"/>
        </w:trPr>
        <w:tc>
          <w:tcPr>
            <w:tcW w:w="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5915E2" w14:textId="77777777" w:rsidR="00783FED" w:rsidRPr="00EA0E56" w:rsidRDefault="00783FED" w:rsidP="00CA64ED">
            <w:pPr>
              <w:pStyle w:val="a1"/>
              <w:rPr>
                <w:color w:val="000000"/>
                <w:sz w:val="18"/>
                <w:szCs w:val="18"/>
              </w:rPr>
            </w:pPr>
            <w:r w:rsidRPr="00EA0E56">
              <w:rPr>
                <w:color w:val="000000"/>
                <w:sz w:val="18"/>
                <w:szCs w:val="18"/>
                <w:rtl/>
              </w:rPr>
              <w:t>7</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A95DD0" w14:textId="77777777" w:rsidR="00783FED" w:rsidRPr="00EA0E56" w:rsidRDefault="00783FED" w:rsidP="00CA64ED">
            <w:pPr>
              <w:pStyle w:val="a1"/>
              <w:rPr>
                <w:color w:val="000000"/>
                <w:sz w:val="18"/>
                <w:szCs w:val="18"/>
              </w:rPr>
            </w:pPr>
            <w:r w:rsidRPr="00EA0E56">
              <w:rPr>
                <w:color w:val="000000"/>
                <w:sz w:val="18"/>
                <w:szCs w:val="18"/>
                <w:rtl/>
              </w:rPr>
              <w:t>الميقات</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80BED2" w14:textId="77777777" w:rsidR="00783FED" w:rsidRPr="00EA0E56" w:rsidRDefault="00783FED" w:rsidP="00CA64ED">
            <w:pPr>
              <w:pStyle w:val="a1"/>
              <w:rPr>
                <w:color w:val="000000"/>
                <w:sz w:val="18"/>
                <w:szCs w:val="18"/>
              </w:rPr>
            </w:pPr>
            <w:r w:rsidRPr="00EA0E56">
              <w:rPr>
                <w:color w:val="000000"/>
                <w:sz w:val="18"/>
                <w:szCs w:val="18"/>
                <w:rtl/>
              </w:rPr>
              <w:t>57600</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2531FC" w14:textId="77777777" w:rsidR="00783FED" w:rsidRPr="00EA0E56" w:rsidRDefault="00783FED" w:rsidP="00CA64ED">
            <w:pPr>
              <w:pStyle w:val="a1"/>
              <w:rPr>
                <w:color w:val="000000"/>
                <w:sz w:val="18"/>
                <w:szCs w:val="18"/>
              </w:rPr>
            </w:pPr>
            <w:r w:rsidRPr="00EA0E56">
              <w:rPr>
                <w:color w:val="000000"/>
                <w:sz w:val="18"/>
                <w:szCs w:val="18"/>
                <w:rtl/>
              </w:rPr>
              <w:t>640</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FB9D7D" w14:textId="77777777" w:rsidR="00783FED" w:rsidRPr="00EA0E56" w:rsidRDefault="00783FED" w:rsidP="00CA64ED">
            <w:pPr>
              <w:pStyle w:val="a1"/>
              <w:rPr>
                <w:color w:val="000000"/>
                <w:sz w:val="18"/>
                <w:szCs w:val="18"/>
              </w:rPr>
            </w:pPr>
            <w:r w:rsidRPr="00EA0E56">
              <w:rPr>
                <w:color w:val="000000"/>
                <w:sz w:val="18"/>
                <w:szCs w:val="18"/>
                <w:rtl/>
              </w:rPr>
              <w:t>44560</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D59183" w14:textId="77777777" w:rsidR="00783FED" w:rsidRPr="00EA0E56" w:rsidRDefault="00783FED" w:rsidP="00CA64ED">
            <w:pPr>
              <w:pStyle w:val="a1"/>
              <w:rPr>
                <w:color w:val="000000"/>
                <w:sz w:val="18"/>
                <w:szCs w:val="18"/>
              </w:rPr>
            </w:pPr>
            <w:r w:rsidRPr="00EA0E56">
              <w:rPr>
                <w:color w:val="000000"/>
                <w:sz w:val="18"/>
                <w:szCs w:val="18"/>
                <w:rtl/>
              </w:rPr>
              <w:t>99532</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3C24E9" w14:textId="77777777" w:rsidR="00783FED" w:rsidRPr="00EA0E56" w:rsidRDefault="00783FED" w:rsidP="00CA64ED">
            <w:pPr>
              <w:pStyle w:val="a1"/>
              <w:rPr>
                <w:color w:val="000000"/>
                <w:sz w:val="18"/>
                <w:szCs w:val="18"/>
              </w:rPr>
            </w:pPr>
            <w:r w:rsidRPr="00EA0E56">
              <w:rPr>
                <w:color w:val="000000"/>
                <w:sz w:val="18"/>
                <w:szCs w:val="18"/>
                <w:rtl/>
              </w:rPr>
              <w:t>202332</w:t>
            </w:r>
          </w:p>
        </w:tc>
        <w:tc>
          <w:tcPr>
            <w:tcW w:w="0" w:type="auto"/>
            <w:vMerge/>
            <w:tcBorders>
              <w:top w:val="nil"/>
              <w:left w:val="nil"/>
              <w:bottom w:val="single" w:sz="8" w:space="0" w:color="auto"/>
              <w:right w:val="single" w:sz="8" w:space="0" w:color="auto"/>
            </w:tcBorders>
            <w:shd w:val="clear" w:color="auto" w:fill="auto"/>
            <w:vAlign w:val="center"/>
            <w:hideMark/>
          </w:tcPr>
          <w:p w14:paraId="3F60BBB6" w14:textId="77777777" w:rsidR="00783FED" w:rsidRPr="00EA0E56" w:rsidRDefault="00783FED" w:rsidP="00CA64ED">
            <w:pPr>
              <w:pStyle w:val="a1"/>
              <w:bidi w:val="0"/>
              <w:rPr>
                <w:color w:val="000000"/>
                <w:sz w:val="18"/>
                <w:szCs w:val="18"/>
              </w:rPr>
            </w:pPr>
          </w:p>
        </w:tc>
      </w:tr>
      <w:tr w:rsidR="00783FED" w:rsidRPr="00EA0E56" w14:paraId="7483F442" w14:textId="77777777" w:rsidTr="00CA64ED">
        <w:trPr>
          <w:trHeight w:val="340"/>
          <w:jc w:val="center"/>
        </w:trPr>
        <w:tc>
          <w:tcPr>
            <w:tcW w:w="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F973C39" w14:textId="77777777" w:rsidR="00783FED" w:rsidRPr="00EA0E56" w:rsidRDefault="00783FED" w:rsidP="00CA64ED">
            <w:pPr>
              <w:pStyle w:val="a1"/>
              <w:rPr>
                <w:color w:val="000000"/>
                <w:sz w:val="18"/>
                <w:szCs w:val="18"/>
              </w:rPr>
            </w:pPr>
            <w:r w:rsidRPr="00EA0E56">
              <w:rPr>
                <w:color w:val="000000"/>
                <w:sz w:val="18"/>
                <w:szCs w:val="18"/>
                <w:rtl/>
              </w:rPr>
              <w:t>8</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EE083D" w14:textId="77777777" w:rsidR="00783FED" w:rsidRPr="00EA0E56" w:rsidRDefault="00783FED" w:rsidP="00CA64ED">
            <w:pPr>
              <w:pStyle w:val="a1"/>
              <w:rPr>
                <w:color w:val="000000"/>
                <w:sz w:val="18"/>
                <w:szCs w:val="18"/>
              </w:rPr>
            </w:pPr>
            <w:r w:rsidRPr="00EA0E56">
              <w:rPr>
                <w:color w:val="000000"/>
                <w:sz w:val="18"/>
                <w:szCs w:val="18"/>
                <w:rtl/>
              </w:rPr>
              <w:t>معرض بنيان</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BEC21C" w14:textId="77777777" w:rsidR="00783FED" w:rsidRPr="00EA0E56" w:rsidRDefault="00783FED" w:rsidP="00CA64ED">
            <w:pPr>
              <w:pStyle w:val="a1"/>
              <w:rPr>
                <w:color w:val="000000"/>
                <w:sz w:val="18"/>
                <w:szCs w:val="18"/>
              </w:rPr>
            </w:pPr>
            <w:r w:rsidRPr="00EA0E56">
              <w:rPr>
                <w:color w:val="000000"/>
                <w:sz w:val="18"/>
                <w:szCs w:val="18"/>
                <w:rtl/>
              </w:rPr>
              <w:t>9600</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297D9F" w14:textId="77777777" w:rsidR="00783FED" w:rsidRPr="00EA0E56" w:rsidRDefault="00783FED" w:rsidP="00CA64ED">
            <w:pPr>
              <w:pStyle w:val="a1"/>
              <w:rPr>
                <w:color w:val="000000"/>
                <w:sz w:val="18"/>
                <w:szCs w:val="18"/>
              </w:rPr>
            </w:pPr>
            <w:r w:rsidRPr="00EA0E56">
              <w:rPr>
                <w:color w:val="000000"/>
                <w:sz w:val="18"/>
                <w:szCs w:val="18"/>
                <w:rtl/>
              </w:rPr>
              <w:t>929</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C5013F" w14:textId="77777777" w:rsidR="00783FED" w:rsidRPr="00EA0E56" w:rsidRDefault="00783FED" w:rsidP="00CA64ED">
            <w:pPr>
              <w:pStyle w:val="a1"/>
              <w:rPr>
                <w:color w:val="000000"/>
                <w:sz w:val="18"/>
                <w:szCs w:val="18"/>
              </w:rPr>
            </w:pPr>
            <w:r w:rsidRPr="00EA0E56">
              <w:rPr>
                <w:color w:val="000000"/>
                <w:sz w:val="18"/>
                <w:szCs w:val="18"/>
                <w:rtl/>
              </w:rPr>
              <w:t>39200</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CDA879" w14:textId="77777777" w:rsidR="00783FED" w:rsidRPr="00EA0E56" w:rsidRDefault="00783FED" w:rsidP="00CA64ED">
            <w:pPr>
              <w:pStyle w:val="a1"/>
              <w:rPr>
                <w:color w:val="000000"/>
                <w:sz w:val="18"/>
                <w:szCs w:val="18"/>
              </w:rPr>
            </w:pPr>
            <w:r w:rsidRPr="00EA0E56">
              <w:rPr>
                <w:color w:val="000000"/>
                <w:sz w:val="18"/>
                <w:szCs w:val="18"/>
                <w:rtl/>
              </w:rPr>
              <w:t>7530</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C51AF4" w14:textId="77777777" w:rsidR="00783FED" w:rsidRPr="00EA0E56" w:rsidRDefault="00783FED" w:rsidP="00CA64ED">
            <w:pPr>
              <w:pStyle w:val="a1"/>
              <w:rPr>
                <w:color w:val="000000"/>
                <w:sz w:val="18"/>
                <w:szCs w:val="18"/>
              </w:rPr>
            </w:pPr>
            <w:r w:rsidRPr="00EA0E56">
              <w:rPr>
                <w:color w:val="000000"/>
                <w:sz w:val="18"/>
                <w:szCs w:val="18"/>
                <w:rtl/>
              </w:rPr>
              <w:t>57259</w:t>
            </w:r>
          </w:p>
        </w:tc>
        <w:tc>
          <w:tcPr>
            <w:tcW w:w="0" w:type="auto"/>
            <w:vMerge/>
            <w:tcBorders>
              <w:top w:val="nil"/>
              <w:left w:val="nil"/>
              <w:bottom w:val="single" w:sz="8" w:space="0" w:color="auto"/>
              <w:right w:val="single" w:sz="8" w:space="0" w:color="auto"/>
            </w:tcBorders>
            <w:shd w:val="clear" w:color="auto" w:fill="auto"/>
            <w:vAlign w:val="center"/>
            <w:hideMark/>
          </w:tcPr>
          <w:p w14:paraId="18A7B2D2" w14:textId="77777777" w:rsidR="00783FED" w:rsidRPr="00EA0E56" w:rsidRDefault="00783FED" w:rsidP="00CA64ED">
            <w:pPr>
              <w:pStyle w:val="a1"/>
              <w:bidi w:val="0"/>
              <w:rPr>
                <w:color w:val="000000"/>
                <w:sz w:val="18"/>
                <w:szCs w:val="18"/>
              </w:rPr>
            </w:pPr>
          </w:p>
        </w:tc>
      </w:tr>
      <w:tr w:rsidR="00783FED" w:rsidRPr="00EA0E56" w14:paraId="4D57D7DE" w14:textId="77777777" w:rsidTr="00CA64ED">
        <w:trPr>
          <w:trHeight w:val="340"/>
          <w:jc w:val="center"/>
        </w:trPr>
        <w:tc>
          <w:tcPr>
            <w:tcW w:w="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3E7D3E" w14:textId="77777777" w:rsidR="00783FED" w:rsidRPr="00EA0E56" w:rsidRDefault="00783FED" w:rsidP="00CA64ED">
            <w:pPr>
              <w:pStyle w:val="a1"/>
              <w:rPr>
                <w:color w:val="000000"/>
                <w:sz w:val="18"/>
                <w:szCs w:val="18"/>
              </w:rPr>
            </w:pPr>
            <w:r w:rsidRPr="00EA0E56">
              <w:rPr>
                <w:color w:val="000000"/>
                <w:sz w:val="18"/>
                <w:szCs w:val="18"/>
                <w:rtl/>
              </w:rPr>
              <w:t>9</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577157" w14:textId="77777777" w:rsidR="00783FED" w:rsidRPr="00EA0E56" w:rsidRDefault="00783FED" w:rsidP="00CA64ED">
            <w:pPr>
              <w:pStyle w:val="a1"/>
              <w:rPr>
                <w:color w:val="000000"/>
                <w:sz w:val="18"/>
                <w:szCs w:val="18"/>
              </w:rPr>
            </w:pPr>
            <w:r w:rsidRPr="00EA0E56">
              <w:rPr>
                <w:color w:val="000000"/>
                <w:sz w:val="18"/>
                <w:szCs w:val="18"/>
                <w:rtl/>
              </w:rPr>
              <w:t>محطة البر</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A3EAD3" w14:textId="77777777" w:rsidR="00783FED" w:rsidRPr="00EA0E56" w:rsidRDefault="00783FED" w:rsidP="00CA64ED">
            <w:pPr>
              <w:pStyle w:val="a1"/>
              <w:rPr>
                <w:color w:val="000000"/>
                <w:sz w:val="18"/>
                <w:szCs w:val="18"/>
              </w:rPr>
            </w:pPr>
            <w:r w:rsidRPr="00EA0E56">
              <w:rPr>
                <w:color w:val="000000"/>
                <w:sz w:val="18"/>
                <w:szCs w:val="18"/>
                <w:rtl/>
              </w:rPr>
              <w:t>8000</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7480C9" w14:textId="77777777" w:rsidR="00783FED" w:rsidRPr="00EA0E56" w:rsidRDefault="00783FED" w:rsidP="00CA64ED">
            <w:pPr>
              <w:pStyle w:val="a1"/>
              <w:rPr>
                <w:color w:val="000000"/>
                <w:sz w:val="18"/>
                <w:szCs w:val="18"/>
              </w:rPr>
            </w:pPr>
            <w:r w:rsidRPr="00EA0E56">
              <w:rPr>
                <w:color w:val="000000"/>
                <w:sz w:val="18"/>
                <w:szCs w:val="18"/>
                <w:rtl/>
              </w:rPr>
              <w:t>320</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7D7A95" w14:textId="77777777" w:rsidR="00783FED" w:rsidRPr="00EA0E56" w:rsidRDefault="00783FED" w:rsidP="00CA64ED">
            <w:pPr>
              <w:pStyle w:val="a1"/>
              <w:rPr>
                <w:color w:val="000000"/>
                <w:sz w:val="18"/>
                <w:szCs w:val="18"/>
              </w:rPr>
            </w:pPr>
            <w:r w:rsidRPr="00EA0E56">
              <w:rPr>
                <w:color w:val="000000"/>
                <w:sz w:val="18"/>
                <w:szCs w:val="18"/>
                <w:rtl/>
              </w:rPr>
              <w:t>12160</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D47E9F" w14:textId="77777777" w:rsidR="00783FED" w:rsidRPr="00EA0E56" w:rsidRDefault="00783FED" w:rsidP="00CA64ED">
            <w:pPr>
              <w:pStyle w:val="a1"/>
              <w:rPr>
                <w:color w:val="000000"/>
                <w:sz w:val="18"/>
                <w:szCs w:val="18"/>
              </w:rPr>
            </w:pPr>
            <w:r w:rsidRPr="00EA0E56">
              <w:rPr>
                <w:color w:val="000000"/>
                <w:sz w:val="18"/>
                <w:szCs w:val="18"/>
                <w:rtl/>
              </w:rPr>
              <w:t>26170</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0A6117" w14:textId="77777777" w:rsidR="00783FED" w:rsidRPr="00EA0E56" w:rsidRDefault="00783FED" w:rsidP="00CA64ED">
            <w:pPr>
              <w:pStyle w:val="a1"/>
              <w:rPr>
                <w:color w:val="000000"/>
                <w:sz w:val="18"/>
                <w:szCs w:val="18"/>
              </w:rPr>
            </w:pPr>
            <w:r w:rsidRPr="00EA0E56">
              <w:rPr>
                <w:color w:val="000000"/>
                <w:sz w:val="18"/>
                <w:szCs w:val="18"/>
                <w:rtl/>
              </w:rPr>
              <w:t>46650</w:t>
            </w:r>
          </w:p>
        </w:tc>
        <w:tc>
          <w:tcPr>
            <w:tcW w:w="0" w:type="auto"/>
            <w:vMerge/>
            <w:tcBorders>
              <w:top w:val="nil"/>
              <w:left w:val="nil"/>
              <w:bottom w:val="single" w:sz="8" w:space="0" w:color="auto"/>
              <w:right w:val="single" w:sz="8" w:space="0" w:color="auto"/>
            </w:tcBorders>
            <w:shd w:val="clear" w:color="auto" w:fill="auto"/>
            <w:vAlign w:val="center"/>
            <w:hideMark/>
          </w:tcPr>
          <w:p w14:paraId="353BAC90" w14:textId="77777777" w:rsidR="00783FED" w:rsidRPr="00EA0E56" w:rsidRDefault="00783FED" w:rsidP="00CA64ED">
            <w:pPr>
              <w:pStyle w:val="a1"/>
              <w:bidi w:val="0"/>
              <w:rPr>
                <w:color w:val="000000"/>
                <w:sz w:val="18"/>
                <w:szCs w:val="18"/>
              </w:rPr>
            </w:pPr>
          </w:p>
        </w:tc>
      </w:tr>
      <w:tr w:rsidR="00783FED" w:rsidRPr="00EA0E56" w14:paraId="5380EDB8" w14:textId="77777777" w:rsidTr="00CA64ED">
        <w:trPr>
          <w:trHeight w:val="340"/>
          <w:jc w:val="center"/>
        </w:trPr>
        <w:tc>
          <w:tcPr>
            <w:tcW w:w="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014B65" w14:textId="77777777" w:rsidR="00783FED" w:rsidRPr="00EA0E56" w:rsidRDefault="00783FED" w:rsidP="00CA64ED">
            <w:pPr>
              <w:pStyle w:val="a1"/>
              <w:rPr>
                <w:color w:val="000000"/>
                <w:sz w:val="18"/>
                <w:szCs w:val="18"/>
              </w:rPr>
            </w:pPr>
            <w:r w:rsidRPr="00EA0E56">
              <w:rPr>
                <w:color w:val="000000"/>
                <w:sz w:val="18"/>
                <w:szCs w:val="18"/>
                <w:rtl/>
              </w:rPr>
              <w:t>10</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B6432C" w14:textId="77777777" w:rsidR="00783FED" w:rsidRPr="00EA0E56" w:rsidRDefault="00783FED" w:rsidP="00CA64ED">
            <w:pPr>
              <w:pStyle w:val="a1"/>
              <w:rPr>
                <w:color w:val="000000"/>
                <w:sz w:val="18"/>
                <w:szCs w:val="18"/>
              </w:rPr>
            </w:pPr>
            <w:r w:rsidRPr="00EA0E56">
              <w:rPr>
                <w:color w:val="000000"/>
                <w:sz w:val="18"/>
                <w:szCs w:val="18"/>
                <w:rtl/>
              </w:rPr>
              <w:t>الحافلة التوجيهية</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3BD4E3" w14:textId="77777777" w:rsidR="00783FED" w:rsidRPr="00EA0E56" w:rsidRDefault="00783FED" w:rsidP="00CA64ED">
            <w:pPr>
              <w:pStyle w:val="a1"/>
              <w:rPr>
                <w:color w:val="000000"/>
                <w:sz w:val="18"/>
                <w:szCs w:val="18"/>
              </w:rPr>
            </w:pPr>
            <w:r w:rsidRPr="00EA0E56">
              <w:rPr>
                <w:color w:val="000000"/>
                <w:sz w:val="18"/>
                <w:szCs w:val="18"/>
                <w:rtl/>
              </w:rPr>
              <w:t>24800</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62E380" w14:textId="77777777" w:rsidR="00783FED" w:rsidRPr="00EA0E56" w:rsidRDefault="00783FED" w:rsidP="00CA64ED">
            <w:pPr>
              <w:pStyle w:val="a1"/>
              <w:rPr>
                <w:color w:val="000000"/>
                <w:sz w:val="18"/>
                <w:szCs w:val="18"/>
              </w:rPr>
            </w:pPr>
            <w:r w:rsidRPr="00EA0E56">
              <w:rPr>
                <w:color w:val="000000"/>
                <w:sz w:val="18"/>
                <w:szCs w:val="18"/>
                <w:rtl/>
              </w:rPr>
              <w:t>2900</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BE99F1" w14:textId="77777777" w:rsidR="00783FED" w:rsidRPr="00EA0E56" w:rsidRDefault="00783FED" w:rsidP="00CA64ED">
            <w:pPr>
              <w:pStyle w:val="a1"/>
              <w:rPr>
                <w:color w:val="000000"/>
                <w:sz w:val="18"/>
                <w:szCs w:val="18"/>
              </w:rPr>
            </w:pPr>
            <w:r w:rsidRPr="00EA0E56">
              <w:rPr>
                <w:color w:val="000000"/>
                <w:sz w:val="18"/>
                <w:szCs w:val="18"/>
                <w:rtl/>
              </w:rPr>
              <w:t>186950</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24705F" w14:textId="77777777" w:rsidR="00783FED" w:rsidRPr="00EA0E56" w:rsidRDefault="00783FED" w:rsidP="00CA64ED">
            <w:pPr>
              <w:pStyle w:val="a1"/>
              <w:rPr>
                <w:color w:val="000000"/>
                <w:sz w:val="18"/>
                <w:szCs w:val="18"/>
              </w:rPr>
            </w:pPr>
            <w:r w:rsidRPr="00EA0E56">
              <w:rPr>
                <w:color w:val="000000"/>
                <w:sz w:val="18"/>
                <w:szCs w:val="18"/>
                <w:rtl/>
              </w:rPr>
              <w:t>24820</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F79A5F" w14:textId="77777777" w:rsidR="00783FED" w:rsidRPr="00EA0E56" w:rsidRDefault="00783FED" w:rsidP="00CA64ED">
            <w:pPr>
              <w:pStyle w:val="a1"/>
              <w:rPr>
                <w:color w:val="000000"/>
                <w:sz w:val="18"/>
                <w:szCs w:val="18"/>
              </w:rPr>
            </w:pPr>
            <w:r w:rsidRPr="00EA0E56">
              <w:rPr>
                <w:color w:val="000000"/>
                <w:sz w:val="18"/>
                <w:szCs w:val="18"/>
                <w:rtl/>
              </w:rPr>
              <w:t>239470</w:t>
            </w:r>
          </w:p>
        </w:tc>
        <w:tc>
          <w:tcPr>
            <w:tcW w:w="0" w:type="auto"/>
            <w:vMerge/>
            <w:tcBorders>
              <w:top w:val="nil"/>
              <w:left w:val="nil"/>
              <w:bottom w:val="single" w:sz="8" w:space="0" w:color="auto"/>
              <w:right w:val="single" w:sz="8" w:space="0" w:color="auto"/>
            </w:tcBorders>
            <w:shd w:val="clear" w:color="auto" w:fill="auto"/>
            <w:vAlign w:val="center"/>
            <w:hideMark/>
          </w:tcPr>
          <w:p w14:paraId="27E9E849" w14:textId="77777777" w:rsidR="00783FED" w:rsidRPr="00EA0E56" w:rsidRDefault="00783FED" w:rsidP="00CA64ED">
            <w:pPr>
              <w:pStyle w:val="a1"/>
              <w:bidi w:val="0"/>
              <w:rPr>
                <w:color w:val="000000"/>
                <w:sz w:val="18"/>
                <w:szCs w:val="18"/>
              </w:rPr>
            </w:pPr>
          </w:p>
        </w:tc>
      </w:tr>
      <w:tr w:rsidR="00783FED" w:rsidRPr="00EA0E56" w14:paraId="5CD6A92A" w14:textId="77777777" w:rsidTr="00CA64ED">
        <w:trPr>
          <w:trHeight w:val="340"/>
          <w:jc w:val="center"/>
        </w:trPr>
        <w:tc>
          <w:tcPr>
            <w:tcW w:w="23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2C8456" w14:textId="77777777" w:rsidR="00783FED" w:rsidRPr="00EA0E56" w:rsidRDefault="00783FED" w:rsidP="00CA64ED">
            <w:pPr>
              <w:pStyle w:val="a1"/>
              <w:rPr>
                <w:color w:val="000000"/>
                <w:sz w:val="18"/>
                <w:szCs w:val="18"/>
                <w:rtl/>
              </w:rPr>
            </w:pPr>
            <w:r w:rsidRPr="00EA0E56">
              <w:rPr>
                <w:color w:val="000000"/>
                <w:sz w:val="18"/>
                <w:szCs w:val="18"/>
                <w:rtl/>
              </w:rPr>
              <w:t>المجموع</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DD9E94" w14:textId="77777777" w:rsidR="00783FED" w:rsidRPr="00EA0E56" w:rsidRDefault="00783FED" w:rsidP="00CA64ED">
            <w:pPr>
              <w:pStyle w:val="a1"/>
              <w:rPr>
                <w:color w:val="000000"/>
                <w:sz w:val="18"/>
                <w:szCs w:val="18"/>
              </w:rPr>
            </w:pPr>
            <w:r w:rsidRPr="00EA0E56">
              <w:rPr>
                <w:color w:val="000000"/>
                <w:sz w:val="18"/>
                <w:szCs w:val="18"/>
                <w:rtl/>
              </w:rPr>
              <w:t>550560</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19443E" w14:textId="77777777" w:rsidR="00783FED" w:rsidRPr="00EA0E56" w:rsidRDefault="00783FED" w:rsidP="00CA64ED">
            <w:pPr>
              <w:pStyle w:val="a1"/>
              <w:rPr>
                <w:color w:val="000000"/>
                <w:sz w:val="18"/>
                <w:szCs w:val="18"/>
              </w:rPr>
            </w:pPr>
            <w:r w:rsidRPr="00EA0E56">
              <w:rPr>
                <w:color w:val="000000"/>
                <w:sz w:val="18"/>
                <w:szCs w:val="18"/>
                <w:rtl/>
              </w:rPr>
              <w:t>9429</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5BEC5F" w14:textId="77777777" w:rsidR="00783FED" w:rsidRPr="00EA0E56" w:rsidRDefault="00783FED" w:rsidP="00CA64ED">
            <w:pPr>
              <w:pStyle w:val="a1"/>
              <w:rPr>
                <w:color w:val="000000"/>
                <w:sz w:val="18"/>
                <w:szCs w:val="18"/>
              </w:rPr>
            </w:pPr>
            <w:r w:rsidRPr="00EA0E56">
              <w:rPr>
                <w:color w:val="000000"/>
                <w:sz w:val="18"/>
                <w:szCs w:val="18"/>
                <w:rtl/>
              </w:rPr>
              <w:t>1656070</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87B715" w14:textId="77777777" w:rsidR="00783FED" w:rsidRPr="00EA0E56" w:rsidRDefault="00783FED" w:rsidP="00CA64ED">
            <w:pPr>
              <w:pStyle w:val="a1"/>
              <w:rPr>
                <w:color w:val="000000"/>
                <w:sz w:val="18"/>
                <w:szCs w:val="18"/>
              </w:rPr>
            </w:pPr>
            <w:r w:rsidRPr="00EA0E56">
              <w:rPr>
                <w:color w:val="000000"/>
                <w:sz w:val="18"/>
                <w:szCs w:val="18"/>
                <w:rtl/>
              </w:rPr>
              <w:t>624640</w:t>
            </w:r>
          </w:p>
        </w:tc>
        <w:tc>
          <w:tcPr>
            <w:tcW w:w="1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874770" w14:textId="77777777" w:rsidR="00783FED" w:rsidRPr="00EA0E56" w:rsidRDefault="00783FED" w:rsidP="00CA64ED">
            <w:pPr>
              <w:pStyle w:val="a1"/>
              <w:rPr>
                <w:color w:val="000000"/>
                <w:sz w:val="18"/>
                <w:szCs w:val="18"/>
              </w:rPr>
            </w:pPr>
            <w:r w:rsidRPr="00EA0E56">
              <w:rPr>
                <w:color w:val="000000"/>
                <w:sz w:val="18"/>
                <w:szCs w:val="18"/>
                <w:rtl/>
              </w:rPr>
              <w:t>2840699</w:t>
            </w:r>
          </w:p>
        </w:tc>
        <w:tc>
          <w:tcPr>
            <w:tcW w:w="0" w:type="auto"/>
            <w:vMerge/>
            <w:tcBorders>
              <w:top w:val="nil"/>
              <w:left w:val="nil"/>
              <w:bottom w:val="single" w:sz="8" w:space="0" w:color="auto"/>
              <w:right w:val="single" w:sz="8" w:space="0" w:color="auto"/>
            </w:tcBorders>
            <w:shd w:val="clear" w:color="auto" w:fill="auto"/>
            <w:vAlign w:val="center"/>
            <w:hideMark/>
          </w:tcPr>
          <w:p w14:paraId="6DCC9756" w14:textId="77777777" w:rsidR="00783FED" w:rsidRPr="00EA0E56" w:rsidRDefault="00783FED" w:rsidP="00CA64ED">
            <w:pPr>
              <w:pStyle w:val="a1"/>
              <w:bidi w:val="0"/>
              <w:rPr>
                <w:color w:val="000000"/>
                <w:sz w:val="18"/>
                <w:szCs w:val="18"/>
              </w:rPr>
            </w:pPr>
          </w:p>
        </w:tc>
      </w:tr>
    </w:tbl>
    <w:p w14:paraId="322491E4" w14:textId="77777777" w:rsidR="00783FED" w:rsidRPr="00EA0E56" w:rsidRDefault="00783FED" w:rsidP="00783FED">
      <w:pPr>
        <w:pStyle w:val="a1"/>
        <w:rPr>
          <w:color w:val="000000"/>
          <w:rtl/>
        </w:rPr>
      </w:pPr>
    </w:p>
    <w:p w14:paraId="3FFDA54E" w14:textId="77777777" w:rsidR="00783FED" w:rsidRPr="00EA0E56" w:rsidRDefault="00783FED" w:rsidP="00783FED">
      <w:pPr>
        <w:pStyle w:val="a1"/>
        <w:rPr>
          <w:color w:val="000000"/>
          <w:rtl/>
        </w:rPr>
      </w:pPr>
      <w:r w:rsidRPr="00EA0E56">
        <w:rPr>
          <w:color w:val="000000"/>
          <w:rtl/>
        </w:rPr>
        <w:t>جدول (</w:t>
      </w:r>
      <w:r w:rsidRPr="00EA0E56">
        <w:rPr>
          <w:rFonts w:hint="cs"/>
          <w:color w:val="000000"/>
          <w:rtl/>
        </w:rPr>
        <w:t>10</w:t>
      </w:r>
      <w:r w:rsidRPr="00EA0E56">
        <w:rPr>
          <w:color w:val="000000"/>
          <w:rtl/>
        </w:rPr>
        <w:t xml:space="preserve">) إحصاءات عامة للمراكز التوجيهية في </w:t>
      </w:r>
      <w:r w:rsidRPr="00EA0E56">
        <w:rPr>
          <w:rFonts w:hint="cs"/>
          <w:color w:val="000000"/>
          <w:rtl/>
        </w:rPr>
        <w:t>المدينة المنورة</w:t>
      </w:r>
    </w:p>
    <w:tbl>
      <w:tblPr>
        <w:bidiVisual/>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3173"/>
        <w:gridCol w:w="3174"/>
      </w:tblGrid>
      <w:tr w:rsidR="00783FED" w:rsidRPr="00EA0E56" w14:paraId="3E2363EC" w14:textId="77777777" w:rsidTr="00CA64ED">
        <w:trPr>
          <w:jc w:val="center"/>
        </w:trPr>
        <w:tc>
          <w:tcPr>
            <w:tcW w:w="1591" w:type="dxa"/>
            <w:shd w:val="clear" w:color="auto" w:fill="auto"/>
            <w:vAlign w:val="center"/>
          </w:tcPr>
          <w:p w14:paraId="00BB7423" w14:textId="77777777" w:rsidR="00783FED" w:rsidRPr="00EA0E56" w:rsidRDefault="00783FED" w:rsidP="00CA64ED">
            <w:pPr>
              <w:pStyle w:val="a1"/>
              <w:jc w:val="center"/>
              <w:rPr>
                <w:color w:val="000000"/>
                <w:sz w:val="20"/>
                <w:szCs w:val="20"/>
              </w:rPr>
            </w:pPr>
            <w:r w:rsidRPr="00EA0E56">
              <w:rPr>
                <w:color w:val="000000"/>
                <w:sz w:val="20"/>
                <w:szCs w:val="20"/>
                <w:rtl/>
              </w:rPr>
              <w:t>م</w:t>
            </w:r>
          </w:p>
        </w:tc>
        <w:tc>
          <w:tcPr>
            <w:tcW w:w="3173" w:type="dxa"/>
            <w:shd w:val="clear" w:color="auto" w:fill="auto"/>
            <w:vAlign w:val="center"/>
          </w:tcPr>
          <w:p w14:paraId="32630B2D" w14:textId="77777777" w:rsidR="00783FED" w:rsidRPr="00EA0E56" w:rsidRDefault="00783FED" w:rsidP="00CA64ED">
            <w:pPr>
              <w:pStyle w:val="a1"/>
              <w:jc w:val="center"/>
              <w:rPr>
                <w:color w:val="000000"/>
                <w:sz w:val="20"/>
                <w:szCs w:val="20"/>
              </w:rPr>
            </w:pPr>
            <w:r w:rsidRPr="00EA0E56">
              <w:rPr>
                <w:color w:val="000000"/>
                <w:sz w:val="20"/>
                <w:szCs w:val="20"/>
                <w:rtl/>
              </w:rPr>
              <w:t>البيان</w:t>
            </w:r>
          </w:p>
        </w:tc>
        <w:tc>
          <w:tcPr>
            <w:tcW w:w="3174" w:type="dxa"/>
            <w:shd w:val="clear" w:color="auto" w:fill="auto"/>
            <w:vAlign w:val="center"/>
          </w:tcPr>
          <w:p w14:paraId="1CB09A7D" w14:textId="77777777" w:rsidR="00783FED" w:rsidRPr="00EA0E56" w:rsidRDefault="00783FED" w:rsidP="00CA64ED">
            <w:pPr>
              <w:pStyle w:val="a1"/>
              <w:jc w:val="center"/>
              <w:rPr>
                <w:color w:val="000000"/>
                <w:sz w:val="20"/>
                <w:szCs w:val="20"/>
              </w:rPr>
            </w:pPr>
            <w:r w:rsidRPr="00EA0E56">
              <w:rPr>
                <w:color w:val="000000"/>
                <w:sz w:val="20"/>
                <w:szCs w:val="20"/>
                <w:rtl/>
              </w:rPr>
              <w:t>العدد</w:t>
            </w:r>
          </w:p>
        </w:tc>
      </w:tr>
      <w:tr w:rsidR="00783FED" w:rsidRPr="00EA0E56" w14:paraId="30ACC428" w14:textId="77777777" w:rsidTr="00CA64ED">
        <w:trPr>
          <w:jc w:val="center"/>
        </w:trPr>
        <w:tc>
          <w:tcPr>
            <w:tcW w:w="1591" w:type="dxa"/>
            <w:shd w:val="clear" w:color="auto" w:fill="auto"/>
            <w:vAlign w:val="center"/>
          </w:tcPr>
          <w:p w14:paraId="6EBD20E5" w14:textId="77777777" w:rsidR="00783FED" w:rsidRPr="00EA0E56" w:rsidRDefault="00783FED" w:rsidP="00CA64ED">
            <w:pPr>
              <w:pStyle w:val="a1"/>
              <w:jc w:val="center"/>
              <w:rPr>
                <w:color w:val="000000"/>
                <w:sz w:val="20"/>
                <w:szCs w:val="20"/>
              </w:rPr>
            </w:pPr>
            <w:r w:rsidRPr="00EA0E56">
              <w:rPr>
                <w:color w:val="000000"/>
                <w:sz w:val="20"/>
                <w:szCs w:val="20"/>
                <w:rtl/>
              </w:rPr>
              <w:t>1</w:t>
            </w:r>
          </w:p>
        </w:tc>
        <w:tc>
          <w:tcPr>
            <w:tcW w:w="3173" w:type="dxa"/>
            <w:shd w:val="clear" w:color="auto" w:fill="auto"/>
            <w:vAlign w:val="center"/>
          </w:tcPr>
          <w:p w14:paraId="68A3F6B6" w14:textId="77777777" w:rsidR="00783FED" w:rsidRPr="00EA0E56" w:rsidRDefault="00783FED" w:rsidP="00CA64ED">
            <w:pPr>
              <w:pStyle w:val="a1"/>
              <w:jc w:val="center"/>
              <w:rPr>
                <w:color w:val="000000"/>
                <w:sz w:val="20"/>
                <w:szCs w:val="20"/>
              </w:rPr>
            </w:pPr>
            <w:r w:rsidRPr="00EA0E56">
              <w:rPr>
                <w:color w:val="000000"/>
                <w:sz w:val="20"/>
                <w:szCs w:val="20"/>
                <w:rtl/>
              </w:rPr>
              <w:t>عدد العاملين في موسم الحج</w:t>
            </w:r>
          </w:p>
        </w:tc>
        <w:tc>
          <w:tcPr>
            <w:tcW w:w="3174" w:type="dxa"/>
            <w:shd w:val="clear" w:color="auto" w:fill="auto"/>
            <w:vAlign w:val="center"/>
          </w:tcPr>
          <w:p w14:paraId="753C9854" w14:textId="77777777" w:rsidR="00783FED" w:rsidRPr="00EA0E56" w:rsidRDefault="00783FED" w:rsidP="00CA64ED">
            <w:pPr>
              <w:pStyle w:val="a1"/>
              <w:jc w:val="center"/>
              <w:rPr>
                <w:color w:val="000000"/>
                <w:sz w:val="20"/>
                <w:szCs w:val="20"/>
              </w:rPr>
            </w:pPr>
            <w:r w:rsidRPr="00EA0E56">
              <w:rPr>
                <w:color w:val="000000"/>
                <w:sz w:val="20"/>
                <w:szCs w:val="20"/>
                <w:rtl/>
              </w:rPr>
              <w:t>227 موظفاً</w:t>
            </w:r>
          </w:p>
        </w:tc>
      </w:tr>
      <w:tr w:rsidR="00783FED" w:rsidRPr="00EA0E56" w14:paraId="379CDC09" w14:textId="77777777" w:rsidTr="00CA64ED">
        <w:trPr>
          <w:jc w:val="center"/>
        </w:trPr>
        <w:tc>
          <w:tcPr>
            <w:tcW w:w="1591" w:type="dxa"/>
            <w:shd w:val="clear" w:color="auto" w:fill="auto"/>
            <w:vAlign w:val="center"/>
          </w:tcPr>
          <w:p w14:paraId="6EEDECE6" w14:textId="77777777" w:rsidR="00783FED" w:rsidRPr="00EA0E56" w:rsidRDefault="00783FED" w:rsidP="00CA64ED">
            <w:pPr>
              <w:pStyle w:val="a1"/>
              <w:jc w:val="center"/>
              <w:rPr>
                <w:color w:val="000000"/>
                <w:sz w:val="20"/>
                <w:szCs w:val="20"/>
              </w:rPr>
            </w:pPr>
            <w:r w:rsidRPr="00EA0E56">
              <w:rPr>
                <w:color w:val="000000"/>
                <w:sz w:val="20"/>
                <w:szCs w:val="20"/>
                <w:rtl/>
              </w:rPr>
              <w:t>2</w:t>
            </w:r>
          </w:p>
        </w:tc>
        <w:tc>
          <w:tcPr>
            <w:tcW w:w="3173" w:type="dxa"/>
            <w:shd w:val="clear" w:color="auto" w:fill="auto"/>
            <w:vAlign w:val="center"/>
          </w:tcPr>
          <w:p w14:paraId="38A62080" w14:textId="77777777" w:rsidR="00783FED" w:rsidRPr="00EA0E56" w:rsidRDefault="00783FED" w:rsidP="00CA64ED">
            <w:pPr>
              <w:pStyle w:val="a1"/>
              <w:jc w:val="center"/>
              <w:rPr>
                <w:color w:val="000000"/>
                <w:sz w:val="20"/>
                <w:szCs w:val="20"/>
              </w:rPr>
            </w:pPr>
            <w:r w:rsidRPr="00EA0E56">
              <w:rPr>
                <w:color w:val="000000"/>
                <w:sz w:val="20"/>
                <w:szCs w:val="20"/>
                <w:rtl/>
              </w:rPr>
              <w:t>عدد السيارات</w:t>
            </w:r>
          </w:p>
        </w:tc>
        <w:tc>
          <w:tcPr>
            <w:tcW w:w="3174" w:type="dxa"/>
            <w:shd w:val="clear" w:color="auto" w:fill="auto"/>
            <w:vAlign w:val="center"/>
          </w:tcPr>
          <w:p w14:paraId="5839AC89" w14:textId="77777777" w:rsidR="00783FED" w:rsidRPr="00EA0E56" w:rsidRDefault="00783FED" w:rsidP="00CA64ED">
            <w:pPr>
              <w:pStyle w:val="a1"/>
              <w:jc w:val="center"/>
              <w:rPr>
                <w:color w:val="000000"/>
                <w:sz w:val="20"/>
                <w:szCs w:val="20"/>
              </w:rPr>
            </w:pPr>
            <w:r w:rsidRPr="00EA0E56">
              <w:rPr>
                <w:color w:val="000000"/>
                <w:sz w:val="20"/>
                <w:szCs w:val="20"/>
                <w:rtl/>
              </w:rPr>
              <w:t>14 سيارة</w:t>
            </w:r>
          </w:p>
        </w:tc>
      </w:tr>
      <w:tr w:rsidR="00783FED" w:rsidRPr="00EA0E56" w14:paraId="3ADD544F" w14:textId="77777777" w:rsidTr="00CA64ED">
        <w:trPr>
          <w:jc w:val="center"/>
        </w:trPr>
        <w:tc>
          <w:tcPr>
            <w:tcW w:w="1591" w:type="dxa"/>
            <w:shd w:val="clear" w:color="auto" w:fill="auto"/>
            <w:vAlign w:val="center"/>
          </w:tcPr>
          <w:p w14:paraId="17B21E10" w14:textId="77777777" w:rsidR="00783FED" w:rsidRPr="00EA0E56" w:rsidRDefault="00783FED" w:rsidP="00CA64ED">
            <w:pPr>
              <w:pStyle w:val="a1"/>
              <w:jc w:val="center"/>
              <w:rPr>
                <w:color w:val="000000"/>
                <w:sz w:val="20"/>
                <w:szCs w:val="20"/>
              </w:rPr>
            </w:pPr>
            <w:r w:rsidRPr="00EA0E56">
              <w:rPr>
                <w:color w:val="000000"/>
                <w:sz w:val="20"/>
                <w:szCs w:val="20"/>
                <w:rtl/>
              </w:rPr>
              <w:t>3</w:t>
            </w:r>
          </w:p>
        </w:tc>
        <w:tc>
          <w:tcPr>
            <w:tcW w:w="3173" w:type="dxa"/>
            <w:shd w:val="clear" w:color="auto" w:fill="auto"/>
            <w:vAlign w:val="center"/>
          </w:tcPr>
          <w:p w14:paraId="273808A8" w14:textId="77777777" w:rsidR="00783FED" w:rsidRPr="00EA0E56" w:rsidRDefault="00783FED" w:rsidP="00CA64ED">
            <w:pPr>
              <w:pStyle w:val="a1"/>
              <w:jc w:val="center"/>
              <w:rPr>
                <w:color w:val="000000"/>
                <w:sz w:val="20"/>
                <w:szCs w:val="20"/>
              </w:rPr>
            </w:pPr>
            <w:r w:rsidRPr="00EA0E56">
              <w:rPr>
                <w:color w:val="000000"/>
                <w:sz w:val="20"/>
                <w:szCs w:val="20"/>
                <w:rtl/>
              </w:rPr>
              <w:t>عدد المترجمين</w:t>
            </w:r>
          </w:p>
        </w:tc>
        <w:tc>
          <w:tcPr>
            <w:tcW w:w="3174" w:type="dxa"/>
            <w:shd w:val="clear" w:color="auto" w:fill="auto"/>
            <w:vAlign w:val="center"/>
          </w:tcPr>
          <w:p w14:paraId="2BB0DB64" w14:textId="77777777" w:rsidR="00783FED" w:rsidRPr="00EA0E56" w:rsidRDefault="00783FED" w:rsidP="00CA64ED">
            <w:pPr>
              <w:pStyle w:val="a1"/>
              <w:jc w:val="center"/>
              <w:rPr>
                <w:color w:val="000000"/>
                <w:sz w:val="20"/>
                <w:szCs w:val="20"/>
              </w:rPr>
            </w:pPr>
            <w:r w:rsidRPr="00EA0E56">
              <w:rPr>
                <w:color w:val="000000"/>
                <w:sz w:val="20"/>
                <w:szCs w:val="20"/>
                <w:rtl/>
              </w:rPr>
              <w:t>230 مترجماً موسمياً</w:t>
            </w:r>
          </w:p>
        </w:tc>
      </w:tr>
      <w:tr w:rsidR="00783FED" w:rsidRPr="00EA0E56" w14:paraId="324AE9C8" w14:textId="77777777" w:rsidTr="00CA64ED">
        <w:trPr>
          <w:jc w:val="center"/>
        </w:trPr>
        <w:tc>
          <w:tcPr>
            <w:tcW w:w="1591" w:type="dxa"/>
            <w:shd w:val="clear" w:color="auto" w:fill="auto"/>
            <w:vAlign w:val="center"/>
          </w:tcPr>
          <w:p w14:paraId="57F83164" w14:textId="77777777" w:rsidR="00783FED" w:rsidRPr="00EA0E56" w:rsidRDefault="00783FED" w:rsidP="00CA64ED">
            <w:pPr>
              <w:pStyle w:val="a1"/>
              <w:jc w:val="center"/>
              <w:rPr>
                <w:color w:val="000000"/>
                <w:sz w:val="20"/>
                <w:szCs w:val="20"/>
              </w:rPr>
            </w:pPr>
          </w:p>
        </w:tc>
        <w:tc>
          <w:tcPr>
            <w:tcW w:w="3173" w:type="dxa"/>
            <w:shd w:val="clear" w:color="auto" w:fill="auto"/>
            <w:vAlign w:val="center"/>
          </w:tcPr>
          <w:p w14:paraId="678BA93C" w14:textId="77777777" w:rsidR="00783FED" w:rsidRPr="00EA0E56" w:rsidRDefault="00783FED" w:rsidP="00CA64ED">
            <w:pPr>
              <w:pStyle w:val="a1"/>
              <w:jc w:val="center"/>
              <w:rPr>
                <w:color w:val="000000"/>
                <w:sz w:val="20"/>
                <w:szCs w:val="20"/>
              </w:rPr>
            </w:pPr>
          </w:p>
        </w:tc>
        <w:tc>
          <w:tcPr>
            <w:tcW w:w="3174" w:type="dxa"/>
            <w:shd w:val="clear" w:color="auto" w:fill="auto"/>
            <w:vAlign w:val="center"/>
          </w:tcPr>
          <w:p w14:paraId="73E84FD1" w14:textId="77777777" w:rsidR="00783FED" w:rsidRPr="00EA0E56" w:rsidRDefault="00783FED" w:rsidP="00CA64ED">
            <w:pPr>
              <w:pStyle w:val="a1"/>
              <w:jc w:val="center"/>
              <w:rPr>
                <w:color w:val="000000"/>
                <w:sz w:val="20"/>
                <w:szCs w:val="20"/>
              </w:rPr>
            </w:pPr>
            <w:r w:rsidRPr="00EA0E56">
              <w:rPr>
                <w:color w:val="000000"/>
                <w:sz w:val="20"/>
                <w:szCs w:val="20"/>
                <w:rtl/>
              </w:rPr>
              <w:t>46 مترجماً دائماً</w:t>
            </w:r>
          </w:p>
        </w:tc>
      </w:tr>
      <w:tr w:rsidR="00783FED" w:rsidRPr="00EA0E56" w14:paraId="3E8F142E" w14:textId="77777777" w:rsidTr="00CA64ED">
        <w:trPr>
          <w:jc w:val="center"/>
        </w:trPr>
        <w:tc>
          <w:tcPr>
            <w:tcW w:w="1591" w:type="dxa"/>
            <w:shd w:val="clear" w:color="auto" w:fill="auto"/>
            <w:vAlign w:val="center"/>
          </w:tcPr>
          <w:p w14:paraId="7EF76403" w14:textId="77777777" w:rsidR="00783FED" w:rsidRPr="00EA0E56" w:rsidRDefault="00783FED" w:rsidP="00CA64ED">
            <w:pPr>
              <w:pStyle w:val="a1"/>
              <w:jc w:val="center"/>
              <w:rPr>
                <w:color w:val="000000"/>
                <w:sz w:val="20"/>
                <w:szCs w:val="20"/>
              </w:rPr>
            </w:pPr>
            <w:r w:rsidRPr="00EA0E56">
              <w:rPr>
                <w:color w:val="000000"/>
                <w:sz w:val="20"/>
                <w:szCs w:val="20"/>
                <w:rtl/>
              </w:rPr>
              <w:t>4</w:t>
            </w:r>
          </w:p>
        </w:tc>
        <w:tc>
          <w:tcPr>
            <w:tcW w:w="3173" w:type="dxa"/>
            <w:shd w:val="clear" w:color="auto" w:fill="auto"/>
            <w:vAlign w:val="center"/>
          </w:tcPr>
          <w:p w14:paraId="73C4B66E" w14:textId="77777777" w:rsidR="00783FED" w:rsidRPr="00EA0E56" w:rsidRDefault="00783FED" w:rsidP="00CA64ED">
            <w:pPr>
              <w:pStyle w:val="a1"/>
              <w:jc w:val="center"/>
              <w:rPr>
                <w:color w:val="000000"/>
                <w:sz w:val="20"/>
                <w:szCs w:val="20"/>
              </w:rPr>
            </w:pPr>
            <w:r w:rsidRPr="00EA0E56">
              <w:rPr>
                <w:color w:val="000000"/>
                <w:sz w:val="20"/>
                <w:szCs w:val="20"/>
                <w:rtl/>
              </w:rPr>
              <w:t>عدد ساعات العمل للأعضاء</w:t>
            </w:r>
          </w:p>
        </w:tc>
        <w:tc>
          <w:tcPr>
            <w:tcW w:w="3174" w:type="dxa"/>
            <w:shd w:val="clear" w:color="auto" w:fill="auto"/>
            <w:vAlign w:val="center"/>
          </w:tcPr>
          <w:p w14:paraId="5C97972A" w14:textId="77777777" w:rsidR="00783FED" w:rsidRPr="00EA0E56" w:rsidRDefault="00783FED" w:rsidP="00CA64ED">
            <w:pPr>
              <w:pStyle w:val="a1"/>
              <w:jc w:val="center"/>
              <w:rPr>
                <w:color w:val="000000"/>
                <w:sz w:val="20"/>
                <w:szCs w:val="20"/>
              </w:rPr>
            </w:pPr>
            <w:r w:rsidRPr="00EA0E56">
              <w:rPr>
                <w:color w:val="000000"/>
                <w:sz w:val="20"/>
                <w:szCs w:val="20"/>
                <w:rtl/>
              </w:rPr>
              <w:t>420 ساعة لكل عضو</w:t>
            </w:r>
          </w:p>
        </w:tc>
      </w:tr>
      <w:tr w:rsidR="00783FED" w:rsidRPr="00EA0E56" w14:paraId="141EE900" w14:textId="77777777" w:rsidTr="00CA64ED">
        <w:trPr>
          <w:jc w:val="center"/>
        </w:trPr>
        <w:tc>
          <w:tcPr>
            <w:tcW w:w="1591" w:type="dxa"/>
            <w:shd w:val="clear" w:color="auto" w:fill="auto"/>
            <w:vAlign w:val="center"/>
          </w:tcPr>
          <w:p w14:paraId="1205EE19" w14:textId="77777777" w:rsidR="00783FED" w:rsidRPr="00EA0E56" w:rsidRDefault="00783FED" w:rsidP="00CA64ED">
            <w:pPr>
              <w:pStyle w:val="a1"/>
              <w:jc w:val="center"/>
              <w:rPr>
                <w:color w:val="000000"/>
                <w:sz w:val="20"/>
                <w:szCs w:val="20"/>
              </w:rPr>
            </w:pPr>
            <w:r w:rsidRPr="00EA0E56">
              <w:rPr>
                <w:color w:val="000000"/>
                <w:sz w:val="20"/>
                <w:szCs w:val="20"/>
                <w:rtl/>
              </w:rPr>
              <w:t>5</w:t>
            </w:r>
          </w:p>
        </w:tc>
        <w:tc>
          <w:tcPr>
            <w:tcW w:w="3173" w:type="dxa"/>
            <w:shd w:val="clear" w:color="auto" w:fill="auto"/>
            <w:vAlign w:val="center"/>
          </w:tcPr>
          <w:p w14:paraId="088BF034" w14:textId="77777777" w:rsidR="00783FED" w:rsidRPr="00EA0E56" w:rsidRDefault="00783FED" w:rsidP="00CA64ED">
            <w:pPr>
              <w:pStyle w:val="a1"/>
              <w:jc w:val="center"/>
              <w:rPr>
                <w:color w:val="000000"/>
                <w:sz w:val="20"/>
                <w:szCs w:val="20"/>
              </w:rPr>
            </w:pPr>
            <w:r w:rsidRPr="00EA0E56">
              <w:rPr>
                <w:color w:val="000000"/>
                <w:sz w:val="20"/>
                <w:szCs w:val="20"/>
                <w:rtl/>
              </w:rPr>
              <w:t>عدد ساعات العمل للمترجمين</w:t>
            </w:r>
          </w:p>
        </w:tc>
        <w:tc>
          <w:tcPr>
            <w:tcW w:w="3174" w:type="dxa"/>
            <w:shd w:val="clear" w:color="auto" w:fill="auto"/>
            <w:vAlign w:val="center"/>
          </w:tcPr>
          <w:p w14:paraId="7B8ABA6D" w14:textId="77777777" w:rsidR="00783FED" w:rsidRPr="00EA0E56" w:rsidRDefault="00783FED" w:rsidP="00CA64ED">
            <w:pPr>
              <w:pStyle w:val="a1"/>
              <w:jc w:val="center"/>
              <w:rPr>
                <w:color w:val="000000"/>
                <w:sz w:val="20"/>
                <w:szCs w:val="20"/>
              </w:rPr>
            </w:pPr>
            <w:r w:rsidRPr="00EA0E56">
              <w:rPr>
                <w:color w:val="000000"/>
                <w:sz w:val="20"/>
                <w:szCs w:val="20"/>
                <w:rtl/>
              </w:rPr>
              <w:t>420 ساعة لكل مترجم</w:t>
            </w:r>
          </w:p>
        </w:tc>
      </w:tr>
      <w:tr w:rsidR="00783FED" w:rsidRPr="00EA0E56" w14:paraId="024CD9A3" w14:textId="77777777" w:rsidTr="00CA64ED">
        <w:trPr>
          <w:jc w:val="center"/>
        </w:trPr>
        <w:tc>
          <w:tcPr>
            <w:tcW w:w="1591" w:type="dxa"/>
            <w:shd w:val="clear" w:color="auto" w:fill="auto"/>
            <w:vAlign w:val="center"/>
          </w:tcPr>
          <w:p w14:paraId="00DD7328" w14:textId="77777777" w:rsidR="00783FED" w:rsidRPr="00EA0E56" w:rsidRDefault="00783FED" w:rsidP="00CA64ED">
            <w:pPr>
              <w:pStyle w:val="a1"/>
              <w:jc w:val="center"/>
              <w:rPr>
                <w:color w:val="000000"/>
                <w:sz w:val="20"/>
                <w:szCs w:val="20"/>
              </w:rPr>
            </w:pPr>
            <w:r w:rsidRPr="00EA0E56">
              <w:rPr>
                <w:color w:val="000000"/>
                <w:sz w:val="20"/>
                <w:szCs w:val="20"/>
                <w:rtl/>
              </w:rPr>
              <w:t>6</w:t>
            </w:r>
          </w:p>
        </w:tc>
        <w:tc>
          <w:tcPr>
            <w:tcW w:w="3173" w:type="dxa"/>
            <w:shd w:val="clear" w:color="auto" w:fill="auto"/>
            <w:vAlign w:val="center"/>
          </w:tcPr>
          <w:p w14:paraId="4A9763F4" w14:textId="77777777" w:rsidR="00783FED" w:rsidRPr="00EA0E56" w:rsidRDefault="00783FED" w:rsidP="00CA64ED">
            <w:pPr>
              <w:pStyle w:val="a1"/>
              <w:jc w:val="center"/>
              <w:rPr>
                <w:color w:val="000000"/>
                <w:sz w:val="20"/>
                <w:szCs w:val="20"/>
              </w:rPr>
            </w:pPr>
            <w:r w:rsidRPr="00EA0E56">
              <w:rPr>
                <w:color w:val="000000"/>
                <w:sz w:val="20"/>
                <w:szCs w:val="20"/>
                <w:rtl/>
              </w:rPr>
              <w:t>عدد اللوحات التوجيهية</w:t>
            </w:r>
          </w:p>
        </w:tc>
        <w:tc>
          <w:tcPr>
            <w:tcW w:w="3174" w:type="dxa"/>
            <w:shd w:val="clear" w:color="auto" w:fill="auto"/>
            <w:vAlign w:val="center"/>
          </w:tcPr>
          <w:p w14:paraId="2CE257BE" w14:textId="77777777" w:rsidR="00783FED" w:rsidRPr="00EA0E56" w:rsidRDefault="00783FED" w:rsidP="00CA64ED">
            <w:pPr>
              <w:pStyle w:val="a1"/>
              <w:jc w:val="center"/>
              <w:rPr>
                <w:color w:val="000000"/>
                <w:sz w:val="20"/>
                <w:szCs w:val="20"/>
              </w:rPr>
            </w:pPr>
            <w:r w:rsidRPr="00EA0E56">
              <w:rPr>
                <w:color w:val="000000"/>
                <w:sz w:val="20"/>
                <w:szCs w:val="20"/>
                <w:rtl/>
              </w:rPr>
              <w:t>15 لوحة</w:t>
            </w:r>
          </w:p>
        </w:tc>
      </w:tr>
      <w:tr w:rsidR="00783FED" w:rsidRPr="00EA0E56" w14:paraId="5CC5BDCA" w14:textId="77777777" w:rsidTr="00CA64ED">
        <w:trPr>
          <w:jc w:val="center"/>
        </w:trPr>
        <w:tc>
          <w:tcPr>
            <w:tcW w:w="1591" w:type="dxa"/>
            <w:shd w:val="clear" w:color="auto" w:fill="auto"/>
            <w:vAlign w:val="center"/>
          </w:tcPr>
          <w:p w14:paraId="5945EBE0" w14:textId="77777777" w:rsidR="00783FED" w:rsidRPr="00EA0E56" w:rsidRDefault="00783FED" w:rsidP="00CA64ED">
            <w:pPr>
              <w:pStyle w:val="a1"/>
              <w:jc w:val="center"/>
              <w:rPr>
                <w:color w:val="000000"/>
                <w:sz w:val="20"/>
                <w:szCs w:val="20"/>
              </w:rPr>
            </w:pPr>
            <w:r w:rsidRPr="00EA0E56">
              <w:rPr>
                <w:color w:val="000000"/>
                <w:sz w:val="20"/>
                <w:szCs w:val="20"/>
                <w:rtl/>
              </w:rPr>
              <w:t>7</w:t>
            </w:r>
          </w:p>
        </w:tc>
        <w:tc>
          <w:tcPr>
            <w:tcW w:w="3173" w:type="dxa"/>
            <w:shd w:val="clear" w:color="auto" w:fill="auto"/>
            <w:vAlign w:val="center"/>
          </w:tcPr>
          <w:p w14:paraId="6A76C9EA" w14:textId="77777777" w:rsidR="00783FED" w:rsidRPr="00EA0E56" w:rsidRDefault="00783FED" w:rsidP="00CA64ED">
            <w:pPr>
              <w:pStyle w:val="a1"/>
              <w:jc w:val="center"/>
              <w:rPr>
                <w:color w:val="000000"/>
                <w:sz w:val="20"/>
                <w:szCs w:val="20"/>
              </w:rPr>
            </w:pPr>
            <w:r w:rsidRPr="00EA0E56">
              <w:rPr>
                <w:color w:val="000000"/>
                <w:sz w:val="20"/>
                <w:szCs w:val="20"/>
                <w:rtl/>
              </w:rPr>
              <w:t>عدد الوسائل التوعوية</w:t>
            </w:r>
          </w:p>
        </w:tc>
        <w:tc>
          <w:tcPr>
            <w:tcW w:w="3174" w:type="dxa"/>
            <w:shd w:val="clear" w:color="auto" w:fill="auto"/>
            <w:vAlign w:val="center"/>
          </w:tcPr>
          <w:p w14:paraId="6A2D092C" w14:textId="77777777" w:rsidR="00783FED" w:rsidRPr="00EA0E56" w:rsidRDefault="00783FED" w:rsidP="00CA64ED">
            <w:pPr>
              <w:pStyle w:val="a1"/>
              <w:jc w:val="center"/>
              <w:rPr>
                <w:color w:val="000000"/>
                <w:sz w:val="20"/>
                <w:szCs w:val="20"/>
              </w:rPr>
            </w:pPr>
            <w:r w:rsidRPr="00EA0E56">
              <w:rPr>
                <w:color w:val="000000"/>
                <w:sz w:val="20"/>
                <w:szCs w:val="20"/>
                <w:rtl/>
              </w:rPr>
              <w:t>2.840.699 وسيلة توعوية</w:t>
            </w:r>
          </w:p>
        </w:tc>
      </w:tr>
      <w:tr w:rsidR="00783FED" w:rsidRPr="00EA0E56" w14:paraId="5E9BB346" w14:textId="77777777" w:rsidTr="00CA64ED">
        <w:trPr>
          <w:jc w:val="center"/>
        </w:trPr>
        <w:tc>
          <w:tcPr>
            <w:tcW w:w="1591" w:type="dxa"/>
            <w:shd w:val="clear" w:color="auto" w:fill="auto"/>
            <w:vAlign w:val="center"/>
          </w:tcPr>
          <w:p w14:paraId="290EE24C" w14:textId="77777777" w:rsidR="00783FED" w:rsidRPr="00EA0E56" w:rsidRDefault="00783FED" w:rsidP="00CA64ED">
            <w:pPr>
              <w:pStyle w:val="a1"/>
              <w:jc w:val="center"/>
              <w:rPr>
                <w:color w:val="000000"/>
                <w:sz w:val="20"/>
                <w:szCs w:val="20"/>
              </w:rPr>
            </w:pPr>
            <w:r w:rsidRPr="00EA0E56">
              <w:rPr>
                <w:color w:val="000000"/>
                <w:sz w:val="20"/>
                <w:szCs w:val="20"/>
                <w:rtl/>
              </w:rPr>
              <w:t>8</w:t>
            </w:r>
          </w:p>
        </w:tc>
        <w:tc>
          <w:tcPr>
            <w:tcW w:w="3173" w:type="dxa"/>
            <w:shd w:val="clear" w:color="auto" w:fill="auto"/>
            <w:vAlign w:val="center"/>
          </w:tcPr>
          <w:p w14:paraId="3B0C5760" w14:textId="77777777" w:rsidR="00783FED" w:rsidRPr="00EA0E56" w:rsidRDefault="00783FED" w:rsidP="00CA64ED">
            <w:pPr>
              <w:pStyle w:val="a1"/>
              <w:jc w:val="center"/>
              <w:rPr>
                <w:color w:val="000000"/>
                <w:sz w:val="20"/>
                <w:szCs w:val="20"/>
              </w:rPr>
            </w:pPr>
            <w:r w:rsidRPr="00EA0E56">
              <w:rPr>
                <w:color w:val="000000"/>
                <w:sz w:val="20"/>
                <w:szCs w:val="20"/>
                <w:rtl/>
              </w:rPr>
              <w:t>عدد الشاشات الرقمية</w:t>
            </w:r>
          </w:p>
        </w:tc>
        <w:tc>
          <w:tcPr>
            <w:tcW w:w="3174" w:type="dxa"/>
            <w:shd w:val="clear" w:color="auto" w:fill="auto"/>
            <w:vAlign w:val="center"/>
          </w:tcPr>
          <w:p w14:paraId="6380C894" w14:textId="77777777" w:rsidR="00783FED" w:rsidRPr="00EA0E56" w:rsidRDefault="00783FED" w:rsidP="00CA64ED">
            <w:pPr>
              <w:pStyle w:val="a1"/>
              <w:jc w:val="center"/>
              <w:rPr>
                <w:color w:val="000000"/>
                <w:sz w:val="20"/>
                <w:szCs w:val="20"/>
              </w:rPr>
            </w:pPr>
            <w:r w:rsidRPr="00EA0E56">
              <w:rPr>
                <w:color w:val="000000"/>
                <w:sz w:val="20"/>
                <w:szCs w:val="20"/>
                <w:rtl/>
              </w:rPr>
              <w:t>15 شاشات</w:t>
            </w:r>
          </w:p>
        </w:tc>
      </w:tr>
      <w:tr w:rsidR="00783FED" w:rsidRPr="00EA0E56" w14:paraId="0EBF4253" w14:textId="77777777" w:rsidTr="00CA64ED">
        <w:trPr>
          <w:jc w:val="center"/>
        </w:trPr>
        <w:tc>
          <w:tcPr>
            <w:tcW w:w="1591" w:type="dxa"/>
            <w:shd w:val="clear" w:color="auto" w:fill="auto"/>
            <w:vAlign w:val="center"/>
          </w:tcPr>
          <w:p w14:paraId="163978A5" w14:textId="77777777" w:rsidR="00783FED" w:rsidRPr="00EA0E56" w:rsidRDefault="00783FED" w:rsidP="00CA64ED">
            <w:pPr>
              <w:pStyle w:val="a1"/>
              <w:jc w:val="center"/>
              <w:rPr>
                <w:color w:val="000000"/>
                <w:sz w:val="20"/>
                <w:szCs w:val="20"/>
              </w:rPr>
            </w:pPr>
            <w:r w:rsidRPr="00EA0E56">
              <w:rPr>
                <w:color w:val="000000"/>
                <w:sz w:val="20"/>
                <w:szCs w:val="20"/>
                <w:rtl/>
              </w:rPr>
              <w:t>9</w:t>
            </w:r>
          </w:p>
        </w:tc>
        <w:tc>
          <w:tcPr>
            <w:tcW w:w="3173" w:type="dxa"/>
            <w:shd w:val="clear" w:color="auto" w:fill="auto"/>
            <w:vAlign w:val="center"/>
          </w:tcPr>
          <w:p w14:paraId="35D62137" w14:textId="77777777" w:rsidR="00783FED" w:rsidRPr="00EA0E56" w:rsidRDefault="00783FED" w:rsidP="00CA64ED">
            <w:pPr>
              <w:pStyle w:val="a1"/>
              <w:jc w:val="center"/>
              <w:rPr>
                <w:color w:val="000000"/>
                <w:sz w:val="20"/>
                <w:szCs w:val="20"/>
              </w:rPr>
            </w:pPr>
            <w:r w:rsidRPr="00EA0E56">
              <w:rPr>
                <w:color w:val="000000"/>
                <w:sz w:val="20"/>
                <w:szCs w:val="20"/>
                <w:rtl/>
              </w:rPr>
              <w:t>عدد الشاشات التلفزيونية</w:t>
            </w:r>
          </w:p>
        </w:tc>
        <w:tc>
          <w:tcPr>
            <w:tcW w:w="3174" w:type="dxa"/>
            <w:shd w:val="clear" w:color="auto" w:fill="auto"/>
            <w:vAlign w:val="center"/>
          </w:tcPr>
          <w:p w14:paraId="72C51B8F" w14:textId="77777777" w:rsidR="00783FED" w:rsidRPr="00EA0E56" w:rsidRDefault="00783FED" w:rsidP="00CA64ED">
            <w:pPr>
              <w:pStyle w:val="a1"/>
              <w:jc w:val="center"/>
              <w:rPr>
                <w:color w:val="000000"/>
                <w:sz w:val="20"/>
                <w:szCs w:val="20"/>
              </w:rPr>
            </w:pPr>
            <w:r w:rsidRPr="00EA0E56">
              <w:rPr>
                <w:color w:val="000000"/>
                <w:sz w:val="20"/>
                <w:szCs w:val="20"/>
                <w:rtl/>
              </w:rPr>
              <w:t>20 شاشة</w:t>
            </w:r>
          </w:p>
        </w:tc>
      </w:tr>
    </w:tbl>
    <w:p w14:paraId="5A6029EA" w14:textId="77777777" w:rsidR="00783FED" w:rsidRPr="00EA0E56" w:rsidRDefault="00783FED" w:rsidP="00783FED">
      <w:pPr>
        <w:pStyle w:val="a1"/>
        <w:rPr>
          <w:color w:val="000000"/>
          <w:rtl/>
        </w:rPr>
      </w:pPr>
    </w:p>
    <w:p w14:paraId="3634E5F4" w14:textId="77777777" w:rsidR="00783FED" w:rsidRPr="00EA0E56" w:rsidRDefault="00783FED" w:rsidP="00783FED">
      <w:pPr>
        <w:pStyle w:val="a1"/>
        <w:rPr>
          <w:color w:val="000000"/>
          <w:rtl/>
        </w:rPr>
      </w:pPr>
      <w:r w:rsidRPr="00EA0E56">
        <w:rPr>
          <w:color w:val="000000"/>
          <w:rtl/>
        </w:rPr>
        <w:t>جدول (</w:t>
      </w:r>
      <w:r w:rsidRPr="00EA0E56">
        <w:rPr>
          <w:rFonts w:hint="cs"/>
          <w:color w:val="000000"/>
          <w:rtl/>
        </w:rPr>
        <w:t>11</w:t>
      </w:r>
      <w:r w:rsidRPr="00EA0E56">
        <w:rPr>
          <w:color w:val="000000"/>
          <w:rtl/>
        </w:rPr>
        <w:t>) إحصاءات عامة للمركز التوجيهي في مدينة الحجاج بمنطقة القصيم</w:t>
      </w:r>
    </w:p>
    <w:tbl>
      <w:tblPr>
        <w:bidiVisual/>
        <w:tblW w:w="7544" w:type="dxa"/>
        <w:jc w:val="center"/>
        <w:tblCellMar>
          <w:left w:w="0" w:type="dxa"/>
          <w:right w:w="0" w:type="dxa"/>
        </w:tblCellMar>
        <w:tblLook w:val="04A0" w:firstRow="1" w:lastRow="0" w:firstColumn="1" w:lastColumn="0" w:noHBand="0" w:noVBand="1"/>
      </w:tblPr>
      <w:tblGrid>
        <w:gridCol w:w="740"/>
        <w:gridCol w:w="3257"/>
        <w:gridCol w:w="3547"/>
      </w:tblGrid>
      <w:tr w:rsidR="00783FED" w:rsidRPr="00EA0E56" w14:paraId="040A7BB7" w14:textId="77777777" w:rsidTr="00CA64ED">
        <w:trPr>
          <w:trHeight w:val="454"/>
          <w:jc w:val="center"/>
        </w:trPr>
        <w:tc>
          <w:tcPr>
            <w:tcW w:w="7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666835B" w14:textId="77777777" w:rsidR="00783FED" w:rsidRPr="00EA0E56" w:rsidRDefault="00783FED" w:rsidP="00CA64ED">
            <w:pPr>
              <w:pStyle w:val="a1"/>
              <w:jc w:val="center"/>
              <w:rPr>
                <w:color w:val="000000"/>
              </w:rPr>
            </w:pPr>
            <w:r w:rsidRPr="00EA0E56">
              <w:rPr>
                <w:color w:val="000000"/>
                <w:rtl/>
              </w:rPr>
              <w:t>م</w:t>
            </w:r>
          </w:p>
        </w:tc>
        <w:tc>
          <w:tcPr>
            <w:tcW w:w="3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C9F900" w14:textId="77777777" w:rsidR="00783FED" w:rsidRPr="00EA0E56" w:rsidRDefault="00783FED" w:rsidP="00CA64ED">
            <w:pPr>
              <w:pStyle w:val="a1"/>
              <w:jc w:val="center"/>
              <w:rPr>
                <w:color w:val="000000"/>
              </w:rPr>
            </w:pPr>
            <w:r w:rsidRPr="00EA0E56">
              <w:rPr>
                <w:color w:val="000000"/>
                <w:rtl/>
              </w:rPr>
              <w:t>بيان</w:t>
            </w:r>
          </w:p>
        </w:tc>
        <w:tc>
          <w:tcPr>
            <w:tcW w:w="35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623EA7" w14:textId="77777777" w:rsidR="00783FED" w:rsidRPr="00EA0E56" w:rsidRDefault="00783FED" w:rsidP="00CA64ED">
            <w:pPr>
              <w:pStyle w:val="a1"/>
              <w:jc w:val="center"/>
              <w:rPr>
                <w:color w:val="000000"/>
              </w:rPr>
            </w:pPr>
            <w:r w:rsidRPr="00EA0E56">
              <w:rPr>
                <w:color w:val="000000"/>
                <w:rtl/>
              </w:rPr>
              <w:t>العدد</w:t>
            </w:r>
          </w:p>
        </w:tc>
      </w:tr>
      <w:tr w:rsidR="00783FED" w:rsidRPr="00EA0E56" w14:paraId="37B702AA" w14:textId="77777777" w:rsidTr="00CA64ED">
        <w:trPr>
          <w:trHeight w:val="454"/>
          <w:jc w:val="center"/>
        </w:trPr>
        <w:tc>
          <w:tcPr>
            <w:tcW w:w="7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138D674" w14:textId="77777777" w:rsidR="00783FED" w:rsidRPr="00EA0E56" w:rsidRDefault="00783FED" w:rsidP="00CA64ED">
            <w:pPr>
              <w:pStyle w:val="a1"/>
              <w:bidi w:val="0"/>
              <w:jc w:val="center"/>
              <w:rPr>
                <w:color w:val="000000"/>
                <w:rtl/>
              </w:rPr>
            </w:pPr>
            <w:r w:rsidRPr="00EA0E56">
              <w:rPr>
                <w:rFonts w:hint="cs"/>
                <w:color w:val="000000"/>
                <w:rtl/>
              </w:rPr>
              <w:t>1</w:t>
            </w:r>
          </w:p>
        </w:tc>
        <w:tc>
          <w:tcPr>
            <w:tcW w:w="3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87D1BF" w14:textId="77777777" w:rsidR="00783FED" w:rsidRPr="00EA0E56" w:rsidRDefault="00783FED" w:rsidP="00CA64ED">
            <w:pPr>
              <w:pStyle w:val="a1"/>
              <w:jc w:val="center"/>
              <w:rPr>
                <w:color w:val="000000"/>
              </w:rPr>
            </w:pPr>
            <w:r w:rsidRPr="00EA0E56">
              <w:rPr>
                <w:color w:val="000000"/>
                <w:rtl/>
              </w:rPr>
              <w:t>العاملون في الحج</w:t>
            </w:r>
          </w:p>
        </w:tc>
        <w:tc>
          <w:tcPr>
            <w:tcW w:w="3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86494E" w14:textId="77777777" w:rsidR="00783FED" w:rsidRPr="00EA0E56" w:rsidRDefault="00783FED" w:rsidP="00CA64ED">
            <w:pPr>
              <w:pStyle w:val="a1"/>
              <w:jc w:val="center"/>
              <w:rPr>
                <w:color w:val="000000"/>
              </w:rPr>
            </w:pPr>
            <w:r w:rsidRPr="00EA0E56">
              <w:rPr>
                <w:color w:val="000000"/>
                <w:rtl/>
              </w:rPr>
              <w:t>12 موظفاً</w:t>
            </w:r>
          </w:p>
        </w:tc>
      </w:tr>
      <w:tr w:rsidR="00783FED" w:rsidRPr="00EA0E56" w14:paraId="251665D2" w14:textId="77777777" w:rsidTr="00CA64ED">
        <w:trPr>
          <w:trHeight w:val="454"/>
          <w:jc w:val="center"/>
        </w:trPr>
        <w:tc>
          <w:tcPr>
            <w:tcW w:w="7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2EDF89F" w14:textId="77777777" w:rsidR="00783FED" w:rsidRPr="00EA0E56" w:rsidRDefault="00783FED" w:rsidP="00CA64ED">
            <w:pPr>
              <w:pStyle w:val="a1"/>
              <w:bidi w:val="0"/>
              <w:jc w:val="center"/>
              <w:rPr>
                <w:color w:val="000000"/>
              </w:rPr>
            </w:pPr>
            <w:r w:rsidRPr="00EA0E56">
              <w:rPr>
                <w:rFonts w:hint="cs"/>
                <w:color w:val="000000"/>
                <w:rtl/>
              </w:rPr>
              <w:t>2</w:t>
            </w:r>
          </w:p>
        </w:tc>
        <w:tc>
          <w:tcPr>
            <w:tcW w:w="3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679C76" w14:textId="77777777" w:rsidR="00783FED" w:rsidRPr="00EA0E56" w:rsidRDefault="00783FED" w:rsidP="00CA64ED">
            <w:pPr>
              <w:pStyle w:val="a1"/>
              <w:jc w:val="center"/>
              <w:rPr>
                <w:color w:val="000000"/>
              </w:rPr>
            </w:pPr>
            <w:r w:rsidRPr="00EA0E56">
              <w:rPr>
                <w:color w:val="000000"/>
                <w:rtl/>
              </w:rPr>
              <w:t>السيارات</w:t>
            </w:r>
          </w:p>
        </w:tc>
        <w:tc>
          <w:tcPr>
            <w:tcW w:w="3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EA5D9E" w14:textId="77777777" w:rsidR="00783FED" w:rsidRPr="00EA0E56" w:rsidRDefault="00783FED" w:rsidP="00CA64ED">
            <w:pPr>
              <w:pStyle w:val="a1"/>
              <w:jc w:val="center"/>
              <w:rPr>
                <w:color w:val="000000"/>
              </w:rPr>
            </w:pPr>
            <w:r w:rsidRPr="00EA0E56">
              <w:rPr>
                <w:color w:val="000000"/>
                <w:rtl/>
              </w:rPr>
              <w:t>2 سيارة</w:t>
            </w:r>
          </w:p>
        </w:tc>
      </w:tr>
      <w:tr w:rsidR="00783FED" w:rsidRPr="00EA0E56" w14:paraId="34E6A5C5" w14:textId="77777777" w:rsidTr="00CA64ED">
        <w:trPr>
          <w:trHeight w:val="454"/>
          <w:jc w:val="center"/>
        </w:trPr>
        <w:tc>
          <w:tcPr>
            <w:tcW w:w="7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4CE096" w14:textId="77777777" w:rsidR="00783FED" w:rsidRPr="00EA0E56" w:rsidRDefault="00783FED" w:rsidP="00CA64ED">
            <w:pPr>
              <w:pStyle w:val="a1"/>
              <w:bidi w:val="0"/>
              <w:jc w:val="center"/>
              <w:rPr>
                <w:color w:val="000000"/>
              </w:rPr>
            </w:pPr>
            <w:r w:rsidRPr="00EA0E56">
              <w:rPr>
                <w:rFonts w:hint="cs"/>
                <w:color w:val="000000"/>
                <w:rtl/>
              </w:rPr>
              <w:t>3</w:t>
            </w:r>
          </w:p>
        </w:tc>
        <w:tc>
          <w:tcPr>
            <w:tcW w:w="3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50B648" w14:textId="77777777" w:rsidR="00783FED" w:rsidRPr="00EA0E56" w:rsidRDefault="00783FED" w:rsidP="00CA64ED">
            <w:pPr>
              <w:pStyle w:val="a1"/>
              <w:jc w:val="center"/>
              <w:rPr>
                <w:color w:val="000000"/>
              </w:rPr>
            </w:pPr>
            <w:r w:rsidRPr="00EA0E56">
              <w:rPr>
                <w:color w:val="000000"/>
                <w:rtl/>
              </w:rPr>
              <w:t>فترات عمل الأعضاء</w:t>
            </w:r>
          </w:p>
        </w:tc>
        <w:tc>
          <w:tcPr>
            <w:tcW w:w="3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6DAF30" w14:textId="77777777" w:rsidR="00783FED" w:rsidRPr="00EA0E56" w:rsidRDefault="00783FED" w:rsidP="00CA64ED">
            <w:pPr>
              <w:pStyle w:val="a1"/>
              <w:jc w:val="center"/>
              <w:rPr>
                <w:color w:val="000000"/>
              </w:rPr>
            </w:pPr>
            <w:r w:rsidRPr="00EA0E56">
              <w:rPr>
                <w:color w:val="000000"/>
                <w:rtl/>
              </w:rPr>
              <w:t>3 فترات يومياً</w:t>
            </w:r>
          </w:p>
        </w:tc>
      </w:tr>
      <w:tr w:rsidR="00783FED" w:rsidRPr="00EA0E56" w14:paraId="457E3890" w14:textId="77777777" w:rsidTr="00CA64ED">
        <w:trPr>
          <w:trHeight w:val="454"/>
          <w:jc w:val="center"/>
        </w:trPr>
        <w:tc>
          <w:tcPr>
            <w:tcW w:w="7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F724E89" w14:textId="77777777" w:rsidR="00783FED" w:rsidRPr="00EA0E56" w:rsidRDefault="00783FED" w:rsidP="00CA64ED">
            <w:pPr>
              <w:pStyle w:val="a1"/>
              <w:bidi w:val="0"/>
              <w:jc w:val="center"/>
              <w:rPr>
                <w:color w:val="000000"/>
              </w:rPr>
            </w:pPr>
            <w:r w:rsidRPr="00EA0E56">
              <w:rPr>
                <w:rFonts w:hint="cs"/>
                <w:color w:val="000000"/>
                <w:rtl/>
              </w:rPr>
              <w:lastRenderedPageBreak/>
              <w:t>4</w:t>
            </w:r>
          </w:p>
        </w:tc>
        <w:tc>
          <w:tcPr>
            <w:tcW w:w="3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3B9AB0" w14:textId="77777777" w:rsidR="00783FED" w:rsidRPr="00EA0E56" w:rsidRDefault="00783FED" w:rsidP="00CA64ED">
            <w:pPr>
              <w:pStyle w:val="a1"/>
              <w:jc w:val="center"/>
              <w:rPr>
                <w:color w:val="000000"/>
              </w:rPr>
            </w:pPr>
            <w:r w:rsidRPr="00EA0E56">
              <w:rPr>
                <w:color w:val="000000"/>
                <w:rtl/>
              </w:rPr>
              <w:t>ساعات العمل للأعضاء</w:t>
            </w:r>
          </w:p>
        </w:tc>
        <w:tc>
          <w:tcPr>
            <w:tcW w:w="3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AA1F44" w14:textId="77777777" w:rsidR="00783FED" w:rsidRPr="00EA0E56" w:rsidRDefault="00783FED" w:rsidP="00CA64ED">
            <w:pPr>
              <w:pStyle w:val="a1"/>
              <w:jc w:val="center"/>
              <w:rPr>
                <w:color w:val="000000"/>
              </w:rPr>
            </w:pPr>
            <w:r w:rsidRPr="00EA0E56">
              <w:rPr>
                <w:color w:val="000000"/>
                <w:rtl/>
              </w:rPr>
              <w:t>180 ساعة لكل عضو</w:t>
            </w:r>
          </w:p>
        </w:tc>
      </w:tr>
      <w:tr w:rsidR="00783FED" w:rsidRPr="00EA0E56" w14:paraId="6C98FADB" w14:textId="77777777" w:rsidTr="00CA64ED">
        <w:trPr>
          <w:trHeight w:val="454"/>
          <w:jc w:val="center"/>
        </w:trPr>
        <w:tc>
          <w:tcPr>
            <w:tcW w:w="7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64CC362" w14:textId="77777777" w:rsidR="00783FED" w:rsidRPr="00EA0E56" w:rsidRDefault="00783FED" w:rsidP="00CA64ED">
            <w:pPr>
              <w:pStyle w:val="a1"/>
              <w:bidi w:val="0"/>
              <w:jc w:val="center"/>
              <w:rPr>
                <w:color w:val="000000"/>
              </w:rPr>
            </w:pPr>
            <w:r w:rsidRPr="00EA0E56">
              <w:rPr>
                <w:rFonts w:hint="cs"/>
                <w:color w:val="000000"/>
                <w:rtl/>
              </w:rPr>
              <w:t>5</w:t>
            </w:r>
          </w:p>
        </w:tc>
        <w:tc>
          <w:tcPr>
            <w:tcW w:w="3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F03CA1" w14:textId="77777777" w:rsidR="00783FED" w:rsidRPr="00EA0E56" w:rsidRDefault="00783FED" w:rsidP="00CA64ED">
            <w:pPr>
              <w:pStyle w:val="a1"/>
              <w:jc w:val="center"/>
              <w:rPr>
                <w:color w:val="000000"/>
              </w:rPr>
            </w:pPr>
            <w:r w:rsidRPr="00EA0E56">
              <w:rPr>
                <w:color w:val="000000"/>
                <w:rtl/>
              </w:rPr>
              <w:t>الوسائل التوعوية</w:t>
            </w:r>
          </w:p>
        </w:tc>
        <w:tc>
          <w:tcPr>
            <w:tcW w:w="3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529E8B" w14:textId="77777777" w:rsidR="00783FED" w:rsidRPr="00EA0E56" w:rsidRDefault="00783FED" w:rsidP="00CA64ED">
            <w:pPr>
              <w:pStyle w:val="a1"/>
              <w:jc w:val="center"/>
              <w:rPr>
                <w:color w:val="000000"/>
              </w:rPr>
            </w:pPr>
            <w:r w:rsidRPr="00EA0E56">
              <w:rPr>
                <w:color w:val="000000"/>
                <w:rtl/>
              </w:rPr>
              <w:t>3000 مادة توعوية</w:t>
            </w:r>
          </w:p>
        </w:tc>
      </w:tr>
      <w:tr w:rsidR="00783FED" w:rsidRPr="00EA0E56" w14:paraId="352B4D3C" w14:textId="77777777" w:rsidTr="00CA64ED">
        <w:trPr>
          <w:trHeight w:val="454"/>
          <w:jc w:val="center"/>
        </w:trPr>
        <w:tc>
          <w:tcPr>
            <w:tcW w:w="7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3DCA4E3" w14:textId="77777777" w:rsidR="00783FED" w:rsidRPr="00EA0E56" w:rsidRDefault="00783FED" w:rsidP="00CA64ED">
            <w:pPr>
              <w:pStyle w:val="a1"/>
              <w:bidi w:val="0"/>
              <w:jc w:val="center"/>
              <w:rPr>
                <w:color w:val="000000"/>
              </w:rPr>
            </w:pPr>
            <w:r w:rsidRPr="00EA0E56">
              <w:rPr>
                <w:rFonts w:hint="cs"/>
                <w:color w:val="000000"/>
                <w:rtl/>
              </w:rPr>
              <w:t>6</w:t>
            </w:r>
          </w:p>
        </w:tc>
        <w:tc>
          <w:tcPr>
            <w:tcW w:w="3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AE5FBA" w14:textId="77777777" w:rsidR="00783FED" w:rsidRPr="00EA0E56" w:rsidRDefault="00783FED" w:rsidP="00CA64ED">
            <w:pPr>
              <w:pStyle w:val="a1"/>
              <w:jc w:val="center"/>
              <w:rPr>
                <w:color w:val="000000"/>
              </w:rPr>
            </w:pPr>
            <w:r w:rsidRPr="00EA0E56">
              <w:rPr>
                <w:color w:val="000000"/>
                <w:rtl/>
              </w:rPr>
              <w:t>الشاشات التلفزيونية</w:t>
            </w:r>
          </w:p>
        </w:tc>
        <w:tc>
          <w:tcPr>
            <w:tcW w:w="3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9B0C14" w14:textId="77777777" w:rsidR="00783FED" w:rsidRPr="00EA0E56" w:rsidRDefault="00783FED" w:rsidP="00CA64ED">
            <w:pPr>
              <w:pStyle w:val="a1"/>
              <w:jc w:val="center"/>
              <w:rPr>
                <w:color w:val="000000"/>
              </w:rPr>
            </w:pPr>
            <w:r w:rsidRPr="00EA0E56">
              <w:rPr>
                <w:color w:val="000000"/>
                <w:rtl/>
              </w:rPr>
              <w:t>2 شاشة بلازما</w:t>
            </w:r>
          </w:p>
        </w:tc>
      </w:tr>
    </w:tbl>
    <w:p w14:paraId="593ECBD7" w14:textId="77777777" w:rsidR="00783FED" w:rsidRPr="00EA0E56" w:rsidRDefault="00783FED" w:rsidP="00783FED">
      <w:pPr>
        <w:spacing w:line="360" w:lineRule="auto"/>
        <w:rPr>
          <w:rFonts w:ascii="Traditional Arabic" w:hAnsi="Traditional Arabic"/>
          <w:color w:val="000000"/>
          <w:sz w:val="32"/>
          <w:szCs w:val="32"/>
          <w:rtl/>
        </w:rPr>
      </w:pPr>
    </w:p>
    <w:p w14:paraId="591ED72A" w14:textId="77777777" w:rsidR="00783FED" w:rsidRPr="00EA0E56" w:rsidRDefault="00783FED" w:rsidP="00783FED">
      <w:pPr>
        <w:pStyle w:val="a1"/>
        <w:rPr>
          <w:color w:val="000000"/>
          <w:rtl/>
        </w:rPr>
      </w:pPr>
    </w:p>
    <w:p w14:paraId="759F492F" w14:textId="1904D9D3" w:rsidR="007B3300" w:rsidRPr="00783FED" w:rsidRDefault="007B3300" w:rsidP="00783FED">
      <w:pPr>
        <w:bidi w:val="0"/>
        <w:rPr>
          <w:rFonts w:ascii="Hacen Liner Print-out Light" w:hAnsi="Hacen Liner Print-out Light" w:cs="Hacen Liner Print-out Light"/>
          <w:color w:val="000000"/>
        </w:rPr>
      </w:pPr>
    </w:p>
    <w:sectPr w:rsidR="007B3300" w:rsidRPr="00783FED" w:rsidSect="0005244F">
      <w:footerReference w:type="even" r:id="rId10"/>
      <w:footerReference w:type="default" r:id="rId11"/>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085FD" w14:textId="77777777" w:rsidR="006F6512" w:rsidRPr="00EA0E56" w:rsidRDefault="006F6512" w:rsidP="00626B40">
      <w:pPr>
        <w:pStyle w:val="a1"/>
        <w:rPr>
          <w:rFonts w:ascii="Calibri" w:hAnsi="Calibri" w:cs="Arial"/>
        </w:rPr>
      </w:pPr>
      <w:r>
        <w:separator/>
      </w:r>
    </w:p>
  </w:endnote>
  <w:endnote w:type="continuationSeparator" w:id="0">
    <w:p w14:paraId="116419AC" w14:textId="77777777" w:rsidR="006F6512" w:rsidRPr="00EA0E56" w:rsidRDefault="006F6512"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ultan normal">
    <w:altName w:val="Arial"/>
    <w:charset w:val="B2"/>
    <w:family w:val="auto"/>
    <w:pitch w:val="variable"/>
    <w:sig w:usb0="00002001" w:usb1="00000000" w:usb2="00000000" w:usb3="00000000" w:csb0="00000040" w:csb1="00000000"/>
  </w:font>
  <w:font w:name="SC_SHARJAH">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L-Mohanad">
    <w:altName w:val="Times New Roman"/>
    <w:charset w:val="B2"/>
    <w:family w:val="auto"/>
    <w:pitch w:val="variable"/>
    <w:sig w:usb0="00002000"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0C95ACE1" w14:textId="77777777" w:rsidTr="005B4EF5">
      <w:trPr>
        <w:trHeight w:val="278"/>
      </w:trPr>
      <w:tc>
        <w:tcPr>
          <w:tcW w:w="850" w:type="dxa"/>
          <w:tcBorders>
            <w:top w:val="dotted" w:sz="4" w:space="0" w:color="auto"/>
            <w:left w:val="nil"/>
            <w:bottom w:val="nil"/>
            <w:right w:val="nil"/>
          </w:tcBorders>
          <w:shd w:val="clear" w:color="auto" w:fill="000000"/>
          <w:vAlign w:val="center"/>
        </w:tcPr>
        <w:p w14:paraId="71647CB0"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37106F9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6515EFFB"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291FA1C6" w14:textId="77777777" w:rsidTr="005B4EF5">
      <w:trPr>
        <w:trHeight w:val="278"/>
      </w:trPr>
      <w:tc>
        <w:tcPr>
          <w:tcW w:w="7455" w:type="dxa"/>
          <w:tcBorders>
            <w:top w:val="dotted" w:sz="4" w:space="0" w:color="auto"/>
            <w:left w:val="nil"/>
            <w:bottom w:val="nil"/>
            <w:right w:val="nil"/>
          </w:tcBorders>
          <w:shd w:val="clear" w:color="auto" w:fill="auto"/>
          <w:vAlign w:val="center"/>
        </w:tcPr>
        <w:p w14:paraId="5AF21744"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14735F6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3D8DFAFA"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4E2E4" w14:textId="77777777" w:rsidR="006F6512" w:rsidRPr="00EA0E56" w:rsidRDefault="006F6512" w:rsidP="00626B40">
      <w:pPr>
        <w:pStyle w:val="a1"/>
        <w:rPr>
          <w:rFonts w:ascii="Calibri" w:hAnsi="Calibri" w:cs="Arial"/>
        </w:rPr>
      </w:pPr>
      <w:r>
        <w:separator/>
      </w:r>
    </w:p>
  </w:footnote>
  <w:footnote w:type="continuationSeparator" w:id="0">
    <w:p w14:paraId="4C775AD7" w14:textId="77777777" w:rsidR="006F6512" w:rsidRPr="00EA0E56" w:rsidRDefault="006F6512" w:rsidP="00626B40">
      <w:pPr>
        <w:pStyle w:val="a1"/>
        <w:rPr>
          <w:rFonts w:ascii="Calibri" w:hAnsi="Calibri" w:cs="Arial"/>
        </w:rPr>
      </w:pPr>
      <w:r>
        <w:continuationSeparator/>
      </w:r>
    </w:p>
  </w:footnote>
  <w:footnote w:id="1">
    <w:p w14:paraId="6EAB99CE" w14:textId="77777777" w:rsidR="00783FED" w:rsidRPr="00EA0E56" w:rsidRDefault="00783FED" w:rsidP="00783FED">
      <w:pPr>
        <w:pStyle w:val="a3"/>
        <w:rPr>
          <w:color w:val="000000"/>
          <w:rtl/>
        </w:rPr>
      </w:pPr>
      <w:r w:rsidRPr="00EA0E56">
        <w:rPr>
          <w:rStyle w:val="FootnoteReference"/>
          <w:color w:val="000000"/>
        </w:rPr>
        <w:footnoteRef/>
      </w:r>
      <w:r w:rsidRPr="00EA0E56">
        <w:rPr>
          <w:color w:val="000000"/>
          <w:rtl/>
        </w:rPr>
        <w:t xml:space="preserve"> </w:t>
      </w:r>
      <w:r w:rsidRPr="00EA0E56">
        <w:rPr>
          <w:rFonts w:hint="cs"/>
          <w:color w:val="000000"/>
          <w:rtl/>
        </w:rPr>
        <w:t>العبيد، خالد سليمان، التوسعة العمرانية للحرمين الشريفين، المركز العربي للدراسات الأمنية للتدريب، الرياض، 1414هـ، ص40.</w:t>
      </w:r>
    </w:p>
  </w:footnote>
  <w:footnote w:id="2">
    <w:p w14:paraId="48386128" w14:textId="77777777" w:rsidR="00783FED" w:rsidRPr="00EA0E56" w:rsidRDefault="00783FED" w:rsidP="00783FED">
      <w:pPr>
        <w:pStyle w:val="a3"/>
        <w:rPr>
          <w:color w:val="000000"/>
          <w:rtl/>
        </w:rPr>
      </w:pPr>
      <w:r w:rsidRPr="00EA0E56">
        <w:rPr>
          <w:rStyle w:val="FootnoteReference"/>
          <w:color w:val="000000"/>
        </w:rPr>
        <w:footnoteRef/>
      </w:r>
      <w:r w:rsidRPr="00EA0E56">
        <w:rPr>
          <w:color w:val="000000"/>
          <w:rtl/>
        </w:rPr>
        <w:t xml:space="preserve"> </w:t>
      </w:r>
      <w:r w:rsidRPr="00EA0E56">
        <w:rPr>
          <w:rFonts w:hint="cs"/>
          <w:color w:val="000000"/>
          <w:rtl/>
        </w:rPr>
        <w:t>النظام الأساسي للحكم الصادر بالأمر الملكي رقم أ/90، 27/8/1412هـ.</w:t>
      </w:r>
    </w:p>
  </w:footnote>
  <w:footnote w:id="3">
    <w:p w14:paraId="35F415F8" w14:textId="77777777" w:rsidR="00783FED" w:rsidRPr="00EA0E56" w:rsidRDefault="00783FED" w:rsidP="00783FED">
      <w:pPr>
        <w:pStyle w:val="a3"/>
        <w:rPr>
          <w:color w:val="000000"/>
          <w:rtl/>
        </w:rPr>
      </w:pPr>
      <w:r w:rsidRPr="00EA0E56">
        <w:rPr>
          <w:rStyle w:val="FootnoteReference"/>
          <w:color w:val="000000"/>
        </w:rPr>
        <w:footnoteRef/>
      </w:r>
      <w:r w:rsidRPr="00EA0E56">
        <w:rPr>
          <w:color w:val="000000"/>
          <w:rtl/>
        </w:rPr>
        <w:t xml:space="preserve"> </w:t>
      </w:r>
      <w:r w:rsidRPr="00EA0E56">
        <w:rPr>
          <w:rFonts w:hint="cs"/>
          <w:color w:val="000000"/>
          <w:rtl/>
        </w:rPr>
        <w:t>مجلة الحج، وزارة الحج لسنة53 ص18 عناية خادم الحرمين الشريفين بالمقدسات تفوق الوصف، بقلم فضيلة الشيخ/ إبراهيم الرشاد الحريني.</w:t>
      </w:r>
    </w:p>
  </w:footnote>
  <w:footnote w:id="4">
    <w:p w14:paraId="6FFBAE25" w14:textId="77777777" w:rsidR="00783FED" w:rsidRPr="00EA0E56" w:rsidRDefault="00783FED" w:rsidP="00783FED">
      <w:pPr>
        <w:pStyle w:val="a3"/>
        <w:rPr>
          <w:color w:val="000000"/>
        </w:rPr>
      </w:pPr>
      <w:r w:rsidRPr="00EA0E56">
        <w:rPr>
          <w:rStyle w:val="FootnoteReference"/>
          <w:color w:val="000000"/>
        </w:rPr>
        <w:footnoteRef/>
      </w:r>
      <w:r w:rsidRPr="00EA0E56">
        <w:rPr>
          <w:rFonts w:hint="cs"/>
          <w:color w:val="000000"/>
          <w:rtl/>
        </w:rPr>
        <w:t xml:space="preserve"> القحطاني، سعيد بن سالم. الإخلال بأمن الحج والمسؤولية الجنائية فيه، جامعة نايف العربية للعوم الأمنية، الرياض، 1432هـ، ص111</w:t>
      </w:r>
    </w:p>
  </w:footnote>
  <w:footnote w:id="5">
    <w:p w14:paraId="2554C697" w14:textId="77777777" w:rsidR="00783FED" w:rsidRPr="00EA0E56" w:rsidRDefault="00783FED" w:rsidP="00783FED">
      <w:pPr>
        <w:pStyle w:val="a3"/>
        <w:rPr>
          <w:color w:val="000000"/>
          <w:rtl/>
        </w:rPr>
      </w:pPr>
      <w:r w:rsidRPr="00EA0E56">
        <w:rPr>
          <w:rStyle w:val="FootnoteReference"/>
          <w:color w:val="000000"/>
        </w:rPr>
        <w:footnoteRef/>
      </w:r>
      <w:r w:rsidRPr="00EA0E56">
        <w:rPr>
          <w:color w:val="000000"/>
          <w:rtl/>
        </w:rPr>
        <w:t xml:space="preserve"> </w:t>
      </w:r>
      <w:r w:rsidRPr="00EA0E56">
        <w:rPr>
          <w:rFonts w:hint="cs"/>
          <w:color w:val="000000"/>
          <w:rtl/>
        </w:rPr>
        <w:t>مجلة الحج والعمرة، السنة الرابعة والستون، العدد12 ذو الحجة ص52، 1430هـ، مشروعات عملاقة بالمشاعر المقدسة لخدمة ضيوف الرحمن.</w:t>
      </w:r>
    </w:p>
    <w:p w14:paraId="40536027" w14:textId="77777777" w:rsidR="00783FED" w:rsidRPr="00EA0E56" w:rsidRDefault="00783FED" w:rsidP="00783FED">
      <w:pPr>
        <w:pStyle w:val="a3"/>
        <w:rPr>
          <w:color w:val="000000"/>
          <w:rtl/>
        </w:rPr>
      </w:pPr>
      <w:r w:rsidRPr="00EA0E56">
        <w:rPr>
          <w:rFonts w:hint="cs"/>
          <w:color w:val="000000"/>
          <w:rtl/>
        </w:rPr>
        <w:t xml:space="preserve"> </w:t>
      </w:r>
    </w:p>
  </w:footnote>
  <w:footnote w:id="6">
    <w:p w14:paraId="599C9514" w14:textId="77777777" w:rsidR="00783FED" w:rsidRPr="00EA0E56" w:rsidRDefault="00783FED" w:rsidP="00783FED">
      <w:pPr>
        <w:pStyle w:val="a3"/>
        <w:rPr>
          <w:color w:val="000000"/>
        </w:rPr>
      </w:pPr>
      <w:r w:rsidRPr="00EA0E56">
        <w:rPr>
          <w:rStyle w:val="FootnoteReference"/>
          <w:color w:val="000000"/>
        </w:rPr>
        <w:footnoteRef/>
      </w:r>
      <w:r w:rsidRPr="00EA0E56">
        <w:rPr>
          <w:color w:val="000000"/>
          <w:rtl/>
        </w:rPr>
        <w:t xml:space="preserve"> </w:t>
      </w:r>
      <w:r w:rsidRPr="00EA0E56">
        <w:rPr>
          <w:rFonts w:hint="cs"/>
          <w:color w:val="000000"/>
          <w:rtl/>
        </w:rPr>
        <w:t>النظام الأساسي للحكم، الصادر بالأمر الملكي رقم أ/90 في 27/8/1412هـ .</w:t>
      </w:r>
    </w:p>
  </w:footnote>
  <w:footnote w:id="7">
    <w:p w14:paraId="67100318" w14:textId="77777777" w:rsidR="00783FED" w:rsidRPr="00EA0E56" w:rsidRDefault="00783FED" w:rsidP="00783FED">
      <w:pPr>
        <w:pStyle w:val="a3"/>
        <w:rPr>
          <w:color w:val="000000"/>
          <w:rtl/>
        </w:rPr>
      </w:pPr>
      <w:r w:rsidRPr="00EA0E56">
        <w:rPr>
          <w:color w:val="000000"/>
        </w:rPr>
        <w:footnoteRef/>
      </w:r>
      <w:r w:rsidRPr="00EA0E56">
        <w:rPr>
          <w:color w:val="000000"/>
          <w:rtl/>
        </w:rPr>
        <w:t xml:space="preserve"> </w:t>
      </w:r>
      <w:r w:rsidRPr="00EA0E56">
        <w:rPr>
          <w:rFonts w:hint="cs"/>
          <w:color w:val="000000"/>
          <w:rtl/>
        </w:rPr>
        <w:t>الطلاع، رضوان بن ظاهر، نحو أمن فكري إسلامي، د.ن، 1419هـ، ص 16.</w:t>
      </w:r>
    </w:p>
  </w:footnote>
  <w:footnote w:id="8">
    <w:p w14:paraId="6C539FF5" w14:textId="77777777" w:rsidR="00783FED" w:rsidRPr="00EA0E56" w:rsidRDefault="00783FED" w:rsidP="00783FED">
      <w:pPr>
        <w:pStyle w:val="a3"/>
        <w:rPr>
          <w:color w:val="000000"/>
          <w:rtl/>
        </w:rPr>
      </w:pPr>
      <w:r w:rsidRPr="00EA0E56">
        <w:rPr>
          <w:color w:val="000000"/>
        </w:rPr>
        <w:footnoteRef/>
      </w:r>
      <w:r w:rsidRPr="00EA0E56">
        <w:rPr>
          <w:color w:val="000000"/>
          <w:rtl/>
        </w:rPr>
        <w:t xml:space="preserve"> </w:t>
      </w:r>
      <w:r w:rsidRPr="00EA0E56">
        <w:rPr>
          <w:rFonts w:hint="cs"/>
          <w:color w:val="000000"/>
          <w:rtl/>
        </w:rPr>
        <w:t>الزبيدي، عبدالرحمن بن زيد، تطبيق الشريعة الإسلامية في المملكة العربية السعودية وأثاره في الحياة، د.ن، 1419،  ص146.</w:t>
      </w:r>
    </w:p>
  </w:footnote>
  <w:footnote w:id="9">
    <w:p w14:paraId="5F2C7DF3" w14:textId="77777777" w:rsidR="00783FED" w:rsidRPr="00EA0E56" w:rsidRDefault="00783FED" w:rsidP="00783FED">
      <w:pPr>
        <w:pStyle w:val="a3"/>
        <w:rPr>
          <w:color w:val="000000"/>
        </w:rPr>
      </w:pPr>
      <w:r w:rsidRPr="00EA0E56">
        <w:rPr>
          <w:color w:val="000000"/>
        </w:rPr>
        <w:footnoteRef/>
      </w:r>
      <w:r w:rsidRPr="00EA0E56">
        <w:rPr>
          <w:color w:val="000000"/>
          <w:rtl/>
        </w:rPr>
        <w:t xml:space="preserve"> </w:t>
      </w:r>
      <w:r w:rsidRPr="00EA0E56">
        <w:rPr>
          <w:rFonts w:hint="cs"/>
          <w:color w:val="000000"/>
          <w:rtl/>
        </w:rPr>
        <w:t>السديس، عبدالرحمن بن عبدالعزيز، الشريعة الإسلامية وأثرها في تعزيز الأمن الفكري، مركز الدراسات والبحوث، الرياض، 1426هـ، د.ط، ص30.</w:t>
      </w:r>
    </w:p>
  </w:footnote>
  <w:footnote w:id="10">
    <w:p w14:paraId="48E8CE89" w14:textId="77777777" w:rsidR="00783FED" w:rsidRPr="00EA0E56" w:rsidRDefault="00783FED" w:rsidP="00783FED">
      <w:pPr>
        <w:pStyle w:val="a3"/>
        <w:rPr>
          <w:color w:val="000000"/>
          <w:rtl/>
        </w:rPr>
      </w:pPr>
      <w:r w:rsidRPr="00EA0E56">
        <w:rPr>
          <w:color w:val="000000"/>
        </w:rPr>
        <w:footnoteRef/>
      </w:r>
      <w:r w:rsidRPr="00EA0E56">
        <w:rPr>
          <w:color w:val="000000"/>
          <w:rtl/>
        </w:rPr>
        <w:t xml:space="preserve"> </w:t>
      </w:r>
      <w:r w:rsidRPr="00EA0E56">
        <w:rPr>
          <w:rFonts w:hint="cs"/>
          <w:color w:val="000000"/>
          <w:rtl/>
        </w:rPr>
        <w:t>برقية خطية، بتاريخ 26/7/1433هـ .</w:t>
      </w:r>
      <w:r w:rsidRPr="00EA0E56">
        <w:rPr>
          <w:color w:val="000000"/>
          <w:rtl/>
        </w:rPr>
        <w:tab/>
      </w:r>
      <w:r w:rsidRPr="00EA0E56">
        <w:rPr>
          <w:color w:val="000000"/>
          <w:rtl/>
        </w:rPr>
        <w:tab/>
      </w:r>
      <w:r w:rsidRPr="00EA0E56">
        <w:rPr>
          <w:rFonts w:hint="cs"/>
          <w:color w:val="000000"/>
          <w:rtl/>
        </w:rPr>
        <w:t xml:space="preserve"> </w:t>
      </w:r>
    </w:p>
  </w:footnote>
  <w:footnote w:id="11">
    <w:p w14:paraId="26482FE5" w14:textId="77777777" w:rsidR="00783FED" w:rsidRPr="00EA0E56" w:rsidRDefault="00783FED" w:rsidP="00783FED">
      <w:pPr>
        <w:pStyle w:val="a3"/>
        <w:rPr>
          <w:color w:val="000000"/>
          <w:rtl/>
        </w:rPr>
      </w:pPr>
      <w:r w:rsidRPr="00EA0E56">
        <w:rPr>
          <w:rStyle w:val="FootnoteReference"/>
          <w:color w:val="000000"/>
        </w:rPr>
        <w:footnoteRef/>
      </w:r>
      <w:r w:rsidRPr="00EA0E56">
        <w:rPr>
          <w:color w:val="000000"/>
          <w:rtl/>
        </w:rPr>
        <w:t xml:space="preserve"> </w:t>
      </w:r>
      <w:r w:rsidRPr="00EA0E56">
        <w:rPr>
          <w:rFonts w:hint="cs"/>
          <w:color w:val="000000"/>
          <w:rtl/>
        </w:rPr>
        <w:t>ابن تيمية، أحمد. مجموع الفتاوى، د.ن،1423هـ، ط1، المجلد الثامن عشر، ص 163.</w:t>
      </w:r>
    </w:p>
  </w:footnote>
  <w:footnote w:id="12">
    <w:p w14:paraId="3A621AAA" w14:textId="77777777" w:rsidR="00783FED" w:rsidRPr="00EA0E56" w:rsidRDefault="00783FED" w:rsidP="00783FED">
      <w:pPr>
        <w:pStyle w:val="a3"/>
        <w:rPr>
          <w:color w:val="000000"/>
          <w:rtl/>
        </w:rPr>
      </w:pPr>
      <w:r w:rsidRPr="00EA0E56">
        <w:rPr>
          <w:color w:val="000000"/>
        </w:rPr>
        <w:footnoteRef/>
      </w:r>
      <w:r w:rsidRPr="00EA0E56">
        <w:rPr>
          <w:color w:val="000000"/>
          <w:rtl/>
        </w:rPr>
        <w:t xml:space="preserve"> </w:t>
      </w:r>
      <w:r w:rsidRPr="00EA0E56">
        <w:rPr>
          <w:rFonts w:hint="cs"/>
          <w:color w:val="000000"/>
          <w:rtl/>
        </w:rPr>
        <w:t>نص من برقية خادم الحرمين الشريفين يحفظه الله رقم (226) لمعالي الرئيس العام د. عبداللطيف بن عبدالعزيز آل الشيخ.</w:t>
      </w:r>
    </w:p>
  </w:footnote>
  <w:footnote w:id="13">
    <w:p w14:paraId="60A5C79E" w14:textId="77777777" w:rsidR="00783FED" w:rsidRPr="00EA0E56" w:rsidRDefault="00783FED" w:rsidP="00783FED">
      <w:pPr>
        <w:pStyle w:val="a3"/>
        <w:rPr>
          <w:color w:val="000000"/>
          <w:rtl/>
        </w:rPr>
      </w:pPr>
      <w:r w:rsidRPr="00EA0E56">
        <w:rPr>
          <w:color w:val="000000"/>
        </w:rPr>
        <w:footnoteRef/>
      </w:r>
      <w:r w:rsidRPr="00EA0E56">
        <w:rPr>
          <w:color w:val="000000"/>
          <w:rtl/>
        </w:rPr>
        <w:t xml:space="preserve"> </w:t>
      </w:r>
      <w:r w:rsidRPr="00EA0E56">
        <w:rPr>
          <w:rFonts w:hint="cs"/>
          <w:color w:val="000000"/>
          <w:rtl/>
        </w:rPr>
        <w:t>نص من برقية صاحب السمو الملكي الأمير سلمان بن عبدالعزيز يحفظه الله رقم (6/64) لمعالي الرئيس العام د. عبداللطيف بن عبدالعزيز آل الشيخ.</w:t>
      </w:r>
    </w:p>
  </w:footnote>
  <w:footnote w:id="14">
    <w:p w14:paraId="52E7ECC3" w14:textId="77777777" w:rsidR="00783FED" w:rsidRPr="00EA0E56" w:rsidRDefault="00783FED" w:rsidP="00783FED">
      <w:pPr>
        <w:pStyle w:val="a3"/>
        <w:rPr>
          <w:color w:val="000000"/>
          <w:rtl/>
        </w:rPr>
      </w:pPr>
      <w:r w:rsidRPr="00EA0E56">
        <w:rPr>
          <w:color w:val="000000"/>
        </w:rPr>
        <w:footnoteRef/>
      </w:r>
      <w:r w:rsidRPr="00EA0E56">
        <w:rPr>
          <w:color w:val="000000"/>
          <w:rtl/>
        </w:rPr>
        <w:t xml:space="preserve"> </w:t>
      </w:r>
      <w:r w:rsidRPr="00EA0E56">
        <w:rPr>
          <w:rFonts w:hint="cs"/>
          <w:color w:val="000000"/>
          <w:rtl/>
        </w:rPr>
        <w:t>جزء من كلمة صاحب السمو الملكي الأمير مقرن بن عبدالعزيز يحفظه الله بمناسبة الذكرى (83) لتوحيد المملكة.</w:t>
      </w:r>
    </w:p>
  </w:footnote>
  <w:footnote w:id="15">
    <w:p w14:paraId="2672D20D" w14:textId="77777777" w:rsidR="00783FED" w:rsidRPr="00EA0E56" w:rsidRDefault="00783FED" w:rsidP="00783FED">
      <w:pPr>
        <w:pStyle w:val="a3"/>
        <w:rPr>
          <w:color w:val="000000"/>
          <w:rtl/>
        </w:rPr>
      </w:pPr>
      <w:r w:rsidRPr="00EA0E56">
        <w:rPr>
          <w:color w:val="000000"/>
        </w:rPr>
        <w:footnoteRef/>
      </w:r>
      <w:r w:rsidRPr="00EA0E56">
        <w:rPr>
          <w:color w:val="000000"/>
          <w:rtl/>
        </w:rPr>
        <w:t xml:space="preserve"> </w:t>
      </w:r>
      <w:r w:rsidRPr="00EA0E56">
        <w:rPr>
          <w:rFonts w:hint="cs"/>
          <w:color w:val="000000"/>
          <w:rtl/>
        </w:rPr>
        <w:t>الدليل التنظيمي للجنة العليا للحج بالرئاسة الصادر بالقرار الإداري رقم(310054633)،ص1.</w:t>
      </w:r>
    </w:p>
  </w:footnote>
  <w:footnote w:id="16">
    <w:p w14:paraId="1DF11511" w14:textId="77777777" w:rsidR="00783FED" w:rsidRPr="00EA0E56" w:rsidRDefault="00783FED" w:rsidP="00783FED">
      <w:pPr>
        <w:pStyle w:val="a3"/>
        <w:rPr>
          <w:color w:val="000000"/>
          <w:rtl/>
        </w:rPr>
      </w:pPr>
      <w:r w:rsidRPr="00EA0E56">
        <w:rPr>
          <w:color w:val="000000"/>
        </w:rPr>
        <w:footnoteRef/>
      </w:r>
      <w:r w:rsidRPr="00EA0E56">
        <w:rPr>
          <w:color w:val="000000"/>
          <w:rtl/>
        </w:rPr>
        <w:t xml:space="preserve"> </w:t>
      </w:r>
      <w:r w:rsidRPr="00EA0E56">
        <w:rPr>
          <w:rFonts w:hint="cs"/>
          <w:color w:val="000000"/>
          <w:rtl/>
        </w:rPr>
        <w:t>أنظر: التقرير السنوي لمشاركة الرئاسة العامة لهيئة الأمر بالمعروف والنهي عن المنكر في موسم حج عام 1435هـ من ص27 وما بعدها.</w:t>
      </w:r>
    </w:p>
  </w:footnote>
  <w:footnote w:id="17">
    <w:p w14:paraId="44C1E692" w14:textId="77777777" w:rsidR="00783FED" w:rsidRPr="00EA0E56" w:rsidRDefault="00783FED" w:rsidP="00783FED">
      <w:pPr>
        <w:pStyle w:val="a3"/>
        <w:rPr>
          <w:color w:val="000000"/>
          <w:rtl/>
        </w:rPr>
      </w:pPr>
      <w:r w:rsidRPr="00EA0E56">
        <w:rPr>
          <w:color w:val="000000"/>
        </w:rPr>
        <w:footnoteRef/>
      </w:r>
      <w:r w:rsidRPr="00EA0E56">
        <w:rPr>
          <w:color w:val="000000"/>
          <w:rtl/>
        </w:rPr>
        <w:t xml:space="preserve"> </w:t>
      </w:r>
      <w:r w:rsidRPr="00EA0E56">
        <w:rPr>
          <w:rFonts w:hint="cs"/>
          <w:color w:val="000000"/>
          <w:rtl/>
        </w:rPr>
        <w:t>أنظر: التقرير السنوي لمشاركة الرئاسة العامة لهيئة الأمر بالمعروف والنهي عن المنكر في موسم حج عام 1435هـ من ص56 وما بعدها.</w:t>
      </w:r>
    </w:p>
  </w:footnote>
  <w:footnote w:id="18">
    <w:p w14:paraId="5DB74E1F" w14:textId="77777777" w:rsidR="00783FED" w:rsidRPr="00EA0E56" w:rsidRDefault="00783FED" w:rsidP="00783FED">
      <w:pPr>
        <w:pStyle w:val="a3"/>
        <w:rPr>
          <w:color w:val="000000"/>
        </w:rPr>
      </w:pPr>
      <w:r w:rsidRPr="00EA0E56">
        <w:rPr>
          <w:rStyle w:val="FootnoteReference"/>
          <w:color w:val="000000"/>
        </w:rPr>
        <w:footnoteRef/>
      </w:r>
      <w:r w:rsidRPr="00EA0E56">
        <w:rPr>
          <w:color w:val="000000"/>
          <w:rtl/>
        </w:rPr>
        <w:t xml:space="preserve"> </w:t>
      </w:r>
      <w:r w:rsidRPr="00EA0E56">
        <w:rPr>
          <w:rFonts w:hint="cs"/>
          <w:color w:val="000000"/>
          <w:rtl/>
        </w:rPr>
        <w:t>انظر: ص 6.</w:t>
      </w:r>
    </w:p>
  </w:footnote>
  <w:footnote w:id="19">
    <w:p w14:paraId="5C3CE85B" w14:textId="77777777" w:rsidR="00783FED" w:rsidRPr="00EA0E56" w:rsidRDefault="00783FED" w:rsidP="00783FED">
      <w:pPr>
        <w:pStyle w:val="a3"/>
        <w:rPr>
          <w:color w:val="000000"/>
          <w:rtl/>
        </w:rPr>
      </w:pPr>
      <w:r w:rsidRPr="00EA0E56">
        <w:rPr>
          <w:rStyle w:val="FootnoteReference"/>
          <w:color w:val="000000"/>
        </w:rPr>
        <w:footnoteRef/>
      </w:r>
      <w:r w:rsidRPr="00EA0E56">
        <w:rPr>
          <w:color w:val="000000"/>
          <w:rtl/>
        </w:rPr>
        <w:t xml:space="preserve"> </w:t>
      </w:r>
      <w:r w:rsidRPr="00EA0E56">
        <w:rPr>
          <w:rFonts w:hint="cs"/>
          <w:color w:val="000000"/>
          <w:rtl/>
        </w:rPr>
        <w:t>انظر:  التقرير السنوي لمشاركة الرئاسة العامة لهيئة الأمر بالمعروف والنهي عن المنكر في موسم حج عام 1435هـ من ص74 وما بعدها.</w:t>
      </w:r>
    </w:p>
    <w:p w14:paraId="27AAD6E2" w14:textId="77777777" w:rsidR="00783FED" w:rsidRPr="00EA0E56" w:rsidRDefault="00783FED" w:rsidP="00783FED">
      <w:pPr>
        <w:pStyle w:val="FootnoteText"/>
        <w:ind w:left="-199"/>
        <w:rPr>
          <w:color w:val="00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512"/>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3FED"/>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2AB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5628"/>
  <w15:docId w15:val="{6F0D1C39-0335-4EDD-BF28-7F5C184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iPriority w:val="9"/>
    <w:unhideWhenUsed/>
    <w:qFormat/>
    <w:rsid w:val="00335582"/>
    <w:pPr>
      <w:outlineLvl w:val="3"/>
    </w:pPr>
    <w:rPr>
      <w:rFonts w:cs="GE SS Two Light"/>
    </w:rPr>
  </w:style>
  <w:style w:type="paragraph" w:styleId="Heading5">
    <w:name w:val="heading 5"/>
    <w:aliases w:val="03 Authores multaqa"/>
    <w:basedOn w:val="a1"/>
    <w:next w:val="Normal"/>
    <w:link w:val="Heading5Char"/>
    <w:uiPriority w:val="9"/>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iPriority w:val="9"/>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uiPriority w:val="10"/>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uiPriority w:val="10"/>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uiPriority w:val="11"/>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uiPriority w:val="11"/>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uiPriority w:val="9"/>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uiPriority w:val="9"/>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uiPriority w:val="9"/>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tp%20center\Desktop\&#1578;&#1602;&#1585;&#1610;&#1585;%20&#1575;&#1604;&#1581;&#1580;%201435\&#1605;&#1606;&#1575;&#1588;&#1591;%20&#1575;&#1604;&#1581;&#158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tp%20center\Desktop\&#1578;&#1602;&#1585;&#1610;&#1585;%20&#1575;&#1604;&#1581;&#1580;%201435\&#1605;&#1606;&#1575;&#1588;&#1591;%20&#1575;&#1604;&#1581;&#1580;.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view3D>
    <c:floor>
      <c:thickness val="0"/>
    </c:floor>
    <c:sideWall>
      <c:thickness val="0"/>
    </c:sideWall>
    <c:backWall>
      <c:thickness val="0"/>
    </c:backWall>
    <c:plotArea>
      <c:layout/>
      <c:pie3DChart>
        <c:varyColors val="1"/>
        <c:ser>
          <c:idx val="0"/>
          <c:order val="0"/>
          <c:explosion val="25"/>
          <c:dLbls>
            <c:dLbl>
              <c:idx val="0"/>
              <c:layout>
                <c:manualLayout>
                  <c:x val="-0.14834926366046372"/>
                  <c:y val="-0.11538686457760294"/>
                </c:manualLayout>
              </c:layout>
              <c:tx>
                <c:rich>
                  <a:bodyPr/>
                  <a:lstStyle/>
                  <a:p>
                    <a:r>
                      <a:rPr lang="ar-SA" sz="1300" b="1" baseline="0">
                        <a:solidFill>
                          <a:schemeClr val="bg1"/>
                        </a:solidFill>
                      </a:rPr>
                      <a:t>312</a:t>
                    </a:r>
                    <a:endParaRPr lang="ar-SA" sz="1300" b="1">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60-4B08-B0D8-5F073FE204C7}"/>
                </c:ext>
              </c:extLst>
            </c:dLbl>
            <c:dLbl>
              <c:idx val="1"/>
              <c:layout>
                <c:manualLayout>
                  <c:x val="0.11596615250448282"/>
                  <c:y val="-0.21745862609499372"/>
                </c:manualLayout>
              </c:layout>
              <c:tx>
                <c:rich>
                  <a:bodyPr/>
                  <a:lstStyle/>
                  <a:p>
                    <a:r>
                      <a:rPr lang="ar-SA" sz="1300" b="1"/>
                      <a:t>84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60-4B08-B0D8-5F073FE204C7}"/>
                </c:ext>
              </c:extLst>
            </c:dLbl>
            <c:dLbl>
              <c:idx val="2"/>
              <c:layout>
                <c:manualLayout>
                  <c:x val="0.12471440953704097"/>
                  <c:y val="6.3851324601501724E-2"/>
                </c:manualLayout>
              </c:layout>
              <c:tx>
                <c:rich>
                  <a:bodyPr/>
                  <a:lstStyle/>
                  <a:p>
                    <a:r>
                      <a:rPr lang="ar-SA" sz="1300" b="1"/>
                      <a:t>150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60-4B08-B0D8-5F073FE204C7}"/>
                </c:ext>
              </c:extLst>
            </c:dLbl>
            <c:dLbl>
              <c:idx val="3"/>
              <c:tx>
                <c:rich>
                  <a:bodyPr/>
                  <a:lstStyle/>
                  <a:p>
                    <a:r>
                      <a:rPr lang="ar-SA" b="1" baseline="0">
                        <a:solidFill>
                          <a:schemeClr val="bg1"/>
                        </a:solidFill>
                      </a:rPr>
                      <a:t>24</a:t>
                    </a:r>
                    <a:endParaRPr lang="ar-SA" b="1">
                      <a:solidFill>
                        <a:schemeClr val="bg1"/>
                      </a:solidFill>
                    </a:endParaRP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60-4B08-B0D8-5F073FE204C7}"/>
                </c:ext>
              </c:extLst>
            </c:dLbl>
            <c:spPr>
              <a:noFill/>
              <a:ln>
                <a:noFill/>
              </a:ln>
              <a:effectLst/>
            </c:spPr>
            <c:txPr>
              <a:bodyPr/>
              <a:lstStyle/>
              <a:p>
                <a:pPr>
                  <a:defRPr baseline="0">
                    <a:solidFill>
                      <a:schemeClr val="bg1"/>
                    </a:solidFill>
                  </a:defRPr>
                </a:pPr>
                <a:endParaRPr lang="en-US"/>
              </a:p>
            </c:tx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ورقة1!$C$2:$F$2</c:f>
              <c:strCache>
                <c:ptCount val="4"/>
                <c:pt idx="0">
                  <c:v>عدد الأعضاء</c:v>
                </c:pt>
                <c:pt idx="1">
                  <c:v>الفرق الميدانية</c:v>
                </c:pt>
                <c:pt idx="2">
                  <c:v>المترجمين</c:v>
                </c:pt>
                <c:pt idx="3">
                  <c:v>السيارات</c:v>
                </c:pt>
              </c:strCache>
            </c:strRef>
          </c:cat>
          <c:val>
            <c:numRef>
              <c:f>ورقة1!$C$10:$F$10</c:f>
              <c:numCache>
                <c:formatCode>General</c:formatCode>
                <c:ptCount val="4"/>
                <c:pt idx="0">
                  <c:v>312</c:v>
                </c:pt>
                <c:pt idx="1">
                  <c:v>84</c:v>
                </c:pt>
                <c:pt idx="2">
                  <c:v>150</c:v>
                </c:pt>
                <c:pt idx="3">
                  <c:v>24</c:v>
                </c:pt>
              </c:numCache>
            </c:numRef>
          </c:val>
          <c:extLst>
            <c:ext xmlns:c16="http://schemas.microsoft.com/office/drawing/2014/chart" uri="{C3380CC4-5D6E-409C-BE32-E72D297353CC}">
              <c16:uniqueId val="{00000004-E460-4B08-B0D8-5F073FE204C7}"/>
            </c:ext>
          </c:extLst>
        </c:ser>
        <c:dLbls>
          <c:dLblPos val="inEnd"/>
          <c:showLegendKey val="0"/>
          <c:showVal val="1"/>
          <c:showCatName val="0"/>
          <c:showSerName val="0"/>
          <c:showPercent val="0"/>
          <c:showBubbleSize val="0"/>
          <c:showLeaderLines val="1"/>
        </c:dLbls>
      </c:pie3DChart>
    </c:plotArea>
    <c:legend>
      <c:legendPos val="l"/>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340"/>
      <c:rAngAx val="1"/>
    </c:view3D>
    <c:floor>
      <c:thickness val="0"/>
    </c:floor>
    <c:sideWall>
      <c:thickness val="0"/>
    </c:sideWall>
    <c:backWall>
      <c:thickness val="0"/>
    </c:backWall>
    <c:plotArea>
      <c:layout/>
      <c:bar3DChart>
        <c:barDir val="col"/>
        <c:grouping val="clustered"/>
        <c:varyColors val="0"/>
        <c:ser>
          <c:idx val="0"/>
          <c:order val="0"/>
          <c:tx>
            <c:strRef>
              <c:f>ورقة14!$A$1</c:f>
              <c:strCache>
                <c:ptCount val="1"/>
                <c:pt idx="0">
                  <c:v>متوسط التوزيع اليومي لمطبوعات الرئاسة التوعوية في المراكز التوجيهية بمكة المكرمة</c:v>
                </c:pt>
              </c:strCache>
            </c:strRef>
          </c:tx>
          <c:invertIfNegative val="0"/>
          <c:dLbls>
            <c:dLbl>
              <c:idx val="0"/>
              <c:layout>
                <c:manualLayout>
                  <c:x val="1.0572511926854867E-2"/>
                  <c:y val="0"/>
                </c:manualLayout>
              </c:layout>
              <c:tx>
                <c:rich>
                  <a:bodyPr/>
                  <a:lstStyle/>
                  <a:p>
                    <a:r>
                      <a:rPr lang="ar-SA" sz="1100" b="1"/>
                      <a:t>30154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1D-43B9-99C3-67B9C8B3A6A4}"/>
                </c:ext>
              </c:extLst>
            </c:dLbl>
            <c:dLbl>
              <c:idx val="1"/>
              <c:layout>
                <c:manualLayout>
                  <c:x val="7.929383945141151E-3"/>
                  <c:y val="0"/>
                </c:manualLayout>
              </c:layout>
              <c:tx>
                <c:rich>
                  <a:bodyPr/>
                  <a:lstStyle/>
                  <a:p>
                    <a:r>
                      <a:rPr lang="ar-SA" sz="1100" b="1"/>
                      <a:t>34509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1D-43B9-99C3-67B9C8B3A6A4}"/>
                </c:ext>
              </c:extLst>
            </c:dLbl>
            <c:dLbl>
              <c:idx val="2"/>
              <c:layout>
                <c:manualLayout>
                  <c:x val="1.5858767890282302E-2"/>
                  <c:y val="7.588772202387177E-3"/>
                </c:manualLayout>
              </c:layout>
              <c:tx>
                <c:rich>
                  <a:bodyPr/>
                  <a:lstStyle/>
                  <a:p>
                    <a:r>
                      <a:rPr lang="ar-SA" sz="1100" b="1"/>
                      <a:t>85645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1D-43B9-99C3-67B9C8B3A6A4}"/>
                </c:ext>
              </c:extLst>
            </c:dLbl>
            <c:dLbl>
              <c:idx val="3"/>
              <c:layout>
                <c:manualLayout>
                  <c:x val="1.5858767890282326E-2"/>
                  <c:y val="-7.588772202387177E-3"/>
                </c:manualLayout>
              </c:layout>
              <c:tx>
                <c:rich>
                  <a:bodyPr/>
                  <a:lstStyle/>
                  <a:p>
                    <a:pPr>
                      <a:defRPr sz="1100" b="1"/>
                    </a:pPr>
                    <a:r>
                      <a:rPr lang="ar-SA"/>
                      <a:t>92108</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1D-43B9-99C3-67B9C8B3A6A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ورقة14!$C$2:$F$2</c:f>
              <c:strCache>
                <c:ptCount val="4"/>
                <c:pt idx="0">
                  <c:v>سي دي</c:v>
                </c:pt>
                <c:pt idx="1">
                  <c:v>dvd</c:v>
                </c:pt>
                <c:pt idx="2">
                  <c:v>مطويات</c:v>
                </c:pt>
                <c:pt idx="3">
                  <c:v>كتيبات</c:v>
                </c:pt>
              </c:strCache>
            </c:strRef>
          </c:cat>
          <c:val>
            <c:numRef>
              <c:f>ورقة14!$C$10:$F$10</c:f>
              <c:numCache>
                <c:formatCode>General</c:formatCode>
                <c:ptCount val="4"/>
                <c:pt idx="0">
                  <c:v>30154</c:v>
                </c:pt>
                <c:pt idx="1">
                  <c:v>34509</c:v>
                </c:pt>
                <c:pt idx="2">
                  <c:v>85645</c:v>
                </c:pt>
                <c:pt idx="3">
                  <c:v>92108</c:v>
                </c:pt>
              </c:numCache>
            </c:numRef>
          </c:val>
          <c:extLst>
            <c:ext xmlns:c16="http://schemas.microsoft.com/office/drawing/2014/chart" uri="{C3380CC4-5D6E-409C-BE32-E72D297353CC}">
              <c16:uniqueId val="{00000004-7F1D-43B9-99C3-67B9C8B3A6A4}"/>
            </c:ext>
          </c:extLst>
        </c:ser>
        <c:dLbls>
          <c:showLegendKey val="0"/>
          <c:showVal val="1"/>
          <c:showCatName val="0"/>
          <c:showSerName val="0"/>
          <c:showPercent val="0"/>
          <c:showBubbleSize val="0"/>
        </c:dLbls>
        <c:gapWidth val="150"/>
        <c:shape val="cylinder"/>
        <c:axId val="-1297235728"/>
        <c:axId val="-1297235184"/>
        <c:axId val="0"/>
      </c:bar3DChart>
      <c:catAx>
        <c:axId val="-1297235728"/>
        <c:scaling>
          <c:orientation val="maxMin"/>
        </c:scaling>
        <c:delete val="0"/>
        <c:axPos val="b"/>
        <c:numFmt formatCode="General" sourceLinked="0"/>
        <c:majorTickMark val="none"/>
        <c:minorTickMark val="none"/>
        <c:tickLblPos val="nextTo"/>
        <c:crossAx val="-1297235184"/>
        <c:crosses val="autoZero"/>
        <c:auto val="1"/>
        <c:lblAlgn val="ctr"/>
        <c:lblOffset val="100"/>
        <c:noMultiLvlLbl val="0"/>
      </c:catAx>
      <c:valAx>
        <c:axId val="-1297235184"/>
        <c:scaling>
          <c:orientation val="minMax"/>
        </c:scaling>
        <c:delete val="1"/>
        <c:axPos val="r"/>
        <c:numFmt formatCode="General" sourceLinked="1"/>
        <c:majorTickMark val="none"/>
        <c:minorTickMark val="none"/>
        <c:tickLblPos val="nextTo"/>
        <c:crossAx val="-1297235728"/>
        <c:crosses val="autoZero"/>
        <c:crossBetween val="between"/>
      </c:valAx>
    </c:plotArea>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7906C-EFB7-4EEC-B7BE-1457B13E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4561</Words>
  <Characters>26003</Characters>
  <Application>Microsoft Office Word</Application>
  <DocSecurity>0</DocSecurity>
  <Lines>216</Lines>
  <Paragraphs>61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30503</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2020-01-24T17:57:00Z</dcterms:created>
  <dcterms:modified xsi:type="dcterms:W3CDTF">2020-01-24T17:57:00Z</dcterms:modified>
</cp:coreProperties>
</file>