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00" w:rsidRDefault="00372100" w:rsidP="00372100">
      <w:pPr>
        <w:jc w:val="both"/>
        <w:rPr>
          <w:rFonts w:cs="mohammad bold art" w:hint="cs"/>
          <w:sz w:val="32"/>
          <w:szCs w:val="32"/>
          <w:rtl/>
        </w:rPr>
      </w:pPr>
    </w:p>
    <w:p w:rsidR="00372100" w:rsidRDefault="00372100" w:rsidP="00372100">
      <w:pPr>
        <w:jc w:val="both"/>
        <w:rPr>
          <w:rFonts w:cs="mohammad bold art"/>
          <w:sz w:val="32"/>
          <w:szCs w:val="32"/>
          <w:rtl/>
        </w:rPr>
      </w:pPr>
    </w:p>
    <w:p w:rsidR="0066782E" w:rsidRDefault="0066782E" w:rsidP="00372100">
      <w:pPr>
        <w:jc w:val="center"/>
        <w:rPr>
          <w:rFonts w:cs="mohammad bold art" w:hint="cs"/>
          <w:sz w:val="32"/>
          <w:szCs w:val="32"/>
          <w:rtl/>
        </w:rPr>
      </w:pPr>
    </w:p>
    <w:p w:rsidR="00372100" w:rsidRDefault="00372100" w:rsidP="00372100">
      <w:pPr>
        <w:jc w:val="center"/>
        <w:rPr>
          <w:rFonts w:cs="PT Bold Heading"/>
          <w:sz w:val="58"/>
          <w:szCs w:val="58"/>
          <w:rtl/>
        </w:rPr>
      </w:pPr>
      <w:r w:rsidRPr="00C909AD">
        <w:rPr>
          <w:rFonts w:cs="PT Bold Heading" w:hint="cs"/>
          <w:sz w:val="58"/>
          <w:szCs w:val="58"/>
          <w:rtl/>
        </w:rPr>
        <w:t>ادارة وتنظيم المشاة في مواسم الحج والعمرة</w:t>
      </w:r>
    </w:p>
    <w:p w:rsidR="00372100" w:rsidRPr="00C909AD" w:rsidRDefault="00372100" w:rsidP="00372100">
      <w:pPr>
        <w:jc w:val="both"/>
        <w:rPr>
          <w:rFonts w:cs="PT Bold Heading"/>
          <w:sz w:val="58"/>
          <w:szCs w:val="58"/>
          <w:rtl/>
        </w:rPr>
      </w:pPr>
      <w:r w:rsidRPr="00C909AD">
        <w:rPr>
          <w:rFonts w:cs="PT Bold Heading" w:hint="cs"/>
          <w:sz w:val="58"/>
          <w:szCs w:val="58"/>
          <w:rtl/>
        </w:rPr>
        <w:t xml:space="preserve"> </w:t>
      </w:r>
    </w:p>
    <w:p w:rsidR="00372100" w:rsidRDefault="00372100" w:rsidP="00372100">
      <w:pPr>
        <w:jc w:val="center"/>
        <w:rPr>
          <w:rFonts w:cs="PT Bold Heading"/>
          <w:sz w:val="68"/>
          <w:szCs w:val="68"/>
          <w:rtl/>
        </w:rPr>
      </w:pPr>
      <w:r w:rsidRPr="00C909AD">
        <w:rPr>
          <w:rFonts w:cs="PT Bold Heading" w:hint="cs"/>
          <w:sz w:val="58"/>
          <w:szCs w:val="58"/>
          <w:rtl/>
        </w:rPr>
        <w:t>(النشأة والتطلعات )</w:t>
      </w:r>
    </w:p>
    <w:p w:rsidR="00372100" w:rsidRDefault="00372100" w:rsidP="00372100">
      <w:pPr>
        <w:pStyle w:val="Footer"/>
        <w:rPr>
          <w:rFonts w:cs="mohammad bold art"/>
          <w:sz w:val="40"/>
          <w:szCs w:val="40"/>
          <w:rtl/>
        </w:rPr>
      </w:pPr>
    </w:p>
    <w:p w:rsidR="00372100" w:rsidRPr="00C909AD" w:rsidRDefault="00372100" w:rsidP="00372100">
      <w:pPr>
        <w:pStyle w:val="Footer"/>
        <w:jc w:val="center"/>
        <w:rPr>
          <w:rFonts w:cs="mohammad bold art"/>
          <w:sz w:val="44"/>
          <w:szCs w:val="44"/>
          <w:rtl/>
        </w:rPr>
      </w:pPr>
      <w:r w:rsidRPr="00C909AD">
        <w:rPr>
          <w:rFonts w:cs="mohammad bold art" w:hint="cs"/>
          <w:sz w:val="44"/>
          <w:szCs w:val="44"/>
          <w:rtl/>
        </w:rPr>
        <w:t>مقدمة من</w:t>
      </w:r>
    </w:p>
    <w:p w:rsidR="00372100" w:rsidRPr="00C909AD" w:rsidRDefault="00372100" w:rsidP="00372100">
      <w:pPr>
        <w:pStyle w:val="Footer"/>
        <w:jc w:val="center"/>
        <w:rPr>
          <w:rFonts w:cs="mohammad bold art"/>
          <w:sz w:val="26"/>
          <w:szCs w:val="26"/>
          <w:rtl/>
        </w:rPr>
      </w:pPr>
      <w:r w:rsidRPr="00C909AD">
        <w:rPr>
          <w:rFonts w:cs="mohammad bold art" w:hint="cs"/>
          <w:sz w:val="44"/>
          <w:szCs w:val="44"/>
          <w:rtl/>
        </w:rPr>
        <w:t>العميد : مسعود بن فيصل العدواني</w:t>
      </w:r>
    </w:p>
    <w:p w:rsidR="00372100" w:rsidRDefault="00372100" w:rsidP="00372100">
      <w:pPr>
        <w:pStyle w:val="Footer"/>
        <w:jc w:val="center"/>
        <w:rPr>
          <w:rFonts w:cs="mohammad bold art"/>
          <w:rtl/>
        </w:rPr>
      </w:pPr>
    </w:p>
    <w:p w:rsidR="00372100" w:rsidRPr="00C909AD" w:rsidRDefault="00372100" w:rsidP="00372100">
      <w:pPr>
        <w:pStyle w:val="Footer"/>
        <w:jc w:val="center"/>
        <w:rPr>
          <w:rFonts w:cs="mohammad bold art"/>
          <w:sz w:val="24"/>
          <w:szCs w:val="24"/>
          <w:rtl/>
        </w:rPr>
      </w:pPr>
      <w:r w:rsidRPr="00C909AD">
        <w:rPr>
          <w:rFonts w:cs="mohammad bold art" w:hint="cs"/>
          <w:sz w:val="24"/>
          <w:szCs w:val="24"/>
          <w:rtl/>
        </w:rPr>
        <w:t>مساعد قائد قوات أمن الحج لإدارة وتنظيم المشاة</w:t>
      </w:r>
    </w:p>
    <w:p w:rsidR="00372100" w:rsidRPr="00C909AD" w:rsidRDefault="00372100" w:rsidP="00372100">
      <w:pPr>
        <w:pStyle w:val="Footer"/>
        <w:jc w:val="center"/>
        <w:rPr>
          <w:rFonts w:cs="mohammad bold art"/>
          <w:sz w:val="24"/>
          <w:szCs w:val="24"/>
          <w:rtl/>
        </w:rPr>
      </w:pPr>
      <w:r w:rsidRPr="00C909AD">
        <w:rPr>
          <w:rFonts w:cs="mohammad bold art" w:hint="cs"/>
          <w:sz w:val="24"/>
          <w:szCs w:val="24"/>
          <w:rtl/>
        </w:rPr>
        <w:t>قائد مدينة تدريب الأمن العام بمنطقة مكة المكرمة</w:t>
      </w:r>
    </w:p>
    <w:p w:rsidR="00372100" w:rsidRDefault="00372100" w:rsidP="00372100">
      <w:pPr>
        <w:jc w:val="center"/>
        <w:rPr>
          <w:rFonts w:cs="PT Bold Heading"/>
          <w:sz w:val="68"/>
          <w:szCs w:val="68"/>
          <w:rtl/>
        </w:rPr>
      </w:pPr>
    </w:p>
    <w:p w:rsidR="00372100" w:rsidRPr="00C909AD" w:rsidRDefault="00372100" w:rsidP="00372100">
      <w:pPr>
        <w:jc w:val="center"/>
        <w:rPr>
          <w:rFonts w:cs="PT Bold Heading"/>
          <w:sz w:val="24"/>
          <w:szCs w:val="24"/>
        </w:rPr>
      </w:pPr>
      <w:r w:rsidRPr="00C909AD">
        <w:rPr>
          <w:rFonts w:cs="PT Bold Heading" w:hint="cs"/>
          <w:sz w:val="24"/>
          <w:szCs w:val="24"/>
          <w:rtl/>
        </w:rPr>
        <w:t>1434هـ</w:t>
      </w:r>
    </w:p>
    <w:p w:rsidR="00372100" w:rsidRDefault="00372100" w:rsidP="00372100">
      <w:pPr>
        <w:jc w:val="center"/>
        <w:rPr>
          <w:rFonts w:cs="mohammad bold art"/>
          <w:sz w:val="32"/>
          <w:szCs w:val="32"/>
          <w:rtl/>
        </w:rPr>
      </w:pPr>
    </w:p>
    <w:p w:rsidR="00372100" w:rsidRDefault="00372100" w:rsidP="00372100">
      <w:pPr>
        <w:jc w:val="both"/>
        <w:rPr>
          <w:rFonts w:cs="mohammad bold art"/>
          <w:sz w:val="32"/>
          <w:szCs w:val="32"/>
          <w:rtl/>
        </w:rPr>
      </w:pPr>
    </w:p>
    <w:p w:rsidR="00372100" w:rsidRDefault="00372100" w:rsidP="00372100">
      <w:pPr>
        <w:jc w:val="both"/>
        <w:rPr>
          <w:rFonts w:cs="mohammad bold art"/>
          <w:sz w:val="32"/>
          <w:szCs w:val="32"/>
          <w:rtl/>
        </w:rPr>
      </w:pPr>
    </w:p>
    <w:p w:rsidR="00743ABC" w:rsidRPr="00743ABC" w:rsidRDefault="00372100" w:rsidP="00372100">
      <w:pPr>
        <w:bidi w:val="0"/>
        <w:jc w:val="center"/>
        <w:rPr>
          <w:rFonts w:cs="PT Bold Heading"/>
          <w:b/>
          <w:bCs/>
          <w:sz w:val="32"/>
          <w:szCs w:val="32"/>
          <w:rtl/>
        </w:rPr>
      </w:pPr>
      <w:r>
        <w:rPr>
          <w:rFonts w:cs="mohammad bold art"/>
          <w:b/>
          <w:bCs/>
          <w:sz w:val="32"/>
          <w:szCs w:val="28"/>
          <w:rtl/>
        </w:rPr>
        <w:br w:type="page"/>
      </w:r>
      <w:r w:rsidR="00743ABC" w:rsidRPr="00743ABC">
        <w:rPr>
          <w:rFonts w:cs="mohammad bold art" w:hint="cs"/>
          <w:b/>
          <w:bCs/>
          <w:sz w:val="32"/>
          <w:szCs w:val="28"/>
          <w:rtl/>
        </w:rPr>
        <w:lastRenderedPageBreak/>
        <w:t>ادارة وتنظيم المشاة في مواسم الحج والعمرة ( النشأة والتطلعات )</w:t>
      </w:r>
    </w:p>
    <w:p w:rsidR="009F6FA0" w:rsidRPr="00B71F11" w:rsidRDefault="00743ABC" w:rsidP="00743ABC">
      <w:pPr>
        <w:rPr>
          <w:rFonts w:cs="PT Bold Heading"/>
          <w:sz w:val="32"/>
          <w:szCs w:val="32"/>
          <w:rtl/>
        </w:rPr>
      </w:pPr>
      <w:r w:rsidRPr="00B71F11">
        <w:rPr>
          <w:rFonts w:cs="PT Bold Heading" w:hint="cs"/>
          <w:sz w:val="32"/>
          <w:szCs w:val="32"/>
          <w:rtl/>
        </w:rPr>
        <w:t xml:space="preserve"> </w:t>
      </w:r>
      <w:r w:rsidR="00A15DE8" w:rsidRPr="00B71F11">
        <w:rPr>
          <w:rFonts w:cs="PT Bold Heading" w:hint="cs"/>
          <w:sz w:val="32"/>
          <w:szCs w:val="32"/>
          <w:rtl/>
        </w:rPr>
        <w:t>مقدمة</w:t>
      </w:r>
    </w:p>
    <w:p w:rsidR="00A15DE8" w:rsidRDefault="003D3E70" w:rsidP="00B71F11">
      <w:pPr>
        <w:jc w:val="both"/>
        <w:rPr>
          <w:rFonts w:cs="mohammad bold art"/>
          <w:sz w:val="32"/>
          <w:szCs w:val="32"/>
          <w:rtl/>
        </w:rPr>
      </w:pPr>
      <w:r>
        <w:rPr>
          <w:rFonts w:cs="mohammad bold art" w:hint="cs"/>
          <w:sz w:val="32"/>
          <w:szCs w:val="32"/>
          <w:rtl/>
        </w:rPr>
        <w:t>الحمد لله رب العالمين</w:t>
      </w:r>
      <w:r w:rsidR="00B60B37">
        <w:rPr>
          <w:rFonts w:cs="mohammad bold art" w:hint="cs"/>
          <w:sz w:val="32"/>
          <w:szCs w:val="32"/>
          <w:rtl/>
        </w:rPr>
        <w:t xml:space="preserve"> والصلاة والسلام على أشرف الأ</w:t>
      </w:r>
      <w:r w:rsidR="00A15DE8" w:rsidRPr="003D3E70">
        <w:rPr>
          <w:rFonts w:cs="mohammad bold art" w:hint="cs"/>
          <w:sz w:val="32"/>
          <w:szCs w:val="32"/>
          <w:rtl/>
        </w:rPr>
        <w:t xml:space="preserve">نبياء والمرسلين سيدنا محمد وعلى آله وصحبه أجمعين </w:t>
      </w:r>
      <w:r>
        <w:rPr>
          <w:rFonts w:cs="mohammad bold art" w:hint="cs"/>
          <w:sz w:val="32"/>
          <w:szCs w:val="32"/>
          <w:rtl/>
        </w:rPr>
        <w:t>.</w:t>
      </w:r>
    </w:p>
    <w:p w:rsidR="003D3E70" w:rsidRDefault="003D3E70" w:rsidP="00B71F11">
      <w:pPr>
        <w:jc w:val="both"/>
        <w:rPr>
          <w:rFonts w:cs="mohammad bold art"/>
          <w:sz w:val="32"/>
          <w:szCs w:val="32"/>
          <w:rtl/>
        </w:rPr>
      </w:pPr>
      <w:r>
        <w:rPr>
          <w:rFonts w:cs="mohammad bold art" w:hint="cs"/>
          <w:sz w:val="32"/>
          <w:szCs w:val="32"/>
          <w:rtl/>
        </w:rPr>
        <w:t>تسعى حكومة خادم الحرمين الشريفين حفظه الله الى تهيئة سبل الراحة لضيوف بيت الله الحرام بما يحقق لهم أداء مناسكهم بكل يسر وسهولة وتقديم ارقى وأجود الخدمات وعلى رأسها الخدمات الأمنية .</w:t>
      </w:r>
    </w:p>
    <w:p w:rsidR="0014417F" w:rsidRDefault="003D3E70" w:rsidP="0014417F">
      <w:pPr>
        <w:jc w:val="both"/>
        <w:rPr>
          <w:rFonts w:cs="mohammad bold art"/>
          <w:sz w:val="32"/>
          <w:szCs w:val="32"/>
          <w:rtl/>
        </w:rPr>
      </w:pPr>
      <w:r>
        <w:rPr>
          <w:rFonts w:cs="mohammad bold art" w:hint="cs"/>
          <w:sz w:val="32"/>
          <w:szCs w:val="32"/>
          <w:rtl/>
        </w:rPr>
        <w:t xml:space="preserve">وتتمثل أهمية قوات ادارة وتنظيم المشاة  في أنها تُعنى بتوفير أقصى درجات الأمن والسلامة </w:t>
      </w:r>
      <w:r w:rsidR="00B60B37">
        <w:rPr>
          <w:rFonts w:cs="mohammad bold art" w:hint="cs"/>
          <w:sz w:val="32"/>
          <w:szCs w:val="32"/>
          <w:rtl/>
        </w:rPr>
        <w:t>لحجاج بيت الله ا</w:t>
      </w:r>
      <w:r w:rsidR="00D47335">
        <w:rPr>
          <w:rFonts w:cs="mohammad bold art" w:hint="cs"/>
          <w:sz w:val="32"/>
          <w:szCs w:val="32"/>
          <w:rtl/>
        </w:rPr>
        <w:t>لحرام في المشاعر المقدسة وحول</w:t>
      </w:r>
      <w:r w:rsidR="00B60B37">
        <w:rPr>
          <w:rFonts w:cs="mohammad bold art" w:hint="cs"/>
          <w:sz w:val="32"/>
          <w:szCs w:val="32"/>
          <w:rtl/>
        </w:rPr>
        <w:t xml:space="preserve"> الحرم المكي الشريف في </w:t>
      </w:r>
      <w:r w:rsidR="0014417F">
        <w:rPr>
          <w:rFonts w:cs="mohammad bold art" w:hint="cs"/>
          <w:sz w:val="32"/>
          <w:szCs w:val="32"/>
          <w:rtl/>
        </w:rPr>
        <w:t>موسمــــــي ( الحج والعمرة ) , فهذه ال</w:t>
      </w:r>
      <w:r w:rsidR="00B60B37">
        <w:rPr>
          <w:rFonts w:cs="mohammad bold art" w:hint="cs"/>
          <w:sz w:val="32"/>
          <w:szCs w:val="32"/>
          <w:rtl/>
        </w:rPr>
        <w:t xml:space="preserve">مناسبتين  </w:t>
      </w:r>
      <w:r w:rsidR="0014417F">
        <w:rPr>
          <w:rFonts w:cs="mohammad bold art" w:hint="cs"/>
          <w:sz w:val="32"/>
          <w:szCs w:val="32"/>
          <w:rtl/>
        </w:rPr>
        <w:t>الهامتين</w:t>
      </w:r>
      <w:r w:rsidR="00B60B37">
        <w:rPr>
          <w:rFonts w:cs="mohammad bold art" w:hint="cs"/>
          <w:sz w:val="32"/>
          <w:szCs w:val="32"/>
          <w:rtl/>
        </w:rPr>
        <w:t xml:space="preserve"> تتكرر</w:t>
      </w:r>
      <w:r w:rsidR="00C963E3">
        <w:rPr>
          <w:rFonts w:cs="mohammad bold art" w:hint="cs"/>
          <w:sz w:val="32"/>
          <w:szCs w:val="32"/>
          <w:rtl/>
        </w:rPr>
        <w:t>ان</w:t>
      </w:r>
      <w:r w:rsidR="0014417F">
        <w:rPr>
          <w:rFonts w:cs="mohammad bold art" w:hint="cs"/>
          <w:sz w:val="32"/>
          <w:szCs w:val="32"/>
          <w:rtl/>
        </w:rPr>
        <w:t xml:space="preserve"> سنوياً ف</w:t>
      </w:r>
      <w:r w:rsidR="00B60B37">
        <w:rPr>
          <w:rFonts w:cs="mohammad bold art" w:hint="cs"/>
          <w:sz w:val="32"/>
          <w:szCs w:val="32"/>
          <w:rtl/>
        </w:rPr>
        <w:t xml:space="preserve">تتجه أنظار العالم </w:t>
      </w:r>
      <w:r w:rsidR="0014417F">
        <w:rPr>
          <w:rFonts w:cs="mohammad bold art" w:hint="cs"/>
          <w:sz w:val="32"/>
          <w:szCs w:val="32"/>
          <w:rtl/>
        </w:rPr>
        <w:t>بأسره لمكة المكرمة لمشاهدة</w:t>
      </w:r>
      <w:r w:rsidR="00B60B37">
        <w:rPr>
          <w:rFonts w:cs="mohammad bold art" w:hint="cs"/>
          <w:sz w:val="32"/>
          <w:szCs w:val="32"/>
          <w:rtl/>
        </w:rPr>
        <w:t xml:space="preserve"> ما تقدمه حكومتن</w:t>
      </w:r>
      <w:r w:rsidR="0014417F">
        <w:rPr>
          <w:rFonts w:cs="mohammad bold art" w:hint="cs"/>
          <w:sz w:val="32"/>
          <w:szCs w:val="32"/>
          <w:rtl/>
        </w:rPr>
        <w:t>ا الرشيدة لضيوفها ( ضيوف الرحمن</w:t>
      </w:r>
      <w:r w:rsidR="00B60B37">
        <w:rPr>
          <w:rFonts w:cs="mohammad bold art" w:hint="cs"/>
          <w:sz w:val="32"/>
          <w:szCs w:val="32"/>
          <w:rtl/>
        </w:rPr>
        <w:t xml:space="preserve">) </w:t>
      </w:r>
      <w:r w:rsidR="0014417F">
        <w:rPr>
          <w:rFonts w:cs="mohammad bold art" w:hint="cs"/>
          <w:sz w:val="32"/>
          <w:szCs w:val="32"/>
          <w:rtl/>
        </w:rPr>
        <w:t>.</w:t>
      </w:r>
    </w:p>
    <w:p w:rsidR="003D3E70" w:rsidRDefault="0014417F" w:rsidP="0014417F">
      <w:pPr>
        <w:jc w:val="both"/>
        <w:rPr>
          <w:rFonts w:cs="mohammad bold art"/>
          <w:sz w:val="32"/>
          <w:szCs w:val="32"/>
          <w:rtl/>
        </w:rPr>
      </w:pPr>
      <w:r>
        <w:rPr>
          <w:rFonts w:cs="mohammad bold art" w:hint="cs"/>
          <w:sz w:val="32"/>
          <w:szCs w:val="32"/>
          <w:rtl/>
        </w:rPr>
        <w:t>ولا يتوقف دور هذه القوات</w:t>
      </w:r>
      <w:r w:rsidR="00B60B37">
        <w:rPr>
          <w:rFonts w:cs="mohammad bold art" w:hint="cs"/>
          <w:sz w:val="32"/>
          <w:szCs w:val="32"/>
          <w:rtl/>
        </w:rPr>
        <w:t xml:space="preserve"> عند ادارة وتنظيم المشاة بل يتجاوزه الى توفير الخدمات الأمنية </w:t>
      </w:r>
      <w:r w:rsidR="00B71F11">
        <w:rPr>
          <w:rFonts w:cs="mohammad bold art" w:hint="cs"/>
          <w:sz w:val="32"/>
          <w:szCs w:val="32"/>
          <w:rtl/>
        </w:rPr>
        <w:t>والإنسانية</w:t>
      </w:r>
      <w:r w:rsidR="00B60B37">
        <w:rPr>
          <w:rFonts w:cs="mohammad bold art" w:hint="cs"/>
          <w:sz w:val="32"/>
          <w:szCs w:val="32"/>
          <w:rtl/>
        </w:rPr>
        <w:t xml:space="preserve"> الطارئة في جميع المواقع </w:t>
      </w:r>
      <w:r>
        <w:rPr>
          <w:rFonts w:cs="mohammad bold art" w:hint="cs"/>
          <w:sz w:val="32"/>
          <w:szCs w:val="32"/>
          <w:rtl/>
        </w:rPr>
        <w:t xml:space="preserve">التى تقع في نطاق عملها </w:t>
      </w:r>
      <w:r w:rsidR="00B60B37">
        <w:rPr>
          <w:rFonts w:cs="mohammad bold art" w:hint="cs"/>
          <w:sz w:val="32"/>
          <w:szCs w:val="32"/>
          <w:rtl/>
        </w:rPr>
        <w:t xml:space="preserve">.  </w:t>
      </w:r>
    </w:p>
    <w:p w:rsidR="00B60B37" w:rsidRPr="00B71F11" w:rsidRDefault="00B71F11" w:rsidP="00B60B37">
      <w:pPr>
        <w:rPr>
          <w:rFonts w:cs="PT Bold Heading"/>
          <w:sz w:val="32"/>
          <w:szCs w:val="32"/>
          <w:rtl/>
        </w:rPr>
      </w:pPr>
      <w:r>
        <w:rPr>
          <w:rFonts w:cs="PT Bold Heading" w:hint="cs"/>
          <w:sz w:val="32"/>
          <w:szCs w:val="32"/>
          <w:rtl/>
        </w:rPr>
        <w:t xml:space="preserve">                                                   </w:t>
      </w:r>
      <w:r w:rsidR="0014417F">
        <w:rPr>
          <w:rFonts w:cs="PT Bold Heading" w:hint="cs"/>
          <w:sz w:val="32"/>
          <w:szCs w:val="32"/>
          <w:rtl/>
        </w:rPr>
        <w:t>الفكرة والنشأة</w:t>
      </w:r>
      <w:r w:rsidR="00B60B37" w:rsidRPr="00B71F11">
        <w:rPr>
          <w:rFonts w:cs="PT Bold Heading" w:hint="cs"/>
          <w:sz w:val="32"/>
          <w:szCs w:val="32"/>
          <w:rtl/>
        </w:rPr>
        <w:t xml:space="preserve"> </w:t>
      </w:r>
    </w:p>
    <w:p w:rsidR="00B60B37" w:rsidRDefault="0014417F" w:rsidP="00B71F11">
      <w:pPr>
        <w:jc w:val="both"/>
        <w:rPr>
          <w:rFonts w:cs="mohammad bold art"/>
          <w:sz w:val="32"/>
          <w:szCs w:val="32"/>
          <w:rtl/>
        </w:rPr>
      </w:pPr>
      <w:r>
        <w:rPr>
          <w:rFonts w:cs="mohammad bold art" w:hint="cs"/>
          <w:sz w:val="32"/>
          <w:szCs w:val="32"/>
          <w:rtl/>
        </w:rPr>
        <w:t xml:space="preserve">     </w:t>
      </w:r>
      <w:r w:rsidR="00B60B37">
        <w:rPr>
          <w:rFonts w:cs="mohammad bold art" w:hint="cs"/>
          <w:sz w:val="32"/>
          <w:szCs w:val="32"/>
          <w:rtl/>
        </w:rPr>
        <w:t>نتيجة للحوادث المؤسفة التي كانت تقع في مشعر منى وبالتحديد حول جسر الجمرات في مواسم الحج السابقة و</w:t>
      </w:r>
      <w:r w:rsidR="00571526">
        <w:rPr>
          <w:rFonts w:cs="mohammad bold art" w:hint="cs"/>
          <w:sz w:val="32"/>
          <w:szCs w:val="32"/>
          <w:rtl/>
        </w:rPr>
        <w:t xml:space="preserve">كان </w:t>
      </w:r>
      <w:r w:rsidR="00B60B37">
        <w:rPr>
          <w:rFonts w:cs="mohammad bold art" w:hint="cs"/>
          <w:sz w:val="32"/>
          <w:szCs w:val="32"/>
          <w:rtl/>
        </w:rPr>
        <w:t xml:space="preserve">آخرها كارثة حادث التدافع المؤلم الذي وقع </w:t>
      </w:r>
      <w:r w:rsidR="00D47335">
        <w:rPr>
          <w:rFonts w:cs="mohammad bold art" w:hint="cs"/>
          <w:sz w:val="32"/>
          <w:szCs w:val="32"/>
          <w:rtl/>
        </w:rPr>
        <w:t xml:space="preserve">حج </w:t>
      </w:r>
      <w:r w:rsidR="00B60B37">
        <w:rPr>
          <w:rFonts w:cs="mohammad bold art" w:hint="cs"/>
          <w:sz w:val="32"/>
          <w:szCs w:val="32"/>
          <w:rtl/>
        </w:rPr>
        <w:t xml:space="preserve">عام 1426 هـ ونتج عنه مئات الضحايا </w:t>
      </w:r>
      <w:r w:rsidR="00571526">
        <w:rPr>
          <w:rFonts w:cs="mohammad bold art" w:hint="cs"/>
          <w:sz w:val="32"/>
          <w:szCs w:val="32"/>
          <w:rtl/>
        </w:rPr>
        <w:t xml:space="preserve">على مدخل جسر الجمرات الشرقي </w:t>
      </w:r>
      <w:r w:rsidR="00B60B37">
        <w:rPr>
          <w:rFonts w:cs="mohammad bold art" w:hint="cs"/>
          <w:sz w:val="32"/>
          <w:szCs w:val="32"/>
          <w:rtl/>
        </w:rPr>
        <w:t xml:space="preserve">. </w:t>
      </w:r>
    </w:p>
    <w:p w:rsidR="00D47335" w:rsidRDefault="00B60B37" w:rsidP="00D47335">
      <w:pPr>
        <w:jc w:val="both"/>
        <w:rPr>
          <w:rFonts w:cs="mohammad bold art"/>
          <w:sz w:val="32"/>
          <w:szCs w:val="32"/>
          <w:rtl/>
        </w:rPr>
      </w:pPr>
      <w:r>
        <w:rPr>
          <w:rFonts w:cs="mohammad bold art" w:hint="cs"/>
          <w:sz w:val="32"/>
          <w:szCs w:val="32"/>
          <w:rtl/>
        </w:rPr>
        <w:t>فقد أصبح الأمر حتمياً أن يطرأ تغيير</w:t>
      </w:r>
      <w:r w:rsidR="00571526">
        <w:rPr>
          <w:rFonts w:cs="mohammad bold art" w:hint="cs"/>
          <w:sz w:val="32"/>
          <w:szCs w:val="32"/>
          <w:rtl/>
        </w:rPr>
        <w:t>اً</w:t>
      </w:r>
      <w:r>
        <w:rPr>
          <w:rFonts w:cs="mohammad bold art" w:hint="cs"/>
          <w:sz w:val="32"/>
          <w:szCs w:val="32"/>
          <w:rtl/>
        </w:rPr>
        <w:t xml:space="preserve"> هام</w:t>
      </w:r>
      <w:r w:rsidR="00571526">
        <w:rPr>
          <w:rFonts w:cs="mohammad bold art" w:hint="cs"/>
          <w:sz w:val="32"/>
          <w:szCs w:val="32"/>
          <w:rtl/>
        </w:rPr>
        <w:t>اً</w:t>
      </w:r>
      <w:r>
        <w:rPr>
          <w:rFonts w:cs="mohammad bold art" w:hint="cs"/>
          <w:sz w:val="32"/>
          <w:szCs w:val="32"/>
          <w:rtl/>
        </w:rPr>
        <w:t xml:space="preserve"> يحدث نقلة كبيرة </w:t>
      </w:r>
      <w:r w:rsidR="00571526">
        <w:rPr>
          <w:rFonts w:cs="mohammad bold art" w:hint="cs"/>
          <w:sz w:val="32"/>
          <w:szCs w:val="32"/>
          <w:rtl/>
        </w:rPr>
        <w:t xml:space="preserve">في </w:t>
      </w:r>
      <w:r>
        <w:rPr>
          <w:rFonts w:cs="mohammad bold art" w:hint="cs"/>
          <w:sz w:val="32"/>
          <w:szCs w:val="32"/>
          <w:rtl/>
        </w:rPr>
        <w:t xml:space="preserve">نوعية وجودة الخدمات التي تقدمها شؤون التدريب في ذلك الوقت فانبثقت فكرة </w:t>
      </w:r>
      <w:r w:rsidR="00571526">
        <w:rPr>
          <w:rFonts w:cs="mohammad bold art" w:hint="cs"/>
          <w:sz w:val="32"/>
          <w:szCs w:val="32"/>
          <w:rtl/>
        </w:rPr>
        <w:t xml:space="preserve">انشاء </w:t>
      </w:r>
      <w:r>
        <w:rPr>
          <w:rFonts w:cs="mohammad bold art" w:hint="cs"/>
          <w:sz w:val="32"/>
          <w:szCs w:val="32"/>
          <w:rtl/>
        </w:rPr>
        <w:t xml:space="preserve">( ادارة وتنظيم المشاة ) </w:t>
      </w:r>
      <w:r w:rsidR="00571526">
        <w:rPr>
          <w:rFonts w:cs="mohammad bold art" w:hint="cs"/>
          <w:sz w:val="32"/>
          <w:szCs w:val="32"/>
          <w:rtl/>
        </w:rPr>
        <w:t>بمفهوم عصري ج</w:t>
      </w:r>
      <w:r w:rsidR="0013531F">
        <w:rPr>
          <w:rFonts w:cs="mohammad bold art" w:hint="cs"/>
          <w:sz w:val="32"/>
          <w:szCs w:val="32"/>
          <w:rtl/>
        </w:rPr>
        <w:t xml:space="preserve">ديد </w:t>
      </w:r>
      <w:r w:rsidR="00D47335">
        <w:rPr>
          <w:rFonts w:cs="mohammad bold art" w:hint="cs"/>
          <w:sz w:val="32"/>
          <w:szCs w:val="32"/>
          <w:rtl/>
        </w:rPr>
        <w:t>ترتكز على اسس علمية واضحة ت</w:t>
      </w:r>
      <w:r w:rsidR="00571526">
        <w:rPr>
          <w:rFonts w:cs="mohammad bold art" w:hint="cs"/>
          <w:sz w:val="32"/>
          <w:szCs w:val="32"/>
          <w:rtl/>
        </w:rPr>
        <w:t xml:space="preserve">دعمها الخبرات المتراكمة </w:t>
      </w:r>
    </w:p>
    <w:p w:rsidR="00D47335" w:rsidRDefault="00D47335" w:rsidP="00D47335">
      <w:pPr>
        <w:jc w:val="both"/>
        <w:rPr>
          <w:rFonts w:cs="mohammad bold art"/>
          <w:sz w:val="32"/>
          <w:szCs w:val="32"/>
          <w:rtl/>
        </w:rPr>
      </w:pPr>
    </w:p>
    <w:p w:rsidR="00571526" w:rsidRDefault="00571526" w:rsidP="00D47335">
      <w:pPr>
        <w:jc w:val="both"/>
        <w:rPr>
          <w:rFonts w:cs="mohammad bold art"/>
          <w:sz w:val="32"/>
          <w:szCs w:val="32"/>
          <w:rtl/>
        </w:rPr>
      </w:pPr>
      <w:r>
        <w:rPr>
          <w:rFonts w:cs="mohammad bold art" w:hint="cs"/>
          <w:sz w:val="32"/>
          <w:szCs w:val="32"/>
          <w:rtl/>
        </w:rPr>
        <w:t xml:space="preserve">التي يتمتع بها منسوبيها على أن تتخذ من مبدأ الانفتاح والتعاون مع الجهات الحكومية والأهلية الأخرى منهجاً لها فكان حج </w:t>
      </w:r>
      <w:r w:rsidR="00D47335">
        <w:rPr>
          <w:rFonts w:cs="mohammad bold art" w:hint="cs"/>
          <w:sz w:val="32"/>
          <w:szCs w:val="32"/>
          <w:rtl/>
        </w:rPr>
        <w:t>عام 1427 هـ عام تدشينها وانطلاق</w:t>
      </w:r>
      <w:r w:rsidR="0013531F">
        <w:rPr>
          <w:rFonts w:cs="mohammad bold art" w:hint="cs"/>
          <w:sz w:val="32"/>
          <w:szCs w:val="32"/>
          <w:rtl/>
        </w:rPr>
        <w:t>ها فكان أمر صاحب السمو الملكي وزير الداخلية رقم 10879/33س في 19/10/1427 هـ اشارة انطلاق لهذه القوة الجديدة</w:t>
      </w:r>
    </w:p>
    <w:p w:rsidR="00B60B37" w:rsidRPr="00D47335" w:rsidRDefault="00D47335" w:rsidP="00A64CBB">
      <w:pPr>
        <w:rPr>
          <w:rFonts w:cs="PT Bold Heading"/>
          <w:sz w:val="32"/>
          <w:szCs w:val="32"/>
          <w:rtl/>
        </w:rPr>
      </w:pPr>
      <w:r>
        <w:rPr>
          <w:rFonts w:cs="PT Bold Heading" w:hint="cs"/>
          <w:sz w:val="32"/>
          <w:szCs w:val="32"/>
          <w:rtl/>
        </w:rPr>
        <w:lastRenderedPageBreak/>
        <w:t xml:space="preserve">                           </w:t>
      </w:r>
      <w:r w:rsidR="00A64CBB">
        <w:rPr>
          <w:rFonts w:cs="PT Bold Heading" w:hint="cs"/>
          <w:sz w:val="32"/>
          <w:szCs w:val="32"/>
          <w:rtl/>
        </w:rPr>
        <w:t xml:space="preserve">                          </w:t>
      </w:r>
      <w:r>
        <w:rPr>
          <w:rFonts w:cs="PT Bold Heading" w:hint="cs"/>
          <w:sz w:val="32"/>
          <w:szCs w:val="32"/>
          <w:rtl/>
        </w:rPr>
        <w:t xml:space="preserve">    </w:t>
      </w:r>
      <w:r w:rsidR="00A64CBB">
        <w:rPr>
          <w:rFonts w:cs="PT Bold Heading" w:hint="cs"/>
          <w:sz w:val="32"/>
          <w:szCs w:val="32"/>
          <w:rtl/>
        </w:rPr>
        <w:t>الاستراتيجية</w:t>
      </w:r>
      <w:r>
        <w:rPr>
          <w:rFonts w:cs="PT Bold Heading" w:hint="cs"/>
          <w:sz w:val="32"/>
          <w:szCs w:val="32"/>
          <w:rtl/>
        </w:rPr>
        <w:t xml:space="preserve"> </w:t>
      </w:r>
    </w:p>
    <w:p w:rsidR="009571D3" w:rsidRDefault="00041416" w:rsidP="00A64CBB">
      <w:pPr>
        <w:jc w:val="both"/>
        <w:rPr>
          <w:rFonts w:cs="mohammad bold art"/>
          <w:sz w:val="32"/>
          <w:szCs w:val="32"/>
          <w:rtl/>
        </w:rPr>
      </w:pPr>
      <w:r>
        <w:rPr>
          <w:rFonts w:cs="mohammad bold art" w:hint="cs"/>
          <w:sz w:val="32"/>
          <w:szCs w:val="32"/>
          <w:rtl/>
        </w:rPr>
        <w:t xml:space="preserve">         </w:t>
      </w:r>
      <w:r w:rsidR="00D31ED0">
        <w:rPr>
          <w:rFonts w:cs="mohammad bold art" w:hint="cs"/>
          <w:sz w:val="32"/>
          <w:szCs w:val="32"/>
          <w:rtl/>
        </w:rPr>
        <w:t xml:space="preserve">قبل أن تباشر  قيادة ادارة وتنظيم المشاة مهام عملها كان حتماً عليها أن تبدأ عملها وفق رؤية واضحة مستندة الى حقائق ونظريات علمية متفق عليها بعد أن استشعرت نوع وحجم المشكلة فدرست اسبابها ثم وضعت عدداً من الحلول المقترحة فاختارت الحل الأفضل فكان لها ما أرادت فحققت النجاح تلو النجاح حتى أصبحت رافداً مهما من روافد الأمن في المشاعر المقدسة </w:t>
      </w:r>
      <w:r w:rsidR="00A64CBB">
        <w:rPr>
          <w:rFonts w:cs="mohammad bold art" w:hint="cs"/>
          <w:sz w:val="32"/>
          <w:szCs w:val="32"/>
          <w:rtl/>
        </w:rPr>
        <w:t>وفق الاستراتيجية التالية</w:t>
      </w:r>
      <w:r w:rsidR="009571D3">
        <w:rPr>
          <w:rFonts w:cs="mohammad bold art" w:hint="cs"/>
          <w:sz w:val="32"/>
          <w:szCs w:val="32"/>
          <w:rtl/>
        </w:rPr>
        <w:t xml:space="preserve"> :</w:t>
      </w:r>
    </w:p>
    <w:p w:rsidR="009571D3" w:rsidRDefault="00D47335" w:rsidP="00D47335">
      <w:pPr>
        <w:pStyle w:val="ListParagraph"/>
        <w:numPr>
          <w:ilvl w:val="0"/>
          <w:numId w:val="1"/>
        </w:numPr>
        <w:jc w:val="both"/>
        <w:rPr>
          <w:rFonts w:cs="mohammad bold art"/>
          <w:sz w:val="32"/>
          <w:szCs w:val="32"/>
        </w:rPr>
      </w:pPr>
      <w:r>
        <w:rPr>
          <w:rFonts w:cs="mohammad bold art" w:hint="cs"/>
          <w:sz w:val="32"/>
          <w:szCs w:val="32"/>
          <w:rtl/>
        </w:rPr>
        <w:t>اهتمت</w:t>
      </w:r>
      <w:r w:rsidR="009571D3">
        <w:rPr>
          <w:rFonts w:cs="mohammad bold art" w:hint="cs"/>
          <w:sz w:val="32"/>
          <w:szCs w:val="32"/>
          <w:rtl/>
        </w:rPr>
        <w:t xml:space="preserve"> </w:t>
      </w:r>
      <w:r>
        <w:rPr>
          <w:rFonts w:cs="mohammad bold art" w:hint="cs"/>
          <w:sz w:val="32"/>
          <w:szCs w:val="32"/>
          <w:rtl/>
        </w:rPr>
        <w:t>ب</w:t>
      </w:r>
      <w:r w:rsidR="009571D3">
        <w:rPr>
          <w:rFonts w:cs="mohammad bold art" w:hint="cs"/>
          <w:sz w:val="32"/>
          <w:szCs w:val="32"/>
          <w:rtl/>
        </w:rPr>
        <w:t>البحث والدراسة العلمية</w:t>
      </w:r>
      <w:r>
        <w:rPr>
          <w:rFonts w:cs="mohammad bold art" w:hint="cs"/>
          <w:sz w:val="32"/>
          <w:szCs w:val="32"/>
          <w:rtl/>
        </w:rPr>
        <w:t xml:space="preserve"> العميقة للوقوف على سبب مشكلة (التدافع والدهس</w:t>
      </w:r>
      <w:r w:rsidR="009571D3">
        <w:rPr>
          <w:rFonts w:cs="mohammad bold art" w:hint="cs"/>
          <w:sz w:val="32"/>
          <w:szCs w:val="32"/>
          <w:rtl/>
        </w:rPr>
        <w:t xml:space="preserve">) الذي كان يحدث للحجاج أثناء رمي الجمرات </w:t>
      </w:r>
      <w:r>
        <w:rPr>
          <w:rFonts w:cs="mohammad bold art" w:hint="cs"/>
          <w:sz w:val="32"/>
          <w:szCs w:val="32"/>
          <w:rtl/>
        </w:rPr>
        <w:t>فتوصلت</w:t>
      </w:r>
      <w:r w:rsidR="009571D3">
        <w:rPr>
          <w:rFonts w:cs="mohammad bold art" w:hint="cs"/>
          <w:sz w:val="32"/>
          <w:szCs w:val="32"/>
          <w:rtl/>
        </w:rPr>
        <w:t xml:space="preserve"> بعد توفيق الله لل</w:t>
      </w:r>
      <w:r>
        <w:rPr>
          <w:rFonts w:cs="mohammad bold art" w:hint="cs"/>
          <w:sz w:val="32"/>
          <w:szCs w:val="32"/>
          <w:rtl/>
        </w:rPr>
        <w:t>تعرف</w:t>
      </w:r>
      <w:r w:rsidR="009571D3">
        <w:rPr>
          <w:rFonts w:cs="mohammad bold art" w:hint="cs"/>
          <w:sz w:val="32"/>
          <w:szCs w:val="32"/>
          <w:rtl/>
        </w:rPr>
        <w:t xml:space="preserve"> الى أهم الأسباب التي تؤدي الى هذه ال</w:t>
      </w:r>
      <w:r>
        <w:rPr>
          <w:rFonts w:cs="mohammad bold art" w:hint="cs"/>
          <w:sz w:val="32"/>
          <w:szCs w:val="32"/>
          <w:rtl/>
        </w:rPr>
        <w:t>مشكلة</w:t>
      </w:r>
      <w:r w:rsidR="009571D3">
        <w:rPr>
          <w:rFonts w:cs="mohammad bold art" w:hint="cs"/>
          <w:sz w:val="32"/>
          <w:szCs w:val="32"/>
          <w:rtl/>
        </w:rPr>
        <w:t xml:space="preserve"> </w:t>
      </w:r>
      <w:r>
        <w:rPr>
          <w:rFonts w:cs="mohammad bold art" w:hint="cs"/>
          <w:sz w:val="32"/>
          <w:szCs w:val="32"/>
          <w:rtl/>
        </w:rPr>
        <w:t>وهي (</w:t>
      </w:r>
      <w:r w:rsidR="009571D3">
        <w:rPr>
          <w:rFonts w:cs="mohammad bold art" w:hint="cs"/>
          <w:sz w:val="32"/>
          <w:szCs w:val="32"/>
          <w:rtl/>
        </w:rPr>
        <w:t xml:space="preserve">الافتراش </w:t>
      </w:r>
      <w:r w:rsidR="009571D3">
        <w:rPr>
          <w:rFonts w:cs="mohammad bold art"/>
          <w:sz w:val="32"/>
          <w:szCs w:val="32"/>
          <w:rtl/>
        </w:rPr>
        <w:t>–</w:t>
      </w:r>
      <w:r w:rsidR="009571D3">
        <w:rPr>
          <w:rFonts w:cs="mohammad bold art" w:hint="cs"/>
          <w:sz w:val="32"/>
          <w:szCs w:val="32"/>
          <w:rtl/>
        </w:rPr>
        <w:t xml:space="preserve"> حمل الأمتعة </w:t>
      </w:r>
      <w:r w:rsidR="009571D3">
        <w:rPr>
          <w:rFonts w:cs="mohammad bold art"/>
          <w:sz w:val="32"/>
          <w:szCs w:val="32"/>
          <w:rtl/>
        </w:rPr>
        <w:t>–</w:t>
      </w:r>
      <w:r w:rsidR="009571D3">
        <w:rPr>
          <w:rFonts w:cs="mohammad bold art" w:hint="cs"/>
          <w:sz w:val="32"/>
          <w:szCs w:val="32"/>
          <w:rtl/>
        </w:rPr>
        <w:t xml:space="preserve"> عكس اتجاه السير ) اضافة الى بعض الأسباب الثانوية الأخرى .</w:t>
      </w:r>
    </w:p>
    <w:p w:rsidR="00571526" w:rsidRDefault="009571D3" w:rsidP="00B71F11">
      <w:pPr>
        <w:pStyle w:val="ListParagraph"/>
        <w:numPr>
          <w:ilvl w:val="0"/>
          <w:numId w:val="1"/>
        </w:numPr>
        <w:jc w:val="both"/>
        <w:rPr>
          <w:rFonts w:cs="mohammad bold art"/>
          <w:sz w:val="32"/>
          <w:szCs w:val="32"/>
        </w:rPr>
      </w:pPr>
      <w:r>
        <w:rPr>
          <w:rFonts w:cs="mohammad bold art" w:hint="cs"/>
          <w:sz w:val="32"/>
          <w:szCs w:val="32"/>
          <w:rtl/>
        </w:rPr>
        <w:t>ركزت قيادة ادارة وتنظيم المشاة</w:t>
      </w:r>
      <w:r w:rsidR="00571526">
        <w:rPr>
          <w:rFonts w:cs="mohammad bold art" w:hint="cs"/>
          <w:sz w:val="32"/>
          <w:szCs w:val="32"/>
          <w:rtl/>
        </w:rPr>
        <w:t xml:space="preserve"> </w:t>
      </w:r>
      <w:r>
        <w:rPr>
          <w:rFonts w:cs="mohammad bold art" w:hint="cs"/>
          <w:sz w:val="32"/>
          <w:szCs w:val="32"/>
          <w:rtl/>
        </w:rPr>
        <w:t xml:space="preserve">مهامها </w:t>
      </w:r>
      <w:r w:rsidR="00571526">
        <w:rPr>
          <w:rFonts w:cs="mohammad bold art" w:hint="cs"/>
          <w:sz w:val="32"/>
          <w:szCs w:val="32"/>
          <w:rtl/>
        </w:rPr>
        <w:t xml:space="preserve">في مشعر منى </w:t>
      </w:r>
      <w:r>
        <w:rPr>
          <w:rFonts w:cs="mohammad bold art" w:hint="cs"/>
          <w:sz w:val="32"/>
          <w:szCs w:val="32"/>
          <w:rtl/>
        </w:rPr>
        <w:t xml:space="preserve">بإدارة الحشود </w:t>
      </w:r>
      <w:r w:rsidR="00D47335">
        <w:rPr>
          <w:rFonts w:cs="mohammad bold art" w:hint="cs"/>
          <w:sz w:val="32"/>
          <w:szCs w:val="32"/>
          <w:rtl/>
        </w:rPr>
        <w:t>إ</w:t>
      </w:r>
      <w:r w:rsidR="00571526">
        <w:rPr>
          <w:rFonts w:cs="mohammad bold art" w:hint="cs"/>
          <w:sz w:val="32"/>
          <w:szCs w:val="32"/>
          <w:rtl/>
        </w:rPr>
        <w:t xml:space="preserve">بتداءاً من مزدلفة وصولاً الى منشأة الجمرات </w:t>
      </w:r>
      <w:r>
        <w:rPr>
          <w:rFonts w:cs="mohammad bold art" w:hint="cs"/>
          <w:sz w:val="32"/>
          <w:szCs w:val="32"/>
          <w:rtl/>
        </w:rPr>
        <w:t xml:space="preserve">وذلك بإزالة العوائق والمسببات التي أشرنا اليها </w:t>
      </w:r>
      <w:r w:rsidR="00D31ED0">
        <w:rPr>
          <w:rFonts w:cs="mohammad bold art" w:hint="cs"/>
          <w:sz w:val="32"/>
          <w:szCs w:val="32"/>
          <w:rtl/>
        </w:rPr>
        <w:t>.</w:t>
      </w:r>
    </w:p>
    <w:p w:rsidR="00D31ED0" w:rsidRDefault="00D47335" w:rsidP="00F93807">
      <w:pPr>
        <w:pStyle w:val="ListParagraph"/>
        <w:numPr>
          <w:ilvl w:val="0"/>
          <w:numId w:val="1"/>
        </w:numPr>
        <w:jc w:val="both"/>
        <w:rPr>
          <w:rFonts w:cs="mohammad bold art"/>
          <w:sz w:val="32"/>
          <w:szCs w:val="32"/>
        </w:rPr>
      </w:pPr>
      <w:r>
        <w:rPr>
          <w:rFonts w:cs="mohammad bold art" w:hint="cs"/>
          <w:sz w:val="32"/>
          <w:szCs w:val="32"/>
          <w:rtl/>
        </w:rPr>
        <w:t xml:space="preserve">كما وأنها درست وبعناية طرق ووسائل </w:t>
      </w:r>
      <w:r w:rsidR="00D31ED0">
        <w:rPr>
          <w:rFonts w:cs="mohammad bold art" w:hint="cs"/>
          <w:sz w:val="32"/>
          <w:szCs w:val="32"/>
          <w:rtl/>
        </w:rPr>
        <w:t>تنظيم عودة الحجاج الى مخيمات</w:t>
      </w:r>
      <w:r w:rsidR="00F93807">
        <w:rPr>
          <w:rFonts w:cs="mohammad bold art" w:hint="cs"/>
          <w:sz w:val="32"/>
          <w:szCs w:val="32"/>
          <w:rtl/>
        </w:rPr>
        <w:t>هم</w:t>
      </w:r>
      <w:r w:rsidR="00D31ED0">
        <w:rPr>
          <w:rFonts w:cs="mohammad bold art" w:hint="cs"/>
          <w:sz w:val="32"/>
          <w:szCs w:val="32"/>
          <w:rtl/>
        </w:rPr>
        <w:t xml:space="preserve"> بعد الانتهاء من رمي الجمرات </w:t>
      </w:r>
      <w:r w:rsidR="00F93807">
        <w:rPr>
          <w:rFonts w:cs="mohammad bold art" w:hint="cs"/>
          <w:sz w:val="32"/>
          <w:szCs w:val="32"/>
          <w:rtl/>
        </w:rPr>
        <w:t xml:space="preserve">بكل يسر وسهولة عن طريق فصل </w:t>
      </w:r>
      <w:r w:rsidR="00D31ED0">
        <w:rPr>
          <w:rFonts w:cs="mohammad bold art" w:hint="cs"/>
          <w:sz w:val="32"/>
          <w:szCs w:val="32"/>
          <w:rtl/>
        </w:rPr>
        <w:t>مسارات</w:t>
      </w:r>
      <w:r w:rsidR="00F93807">
        <w:rPr>
          <w:rFonts w:cs="mohammad bold art" w:hint="cs"/>
          <w:sz w:val="32"/>
          <w:szCs w:val="32"/>
          <w:rtl/>
        </w:rPr>
        <w:t xml:space="preserve"> الكتل البشرية</w:t>
      </w:r>
      <w:r w:rsidR="00D31ED0">
        <w:rPr>
          <w:rFonts w:cs="mohammad bold art" w:hint="cs"/>
          <w:sz w:val="32"/>
          <w:szCs w:val="32"/>
          <w:rtl/>
        </w:rPr>
        <w:t xml:space="preserve"> وتوحيد اتجاه السير بما يحقق انسياب</w:t>
      </w:r>
      <w:r w:rsidR="009571D3">
        <w:rPr>
          <w:rFonts w:cs="mohammad bold art" w:hint="cs"/>
          <w:sz w:val="32"/>
          <w:szCs w:val="32"/>
          <w:rtl/>
        </w:rPr>
        <w:t>ي</w:t>
      </w:r>
      <w:r w:rsidR="00D31ED0">
        <w:rPr>
          <w:rFonts w:cs="mohammad bold art" w:hint="cs"/>
          <w:sz w:val="32"/>
          <w:szCs w:val="32"/>
          <w:rtl/>
        </w:rPr>
        <w:t>ة حركة المشاة ويمنع تصادم الكتل البشرية .</w:t>
      </w:r>
    </w:p>
    <w:p w:rsidR="001E0C0B" w:rsidRPr="00F93807" w:rsidRDefault="00F65A23" w:rsidP="00E56A4F">
      <w:pPr>
        <w:pStyle w:val="ListParagraph"/>
        <w:numPr>
          <w:ilvl w:val="0"/>
          <w:numId w:val="1"/>
        </w:numPr>
        <w:jc w:val="both"/>
        <w:rPr>
          <w:rFonts w:cs="mohammad bold art"/>
          <w:sz w:val="32"/>
          <w:szCs w:val="32"/>
        </w:rPr>
      </w:pPr>
      <w:r>
        <w:rPr>
          <w:rFonts w:cs="mohammad bold art" w:hint="cs"/>
          <w:sz w:val="32"/>
          <w:szCs w:val="32"/>
          <w:rtl/>
        </w:rPr>
        <w:t xml:space="preserve">دراسة وسائل </w:t>
      </w:r>
      <w:r w:rsidR="00D31ED0">
        <w:rPr>
          <w:rFonts w:cs="mohammad bold art" w:hint="cs"/>
          <w:sz w:val="32"/>
          <w:szCs w:val="32"/>
          <w:rtl/>
        </w:rPr>
        <w:t xml:space="preserve">منع ظاهرة الافتراش </w:t>
      </w:r>
      <w:r w:rsidR="00F93807">
        <w:rPr>
          <w:rFonts w:cs="mohammad bold art" w:hint="cs"/>
          <w:sz w:val="32"/>
          <w:szCs w:val="32"/>
          <w:rtl/>
        </w:rPr>
        <w:t>وحمل الأمتعة ل</w:t>
      </w:r>
      <w:r w:rsidR="009571D3">
        <w:rPr>
          <w:rFonts w:cs="mohammad bold art" w:hint="cs"/>
          <w:sz w:val="32"/>
          <w:szCs w:val="32"/>
          <w:rtl/>
        </w:rPr>
        <w:t>ما تسب</w:t>
      </w:r>
      <w:r w:rsidR="00F93807">
        <w:rPr>
          <w:rFonts w:cs="mohammad bold art" w:hint="cs"/>
          <w:sz w:val="32"/>
          <w:szCs w:val="32"/>
          <w:rtl/>
        </w:rPr>
        <w:t xml:space="preserve">به من ارتداد للكتل البشرية </w:t>
      </w:r>
      <w:r w:rsidR="00E56A4F">
        <w:rPr>
          <w:rFonts w:cs="mohammad bold art" w:hint="cs"/>
          <w:sz w:val="32"/>
          <w:szCs w:val="32"/>
          <w:rtl/>
        </w:rPr>
        <w:t>و</w:t>
      </w:r>
      <w:r w:rsidR="00F93807">
        <w:rPr>
          <w:rFonts w:cs="mohammad bold art" w:hint="cs"/>
          <w:sz w:val="32"/>
          <w:szCs w:val="32"/>
          <w:rtl/>
        </w:rPr>
        <w:t xml:space="preserve">تكدس المشاة على الطرق مما يؤدي الى </w:t>
      </w:r>
      <w:r w:rsidR="009571D3">
        <w:rPr>
          <w:rFonts w:cs="mohammad bold art" w:hint="cs"/>
          <w:sz w:val="32"/>
          <w:szCs w:val="32"/>
          <w:rtl/>
        </w:rPr>
        <w:t xml:space="preserve">التدافع </w:t>
      </w:r>
      <w:r w:rsidR="00F93807">
        <w:rPr>
          <w:rFonts w:cs="mohammad bold art" w:hint="cs"/>
          <w:sz w:val="32"/>
          <w:szCs w:val="32"/>
          <w:rtl/>
        </w:rPr>
        <w:t xml:space="preserve">والسقوط وحالات الدهس كما وأن الافتراش يعيق </w:t>
      </w:r>
      <w:r w:rsidR="00966D5A">
        <w:rPr>
          <w:rFonts w:cs="mohammad bold art" w:hint="cs"/>
          <w:sz w:val="32"/>
          <w:szCs w:val="32"/>
          <w:rtl/>
        </w:rPr>
        <w:t xml:space="preserve">مرور </w:t>
      </w:r>
      <w:r w:rsidR="00F93807">
        <w:rPr>
          <w:rFonts w:cs="mohammad bold art" w:hint="cs"/>
          <w:sz w:val="32"/>
          <w:szCs w:val="32"/>
          <w:rtl/>
        </w:rPr>
        <w:t>آليات</w:t>
      </w:r>
      <w:r w:rsidR="00966D5A">
        <w:rPr>
          <w:rFonts w:cs="mohammad bold art" w:hint="cs"/>
          <w:sz w:val="32"/>
          <w:szCs w:val="32"/>
          <w:rtl/>
        </w:rPr>
        <w:t xml:space="preserve"> الخدمات المختلفة من نظافة </w:t>
      </w:r>
      <w:r w:rsidR="00B71F11">
        <w:rPr>
          <w:rFonts w:cs="mohammad bold art" w:hint="cs"/>
          <w:sz w:val="32"/>
          <w:szCs w:val="32"/>
          <w:rtl/>
        </w:rPr>
        <w:t>وإسعاف</w:t>
      </w:r>
      <w:r w:rsidR="009C263A">
        <w:rPr>
          <w:rFonts w:cs="mohammad bold art" w:hint="cs"/>
          <w:sz w:val="32"/>
          <w:szCs w:val="32"/>
          <w:rtl/>
        </w:rPr>
        <w:t xml:space="preserve"> </w:t>
      </w:r>
      <w:r w:rsidR="00F93807">
        <w:rPr>
          <w:rFonts w:cs="mohammad bold art" w:hint="cs"/>
          <w:sz w:val="32"/>
          <w:szCs w:val="32"/>
          <w:rtl/>
        </w:rPr>
        <w:t>وغيرها.</w:t>
      </w:r>
    </w:p>
    <w:p w:rsidR="00966D5A" w:rsidRDefault="00F65A23" w:rsidP="00F93807">
      <w:pPr>
        <w:pStyle w:val="ListParagraph"/>
        <w:numPr>
          <w:ilvl w:val="0"/>
          <w:numId w:val="1"/>
        </w:numPr>
        <w:jc w:val="both"/>
        <w:rPr>
          <w:rFonts w:cs="mohammad bold art"/>
          <w:sz w:val="32"/>
          <w:szCs w:val="32"/>
        </w:rPr>
      </w:pPr>
      <w:r>
        <w:rPr>
          <w:rFonts w:cs="mohammad bold art" w:hint="cs"/>
          <w:sz w:val="32"/>
          <w:szCs w:val="32"/>
          <w:rtl/>
        </w:rPr>
        <w:t>دراسة أفضل الخطط ل</w:t>
      </w:r>
      <w:r w:rsidR="00F93807">
        <w:rPr>
          <w:rFonts w:cs="mohammad bold art" w:hint="cs"/>
          <w:sz w:val="32"/>
          <w:szCs w:val="32"/>
          <w:rtl/>
        </w:rPr>
        <w:t xml:space="preserve">توزيع كثافة </w:t>
      </w:r>
      <w:r w:rsidR="00966D5A">
        <w:rPr>
          <w:rFonts w:cs="mohammad bold art" w:hint="cs"/>
          <w:sz w:val="32"/>
          <w:szCs w:val="32"/>
          <w:rtl/>
        </w:rPr>
        <w:t>الكتل البشرية التى تخرج من منشأة الجمرات متجهة الى الحرم المكي الشريف وت</w:t>
      </w:r>
      <w:r w:rsidR="00F93807">
        <w:rPr>
          <w:rFonts w:cs="mohammad bold art" w:hint="cs"/>
          <w:sz w:val="32"/>
          <w:szCs w:val="32"/>
          <w:rtl/>
        </w:rPr>
        <w:t>قوم بت</w:t>
      </w:r>
      <w:r w:rsidR="00966D5A">
        <w:rPr>
          <w:rFonts w:cs="mohammad bold art" w:hint="cs"/>
          <w:sz w:val="32"/>
          <w:szCs w:val="32"/>
          <w:rtl/>
        </w:rPr>
        <w:t xml:space="preserve">وجيهها الى عدة محاورة </w:t>
      </w:r>
      <w:r w:rsidR="00F93807">
        <w:rPr>
          <w:rFonts w:cs="mohammad bold art" w:hint="cs"/>
          <w:sz w:val="32"/>
          <w:szCs w:val="32"/>
          <w:rtl/>
        </w:rPr>
        <w:t>تم دراسة مسارها بعناية فائقة وذلك للتحكم في و</w:t>
      </w:r>
      <w:r w:rsidR="00966D5A">
        <w:rPr>
          <w:rFonts w:cs="mohammad bold art" w:hint="cs"/>
          <w:sz w:val="32"/>
          <w:szCs w:val="32"/>
          <w:rtl/>
        </w:rPr>
        <w:t>قت وصولها الى ساحات الحرم وصحن المطاف كون الطاقة الاستيعابية الحالية لمنشأة الجمرات تزيد عن 300 ألف حاج في الساعة والواحدة بينما يتوقع أن تصل في صحن المطاف بعد التوسعة الجديدة الى 100 ألف حاج في الساعة الواحدة .</w:t>
      </w:r>
    </w:p>
    <w:p w:rsidR="00966D5A" w:rsidRDefault="00F93807" w:rsidP="00F93807">
      <w:pPr>
        <w:pStyle w:val="ListParagraph"/>
        <w:numPr>
          <w:ilvl w:val="0"/>
          <w:numId w:val="1"/>
        </w:numPr>
        <w:jc w:val="both"/>
        <w:rPr>
          <w:rFonts w:cs="mohammad bold art"/>
          <w:sz w:val="32"/>
          <w:szCs w:val="32"/>
        </w:rPr>
      </w:pPr>
      <w:r>
        <w:rPr>
          <w:rFonts w:cs="mohammad bold art" w:hint="cs"/>
          <w:sz w:val="32"/>
          <w:szCs w:val="32"/>
          <w:rtl/>
        </w:rPr>
        <w:t xml:space="preserve">المشاركة </w:t>
      </w:r>
      <w:r w:rsidR="00F65A23">
        <w:rPr>
          <w:rFonts w:cs="mohammad bold art" w:hint="cs"/>
          <w:sz w:val="32"/>
          <w:szCs w:val="32"/>
          <w:rtl/>
        </w:rPr>
        <w:t xml:space="preserve">الدائمة </w:t>
      </w:r>
      <w:r>
        <w:rPr>
          <w:rFonts w:cs="mohammad bold art" w:hint="cs"/>
          <w:sz w:val="32"/>
          <w:szCs w:val="32"/>
          <w:rtl/>
        </w:rPr>
        <w:t xml:space="preserve">في مهمة شهر رمضان المبارك من خلال </w:t>
      </w:r>
      <w:r w:rsidR="00966D5A">
        <w:rPr>
          <w:rFonts w:cs="mohammad bold art" w:hint="cs"/>
          <w:sz w:val="32"/>
          <w:szCs w:val="32"/>
          <w:rtl/>
        </w:rPr>
        <w:t xml:space="preserve">( قوة دعم العاصمة المقدسة ) والتى تتولى تنظيم </w:t>
      </w:r>
      <w:r>
        <w:rPr>
          <w:rFonts w:cs="mohammad bold art" w:hint="cs"/>
          <w:sz w:val="32"/>
          <w:szCs w:val="32"/>
          <w:rtl/>
        </w:rPr>
        <w:t>وإدارة</w:t>
      </w:r>
      <w:r w:rsidR="00966D5A">
        <w:rPr>
          <w:rFonts w:cs="mohammad bold art" w:hint="cs"/>
          <w:sz w:val="32"/>
          <w:szCs w:val="32"/>
          <w:rtl/>
        </w:rPr>
        <w:t xml:space="preserve"> دخول وخروج المصلين من والى الحرم المكي الشريف </w:t>
      </w:r>
      <w:r>
        <w:rPr>
          <w:rFonts w:cs="mohammad bold art" w:hint="cs"/>
          <w:sz w:val="32"/>
          <w:szCs w:val="32"/>
          <w:rtl/>
        </w:rPr>
        <w:t xml:space="preserve">اضافة الى دعم كافة الجهات الأمنية الأخرى بالعاصمة المقدسة </w:t>
      </w:r>
      <w:r w:rsidR="00966D5A">
        <w:rPr>
          <w:rFonts w:cs="mohammad bold art" w:hint="cs"/>
          <w:sz w:val="32"/>
          <w:szCs w:val="32"/>
          <w:rtl/>
        </w:rPr>
        <w:t>.</w:t>
      </w:r>
    </w:p>
    <w:p w:rsidR="00E673DD" w:rsidRDefault="00F65A23" w:rsidP="00F65A23">
      <w:pPr>
        <w:pStyle w:val="ListParagraph"/>
        <w:numPr>
          <w:ilvl w:val="0"/>
          <w:numId w:val="1"/>
        </w:numPr>
        <w:jc w:val="both"/>
        <w:rPr>
          <w:rFonts w:cs="mohammad bold art"/>
          <w:sz w:val="32"/>
          <w:szCs w:val="32"/>
        </w:rPr>
      </w:pPr>
      <w:r>
        <w:rPr>
          <w:rFonts w:cs="mohammad bold art" w:hint="cs"/>
          <w:sz w:val="32"/>
          <w:szCs w:val="32"/>
          <w:rtl/>
        </w:rPr>
        <w:t xml:space="preserve">الحفاظ على جاهزية </w:t>
      </w:r>
      <w:r w:rsidR="00E673DD">
        <w:rPr>
          <w:rFonts w:cs="mohammad bold art" w:hint="cs"/>
          <w:sz w:val="32"/>
          <w:szCs w:val="32"/>
          <w:rtl/>
        </w:rPr>
        <w:t>القوى البشرية المشاركة في هذه المهام</w:t>
      </w:r>
      <w:r>
        <w:rPr>
          <w:rFonts w:cs="mohammad bold art" w:hint="cs"/>
          <w:sz w:val="32"/>
          <w:szCs w:val="32"/>
          <w:rtl/>
        </w:rPr>
        <w:t>ات وتأمينها</w:t>
      </w:r>
      <w:r w:rsidR="00E673DD">
        <w:rPr>
          <w:rFonts w:cs="mohammad bold art" w:hint="cs"/>
          <w:sz w:val="32"/>
          <w:szCs w:val="32"/>
          <w:rtl/>
        </w:rPr>
        <w:t xml:space="preserve"> </w:t>
      </w:r>
      <w:r w:rsidR="00E56A4F">
        <w:rPr>
          <w:rFonts w:cs="mohammad bold art" w:hint="cs"/>
          <w:sz w:val="32"/>
          <w:szCs w:val="32"/>
          <w:rtl/>
        </w:rPr>
        <w:t xml:space="preserve">بما </w:t>
      </w:r>
      <w:r w:rsidR="00E673DD">
        <w:rPr>
          <w:rFonts w:cs="mohammad bold art" w:hint="cs"/>
          <w:sz w:val="32"/>
          <w:szCs w:val="32"/>
          <w:rtl/>
        </w:rPr>
        <w:t xml:space="preserve">يلزم من الاحتياجات المادية والخدمية اضافة الى رفع مستوى الوعى </w:t>
      </w:r>
      <w:r w:rsidR="00F93807">
        <w:rPr>
          <w:rFonts w:cs="mohammad bold art" w:hint="cs"/>
          <w:sz w:val="32"/>
          <w:szCs w:val="32"/>
          <w:rtl/>
        </w:rPr>
        <w:t xml:space="preserve">الثقافي والمعرفي </w:t>
      </w:r>
      <w:r w:rsidR="00E673DD">
        <w:rPr>
          <w:rFonts w:cs="mohammad bold art" w:hint="cs"/>
          <w:sz w:val="32"/>
          <w:szCs w:val="32"/>
          <w:rtl/>
        </w:rPr>
        <w:t>بتفاصيل وطبيعة المهمة التي سيشاركون بها .</w:t>
      </w:r>
    </w:p>
    <w:p w:rsidR="00E673DD" w:rsidRDefault="00E673DD" w:rsidP="00B71F11">
      <w:pPr>
        <w:pStyle w:val="ListParagraph"/>
        <w:numPr>
          <w:ilvl w:val="0"/>
          <w:numId w:val="1"/>
        </w:numPr>
        <w:jc w:val="both"/>
        <w:rPr>
          <w:rFonts w:cs="mohammad bold art"/>
          <w:sz w:val="32"/>
          <w:szCs w:val="32"/>
        </w:rPr>
      </w:pPr>
      <w:r>
        <w:rPr>
          <w:rFonts w:cs="mohammad bold art" w:hint="cs"/>
          <w:sz w:val="32"/>
          <w:szCs w:val="32"/>
          <w:rtl/>
        </w:rPr>
        <w:lastRenderedPageBreak/>
        <w:t xml:space="preserve">العمل على توثيق الملاحظات والإحصائيات في كل موسم لاستخلاص الدروس والعبر  </w:t>
      </w:r>
      <w:r w:rsidR="00B71F11">
        <w:rPr>
          <w:rFonts w:cs="mohammad bold art" w:hint="cs"/>
          <w:sz w:val="32"/>
          <w:szCs w:val="32"/>
          <w:rtl/>
        </w:rPr>
        <w:t>للاستفادة</w:t>
      </w:r>
      <w:r>
        <w:rPr>
          <w:rFonts w:cs="mohammad bold art" w:hint="cs"/>
          <w:sz w:val="32"/>
          <w:szCs w:val="32"/>
          <w:rtl/>
        </w:rPr>
        <w:t xml:space="preserve"> منها في المواسم القادمة .</w:t>
      </w:r>
    </w:p>
    <w:p w:rsidR="00E673DD" w:rsidRDefault="00F93807" w:rsidP="00B71F11">
      <w:pPr>
        <w:pStyle w:val="ListParagraph"/>
        <w:numPr>
          <w:ilvl w:val="0"/>
          <w:numId w:val="1"/>
        </w:numPr>
        <w:jc w:val="both"/>
        <w:rPr>
          <w:rFonts w:cs="mohammad bold art"/>
          <w:sz w:val="32"/>
          <w:szCs w:val="32"/>
        </w:rPr>
      </w:pPr>
      <w:r>
        <w:rPr>
          <w:rFonts w:cs="mohammad bold art" w:hint="cs"/>
          <w:sz w:val="32"/>
          <w:szCs w:val="32"/>
          <w:rtl/>
        </w:rPr>
        <w:t xml:space="preserve">تحرص قوات ادارة وتنظيم المشاة على </w:t>
      </w:r>
      <w:r w:rsidR="00966D5A">
        <w:rPr>
          <w:rFonts w:cs="mohammad bold art" w:hint="cs"/>
          <w:sz w:val="32"/>
          <w:szCs w:val="32"/>
          <w:rtl/>
        </w:rPr>
        <w:t xml:space="preserve">التواصل الدائم مع </w:t>
      </w:r>
      <w:r>
        <w:rPr>
          <w:rFonts w:cs="mohammad bold art" w:hint="cs"/>
          <w:sz w:val="32"/>
          <w:szCs w:val="32"/>
          <w:rtl/>
        </w:rPr>
        <w:t>الجامعات و</w:t>
      </w:r>
      <w:r w:rsidR="00966D5A">
        <w:rPr>
          <w:rFonts w:cs="mohammad bold art" w:hint="cs"/>
          <w:sz w:val="32"/>
          <w:szCs w:val="32"/>
          <w:rtl/>
        </w:rPr>
        <w:t>مراكز البحوث العلمية للمشاركة بالرأي أو اكتساب الخبرات من خلال</w:t>
      </w:r>
      <w:r w:rsidR="00E673DD">
        <w:rPr>
          <w:rFonts w:cs="mohammad bold art" w:hint="cs"/>
          <w:sz w:val="32"/>
          <w:szCs w:val="32"/>
          <w:rtl/>
        </w:rPr>
        <w:t xml:space="preserve"> الندوات والمحاضرات وورش العمل .</w:t>
      </w:r>
    </w:p>
    <w:p w:rsidR="00B71F11" w:rsidRPr="00F93807" w:rsidRDefault="00F93807" w:rsidP="00F93807">
      <w:pPr>
        <w:pStyle w:val="ListParagraph"/>
        <w:jc w:val="both"/>
        <w:rPr>
          <w:rFonts w:cs="mohammad bold art"/>
          <w:sz w:val="32"/>
          <w:szCs w:val="32"/>
          <w:rtl/>
        </w:rPr>
      </w:pPr>
      <w:r>
        <w:rPr>
          <w:rFonts w:cs="mohammad bold art" w:hint="cs"/>
          <w:sz w:val="32"/>
          <w:szCs w:val="32"/>
          <w:rtl/>
        </w:rPr>
        <w:t>10- ت</w:t>
      </w:r>
      <w:r w:rsidR="0014417F">
        <w:rPr>
          <w:rFonts w:cs="mohammad bold art" w:hint="cs"/>
          <w:sz w:val="32"/>
          <w:szCs w:val="32"/>
          <w:rtl/>
        </w:rPr>
        <w:t>قوم بعقد الدورات</w:t>
      </w:r>
      <w:r w:rsidR="00E673DD">
        <w:rPr>
          <w:rFonts w:cs="mohammad bold art" w:hint="cs"/>
          <w:sz w:val="32"/>
          <w:szCs w:val="32"/>
          <w:rtl/>
        </w:rPr>
        <w:t xml:space="preserve"> التدريبية لقيادات وكوادر قوة ادارة وتنظيم المشاة </w:t>
      </w:r>
      <w:r w:rsidR="0014417F">
        <w:rPr>
          <w:rFonts w:cs="mohammad bold art" w:hint="cs"/>
          <w:sz w:val="32"/>
          <w:szCs w:val="32"/>
          <w:rtl/>
        </w:rPr>
        <w:t xml:space="preserve">داخل وخارج المملكة </w:t>
      </w:r>
      <w:r w:rsidR="00E673DD">
        <w:rPr>
          <w:rFonts w:cs="mohammad bold art" w:hint="cs"/>
          <w:sz w:val="32"/>
          <w:szCs w:val="32"/>
          <w:rtl/>
        </w:rPr>
        <w:t xml:space="preserve">لصقل مهاراتهم وتطوير خبراتهم </w:t>
      </w:r>
      <w:r w:rsidR="0014417F">
        <w:rPr>
          <w:rFonts w:cs="mohammad bold art" w:hint="cs"/>
          <w:sz w:val="32"/>
          <w:szCs w:val="32"/>
          <w:rtl/>
        </w:rPr>
        <w:t xml:space="preserve">وإكسابهم خبرات جديدة </w:t>
      </w:r>
      <w:r w:rsidR="00E673DD">
        <w:rPr>
          <w:rFonts w:cs="mohammad bold art" w:hint="cs"/>
          <w:sz w:val="32"/>
          <w:szCs w:val="32"/>
          <w:rtl/>
        </w:rPr>
        <w:t>.</w:t>
      </w:r>
    </w:p>
    <w:p w:rsidR="00103FA3" w:rsidRDefault="00103FA3" w:rsidP="00B71F11">
      <w:pPr>
        <w:pStyle w:val="ListParagraph"/>
        <w:rPr>
          <w:rFonts w:cs="PT Bold Heading"/>
          <w:sz w:val="32"/>
          <w:szCs w:val="32"/>
          <w:rtl/>
        </w:rPr>
      </w:pPr>
    </w:p>
    <w:p w:rsidR="00B71F11" w:rsidRPr="00B71F11" w:rsidRDefault="00B71F11" w:rsidP="00B71F11">
      <w:pPr>
        <w:pStyle w:val="ListParagraph"/>
        <w:rPr>
          <w:rFonts w:cs="PT Bold Heading"/>
          <w:sz w:val="32"/>
          <w:szCs w:val="32"/>
        </w:rPr>
      </w:pPr>
      <w:r w:rsidRPr="00B71F11">
        <w:rPr>
          <w:rFonts w:cs="PT Bold Heading" w:hint="cs"/>
          <w:sz w:val="32"/>
          <w:szCs w:val="32"/>
          <w:rtl/>
        </w:rPr>
        <w:t>ال</w:t>
      </w:r>
      <w:r>
        <w:rPr>
          <w:rFonts w:cs="PT Bold Heading" w:hint="cs"/>
          <w:sz w:val="32"/>
          <w:szCs w:val="32"/>
          <w:rtl/>
        </w:rPr>
        <w:t>أ</w:t>
      </w:r>
      <w:r w:rsidRPr="00B71F11">
        <w:rPr>
          <w:rFonts w:cs="PT Bold Heading" w:hint="cs"/>
          <w:sz w:val="32"/>
          <w:szCs w:val="32"/>
          <w:rtl/>
        </w:rPr>
        <w:t>دو</w:t>
      </w:r>
      <w:r>
        <w:rPr>
          <w:rFonts w:cs="PT Bold Heading" w:hint="cs"/>
          <w:sz w:val="32"/>
          <w:szCs w:val="32"/>
          <w:rtl/>
        </w:rPr>
        <w:t>ا</w:t>
      </w:r>
      <w:r w:rsidRPr="00B71F11">
        <w:rPr>
          <w:rFonts w:cs="PT Bold Heading" w:hint="cs"/>
          <w:sz w:val="32"/>
          <w:szCs w:val="32"/>
          <w:rtl/>
        </w:rPr>
        <w:t>ر الحالي</w:t>
      </w:r>
      <w:r>
        <w:rPr>
          <w:rFonts w:cs="PT Bold Heading" w:hint="cs"/>
          <w:sz w:val="32"/>
          <w:szCs w:val="32"/>
          <w:rtl/>
        </w:rPr>
        <w:t xml:space="preserve">ة لقيادة ادارة وتنظيم المشاة </w:t>
      </w:r>
      <w:r w:rsidRPr="00B71F11">
        <w:rPr>
          <w:rFonts w:cs="PT Bold Heading" w:hint="cs"/>
          <w:sz w:val="32"/>
          <w:szCs w:val="32"/>
          <w:rtl/>
        </w:rPr>
        <w:t xml:space="preserve"> </w:t>
      </w:r>
    </w:p>
    <w:p w:rsidR="0014417F" w:rsidRDefault="00771F21" w:rsidP="0014417F">
      <w:pPr>
        <w:rPr>
          <w:rFonts w:cs="mohammad bold art"/>
          <w:sz w:val="32"/>
          <w:szCs w:val="32"/>
          <w:rtl/>
        </w:rPr>
      </w:pPr>
      <w:r w:rsidRPr="00B71F11">
        <w:rPr>
          <w:rFonts w:cs="PT Bold Heading" w:hint="cs"/>
          <w:sz w:val="28"/>
          <w:szCs w:val="28"/>
          <w:rtl/>
        </w:rPr>
        <w:t xml:space="preserve">دور </w:t>
      </w:r>
      <w:r w:rsidR="00E673DD" w:rsidRPr="00B71F11">
        <w:rPr>
          <w:rFonts w:cs="PT Bold Heading" w:hint="cs"/>
          <w:sz w:val="28"/>
          <w:szCs w:val="28"/>
          <w:rtl/>
        </w:rPr>
        <w:t xml:space="preserve">قيادة ادارة وتنظيم المشاة </w:t>
      </w:r>
      <w:r w:rsidRPr="00B71F11">
        <w:rPr>
          <w:rFonts w:cs="PT Bold Heading" w:hint="cs"/>
          <w:sz w:val="28"/>
          <w:szCs w:val="28"/>
          <w:rtl/>
        </w:rPr>
        <w:t>في الحج :</w:t>
      </w:r>
    </w:p>
    <w:p w:rsidR="00E673DD" w:rsidRDefault="00771F21" w:rsidP="0014417F">
      <w:pPr>
        <w:rPr>
          <w:rFonts w:cs="mohammad bold art"/>
          <w:sz w:val="32"/>
          <w:szCs w:val="32"/>
          <w:rtl/>
        </w:rPr>
      </w:pPr>
      <w:r>
        <w:rPr>
          <w:rFonts w:cs="mohammad bold art" w:hint="cs"/>
          <w:sz w:val="32"/>
          <w:szCs w:val="32"/>
          <w:rtl/>
        </w:rPr>
        <w:t xml:space="preserve">تباشر ادرة وتنظيم المشاة تنفيذ خططها السنوية في ادارة وتنظيم المشاة على عدة مراحل </w:t>
      </w:r>
    </w:p>
    <w:p w:rsidR="00771F21" w:rsidRDefault="00771F21" w:rsidP="00B71F11">
      <w:pPr>
        <w:jc w:val="both"/>
        <w:rPr>
          <w:rFonts w:cs="mohammad bold art"/>
          <w:sz w:val="32"/>
          <w:szCs w:val="32"/>
          <w:rtl/>
        </w:rPr>
      </w:pPr>
      <w:r w:rsidRPr="00B71F11">
        <w:rPr>
          <w:rFonts w:cs="mohammad bold art" w:hint="cs"/>
          <w:b/>
          <w:bCs/>
          <w:sz w:val="32"/>
          <w:szCs w:val="32"/>
          <w:rtl/>
        </w:rPr>
        <w:t>المرحلة الاولى :</w:t>
      </w:r>
      <w:r>
        <w:rPr>
          <w:rFonts w:cs="mohammad bold art" w:hint="cs"/>
          <w:sz w:val="32"/>
          <w:szCs w:val="32"/>
          <w:rtl/>
        </w:rPr>
        <w:t xml:space="preserve"> من يوم 20 ذي القعدة وحتى انتقال الحجاج الى المشاعر المقدسة .</w:t>
      </w:r>
    </w:p>
    <w:p w:rsidR="00771F21" w:rsidRDefault="00771F21" w:rsidP="00B71F11">
      <w:pPr>
        <w:jc w:val="both"/>
        <w:rPr>
          <w:rFonts w:cs="mohammad bold art"/>
          <w:sz w:val="32"/>
          <w:szCs w:val="32"/>
          <w:rtl/>
        </w:rPr>
      </w:pPr>
      <w:r w:rsidRPr="00B71F11">
        <w:rPr>
          <w:rFonts w:cs="mohammad bold art" w:hint="cs"/>
          <w:b/>
          <w:bCs/>
          <w:sz w:val="32"/>
          <w:szCs w:val="32"/>
          <w:rtl/>
        </w:rPr>
        <w:t>المرحلة الثانية :</w:t>
      </w:r>
      <w:r>
        <w:rPr>
          <w:rFonts w:cs="mohammad bold art" w:hint="cs"/>
          <w:sz w:val="32"/>
          <w:szCs w:val="32"/>
          <w:rtl/>
        </w:rPr>
        <w:t xml:space="preserve"> من وصول الحجاج الى المشاعر المقدسة وحتى نه</w:t>
      </w:r>
      <w:r w:rsidR="00B71F11">
        <w:rPr>
          <w:rFonts w:cs="mohammad bold art" w:hint="cs"/>
          <w:sz w:val="32"/>
          <w:szCs w:val="32"/>
          <w:rtl/>
        </w:rPr>
        <w:t>اية يوم 9 ذي الحجة وتشمل الترويه والتصعيد والنفره</w:t>
      </w:r>
      <w:r>
        <w:rPr>
          <w:rFonts w:cs="mohammad bold art" w:hint="cs"/>
          <w:sz w:val="32"/>
          <w:szCs w:val="32"/>
          <w:rtl/>
        </w:rPr>
        <w:t xml:space="preserve"> .</w:t>
      </w:r>
    </w:p>
    <w:p w:rsidR="00771F21" w:rsidRDefault="00771F21" w:rsidP="00B71F11">
      <w:pPr>
        <w:jc w:val="both"/>
        <w:rPr>
          <w:rFonts w:cs="mohammad bold art"/>
          <w:sz w:val="32"/>
          <w:szCs w:val="32"/>
          <w:rtl/>
        </w:rPr>
      </w:pPr>
      <w:r w:rsidRPr="00B71F11">
        <w:rPr>
          <w:rFonts w:cs="mohammad bold art" w:hint="cs"/>
          <w:b/>
          <w:bCs/>
          <w:sz w:val="32"/>
          <w:szCs w:val="32"/>
          <w:rtl/>
        </w:rPr>
        <w:t>المرحلة الثالثة :</w:t>
      </w:r>
      <w:r>
        <w:rPr>
          <w:rFonts w:cs="mohammad bold art" w:hint="cs"/>
          <w:sz w:val="32"/>
          <w:szCs w:val="32"/>
          <w:rtl/>
        </w:rPr>
        <w:t xml:space="preserve"> من صباح يوم عيد الأضحى المبارك 10 ذي الحجة حتى نهاية يوم 13 ذي الحجة .</w:t>
      </w:r>
    </w:p>
    <w:p w:rsidR="00771F21" w:rsidRDefault="00771F21" w:rsidP="00B71F11">
      <w:pPr>
        <w:jc w:val="both"/>
        <w:rPr>
          <w:rFonts w:cs="mohammad bold art"/>
          <w:sz w:val="32"/>
          <w:szCs w:val="32"/>
          <w:rtl/>
        </w:rPr>
      </w:pPr>
      <w:r w:rsidRPr="00B71F11">
        <w:rPr>
          <w:rFonts w:cs="mohammad bold art" w:hint="cs"/>
          <w:b/>
          <w:bCs/>
          <w:sz w:val="32"/>
          <w:szCs w:val="32"/>
          <w:rtl/>
        </w:rPr>
        <w:t>المرحلة الرابعة :</w:t>
      </w:r>
      <w:r>
        <w:rPr>
          <w:rFonts w:cs="mohammad bold art" w:hint="cs"/>
          <w:sz w:val="32"/>
          <w:szCs w:val="32"/>
          <w:rtl/>
        </w:rPr>
        <w:t xml:space="preserve"> من صباح يوم 14 ذي الحجة وحتى نهاية يوم 20 ذي الحجة .</w:t>
      </w:r>
    </w:p>
    <w:p w:rsidR="00041416" w:rsidRDefault="00771F21" w:rsidP="00B71F11">
      <w:pPr>
        <w:jc w:val="both"/>
        <w:rPr>
          <w:rFonts w:cs="mohammad bold art"/>
          <w:sz w:val="32"/>
          <w:szCs w:val="32"/>
          <w:rtl/>
        </w:rPr>
      </w:pPr>
      <w:r>
        <w:rPr>
          <w:rFonts w:cs="mohammad bold art" w:hint="cs"/>
          <w:sz w:val="32"/>
          <w:szCs w:val="32"/>
          <w:rtl/>
        </w:rPr>
        <w:t>ففي كل مرحلة من المراحل تقوم قيادة ادارة تنظيم المشاة بعمل الخطط التنفيذية والميدانية المناسبة ل</w:t>
      </w:r>
      <w:r w:rsidR="00B71F11">
        <w:rPr>
          <w:rFonts w:cs="mohammad bold art" w:hint="cs"/>
          <w:sz w:val="32"/>
          <w:szCs w:val="32"/>
          <w:rtl/>
        </w:rPr>
        <w:t xml:space="preserve">ما تتطلبه ظروف كل مرحلة على حده </w:t>
      </w:r>
      <w:r>
        <w:rPr>
          <w:rFonts w:cs="mohammad bold art" w:hint="cs"/>
          <w:sz w:val="32"/>
          <w:szCs w:val="32"/>
          <w:rtl/>
        </w:rPr>
        <w:t xml:space="preserve">. </w:t>
      </w:r>
      <w:r w:rsidR="00041416">
        <w:rPr>
          <w:rFonts w:cs="mohammad bold art" w:hint="cs"/>
          <w:sz w:val="32"/>
          <w:szCs w:val="32"/>
          <w:rtl/>
        </w:rPr>
        <w:t>ويشارك في هذه المهمة الأعداد التالية :</w:t>
      </w:r>
    </w:p>
    <w:tbl>
      <w:tblPr>
        <w:tblStyle w:val="TableGrid"/>
        <w:bidiVisual/>
        <w:tblW w:w="0" w:type="auto"/>
        <w:jc w:val="center"/>
        <w:tblLook w:val="04A0" w:firstRow="1" w:lastRow="0" w:firstColumn="1" w:lastColumn="0" w:noHBand="0" w:noVBand="1"/>
      </w:tblPr>
      <w:tblGrid>
        <w:gridCol w:w="1668"/>
        <w:gridCol w:w="1559"/>
        <w:gridCol w:w="1843"/>
        <w:gridCol w:w="1701"/>
        <w:gridCol w:w="1842"/>
        <w:gridCol w:w="2235"/>
      </w:tblGrid>
      <w:tr w:rsidR="00041416" w:rsidTr="0045769E">
        <w:trPr>
          <w:jc w:val="center"/>
        </w:trPr>
        <w:tc>
          <w:tcPr>
            <w:tcW w:w="1668" w:type="dxa"/>
          </w:tcPr>
          <w:p w:rsidR="00041416" w:rsidRDefault="00041416" w:rsidP="00041416">
            <w:pPr>
              <w:jc w:val="center"/>
              <w:rPr>
                <w:rFonts w:cs="mohammad bold art"/>
                <w:sz w:val="32"/>
                <w:szCs w:val="32"/>
                <w:rtl/>
              </w:rPr>
            </w:pPr>
            <w:r>
              <w:rPr>
                <w:rFonts w:cs="mohammad bold art" w:hint="cs"/>
                <w:sz w:val="32"/>
                <w:szCs w:val="32"/>
                <w:rtl/>
              </w:rPr>
              <w:t>العام</w:t>
            </w:r>
          </w:p>
        </w:tc>
        <w:tc>
          <w:tcPr>
            <w:tcW w:w="1559" w:type="dxa"/>
          </w:tcPr>
          <w:p w:rsidR="00041416" w:rsidRDefault="00041416" w:rsidP="00041416">
            <w:pPr>
              <w:jc w:val="center"/>
              <w:rPr>
                <w:rFonts w:cs="mohammad bold art"/>
                <w:sz w:val="32"/>
                <w:szCs w:val="32"/>
                <w:rtl/>
              </w:rPr>
            </w:pPr>
            <w:r>
              <w:rPr>
                <w:rFonts w:cs="mohammad bold art" w:hint="cs"/>
                <w:sz w:val="32"/>
                <w:szCs w:val="32"/>
                <w:rtl/>
              </w:rPr>
              <w:t>ضابط</w:t>
            </w:r>
          </w:p>
        </w:tc>
        <w:tc>
          <w:tcPr>
            <w:tcW w:w="1843" w:type="dxa"/>
          </w:tcPr>
          <w:p w:rsidR="00041416" w:rsidRDefault="00041416" w:rsidP="00041416">
            <w:pPr>
              <w:jc w:val="center"/>
              <w:rPr>
                <w:rFonts w:cs="mohammad bold art"/>
                <w:sz w:val="32"/>
                <w:szCs w:val="32"/>
                <w:rtl/>
              </w:rPr>
            </w:pPr>
            <w:r>
              <w:rPr>
                <w:rFonts w:cs="mohammad bold art" w:hint="cs"/>
                <w:sz w:val="32"/>
                <w:szCs w:val="32"/>
                <w:rtl/>
              </w:rPr>
              <w:t>فرد</w:t>
            </w:r>
          </w:p>
        </w:tc>
        <w:tc>
          <w:tcPr>
            <w:tcW w:w="1701" w:type="dxa"/>
          </w:tcPr>
          <w:p w:rsidR="00041416" w:rsidRDefault="00041416" w:rsidP="00041416">
            <w:pPr>
              <w:jc w:val="center"/>
              <w:rPr>
                <w:rFonts w:cs="mohammad bold art"/>
                <w:sz w:val="32"/>
                <w:szCs w:val="32"/>
                <w:rtl/>
              </w:rPr>
            </w:pPr>
            <w:r>
              <w:rPr>
                <w:rFonts w:cs="mohammad bold art" w:hint="cs"/>
                <w:sz w:val="32"/>
                <w:szCs w:val="32"/>
                <w:rtl/>
              </w:rPr>
              <w:t>طالب</w:t>
            </w:r>
          </w:p>
        </w:tc>
        <w:tc>
          <w:tcPr>
            <w:tcW w:w="1842" w:type="dxa"/>
          </w:tcPr>
          <w:p w:rsidR="00041416" w:rsidRDefault="00041416" w:rsidP="00041416">
            <w:pPr>
              <w:jc w:val="center"/>
              <w:rPr>
                <w:rFonts w:cs="mohammad bold art"/>
                <w:sz w:val="32"/>
                <w:szCs w:val="32"/>
                <w:rtl/>
              </w:rPr>
            </w:pPr>
            <w:r>
              <w:rPr>
                <w:rFonts w:cs="mohammad bold art" w:hint="cs"/>
                <w:sz w:val="32"/>
                <w:szCs w:val="32"/>
                <w:rtl/>
              </w:rPr>
              <w:t>المجموع</w:t>
            </w:r>
          </w:p>
        </w:tc>
        <w:tc>
          <w:tcPr>
            <w:tcW w:w="2235" w:type="dxa"/>
          </w:tcPr>
          <w:p w:rsidR="00041416" w:rsidRDefault="00041416" w:rsidP="00041416">
            <w:pPr>
              <w:jc w:val="center"/>
              <w:rPr>
                <w:rFonts w:cs="mohammad bold art"/>
                <w:sz w:val="32"/>
                <w:szCs w:val="32"/>
                <w:rtl/>
              </w:rPr>
            </w:pPr>
            <w:r>
              <w:rPr>
                <w:rFonts w:cs="mohammad bold art" w:hint="cs"/>
                <w:sz w:val="32"/>
                <w:szCs w:val="32"/>
                <w:rtl/>
              </w:rPr>
              <w:t>ملاحظات</w:t>
            </w:r>
          </w:p>
        </w:tc>
      </w:tr>
      <w:tr w:rsidR="00041416" w:rsidTr="0045769E">
        <w:trPr>
          <w:jc w:val="center"/>
        </w:trPr>
        <w:tc>
          <w:tcPr>
            <w:tcW w:w="1668" w:type="dxa"/>
          </w:tcPr>
          <w:p w:rsidR="00041416" w:rsidRDefault="00041416" w:rsidP="00B71F11">
            <w:pPr>
              <w:jc w:val="both"/>
              <w:rPr>
                <w:rFonts w:cs="mohammad bold art"/>
                <w:sz w:val="32"/>
                <w:szCs w:val="32"/>
                <w:rtl/>
              </w:rPr>
            </w:pPr>
            <w:r>
              <w:rPr>
                <w:rFonts w:cs="mohammad bold art" w:hint="cs"/>
                <w:sz w:val="32"/>
                <w:szCs w:val="32"/>
                <w:rtl/>
              </w:rPr>
              <w:t xml:space="preserve">حج 1427هـ </w:t>
            </w:r>
          </w:p>
        </w:tc>
        <w:tc>
          <w:tcPr>
            <w:tcW w:w="1559" w:type="dxa"/>
          </w:tcPr>
          <w:p w:rsidR="00041416" w:rsidRDefault="0013531F" w:rsidP="0045769E">
            <w:pPr>
              <w:jc w:val="center"/>
              <w:rPr>
                <w:rFonts w:cs="mohammad bold art"/>
                <w:sz w:val="32"/>
                <w:szCs w:val="32"/>
                <w:rtl/>
              </w:rPr>
            </w:pPr>
            <w:r>
              <w:rPr>
                <w:rFonts w:cs="mohammad bold art" w:hint="cs"/>
                <w:sz w:val="32"/>
                <w:szCs w:val="32"/>
                <w:rtl/>
              </w:rPr>
              <w:t>155</w:t>
            </w:r>
          </w:p>
        </w:tc>
        <w:tc>
          <w:tcPr>
            <w:tcW w:w="1843" w:type="dxa"/>
          </w:tcPr>
          <w:p w:rsidR="00041416" w:rsidRDefault="0013531F" w:rsidP="0045769E">
            <w:pPr>
              <w:jc w:val="center"/>
              <w:rPr>
                <w:rFonts w:cs="mohammad bold art"/>
                <w:sz w:val="32"/>
                <w:szCs w:val="32"/>
                <w:rtl/>
              </w:rPr>
            </w:pPr>
            <w:r>
              <w:rPr>
                <w:rFonts w:cs="mohammad bold art" w:hint="cs"/>
                <w:sz w:val="32"/>
                <w:szCs w:val="32"/>
                <w:rtl/>
              </w:rPr>
              <w:t>295</w:t>
            </w:r>
          </w:p>
        </w:tc>
        <w:tc>
          <w:tcPr>
            <w:tcW w:w="1701" w:type="dxa"/>
          </w:tcPr>
          <w:p w:rsidR="00041416" w:rsidRDefault="0013531F" w:rsidP="0045769E">
            <w:pPr>
              <w:jc w:val="center"/>
              <w:rPr>
                <w:rFonts w:cs="mohammad bold art"/>
                <w:sz w:val="32"/>
                <w:szCs w:val="32"/>
                <w:rtl/>
              </w:rPr>
            </w:pPr>
            <w:r>
              <w:rPr>
                <w:rFonts w:cs="mohammad bold art" w:hint="cs"/>
                <w:sz w:val="32"/>
                <w:szCs w:val="32"/>
                <w:rtl/>
              </w:rPr>
              <w:t>7184</w:t>
            </w:r>
          </w:p>
        </w:tc>
        <w:tc>
          <w:tcPr>
            <w:tcW w:w="1842" w:type="dxa"/>
          </w:tcPr>
          <w:p w:rsidR="00041416" w:rsidRDefault="00F4549B" w:rsidP="0045769E">
            <w:pPr>
              <w:jc w:val="center"/>
              <w:rPr>
                <w:rFonts w:cs="mohammad bold art"/>
                <w:sz w:val="32"/>
                <w:szCs w:val="32"/>
                <w:rtl/>
              </w:rPr>
            </w:pPr>
            <w:r>
              <w:rPr>
                <w:rFonts w:cs="mohammad bold art"/>
                <w:sz w:val="32"/>
                <w:szCs w:val="32"/>
                <w:rtl/>
              </w:rPr>
              <w:fldChar w:fldCharType="begin"/>
            </w:r>
            <w:r w:rsidR="0045769E">
              <w:rPr>
                <w:rFonts w:cs="mohammad bold art"/>
                <w:sz w:val="32"/>
                <w:szCs w:val="32"/>
                <w:rtl/>
              </w:rPr>
              <w:instrText xml:space="preserve"> =</w:instrText>
            </w:r>
            <w:r w:rsidR="0045769E">
              <w:rPr>
                <w:rFonts w:cs="mohammad bold art"/>
                <w:sz w:val="32"/>
                <w:szCs w:val="32"/>
              </w:rPr>
              <w:instrText>SUM(RIGHT</w:instrText>
            </w:r>
            <w:r w:rsidR="0045769E">
              <w:rPr>
                <w:rFonts w:cs="mohammad bold art"/>
                <w:sz w:val="32"/>
                <w:szCs w:val="32"/>
                <w:rtl/>
              </w:rPr>
              <w:instrText xml:space="preserve">) </w:instrText>
            </w:r>
            <w:r>
              <w:rPr>
                <w:rFonts w:cs="mohammad bold art"/>
                <w:sz w:val="32"/>
                <w:szCs w:val="32"/>
                <w:rtl/>
              </w:rPr>
              <w:fldChar w:fldCharType="separate"/>
            </w:r>
            <w:r w:rsidR="0045769E">
              <w:rPr>
                <w:rFonts w:cs="mohammad bold art"/>
                <w:noProof/>
                <w:sz w:val="32"/>
                <w:szCs w:val="32"/>
                <w:rtl/>
              </w:rPr>
              <w:t>7634</w:t>
            </w:r>
            <w:r>
              <w:rPr>
                <w:rFonts w:cs="mohammad bold art"/>
                <w:sz w:val="32"/>
                <w:szCs w:val="32"/>
                <w:rtl/>
              </w:rPr>
              <w:fldChar w:fldCharType="end"/>
            </w:r>
          </w:p>
        </w:tc>
        <w:tc>
          <w:tcPr>
            <w:tcW w:w="2235" w:type="dxa"/>
          </w:tcPr>
          <w:p w:rsidR="00041416" w:rsidRDefault="00041416" w:rsidP="00B71F11">
            <w:pPr>
              <w:jc w:val="both"/>
              <w:rPr>
                <w:rFonts w:cs="mohammad bold art"/>
                <w:sz w:val="32"/>
                <w:szCs w:val="32"/>
                <w:rtl/>
              </w:rPr>
            </w:pPr>
          </w:p>
        </w:tc>
      </w:tr>
      <w:tr w:rsidR="00041416" w:rsidTr="0045769E">
        <w:trPr>
          <w:jc w:val="center"/>
        </w:trPr>
        <w:tc>
          <w:tcPr>
            <w:tcW w:w="1668" w:type="dxa"/>
          </w:tcPr>
          <w:p w:rsidR="00041416" w:rsidRDefault="00041416" w:rsidP="00B71F11">
            <w:pPr>
              <w:jc w:val="both"/>
              <w:rPr>
                <w:rFonts w:cs="mohammad bold art"/>
                <w:sz w:val="32"/>
                <w:szCs w:val="32"/>
                <w:rtl/>
              </w:rPr>
            </w:pPr>
            <w:r>
              <w:rPr>
                <w:rFonts w:cs="mohammad bold art" w:hint="cs"/>
                <w:sz w:val="32"/>
                <w:szCs w:val="32"/>
                <w:rtl/>
              </w:rPr>
              <w:t>حج 1428هـ</w:t>
            </w:r>
          </w:p>
        </w:tc>
        <w:tc>
          <w:tcPr>
            <w:tcW w:w="1559" w:type="dxa"/>
          </w:tcPr>
          <w:p w:rsidR="00041416" w:rsidRDefault="0013531F" w:rsidP="0045769E">
            <w:pPr>
              <w:jc w:val="center"/>
              <w:rPr>
                <w:rFonts w:cs="mohammad bold art"/>
                <w:sz w:val="32"/>
                <w:szCs w:val="32"/>
                <w:rtl/>
              </w:rPr>
            </w:pPr>
            <w:r>
              <w:rPr>
                <w:rFonts w:cs="mohammad bold art" w:hint="cs"/>
                <w:sz w:val="32"/>
                <w:szCs w:val="32"/>
                <w:rtl/>
              </w:rPr>
              <w:t>168</w:t>
            </w:r>
          </w:p>
        </w:tc>
        <w:tc>
          <w:tcPr>
            <w:tcW w:w="1843" w:type="dxa"/>
          </w:tcPr>
          <w:p w:rsidR="00041416" w:rsidRDefault="0013531F" w:rsidP="0045769E">
            <w:pPr>
              <w:jc w:val="center"/>
              <w:rPr>
                <w:rFonts w:cs="mohammad bold art"/>
                <w:sz w:val="32"/>
                <w:szCs w:val="32"/>
                <w:rtl/>
              </w:rPr>
            </w:pPr>
            <w:r>
              <w:rPr>
                <w:rFonts w:cs="mohammad bold art" w:hint="cs"/>
                <w:sz w:val="32"/>
                <w:szCs w:val="32"/>
                <w:rtl/>
              </w:rPr>
              <w:t>1358</w:t>
            </w:r>
          </w:p>
        </w:tc>
        <w:tc>
          <w:tcPr>
            <w:tcW w:w="1701" w:type="dxa"/>
          </w:tcPr>
          <w:p w:rsidR="00041416" w:rsidRDefault="0013531F" w:rsidP="0045769E">
            <w:pPr>
              <w:jc w:val="center"/>
              <w:rPr>
                <w:rFonts w:cs="mohammad bold art"/>
                <w:sz w:val="32"/>
                <w:szCs w:val="32"/>
                <w:rtl/>
              </w:rPr>
            </w:pPr>
            <w:r>
              <w:rPr>
                <w:rFonts w:cs="mohammad bold art" w:hint="cs"/>
                <w:sz w:val="32"/>
                <w:szCs w:val="32"/>
                <w:rtl/>
              </w:rPr>
              <w:t>7578</w:t>
            </w:r>
          </w:p>
        </w:tc>
        <w:tc>
          <w:tcPr>
            <w:tcW w:w="1842" w:type="dxa"/>
          </w:tcPr>
          <w:p w:rsidR="00041416" w:rsidRDefault="00F4549B" w:rsidP="0045769E">
            <w:pPr>
              <w:jc w:val="center"/>
              <w:rPr>
                <w:rFonts w:cs="mohammad bold art"/>
                <w:sz w:val="32"/>
                <w:szCs w:val="32"/>
                <w:rtl/>
              </w:rPr>
            </w:pPr>
            <w:r>
              <w:rPr>
                <w:rFonts w:cs="mohammad bold art"/>
                <w:sz w:val="32"/>
                <w:szCs w:val="32"/>
                <w:rtl/>
              </w:rPr>
              <w:fldChar w:fldCharType="begin"/>
            </w:r>
            <w:r w:rsidR="0045769E">
              <w:rPr>
                <w:rFonts w:cs="mohammad bold art"/>
                <w:sz w:val="32"/>
                <w:szCs w:val="32"/>
                <w:rtl/>
              </w:rPr>
              <w:instrText xml:space="preserve"> =</w:instrText>
            </w:r>
            <w:r w:rsidR="0045769E">
              <w:rPr>
                <w:rFonts w:cs="mohammad bold art"/>
                <w:sz w:val="32"/>
                <w:szCs w:val="32"/>
              </w:rPr>
              <w:instrText>SUM(RIGHT</w:instrText>
            </w:r>
            <w:r w:rsidR="0045769E">
              <w:rPr>
                <w:rFonts w:cs="mohammad bold art"/>
                <w:sz w:val="32"/>
                <w:szCs w:val="32"/>
                <w:rtl/>
              </w:rPr>
              <w:instrText xml:space="preserve">) </w:instrText>
            </w:r>
            <w:r>
              <w:rPr>
                <w:rFonts w:cs="mohammad bold art"/>
                <w:sz w:val="32"/>
                <w:szCs w:val="32"/>
                <w:rtl/>
              </w:rPr>
              <w:fldChar w:fldCharType="separate"/>
            </w:r>
            <w:r w:rsidR="0045769E">
              <w:rPr>
                <w:rFonts w:cs="mohammad bold art"/>
                <w:noProof/>
                <w:sz w:val="32"/>
                <w:szCs w:val="32"/>
                <w:rtl/>
              </w:rPr>
              <w:t>9104</w:t>
            </w:r>
            <w:r>
              <w:rPr>
                <w:rFonts w:cs="mohammad bold art"/>
                <w:sz w:val="32"/>
                <w:szCs w:val="32"/>
                <w:rtl/>
              </w:rPr>
              <w:fldChar w:fldCharType="end"/>
            </w:r>
          </w:p>
        </w:tc>
        <w:tc>
          <w:tcPr>
            <w:tcW w:w="2235" w:type="dxa"/>
          </w:tcPr>
          <w:p w:rsidR="00041416" w:rsidRDefault="00041416" w:rsidP="00B71F11">
            <w:pPr>
              <w:jc w:val="both"/>
              <w:rPr>
                <w:rFonts w:cs="mohammad bold art"/>
                <w:sz w:val="32"/>
                <w:szCs w:val="32"/>
                <w:rtl/>
              </w:rPr>
            </w:pPr>
          </w:p>
        </w:tc>
      </w:tr>
      <w:tr w:rsidR="00041416" w:rsidTr="0045769E">
        <w:trPr>
          <w:jc w:val="center"/>
        </w:trPr>
        <w:tc>
          <w:tcPr>
            <w:tcW w:w="1668" w:type="dxa"/>
          </w:tcPr>
          <w:p w:rsidR="00041416" w:rsidRDefault="00041416" w:rsidP="00B71F11">
            <w:pPr>
              <w:jc w:val="both"/>
              <w:rPr>
                <w:rFonts w:cs="mohammad bold art"/>
                <w:sz w:val="32"/>
                <w:szCs w:val="32"/>
                <w:rtl/>
              </w:rPr>
            </w:pPr>
            <w:r>
              <w:rPr>
                <w:rFonts w:cs="mohammad bold art" w:hint="cs"/>
                <w:sz w:val="32"/>
                <w:szCs w:val="32"/>
                <w:rtl/>
              </w:rPr>
              <w:t>حج 1429 هـ</w:t>
            </w:r>
          </w:p>
        </w:tc>
        <w:tc>
          <w:tcPr>
            <w:tcW w:w="1559" w:type="dxa"/>
          </w:tcPr>
          <w:p w:rsidR="00041416" w:rsidRDefault="0013531F" w:rsidP="0045769E">
            <w:pPr>
              <w:jc w:val="center"/>
              <w:rPr>
                <w:rFonts w:cs="mohammad bold art"/>
                <w:sz w:val="32"/>
                <w:szCs w:val="32"/>
                <w:rtl/>
              </w:rPr>
            </w:pPr>
            <w:r>
              <w:rPr>
                <w:rFonts w:cs="mohammad bold art" w:hint="cs"/>
                <w:sz w:val="32"/>
                <w:szCs w:val="32"/>
                <w:rtl/>
              </w:rPr>
              <w:t>148</w:t>
            </w:r>
          </w:p>
        </w:tc>
        <w:tc>
          <w:tcPr>
            <w:tcW w:w="1843" w:type="dxa"/>
          </w:tcPr>
          <w:p w:rsidR="00041416" w:rsidRDefault="0013531F" w:rsidP="0045769E">
            <w:pPr>
              <w:jc w:val="center"/>
              <w:rPr>
                <w:rFonts w:cs="mohammad bold art"/>
                <w:sz w:val="32"/>
                <w:szCs w:val="32"/>
                <w:rtl/>
              </w:rPr>
            </w:pPr>
            <w:r>
              <w:rPr>
                <w:rFonts w:cs="mohammad bold art" w:hint="cs"/>
                <w:sz w:val="32"/>
                <w:szCs w:val="32"/>
                <w:rtl/>
              </w:rPr>
              <w:t>1265</w:t>
            </w:r>
          </w:p>
        </w:tc>
        <w:tc>
          <w:tcPr>
            <w:tcW w:w="1701" w:type="dxa"/>
          </w:tcPr>
          <w:p w:rsidR="00041416" w:rsidRDefault="0013531F" w:rsidP="0045769E">
            <w:pPr>
              <w:jc w:val="center"/>
              <w:rPr>
                <w:rFonts w:cs="mohammad bold art"/>
                <w:sz w:val="32"/>
                <w:szCs w:val="32"/>
                <w:rtl/>
              </w:rPr>
            </w:pPr>
            <w:r>
              <w:rPr>
                <w:rFonts w:cs="mohammad bold art" w:hint="cs"/>
                <w:sz w:val="32"/>
                <w:szCs w:val="32"/>
                <w:rtl/>
              </w:rPr>
              <w:t>7796</w:t>
            </w:r>
          </w:p>
        </w:tc>
        <w:tc>
          <w:tcPr>
            <w:tcW w:w="1842" w:type="dxa"/>
          </w:tcPr>
          <w:p w:rsidR="00041416" w:rsidRDefault="00F4549B" w:rsidP="0045769E">
            <w:pPr>
              <w:jc w:val="center"/>
              <w:rPr>
                <w:rFonts w:cs="mohammad bold art"/>
                <w:sz w:val="32"/>
                <w:szCs w:val="32"/>
                <w:rtl/>
              </w:rPr>
            </w:pPr>
            <w:r>
              <w:rPr>
                <w:rFonts w:cs="mohammad bold art"/>
                <w:sz w:val="32"/>
                <w:szCs w:val="32"/>
                <w:rtl/>
              </w:rPr>
              <w:fldChar w:fldCharType="begin"/>
            </w:r>
            <w:r w:rsidR="0045769E">
              <w:rPr>
                <w:rFonts w:cs="mohammad bold art"/>
                <w:sz w:val="32"/>
                <w:szCs w:val="32"/>
                <w:rtl/>
              </w:rPr>
              <w:instrText xml:space="preserve"> =</w:instrText>
            </w:r>
            <w:r w:rsidR="0045769E">
              <w:rPr>
                <w:rFonts w:cs="mohammad bold art"/>
                <w:sz w:val="32"/>
                <w:szCs w:val="32"/>
              </w:rPr>
              <w:instrText>SUM(RIGHT</w:instrText>
            </w:r>
            <w:r w:rsidR="0045769E">
              <w:rPr>
                <w:rFonts w:cs="mohammad bold art"/>
                <w:sz w:val="32"/>
                <w:szCs w:val="32"/>
                <w:rtl/>
              </w:rPr>
              <w:instrText xml:space="preserve">) </w:instrText>
            </w:r>
            <w:r>
              <w:rPr>
                <w:rFonts w:cs="mohammad bold art"/>
                <w:sz w:val="32"/>
                <w:szCs w:val="32"/>
                <w:rtl/>
              </w:rPr>
              <w:fldChar w:fldCharType="separate"/>
            </w:r>
            <w:r w:rsidR="0045769E">
              <w:rPr>
                <w:rFonts w:cs="mohammad bold art"/>
                <w:noProof/>
                <w:sz w:val="32"/>
                <w:szCs w:val="32"/>
                <w:rtl/>
              </w:rPr>
              <w:t>9209</w:t>
            </w:r>
            <w:r>
              <w:rPr>
                <w:rFonts w:cs="mohammad bold art"/>
                <w:sz w:val="32"/>
                <w:szCs w:val="32"/>
                <w:rtl/>
              </w:rPr>
              <w:fldChar w:fldCharType="end"/>
            </w:r>
          </w:p>
        </w:tc>
        <w:tc>
          <w:tcPr>
            <w:tcW w:w="2235" w:type="dxa"/>
          </w:tcPr>
          <w:p w:rsidR="00041416" w:rsidRDefault="00041416" w:rsidP="00B71F11">
            <w:pPr>
              <w:jc w:val="both"/>
              <w:rPr>
                <w:rFonts w:cs="mohammad bold art"/>
                <w:sz w:val="32"/>
                <w:szCs w:val="32"/>
                <w:rtl/>
              </w:rPr>
            </w:pPr>
          </w:p>
        </w:tc>
      </w:tr>
      <w:tr w:rsidR="00041416" w:rsidTr="0045769E">
        <w:trPr>
          <w:jc w:val="center"/>
        </w:trPr>
        <w:tc>
          <w:tcPr>
            <w:tcW w:w="1668" w:type="dxa"/>
          </w:tcPr>
          <w:p w:rsidR="00041416" w:rsidRDefault="00041416" w:rsidP="00B71F11">
            <w:pPr>
              <w:jc w:val="both"/>
              <w:rPr>
                <w:rFonts w:cs="mohammad bold art"/>
                <w:sz w:val="32"/>
                <w:szCs w:val="32"/>
                <w:rtl/>
              </w:rPr>
            </w:pPr>
            <w:r>
              <w:rPr>
                <w:rFonts w:cs="mohammad bold art" w:hint="cs"/>
                <w:sz w:val="32"/>
                <w:szCs w:val="32"/>
                <w:rtl/>
              </w:rPr>
              <w:t>حج 1430 هـ</w:t>
            </w:r>
          </w:p>
        </w:tc>
        <w:tc>
          <w:tcPr>
            <w:tcW w:w="1559" w:type="dxa"/>
          </w:tcPr>
          <w:p w:rsidR="00041416" w:rsidRDefault="0013531F" w:rsidP="0045769E">
            <w:pPr>
              <w:jc w:val="center"/>
              <w:rPr>
                <w:rFonts w:cs="mohammad bold art"/>
                <w:sz w:val="32"/>
                <w:szCs w:val="32"/>
                <w:rtl/>
              </w:rPr>
            </w:pPr>
            <w:r>
              <w:rPr>
                <w:rFonts w:cs="mohammad bold art" w:hint="cs"/>
                <w:sz w:val="32"/>
                <w:szCs w:val="32"/>
                <w:rtl/>
              </w:rPr>
              <w:t>140</w:t>
            </w:r>
          </w:p>
        </w:tc>
        <w:tc>
          <w:tcPr>
            <w:tcW w:w="1843" w:type="dxa"/>
          </w:tcPr>
          <w:p w:rsidR="00041416" w:rsidRDefault="0013531F" w:rsidP="0045769E">
            <w:pPr>
              <w:jc w:val="center"/>
              <w:rPr>
                <w:rFonts w:cs="mohammad bold art"/>
                <w:sz w:val="32"/>
                <w:szCs w:val="32"/>
                <w:rtl/>
              </w:rPr>
            </w:pPr>
            <w:r>
              <w:rPr>
                <w:rFonts w:cs="mohammad bold art" w:hint="cs"/>
                <w:sz w:val="32"/>
                <w:szCs w:val="32"/>
                <w:rtl/>
              </w:rPr>
              <w:t>1278</w:t>
            </w:r>
          </w:p>
        </w:tc>
        <w:tc>
          <w:tcPr>
            <w:tcW w:w="1701" w:type="dxa"/>
          </w:tcPr>
          <w:p w:rsidR="00041416" w:rsidRDefault="0013531F" w:rsidP="0045769E">
            <w:pPr>
              <w:jc w:val="center"/>
              <w:rPr>
                <w:rFonts w:cs="mohammad bold art"/>
                <w:sz w:val="32"/>
                <w:szCs w:val="32"/>
                <w:rtl/>
              </w:rPr>
            </w:pPr>
            <w:r>
              <w:rPr>
                <w:rFonts w:cs="mohammad bold art" w:hint="cs"/>
                <w:sz w:val="32"/>
                <w:szCs w:val="32"/>
                <w:rtl/>
              </w:rPr>
              <w:t>8583</w:t>
            </w:r>
          </w:p>
        </w:tc>
        <w:tc>
          <w:tcPr>
            <w:tcW w:w="1842" w:type="dxa"/>
          </w:tcPr>
          <w:p w:rsidR="00041416" w:rsidRDefault="00F4549B" w:rsidP="0045769E">
            <w:pPr>
              <w:jc w:val="center"/>
              <w:rPr>
                <w:rFonts w:cs="mohammad bold art"/>
                <w:sz w:val="32"/>
                <w:szCs w:val="32"/>
                <w:rtl/>
              </w:rPr>
            </w:pPr>
            <w:r>
              <w:rPr>
                <w:rFonts w:cs="mohammad bold art"/>
                <w:sz w:val="32"/>
                <w:szCs w:val="32"/>
                <w:rtl/>
              </w:rPr>
              <w:fldChar w:fldCharType="begin"/>
            </w:r>
            <w:r w:rsidR="0045769E">
              <w:rPr>
                <w:rFonts w:cs="mohammad bold art"/>
                <w:sz w:val="32"/>
                <w:szCs w:val="32"/>
                <w:rtl/>
              </w:rPr>
              <w:instrText xml:space="preserve"> =</w:instrText>
            </w:r>
            <w:r w:rsidR="0045769E">
              <w:rPr>
                <w:rFonts w:cs="mohammad bold art"/>
                <w:sz w:val="32"/>
                <w:szCs w:val="32"/>
              </w:rPr>
              <w:instrText>SUM(RIGHT</w:instrText>
            </w:r>
            <w:r w:rsidR="0045769E">
              <w:rPr>
                <w:rFonts w:cs="mohammad bold art"/>
                <w:sz w:val="32"/>
                <w:szCs w:val="32"/>
                <w:rtl/>
              </w:rPr>
              <w:instrText xml:space="preserve">) </w:instrText>
            </w:r>
            <w:r>
              <w:rPr>
                <w:rFonts w:cs="mohammad bold art"/>
                <w:sz w:val="32"/>
                <w:szCs w:val="32"/>
                <w:rtl/>
              </w:rPr>
              <w:fldChar w:fldCharType="separate"/>
            </w:r>
            <w:r w:rsidR="0045769E">
              <w:rPr>
                <w:rFonts w:cs="mohammad bold art"/>
                <w:noProof/>
                <w:sz w:val="32"/>
                <w:szCs w:val="32"/>
                <w:rtl/>
              </w:rPr>
              <w:t>10001</w:t>
            </w:r>
            <w:r>
              <w:rPr>
                <w:rFonts w:cs="mohammad bold art"/>
                <w:sz w:val="32"/>
                <w:szCs w:val="32"/>
                <w:rtl/>
              </w:rPr>
              <w:fldChar w:fldCharType="end"/>
            </w:r>
          </w:p>
        </w:tc>
        <w:tc>
          <w:tcPr>
            <w:tcW w:w="2235" w:type="dxa"/>
          </w:tcPr>
          <w:p w:rsidR="00041416" w:rsidRDefault="00041416" w:rsidP="00B71F11">
            <w:pPr>
              <w:jc w:val="both"/>
              <w:rPr>
                <w:rFonts w:cs="mohammad bold art"/>
                <w:sz w:val="32"/>
                <w:szCs w:val="32"/>
                <w:rtl/>
              </w:rPr>
            </w:pPr>
          </w:p>
        </w:tc>
      </w:tr>
      <w:tr w:rsidR="00041416" w:rsidTr="0045769E">
        <w:trPr>
          <w:jc w:val="center"/>
        </w:trPr>
        <w:tc>
          <w:tcPr>
            <w:tcW w:w="1668" w:type="dxa"/>
          </w:tcPr>
          <w:p w:rsidR="00041416" w:rsidRDefault="00041416" w:rsidP="00B71F11">
            <w:pPr>
              <w:jc w:val="both"/>
              <w:rPr>
                <w:rFonts w:cs="mohammad bold art"/>
                <w:sz w:val="32"/>
                <w:szCs w:val="32"/>
                <w:rtl/>
              </w:rPr>
            </w:pPr>
            <w:r>
              <w:rPr>
                <w:rFonts w:cs="mohammad bold art" w:hint="cs"/>
                <w:sz w:val="32"/>
                <w:szCs w:val="32"/>
                <w:rtl/>
              </w:rPr>
              <w:t>حج 1431 هـ</w:t>
            </w:r>
          </w:p>
        </w:tc>
        <w:tc>
          <w:tcPr>
            <w:tcW w:w="1559" w:type="dxa"/>
          </w:tcPr>
          <w:p w:rsidR="00041416" w:rsidRDefault="0013531F" w:rsidP="0045769E">
            <w:pPr>
              <w:jc w:val="center"/>
              <w:rPr>
                <w:rFonts w:cs="mohammad bold art"/>
                <w:sz w:val="32"/>
                <w:szCs w:val="32"/>
                <w:rtl/>
              </w:rPr>
            </w:pPr>
            <w:r>
              <w:rPr>
                <w:rFonts w:cs="mohammad bold art" w:hint="cs"/>
                <w:sz w:val="32"/>
                <w:szCs w:val="32"/>
                <w:rtl/>
              </w:rPr>
              <w:t>151</w:t>
            </w:r>
          </w:p>
        </w:tc>
        <w:tc>
          <w:tcPr>
            <w:tcW w:w="1843" w:type="dxa"/>
          </w:tcPr>
          <w:p w:rsidR="00041416" w:rsidRDefault="0013531F" w:rsidP="0045769E">
            <w:pPr>
              <w:jc w:val="center"/>
              <w:rPr>
                <w:rFonts w:cs="mohammad bold art"/>
                <w:sz w:val="32"/>
                <w:szCs w:val="32"/>
                <w:rtl/>
              </w:rPr>
            </w:pPr>
            <w:r>
              <w:rPr>
                <w:rFonts w:cs="mohammad bold art" w:hint="cs"/>
                <w:sz w:val="32"/>
                <w:szCs w:val="32"/>
                <w:rtl/>
              </w:rPr>
              <w:t>1382</w:t>
            </w:r>
          </w:p>
        </w:tc>
        <w:tc>
          <w:tcPr>
            <w:tcW w:w="1701" w:type="dxa"/>
          </w:tcPr>
          <w:p w:rsidR="00041416" w:rsidRDefault="0013531F" w:rsidP="0045769E">
            <w:pPr>
              <w:jc w:val="center"/>
              <w:rPr>
                <w:rFonts w:cs="mohammad bold art"/>
                <w:sz w:val="32"/>
                <w:szCs w:val="32"/>
                <w:rtl/>
              </w:rPr>
            </w:pPr>
            <w:r>
              <w:rPr>
                <w:rFonts w:cs="mohammad bold art" w:hint="cs"/>
                <w:sz w:val="32"/>
                <w:szCs w:val="32"/>
                <w:rtl/>
              </w:rPr>
              <w:t>8602</w:t>
            </w:r>
          </w:p>
        </w:tc>
        <w:tc>
          <w:tcPr>
            <w:tcW w:w="1842" w:type="dxa"/>
          </w:tcPr>
          <w:p w:rsidR="00041416" w:rsidRDefault="00F4549B" w:rsidP="0045769E">
            <w:pPr>
              <w:jc w:val="center"/>
              <w:rPr>
                <w:rFonts w:cs="mohammad bold art"/>
                <w:sz w:val="32"/>
                <w:szCs w:val="32"/>
                <w:rtl/>
              </w:rPr>
            </w:pPr>
            <w:r>
              <w:rPr>
                <w:rFonts w:cs="mohammad bold art"/>
                <w:sz w:val="32"/>
                <w:szCs w:val="32"/>
                <w:rtl/>
              </w:rPr>
              <w:fldChar w:fldCharType="begin"/>
            </w:r>
            <w:r w:rsidR="0045769E">
              <w:rPr>
                <w:rFonts w:cs="mohammad bold art"/>
                <w:sz w:val="32"/>
                <w:szCs w:val="32"/>
                <w:rtl/>
              </w:rPr>
              <w:instrText xml:space="preserve"> =</w:instrText>
            </w:r>
            <w:r w:rsidR="0045769E">
              <w:rPr>
                <w:rFonts w:cs="mohammad bold art"/>
                <w:sz w:val="32"/>
                <w:szCs w:val="32"/>
              </w:rPr>
              <w:instrText>SUM(RIGHT</w:instrText>
            </w:r>
            <w:r w:rsidR="0045769E">
              <w:rPr>
                <w:rFonts w:cs="mohammad bold art"/>
                <w:sz w:val="32"/>
                <w:szCs w:val="32"/>
                <w:rtl/>
              </w:rPr>
              <w:instrText xml:space="preserve">) </w:instrText>
            </w:r>
            <w:r>
              <w:rPr>
                <w:rFonts w:cs="mohammad bold art"/>
                <w:sz w:val="32"/>
                <w:szCs w:val="32"/>
                <w:rtl/>
              </w:rPr>
              <w:fldChar w:fldCharType="separate"/>
            </w:r>
            <w:r w:rsidR="0045769E">
              <w:rPr>
                <w:rFonts w:cs="mohammad bold art"/>
                <w:noProof/>
                <w:sz w:val="32"/>
                <w:szCs w:val="32"/>
                <w:rtl/>
              </w:rPr>
              <w:t>10135</w:t>
            </w:r>
            <w:r>
              <w:rPr>
                <w:rFonts w:cs="mohammad bold art"/>
                <w:sz w:val="32"/>
                <w:szCs w:val="32"/>
                <w:rtl/>
              </w:rPr>
              <w:fldChar w:fldCharType="end"/>
            </w:r>
          </w:p>
        </w:tc>
        <w:tc>
          <w:tcPr>
            <w:tcW w:w="2235" w:type="dxa"/>
          </w:tcPr>
          <w:p w:rsidR="00041416" w:rsidRDefault="00041416" w:rsidP="00B71F11">
            <w:pPr>
              <w:jc w:val="both"/>
              <w:rPr>
                <w:rFonts w:cs="mohammad bold art"/>
                <w:sz w:val="32"/>
                <w:szCs w:val="32"/>
                <w:rtl/>
              </w:rPr>
            </w:pPr>
          </w:p>
        </w:tc>
      </w:tr>
      <w:tr w:rsidR="00041416" w:rsidTr="0045769E">
        <w:trPr>
          <w:jc w:val="center"/>
        </w:trPr>
        <w:tc>
          <w:tcPr>
            <w:tcW w:w="1668" w:type="dxa"/>
          </w:tcPr>
          <w:p w:rsidR="00041416" w:rsidRDefault="00041416" w:rsidP="00B71F11">
            <w:pPr>
              <w:jc w:val="both"/>
              <w:rPr>
                <w:rFonts w:cs="mohammad bold art"/>
                <w:sz w:val="32"/>
                <w:szCs w:val="32"/>
                <w:rtl/>
              </w:rPr>
            </w:pPr>
            <w:r>
              <w:rPr>
                <w:rFonts w:cs="mohammad bold art" w:hint="cs"/>
                <w:sz w:val="32"/>
                <w:szCs w:val="32"/>
                <w:rtl/>
              </w:rPr>
              <w:t xml:space="preserve">حج 1432 هـ </w:t>
            </w:r>
          </w:p>
        </w:tc>
        <w:tc>
          <w:tcPr>
            <w:tcW w:w="1559" w:type="dxa"/>
          </w:tcPr>
          <w:p w:rsidR="00041416" w:rsidRDefault="0013531F" w:rsidP="0045769E">
            <w:pPr>
              <w:jc w:val="center"/>
              <w:rPr>
                <w:rFonts w:cs="mohammad bold art"/>
                <w:sz w:val="32"/>
                <w:szCs w:val="32"/>
                <w:rtl/>
              </w:rPr>
            </w:pPr>
            <w:r>
              <w:rPr>
                <w:rFonts w:cs="mohammad bold art" w:hint="cs"/>
                <w:sz w:val="32"/>
                <w:szCs w:val="32"/>
                <w:rtl/>
              </w:rPr>
              <w:t>168</w:t>
            </w:r>
          </w:p>
        </w:tc>
        <w:tc>
          <w:tcPr>
            <w:tcW w:w="1843" w:type="dxa"/>
          </w:tcPr>
          <w:p w:rsidR="00041416" w:rsidRDefault="0013531F" w:rsidP="0045769E">
            <w:pPr>
              <w:jc w:val="center"/>
              <w:rPr>
                <w:rFonts w:cs="mohammad bold art"/>
                <w:sz w:val="32"/>
                <w:szCs w:val="32"/>
                <w:rtl/>
              </w:rPr>
            </w:pPr>
            <w:r>
              <w:rPr>
                <w:rFonts w:cs="mohammad bold art" w:hint="cs"/>
                <w:sz w:val="32"/>
                <w:szCs w:val="32"/>
                <w:rtl/>
              </w:rPr>
              <w:t>1677</w:t>
            </w:r>
          </w:p>
        </w:tc>
        <w:tc>
          <w:tcPr>
            <w:tcW w:w="1701" w:type="dxa"/>
          </w:tcPr>
          <w:p w:rsidR="00041416" w:rsidRDefault="0013531F" w:rsidP="0045769E">
            <w:pPr>
              <w:jc w:val="center"/>
              <w:rPr>
                <w:rFonts w:cs="mohammad bold art"/>
                <w:sz w:val="32"/>
                <w:szCs w:val="32"/>
                <w:rtl/>
              </w:rPr>
            </w:pPr>
            <w:r>
              <w:rPr>
                <w:rFonts w:cs="mohammad bold art" w:hint="cs"/>
                <w:sz w:val="32"/>
                <w:szCs w:val="32"/>
                <w:rtl/>
              </w:rPr>
              <w:t>9429</w:t>
            </w:r>
          </w:p>
        </w:tc>
        <w:tc>
          <w:tcPr>
            <w:tcW w:w="1842" w:type="dxa"/>
          </w:tcPr>
          <w:p w:rsidR="00041416" w:rsidRDefault="00F4549B" w:rsidP="0045769E">
            <w:pPr>
              <w:jc w:val="center"/>
              <w:rPr>
                <w:rFonts w:cs="mohammad bold art"/>
                <w:sz w:val="32"/>
                <w:szCs w:val="32"/>
                <w:rtl/>
              </w:rPr>
            </w:pPr>
            <w:r>
              <w:rPr>
                <w:rFonts w:cs="mohammad bold art"/>
                <w:sz w:val="32"/>
                <w:szCs w:val="32"/>
                <w:rtl/>
              </w:rPr>
              <w:fldChar w:fldCharType="begin"/>
            </w:r>
            <w:r w:rsidR="0045769E">
              <w:rPr>
                <w:rFonts w:cs="mohammad bold art"/>
                <w:sz w:val="32"/>
                <w:szCs w:val="32"/>
                <w:rtl/>
              </w:rPr>
              <w:instrText xml:space="preserve"> =</w:instrText>
            </w:r>
            <w:r w:rsidR="0045769E">
              <w:rPr>
                <w:rFonts w:cs="mohammad bold art"/>
                <w:sz w:val="32"/>
                <w:szCs w:val="32"/>
              </w:rPr>
              <w:instrText>SUM(RIGHT</w:instrText>
            </w:r>
            <w:r w:rsidR="0045769E">
              <w:rPr>
                <w:rFonts w:cs="mohammad bold art"/>
                <w:sz w:val="32"/>
                <w:szCs w:val="32"/>
                <w:rtl/>
              </w:rPr>
              <w:instrText xml:space="preserve">) </w:instrText>
            </w:r>
            <w:r>
              <w:rPr>
                <w:rFonts w:cs="mohammad bold art"/>
                <w:sz w:val="32"/>
                <w:szCs w:val="32"/>
                <w:rtl/>
              </w:rPr>
              <w:fldChar w:fldCharType="separate"/>
            </w:r>
            <w:r w:rsidR="0045769E">
              <w:rPr>
                <w:rFonts w:cs="mohammad bold art"/>
                <w:noProof/>
                <w:sz w:val="32"/>
                <w:szCs w:val="32"/>
                <w:rtl/>
              </w:rPr>
              <w:t>11274</w:t>
            </w:r>
            <w:r>
              <w:rPr>
                <w:rFonts w:cs="mohammad bold art"/>
                <w:sz w:val="32"/>
                <w:szCs w:val="32"/>
                <w:rtl/>
              </w:rPr>
              <w:fldChar w:fldCharType="end"/>
            </w:r>
          </w:p>
        </w:tc>
        <w:tc>
          <w:tcPr>
            <w:tcW w:w="2235" w:type="dxa"/>
          </w:tcPr>
          <w:p w:rsidR="00041416" w:rsidRDefault="00041416" w:rsidP="00B71F11">
            <w:pPr>
              <w:jc w:val="both"/>
              <w:rPr>
                <w:rFonts w:cs="mohammad bold art"/>
                <w:sz w:val="32"/>
                <w:szCs w:val="32"/>
                <w:rtl/>
              </w:rPr>
            </w:pPr>
          </w:p>
        </w:tc>
      </w:tr>
      <w:tr w:rsidR="00041416" w:rsidTr="0045769E">
        <w:trPr>
          <w:jc w:val="center"/>
        </w:trPr>
        <w:tc>
          <w:tcPr>
            <w:tcW w:w="1668" w:type="dxa"/>
          </w:tcPr>
          <w:p w:rsidR="00041416" w:rsidRDefault="00041416" w:rsidP="00B71F11">
            <w:pPr>
              <w:jc w:val="both"/>
              <w:rPr>
                <w:rFonts w:cs="mohammad bold art"/>
                <w:sz w:val="32"/>
                <w:szCs w:val="32"/>
                <w:rtl/>
              </w:rPr>
            </w:pPr>
            <w:r>
              <w:rPr>
                <w:rFonts w:cs="mohammad bold art" w:hint="cs"/>
                <w:sz w:val="32"/>
                <w:szCs w:val="32"/>
                <w:rtl/>
              </w:rPr>
              <w:t xml:space="preserve">حج 1433 هـ </w:t>
            </w:r>
          </w:p>
        </w:tc>
        <w:tc>
          <w:tcPr>
            <w:tcW w:w="1559" w:type="dxa"/>
          </w:tcPr>
          <w:p w:rsidR="00041416" w:rsidRDefault="0013531F" w:rsidP="0045769E">
            <w:pPr>
              <w:jc w:val="center"/>
              <w:rPr>
                <w:rFonts w:cs="mohammad bold art"/>
                <w:sz w:val="32"/>
                <w:szCs w:val="32"/>
                <w:rtl/>
              </w:rPr>
            </w:pPr>
            <w:r>
              <w:rPr>
                <w:rFonts w:cs="mohammad bold art" w:hint="cs"/>
                <w:sz w:val="32"/>
                <w:szCs w:val="32"/>
                <w:rtl/>
              </w:rPr>
              <w:t>176</w:t>
            </w:r>
          </w:p>
        </w:tc>
        <w:tc>
          <w:tcPr>
            <w:tcW w:w="1843" w:type="dxa"/>
          </w:tcPr>
          <w:p w:rsidR="00041416" w:rsidRDefault="0013531F" w:rsidP="0045769E">
            <w:pPr>
              <w:jc w:val="center"/>
              <w:rPr>
                <w:rFonts w:cs="mohammad bold art"/>
                <w:sz w:val="32"/>
                <w:szCs w:val="32"/>
                <w:rtl/>
              </w:rPr>
            </w:pPr>
            <w:r>
              <w:rPr>
                <w:rFonts w:cs="mohammad bold art" w:hint="cs"/>
                <w:sz w:val="32"/>
                <w:szCs w:val="32"/>
                <w:rtl/>
              </w:rPr>
              <w:t>1628</w:t>
            </w:r>
          </w:p>
        </w:tc>
        <w:tc>
          <w:tcPr>
            <w:tcW w:w="1701" w:type="dxa"/>
          </w:tcPr>
          <w:p w:rsidR="00041416" w:rsidRDefault="0013531F" w:rsidP="0045769E">
            <w:pPr>
              <w:jc w:val="center"/>
              <w:rPr>
                <w:rFonts w:cs="mohammad bold art"/>
                <w:sz w:val="32"/>
                <w:szCs w:val="32"/>
                <w:rtl/>
              </w:rPr>
            </w:pPr>
            <w:r>
              <w:rPr>
                <w:rFonts w:cs="mohammad bold art" w:hint="cs"/>
                <w:sz w:val="32"/>
                <w:szCs w:val="32"/>
                <w:rtl/>
              </w:rPr>
              <w:t>13327</w:t>
            </w:r>
          </w:p>
        </w:tc>
        <w:tc>
          <w:tcPr>
            <w:tcW w:w="1842" w:type="dxa"/>
          </w:tcPr>
          <w:p w:rsidR="00041416" w:rsidRDefault="00F4549B" w:rsidP="0045769E">
            <w:pPr>
              <w:jc w:val="center"/>
              <w:rPr>
                <w:rFonts w:cs="mohammad bold art"/>
                <w:sz w:val="32"/>
                <w:szCs w:val="32"/>
                <w:rtl/>
              </w:rPr>
            </w:pPr>
            <w:r>
              <w:rPr>
                <w:rFonts w:cs="mohammad bold art"/>
                <w:sz w:val="32"/>
                <w:szCs w:val="32"/>
                <w:rtl/>
              </w:rPr>
              <w:fldChar w:fldCharType="begin"/>
            </w:r>
            <w:r w:rsidR="0045769E">
              <w:rPr>
                <w:rFonts w:cs="mohammad bold art"/>
                <w:sz w:val="32"/>
                <w:szCs w:val="32"/>
                <w:rtl/>
              </w:rPr>
              <w:instrText xml:space="preserve"> =</w:instrText>
            </w:r>
            <w:r w:rsidR="0045769E">
              <w:rPr>
                <w:rFonts w:cs="mohammad bold art"/>
                <w:sz w:val="32"/>
                <w:szCs w:val="32"/>
              </w:rPr>
              <w:instrText>SUM(RIGHT</w:instrText>
            </w:r>
            <w:r w:rsidR="0045769E">
              <w:rPr>
                <w:rFonts w:cs="mohammad bold art"/>
                <w:sz w:val="32"/>
                <w:szCs w:val="32"/>
                <w:rtl/>
              </w:rPr>
              <w:instrText xml:space="preserve">) </w:instrText>
            </w:r>
            <w:r>
              <w:rPr>
                <w:rFonts w:cs="mohammad bold art"/>
                <w:sz w:val="32"/>
                <w:szCs w:val="32"/>
                <w:rtl/>
              </w:rPr>
              <w:fldChar w:fldCharType="separate"/>
            </w:r>
            <w:r w:rsidR="0045769E">
              <w:rPr>
                <w:rFonts w:cs="mohammad bold art"/>
                <w:noProof/>
                <w:sz w:val="32"/>
                <w:szCs w:val="32"/>
                <w:rtl/>
              </w:rPr>
              <w:t>15131</w:t>
            </w:r>
            <w:r>
              <w:rPr>
                <w:rFonts w:cs="mohammad bold art"/>
                <w:sz w:val="32"/>
                <w:szCs w:val="32"/>
                <w:rtl/>
              </w:rPr>
              <w:fldChar w:fldCharType="end"/>
            </w:r>
          </w:p>
        </w:tc>
        <w:tc>
          <w:tcPr>
            <w:tcW w:w="2235" w:type="dxa"/>
          </w:tcPr>
          <w:p w:rsidR="00041416" w:rsidRDefault="00041416" w:rsidP="00B71F11">
            <w:pPr>
              <w:jc w:val="both"/>
              <w:rPr>
                <w:rFonts w:cs="mohammad bold art"/>
                <w:sz w:val="32"/>
                <w:szCs w:val="32"/>
                <w:rtl/>
              </w:rPr>
            </w:pPr>
          </w:p>
        </w:tc>
      </w:tr>
    </w:tbl>
    <w:p w:rsidR="00771F21" w:rsidRDefault="009D3818" w:rsidP="009D3818">
      <w:pPr>
        <w:jc w:val="center"/>
        <w:rPr>
          <w:rFonts w:cs="mohammad bold art"/>
          <w:sz w:val="32"/>
          <w:szCs w:val="32"/>
          <w:rtl/>
        </w:rPr>
      </w:pPr>
      <w:r w:rsidRPr="009D3818">
        <w:rPr>
          <w:rFonts w:cs="mohammad bold art"/>
          <w:noProof/>
          <w:sz w:val="32"/>
          <w:szCs w:val="32"/>
          <w:rtl/>
        </w:rPr>
        <w:lastRenderedPageBreak/>
        <w:drawing>
          <wp:inline distT="0" distB="0" distL="0" distR="0">
            <wp:extent cx="5276850" cy="2971800"/>
            <wp:effectExtent l="19050" t="0" r="19050" b="0"/>
            <wp:docPr id="8"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56D1" w:rsidRPr="00DF5355" w:rsidRDefault="00DF5355" w:rsidP="00DF5355">
      <w:pPr>
        <w:jc w:val="both"/>
        <w:rPr>
          <w:rFonts w:cs="mohammad bold art"/>
          <w:sz w:val="32"/>
          <w:szCs w:val="32"/>
          <w:rtl/>
        </w:rPr>
      </w:pPr>
      <w:r>
        <w:rPr>
          <w:rFonts w:cs="mohammad bold art" w:hint="cs"/>
          <w:sz w:val="32"/>
          <w:szCs w:val="32"/>
          <w:rtl/>
        </w:rPr>
        <w:t xml:space="preserve">وتلاحظ الزياة السنوية المستمرة في أعداد القوة المشاركة بهذه المهمة </w:t>
      </w:r>
      <w:r w:rsidR="00041416">
        <w:rPr>
          <w:rFonts w:cs="mohammad bold art" w:hint="cs"/>
          <w:sz w:val="32"/>
          <w:szCs w:val="32"/>
          <w:rtl/>
        </w:rPr>
        <w:t xml:space="preserve">من عام الى آخر </w:t>
      </w:r>
      <w:r>
        <w:rPr>
          <w:rFonts w:cs="mohammad bold art" w:hint="cs"/>
          <w:sz w:val="32"/>
          <w:szCs w:val="32"/>
          <w:rtl/>
        </w:rPr>
        <w:t>ولم يكن ذلك لولا توفيق الله تعالى ثم ق</w:t>
      </w:r>
      <w:r w:rsidR="00041416">
        <w:rPr>
          <w:rFonts w:cs="mohammad bold art" w:hint="cs"/>
          <w:sz w:val="32"/>
          <w:szCs w:val="32"/>
          <w:rtl/>
        </w:rPr>
        <w:t xml:space="preserve">درة هذه القوات على اثبات أهمية دورها وفاعليتها الواضحة في اداء المهام المطلوبة منها بكل جدارة واقتدار . </w:t>
      </w:r>
    </w:p>
    <w:p w:rsidR="00771F21" w:rsidRPr="00B71F11" w:rsidRDefault="00771F21" w:rsidP="00B71F11">
      <w:pPr>
        <w:jc w:val="both"/>
        <w:rPr>
          <w:rFonts w:cs="PT Bold Heading"/>
          <w:sz w:val="32"/>
          <w:szCs w:val="32"/>
          <w:rtl/>
        </w:rPr>
      </w:pPr>
      <w:r w:rsidRPr="00B71F11">
        <w:rPr>
          <w:rFonts w:cs="PT Bold Heading" w:hint="cs"/>
          <w:sz w:val="32"/>
          <w:szCs w:val="32"/>
          <w:rtl/>
        </w:rPr>
        <w:t>دور قيادة ادارة وتنظيم المشاة في شهر رمضان :</w:t>
      </w:r>
    </w:p>
    <w:p w:rsidR="00771F21" w:rsidRDefault="00B71F11" w:rsidP="00B71F11">
      <w:pPr>
        <w:jc w:val="both"/>
        <w:rPr>
          <w:rFonts w:cs="mohammad bold art"/>
          <w:sz w:val="32"/>
          <w:szCs w:val="32"/>
          <w:rtl/>
        </w:rPr>
      </w:pPr>
      <w:r>
        <w:rPr>
          <w:rFonts w:cs="mohammad bold art" w:hint="cs"/>
          <w:sz w:val="32"/>
          <w:szCs w:val="32"/>
          <w:rtl/>
        </w:rPr>
        <w:t xml:space="preserve">      </w:t>
      </w:r>
      <w:r w:rsidR="00771F21">
        <w:rPr>
          <w:rFonts w:cs="mohammad bold art" w:hint="cs"/>
          <w:sz w:val="32"/>
          <w:szCs w:val="32"/>
          <w:rtl/>
        </w:rPr>
        <w:t xml:space="preserve">يتجلى دور قيادة ادارة وتنظيم المشاة وشؤون التدريب </w:t>
      </w:r>
      <w:r w:rsidR="00041416">
        <w:rPr>
          <w:rFonts w:cs="mohammad bold art" w:hint="cs"/>
          <w:sz w:val="32"/>
          <w:szCs w:val="32"/>
          <w:rtl/>
        </w:rPr>
        <w:t xml:space="preserve">ليس فقط في مهمة الحج السنوية بل </w:t>
      </w:r>
      <w:r w:rsidR="00771F21">
        <w:rPr>
          <w:rFonts w:cs="mohammad bold art" w:hint="cs"/>
          <w:sz w:val="32"/>
          <w:szCs w:val="32"/>
          <w:rtl/>
        </w:rPr>
        <w:t xml:space="preserve">في تقديم الدعم لقوة العاصمة المقدسة </w:t>
      </w:r>
      <w:r w:rsidR="00041416">
        <w:rPr>
          <w:rFonts w:cs="mohammad bold art" w:hint="cs"/>
          <w:sz w:val="32"/>
          <w:szCs w:val="32"/>
          <w:rtl/>
        </w:rPr>
        <w:t xml:space="preserve">في موسم العمرة وبالذات شهر رمضان المبارك </w:t>
      </w:r>
      <w:r w:rsidR="00771F21">
        <w:rPr>
          <w:rFonts w:cs="mohammad bold art" w:hint="cs"/>
          <w:sz w:val="32"/>
          <w:szCs w:val="32"/>
          <w:rtl/>
        </w:rPr>
        <w:t>حيث تبدأ مهامه</w:t>
      </w:r>
      <w:r>
        <w:rPr>
          <w:rFonts w:cs="mohammad bold art" w:hint="cs"/>
          <w:sz w:val="32"/>
          <w:szCs w:val="32"/>
          <w:rtl/>
        </w:rPr>
        <w:t>ا من يوم 25 شعبان ولغاية 10 شوال ويستفيد من الدعم الذي تقوم به جهات أمنية متعددة منها :</w:t>
      </w:r>
    </w:p>
    <w:p w:rsidR="00B71F11" w:rsidRDefault="00B71F11" w:rsidP="00B71F11">
      <w:pPr>
        <w:pStyle w:val="ListParagraph"/>
        <w:numPr>
          <w:ilvl w:val="0"/>
          <w:numId w:val="2"/>
        </w:numPr>
        <w:jc w:val="both"/>
        <w:rPr>
          <w:rFonts w:cs="mohammad bold art"/>
          <w:sz w:val="32"/>
          <w:szCs w:val="32"/>
        </w:rPr>
      </w:pPr>
      <w:r>
        <w:rPr>
          <w:rFonts w:cs="mohammad bold art" w:hint="cs"/>
          <w:sz w:val="32"/>
          <w:szCs w:val="32"/>
          <w:rtl/>
        </w:rPr>
        <w:t xml:space="preserve">القوات الخاصة لأمن الحج والعمرة </w:t>
      </w:r>
    </w:p>
    <w:p w:rsidR="00B71F11" w:rsidRDefault="00B71F11" w:rsidP="00B71F11">
      <w:pPr>
        <w:pStyle w:val="ListParagraph"/>
        <w:numPr>
          <w:ilvl w:val="0"/>
          <w:numId w:val="2"/>
        </w:numPr>
        <w:jc w:val="both"/>
        <w:rPr>
          <w:rFonts w:cs="mohammad bold art"/>
          <w:sz w:val="32"/>
          <w:szCs w:val="32"/>
        </w:rPr>
      </w:pPr>
      <w:r>
        <w:rPr>
          <w:rFonts w:cs="mohammad bold art" w:hint="cs"/>
          <w:sz w:val="32"/>
          <w:szCs w:val="32"/>
          <w:rtl/>
        </w:rPr>
        <w:t>شرطة العاصمة المقدسة .</w:t>
      </w:r>
    </w:p>
    <w:p w:rsidR="00B71F11" w:rsidRDefault="00B71F11" w:rsidP="00B71F11">
      <w:pPr>
        <w:pStyle w:val="ListParagraph"/>
        <w:numPr>
          <w:ilvl w:val="0"/>
          <w:numId w:val="2"/>
        </w:numPr>
        <w:jc w:val="both"/>
        <w:rPr>
          <w:rFonts w:cs="mohammad bold art"/>
          <w:sz w:val="32"/>
          <w:szCs w:val="32"/>
        </w:rPr>
      </w:pPr>
      <w:r>
        <w:rPr>
          <w:rFonts w:cs="mohammad bold art" w:hint="cs"/>
          <w:sz w:val="32"/>
          <w:szCs w:val="32"/>
          <w:rtl/>
        </w:rPr>
        <w:t>القوات الخاصة لأمن الحرم المكي الشريف .</w:t>
      </w:r>
    </w:p>
    <w:p w:rsidR="00B71F11" w:rsidRDefault="00B71F11" w:rsidP="00B71F11">
      <w:pPr>
        <w:pStyle w:val="ListParagraph"/>
        <w:numPr>
          <w:ilvl w:val="0"/>
          <w:numId w:val="2"/>
        </w:numPr>
        <w:jc w:val="both"/>
        <w:rPr>
          <w:rFonts w:cs="mohammad bold art"/>
          <w:sz w:val="32"/>
          <w:szCs w:val="32"/>
        </w:rPr>
      </w:pPr>
      <w:r>
        <w:rPr>
          <w:rFonts w:cs="mohammad bold art" w:hint="cs"/>
          <w:sz w:val="32"/>
          <w:szCs w:val="32"/>
          <w:rtl/>
        </w:rPr>
        <w:t>دوريات العاصمة المقدسة .</w:t>
      </w:r>
    </w:p>
    <w:p w:rsidR="00B71F11" w:rsidRDefault="00B71F11" w:rsidP="00B71F11">
      <w:pPr>
        <w:pStyle w:val="ListParagraph"/>
        <w:numPr>
          <w:ilvl w:val="0"/>
          <w:numId w:val="2"/>
        </w:numPr>
        <w:jc w:val="both"/>
        <w:rPr>
          <w:rFonts w:cs="mohammad bold art"/>
          <w:sz w:val="32"/>
          <w:szCs w:val="32"/>
        </w:rPr>
      </w:pPr>
      <w:r>
        <w:rPr>
          <w:rFonts w:cs="mohammad bold art" w:hint="cs"/>
          <w:sz w:val="32"/>
          <w:szCs w:val="32"/>
          <w:rtl/>
        </w:rPr>
        <w:t>مرور العاصمة المقدسة .</w:t>
      </w:r>
    </w:p>
    <w:p w:rsidR="00B71F11" w:rsidRDefault="00B71F11" w:rsidP="00B71F11">
      <w:pPr>
        <w:pStyle w:val="ListParagraph"/>
        <w:numPr>
          <w:ilvl w:val="0"/>
          <w:numId w:val="2"/>
        </w:numPr>
        <w:jc w:val="both"/>
        <w:rPr>
          <w:rFonts w:cs="mohammad bold art"/>
          <w:sz w:val="32"/>
          <w:szCs w:val="32"/>
        </w:rPr>
      </w:pPr>
      <w:r>
        <w:rPr>
          <w:rFonts w:cs="mohammad bold art" w:hint="cs"/>
          <w:sz w:val="32"/>
          <w:szCs w:val="32"/>
          <w:rtl/>
        </w:rPr>
        <w:t>قوة مهام الساحات بالحرم المكي الشريف .</w:t>
      </w:r>
    </w:p>
    <w:p w:rsidR="00041416" w:rsidRDefault="00041416" w:rsidP="00041416">
      <w:pPr>
        <w:jc w:val="both"/>
        <w:rPr>
          <w:rFonts w:cs="mohammad bold art"/>
          <w:sz w:val="32"/>
          <w:szCs w:val="32"/>
          <w:rtl/>
        </w:rPr>
      </w:pPr>
      <w:r>
        <w:rPr>
          <w:rFonts w:cs="mohammad bold art" w:hint="cs"/>
          <w:sz w:val="32"/>
          <w:szCs w:val="32"/>
          <w:rtl/>
        </w:rPr>
        <w:t xml:space="preserve">وتقوم بالعديد من المهام الأمنية الحساسة في أطهر البقاع ومن هذه المهام : </w:t>
      </w:r>
    </w:p>
    <w:p w:rsidR="00041416" w:rsidRDefault="00F93807" w:rsidP="00041416">
      <w:pPr>
        <w:pStyle w:val="ListParagraph"/>
        <w:numPr>
          <w:ilvl w:val="0"/>
          <w:numId w:val="3"/>
        </w:numPr>
        <w:jc w:val="both"/>
        <w:rPr>
          <w:rFonts w:cs="mohammad bold art"/>
          <w:sz w:val="32"/>
          <w:szCs w:val="32"/>
        </w:rPr>
      </w:pPr>
      <w:r>
        <w:rPr>
          <w:rFonts w:cs="mohammad bold art" w:hint="cs"/>
          <w:sz w:val="32"/>
          <w:szCs w:val="32"/>
          <w:rtl/>
        </w:rPr>
        <w:lastRenderedPageBreak/>
        <w:t>تنظيم دخول وخروج زائري بيت الله الحرام في الساحات الشمالية والغربية للحرم المكي الشريف وكافة الأبواب والسلالم المحيطة به .</w:t>
      </w:r>
    </w:p>
    <w:p w:rsidR="00F93807" w:rsidRDefault="00F93807" w:rsidP="00041416">
      <w:pPr>
        <w:pStyle w:val="ListParagraph"/>
        <w:numPr>
          <w:ilvl w:val="0"/>
          <w:numId w:val="3"/>
        </w:numPr>
        <w:jc w:val="both"/>
        <w:rPr>
          <w:rFonts w:cs="mohammad bold art"/>
          <w:sz w:val="32"/>
          <w:szCs w:val="32"/>
        </w:rPr>
      </w:pPr>
      <w:r>
        <w:rPr>
          <w:rFonts w:cs="mohammad bold art" w:hint="cs"/>
          <w:sz w:val="32"/>
          <w:szCs w:val="32"/>
          <w:rtl/>
        </w:rPr>
        <w:t>منع الافتراش في الساحات التي تقع في حدود مهام تلك القوة .</w:t>
      </w:r>
    </w:p>
    <w:p w:rsidR="00F93807" w:rsidRDefault="00F93807" w:rsidP="00041416">
      <w:pPr>
        <w:pStyle w:val="ListParagraph"/>
        <w:numPr>
          <w:ilvl w:val="0"/>
          <w:numId w:val="3"/>
        </w:numPr>
        <w:jc w:val="both"/>
        <w:rPr>
          <w:rFonts w:cs="mohammad bold art"/>
          <w:sz w:val="32"/>
          <w:szCs w:val="32"/>
        </w:rPr>
      </w:pPr>
      <w:r>
        <w:rPr>
          <w:rFonts w:cs="mohammad bold art" w:hint="cs"/>
          <w:sz w:val="32"/>
          <w:szCs w:val="32"/>
          <w:rtl/>
        </w:rPr>
        <w:t>المحافظة على الحالة الأمنية ومنع الظواهر السلبية المنتشرة حول الحرم .</w:t>
      </w:r>
    </w:p>
    <w:p w:rsidR="00F93807" w:rsidRDefault="00F93807" w:rsidP="00041416">
      <w:pPr>
        <w:pStyle w:val="ListParagraph"/>
        <w:numPr>
          <w:ilvl w:val="0"/>
          <w:numId w:val="3"/>
        </w:numPr>
        <w:jc w:val="both"/>
        <w:rPr>
          <w:rFonts w:cs="mohammad bold art"/>
          <w:sz w:val="32"/>
          <w:szCs w:val="32"/>
        </w:rPr>
      </w:pPr>
      <w:r>
        <w:rPr>
          <w:rFonts w:cs="mohammad bold art" w:hint="cs"/>
          <w:sz w:val="32"/>
          <w:szCs w:val="32"/>
          <w:rtl/>
        </w:rPr>
        <w:t>تقديم الخدمات الانسانية لزوار بيت الله الحرام .</w:t>
      </w:r>
    </w:p>
    <w:p w:rsidR="000756D1" w:rsidRDefault="000756D1" w:rsidP="000F7B83">
      <w:pPr>
        <w:pStyle w:val="ListParagraph"/>
        <w:ind w:left="0" w:firstLine="720"/>
        <w:jc w:val="both"/>
        <w:rPr>
          <w:rFonts w:cs="mohammad bold art"/>
          <w:sz w:val="32"/>
          <w:szCs w:val="32"/>
          <w:rtl/>
        </w:rPr>
      </w:pPr>
    </w:p>
    <w:p w:rsidR="000F7B83" w:rsidRDefault="000756D1" w:rsidP="000F7B83">
      <w:pPr>
        <w:pStyle w:val="ListParagraph"/>
        <w:ind w:left="0" w:firstLine="720"/>
        <w:jc w:val="both"/>
        <w:rPr>
          <w:rFonts w:cs="mohammad bold art"/>
          <w:sz w:val="32"/>
          <w:szCs w:val="32"/>
          <w:rtl/>
        </w:rPr>
      </w:pPr>
      <w:r>
        <w:rPr>
          <w:rFonts w:cs="mohammad bold art" w:hint="cs"/>
          <w:sz w:val="32"/>
          <w:szCs w:val="32"/>
          <w:rtl/>
        </w:rPr>
        <w:t xml:space="preserve">وهذا البيان يوضح </w:t>
      </w:r>
      <w:r w:rsidR="000F7B83">
        <w:rPr>
          <w:rFonts w:cs="mohammad bold art" w:hint="cs"/>
          <w:sz w:val="32"/>
          <w:szCs w:val="32"/>
          <w:rtl/>
        </w:rPr>
        <w:t>أعداد القوى العاملة في ساحات الحرم المكي ال</w:t>
      </w:r>
      <w:r w:rsidR="0013531F">
        <w:rPr>
          <w:rFonts w:cs="mohammad bold art" w:hint="cs"/>
          <w:sz w:val="32"/>
          <w:szCs w:val="32"/>
          <w:rtl/>
        </w:rPr>
        <w:t>شريف الغربية والشمالية خلال السبع</w:t>
      </w:r>
      <w:r w:rsidR="000F7B83">
        <w:rPr>
          <w:rFonts w:cs="mohammad bold art" w:hint="cs"/>
          <w:sz w:val="32"/>
          <w:szCs w:val="32"/>
          <w:rtl/>
        </w:rPr>
        <w:t>ة أعوام الماضية :</w:t>
      </w:r>
    </w:p>
    <w:p w:rsidR="000756D1" w:rsidRDefault="000756D1" w:rsidP="000F7B83">
      <w:pPr>
        <w:pStyle w:val="ListParagraph"/>
        <w:ind w:left="0" w:firstLine="720"/>
        <w:jc w:val="both"/>
        <w:rPr>
          <w:rFonts w:cs="mohammad bold art"/>
          <w:sz w:val="32"/>
          <w:szCs w:val="32"/>
          <w:rtl/>
        </w:rPr>
      </w:pPr>
    </w:p>
    <w:tbl>
      <w:tblPr>
        <w:tblStyle w:val="TableGrid"/>
        <w:bidiVisual/>
        <w:tblW w:w="9781" w:type="dxa"/>
        <w:tblInd w:w="250" w:type="dxa"/>
        <w:tblLook w:val="04A0" w:firstRow="1" w:lastRow="0" w:firstColumn="1" w:lastColumn="0" w:noHBand="0" w:noVBand="1"/>
      </w:tblPr>
      <w:tblGrid>
        <w:gridCol w:w="2268"/>
        <w:gridCol w:w="1276"/>
        <w:gridCol w:w="1134"/>
        <w:gridCol w:w="1559"/>
        <w:gridCol w:w="1559"/>
        <w:gridCol w:w="1985"/>
      </w:tblGrid>
      <w:tr w:rsidR="000F7B83" w:rsidTr="00B92995">
        <w:tc>
          <w:tcPr>
            <w:tcW w:w="2268" w:type="dxa"/>
          </w:tcPr>
          <w:p w:rsidR="000F7B83" w:rsidRDefault="000F7B83" w:rsidP="008717EB">
            <w:pPr>
              <w:jc w:val="center"/>
              <w:rPr>
                <w:rFonts w:cs="mohammad bold art"/>
                <w:sz w:val="32"/>
                <w:szCs w:val="32"/>
                <w:rtl/>
              </w:rPr>
            </w:pPr>
            <w:r>
              <w:rPr>
                <w:rFonts w:cs="mohammad bold art" w:hint="cs"/>
                <w:sz w:val="32"/>
                <w:szCs w:val="32"/>
                <w:rtl/>
              </w:rPr>
              <w:t>العام</w:t>
            </w:r>
          </w:p>
        </w:tc>
        <w:tc>
          <w:tcPr>
            <w:tcW w:w="1276" w:type="dxa"/>
          </w:tcPr>
          <w:p w:rsidR="000F7B83" w:rsidRDefault="000F7B83" w:rsidP="008717EB">
            <w:pPr>
              <w:jc w:val="center"/>
              <w:rPr>
                <w:rFonts w:cs="mohammad bold art"/>
                <w:sz w:val="32"/>
                <w:szCs w:val="32"/>
                <w:rtl/>
              </w:rPr>
            </w:pPr>
            <w:r>
              <w:rPr>
                <w:rFonts w:cs="mohammad bold art" w:hint="cs"/>
                <w:sz w:val="32"/>
                <w:szCs w:val="32"/>
                <w:rtl/>
              </w:rPr>
              <w:t>ضابط</w:t>
            </w:r>
          </w:p>
        </w:tc>
        <w:tc>
          <w:tcPr>
            <w:tcW w:w="1134" w:type="dxa"/>
          </w:tcPr>
          <w:p w:rsidR="000F7B83" w:rsidRDefault="000F7B83" w:rsidP="008717EB">
            <w:pPr>
              <w:jc w:val="center"/>
              <w:rPr>
                <w:rFonts w:cs="mohammad bold art"/>
                <w:sz w:val="32"/>
                <w:szCs w:val="32"/>
                <w:rtl/>
              </w:rPr>
            </w:pPr>
            <w:r>
              <w:rPr>
                <w:rFonts w:cs="mohammad bold art" w:hint="cs"/>
                <w:sz w:val="32"/>
                <w:szCs w:val="32"/>
                <w:rtl/>
              </w:rPr>
              <w:t>فرد</w:t>
            </w:r>
          </w:p>
        </w:tc>
        <w:tc>
          <w:tcPr>
            <w:tcW w:w="1559" w:type="dxa"/>
          </w:tcPr>
          <w:p w:rsidR="000F7B83" w:rsidRDefault="000F7B83" w:rsidP="008717EB">
            <w:pPr>
              <w:jc w:val="center"/>
              <w:rPr>
                <w:rFonts w:cs="mohammad bold art"/>
                <w:sz w:val="32"/>
                <w:szCs w:val="32"/>
                <w:rtl/>
              </w:rPr>
            </w:pPr>
            <w:r>
              <w:rPr>
                <w:rFonts w:cs="mohammad bold art" w:hint="cs"/>
                <w:sz w:val="32"/>
                <w:szCs w:val="32"/>
                <w:rtl/>
              </w:rPr>
              <w:t>طالب</w:t>
            </w:r>
          </w:p>
        </w:tc>
        <w:tc>
          <w:tcPr>
            <w:tcW w:w="1559" w:type="dxa"/>
          </w:tcPr>
          <w:p w:rsidR="000F7B83" w:rsidRDefault="000F7B83" w:rsidP="008717EB">
            <w:pPr>
              <w:jc w:val="center"/>
              <w:rPr>
                <w:rFonts w:cs="mohammad bold art"/>
                <w:sz w:val="32"/>
                <w:szCs w:val="32"/>
                <w:rtl/>
              </w:rPr>
            </w:pPr>
            <w:r>
              <w:rPr>
                <w:rFonts w:cs="mohammad bold art" w:hint="cs"/>
                <w:sz w:val="32"/>
                <w:szCs w:val="32"/>
                <w:rtl/>
              </w:rPr>
              <w:t>المجموع</w:t>
            </w:r>
          </w:p>
        </w:tc>
        <w:tc>
          <w:tcPr>
            <w:tcW w:w="1985" w:type="dxa"/>
          </w:tcPr>
          <w:p w:rsidR="000F7B83" w:rsidRDefault="000F7B83" w:rsidP="008717EB">
            <w:pPr>
              <w:jc w:val="center"/>
              <w:rPr>
                <w:rFonts w:cs="mohammad bold art"/>
                <w:sz w:val="32"/>
                <w:szCs w:val="32"/>
                <w:rtl/>
              </w:rPr>
            </w:pPr>
            <w:r>
              <w:rPr>
                <w:rFonts w:cs="mohammad bold art" w:hint="cs"/>
                <w:sz w:val="32"/>
                <w:szCs w:val="32"/>
                <w:rtl/>
              </w:rPr>
              <w:t>ملاحظات</w:t>
            </w:r>
          </w:p>
        </w:tc>
      </w:tr>
      <w:tr w:rsidR="0013531F" w:rsidTr="00B92995">
        <w:tc>
          <w:tcPr>
            <w:tcW w:w="2268" w:type="dxa"/>
          </w:tcPr>
          <w:p w:rsidR="0013531F" w:rsidRDefault="00B92995" w:rsidP="0013531F">
            <w:pPr>
              <w:rPr>
                <w:rFonts w:cs="mohammad bold art"/>
                <w:sz w:val="32"/>
                <w:szCs w:val="32"/>
                <w:rtl/>
              </w:rPr>
            </w:pPr>
            <w:r>
              <w:rPr>
                <w:rFonts w:cs="mohammad bold art" w:hint="cs"/>
                <w:sz w:val="32"/>
                <w:szCs w:val="32"/>
                <w:rtl/>
              </w:rPr>
              <w:t xml:space="preserve">رمضان </w:t>
            </w:r>
            <w:r w:rsidR="0013531F">
              <w:rPr>
                <w:rFonts w:cs="mohammad bold art" w:hint="cs"/>
                <w:sz w:val="32"/>
                <w:szCs w:val="32"/>
                <w:rtl/>
              </w:rPr>
              <w:t xml:space="preserve"> 1427 هـ</w:t>
            </w:r>
          </w:p>
        </w:tc>
        <w:tc>
          <w:tcPr>
            <w:tcW w:w="1276" w:type="dxa"/>
          </w:tcPr>
          <w:p w:rsidR="0013531F" w:rsidRDefault="0013531F" w:rsidP="000F7B83">
            <w:pPr>
              <w:jc w:val="center"/>
              <w:rPr>
                <w:rFonts w:cs="mohammad bold art"/>
                <w:sz w:val="32"/>
                <w:szCs w:val="32"/>
                <w:rtl/>
              </w:rPr>
            </w:pPr>
            <w:r>
              <w:rPr>
                <w:rFonts w:cs="mohammad bold art" w:hint="cs"/>
                <w:sz w:val="32"/>
                <w:szCs w:val="32"/>
                <w:rtl/>
              </w:rPr>
              <w:t>17</w:t>
            </w:r>
          </w:p>
        </w:tc>
        <w:tc>
          <w:tcPr>
            <w:tcW w:w="1134" w:type="dxa"/>
          </w:tcPr>
          <w:p w:rsidR="0013531F" w:rsidRDefault="0013531F" w:rsidP="000F7B83">
            <w:pPr>
              <w:jc w:val="center"/>
              <w:rPr>
                <w:rFonts w:cs="mohammad bold art"/>
                <w:sz w:val="32"/>
                <w:szCs w:val="32"/>
                <w:rtl/>
              </w:rPr>
            </w:pPr>
            <w:r>
              <w:rPr>
                <w:rFonts w:cs="mohammad bold art" w:hint="cs"/>
                <w:sz w:val="32"/>
                <w:szCs w:val="32"/>
                <w:rtl/>
              </w:rPr>
              <w:t>30</w:t>
            </w:r>
          </w:p>
        </w:tc>
        <w:tc>
          <w:tcPr>
            <w:tcW w:w="1559" w:type="dxa"/>
          </w:tcPr>
          <w:p w:rsidR="0013531F" w:rsidRDefault="0013531F" w:rsidP="000F7B83">
            <w:pPr>
              <w:jc w:val="center"/>
              <w:rPr>
                <w:rFonts w:cs="mohammad bold art"/>
                <w:sz w:val="32"/>
                <w:szCs w:val="32"/>
                <w:rtl/>
              </w:rPr>
            </w:pPr>
            <w:r>
              <w:rPr>
                <w:rFonts w:cs="mohammad bold art" w:hint="cs"/>
                <w:sz w:val="32"/>
                <w:szCs w:val="32"/>
                <w:rtl/>
              </w:rPr>
              <w:t>1500</w:t>
            </w:r>
          </w:p>
        </w:tc>
        <w:tc>
          <w:tcPr>
            <w:tcW w:w="1559" w:type="dxa"/>
          </w:tcPr>
          <w:p w:rsidR="0013531F" w:rsidRDefault="00F4549B" w:rsidP="000F7B83">
            <w:pPr>
              <w:jc w:val="center"/>
              <w:rPr>
                <w:rFonts w:cs="mohammad bold art"/>
                <w:sz w:val="32"/>
                <w:szCs w:val="32"/>
                <w:rtl/>
              </w:rPr>
            </w:pPr>
            <w:r>
              <w:rPr>
                <w:rFonts w:cs="mohammad bold art"/>
                <w:sz w:val="32"/>
                <w:szCs w:val="32"/>
                <w:rtl/>
              </w:rPr>
              <w:fldChar w:fldCharType="begin"/>
            </w:r>
            <w:r w:rsidR="0013531F">
              <w:rPr>
                <w:rFonts w:cs="mohammad bold art"/>
                <w:sz w:val="32"/>
                <w:szCs w:val="32"/>
                <w:rtl/>
              </w:rPr>
              <w:instrText xml:space="preserve"> =</w:instrText>
            </w:r>
            <w:r w:rsidR="0013531F">
              <w:rPr>
                <w:rFonts w:cs="mohammad bold art"/>
                <w:sz w:val="32"/>
                <w:szCs w:val="32"/>
              </w:rPr>
              <w:instrText>SUM(RIGHT</w:instrText>
            </w:r>
            <w:r w:rsidR="0013531F">
              <w:rPr>
                <w:rFonts w:cs="mohammad bold art"/>
                <w:sz w:val="32"/>
                <w:szCs w:val="32"/>
                <w:rtl/>
              </w:rPr>
              <w:instrText xml:space="preserve">) </w:instrText>
            </w:r>
            <w:r>
              <w:rPr>
                <w:rFonts w:cs="mohammad bold art"/>
                <w:sz w:val="32"/>
                <w:szCs w:val="32"/>
                <w:rtl/>
              </w:rPr>
              <w:fldChar w:fldCharType="separate"/>
            </w:r>
            <w:r w:rsidR="0013531F">
              <w:rPr>
                <w:rFonts w:cs="mohammad bold art"/>
                <w:noProof/>
                <w:sz w:val="32"/>
                <w:szCs w:val="32"/>
                <w:rtl/>
              </w:rPr>
              <w:t>1547</w:t>
            </w:r>
            <w:r>
              <w:rPr>
                <w:rFonts w:cs="mohammad bold art"/>
                <w:sz w:val="32"/>
                <w:szCs w:val="32"/>
                <w:rtl/>
              </w:rPr>
              <w:fldChar w:fldCharType="end"/>
            </w:r>
          </w:p>
        </w:tc>
        <w:tc>
          <w:tcPr>
            <w:tcW w:w="1985" w:type="dxa"/>
          </w:tcPr>
          <w:p w:rsidR="0013531F" w:rsidRDefault="0013531F" w:rsidP="008717EB">
            <w:pPr>
              <w:jc w:val="both"/>
              <w:rPr>
                <w:rFonts w:cs="mohammad bold art"/>
                <w:sz w:val="32"/>
                <w:szCs w:val="32"/>
                <w:rtl/>
              </w:rPr>
            </w:pPr>
          </w:p>
        </w:tc>
      </w:tr>
      <w:tr w:rsidR="000F7B83" w:rsidTr="00B92995">
        <w:tc>
          <w:tcPr>
            <w:tcW w:w="2268" w:type="dxa"/>
          </w:tcPr>
          <w:p w:rsidR="000F7B83" w:rsidRDefault="00B92995" w:rsidP="008717EB">
            <w:pPr>
              <w:jc w:val="both"/>
              <w:rPr>
                <w:rFonts w:cs="mohammad bold art"/>
                <w:sz w:val="32"/>
                <w:szCs w:val="32"/>
                <w:rtl/>
              </w:rPr>
            </w:pPr>
            <w:r>
              <w:rPr>
                <w:rFonts w:cs="mohammad bold art" w:hint="cs"/>
                <w:sz w:val="32"/>
                <w:szCs w:val="32"/>
                <w:rtl/>
              </w:rPr>
              <w:t>رمضان</w:t>
            </w:r>
            <w:r w:rsidR="000F7B83">
              <w:rPr>
                <w:rFonts w:cs="mohammad bold art" w:hint="cs"/>
                <w:sz w:val="32"/>
                <w:szCs w:val="32"/>
                <w:rtl/>
              </w:rPr>
              <w:t xml:space="preserve"> 1428 هـ</w:t>
            </w:r>
          </w:p>
        </w:tc>
        <w:tc>
          <w:tcPr>
            <w:tcW w:w="1276" w:type="dxa"/>
          </w:tcPr>
          <w:p w:rsidR="000F7B83" w:rsidRDefault="000F7B83" w:rsidP="000F7B83">
            <w:pPr>
              <w:jc w:val="center"/>
              <w:rPr>
                <w:rFonts w:cs="mohammad bold art"/>
                <w:sz w:val="32"/>
                <w:szCs w:val="32"/>
                <w:rtl/>
              </w:rPr>
            </w:pPr>
            <w:r>
              <w:rPr>
                <w:rFonts w:cs="mohammad bold art" w:hint="cs"/>
                <w:sz w:val="32"/>
                <w:szCs w:val="32"/>
                <w:rtl/>
              </w:rPr>
              <w:t>29</w:t>
            </w:r>
          </w:p>
        </w:tc>
        <w:tc>
          <w:tcPr>
            <w:tcW w:w="1134" w:type="dxa"/>
          </w:tcPr>
          <w:p w:rsidR="000F7B83" w:rsidRDefault="000F7B83" w:rsidP="000F7B83">
            <w:pPr>
              <w:jc w:val="center"/>
              <w:rPr>
                <w:rFonts w:cs="mohammad bold art"/>
                <w:sz w:val="32"/>
                <w:szCs w:val="32"/>
                <w:rtl/>
              </w:rPr>
            </w:pPr>
            <w:r>
              <w:rPr>
                <w:rFonts w:cs="mohammad bold art" w:hint="cs"/>
                <w:sz w:val="32"/>
                <w:szCs w:val="32"/>
                <w:rtl/>
              </w:rPr>
              <w:t>42</w:t>
            </w:r>
          </w:p>
        </w:tc>
        <w:tc>
          <w:tcPr>
            <w:tcW w:w="1559" w:type="dxa"/>
          </w:tcPr>
          <w:p w:rsidR="000F7B83" w:rsidRDefault="000F7B83" w:rsidP="000F7B83">
            <w:pPr>
              <w:jc w:val="center"/>
              <w:rPr>
                <w:rFonts w:cs="mohammad bold art"/>
                <w:sz w:val="32"/>
                <w:szCs w:val="32"/>
                <w:rtl/>
              </w:rPr>
            </w:pPr>
            <w:r>
              <w:rPr>
                <w:rFonts w:cs="mohammad bold art" w:hint="cs"/>
                <w:sz w:val="32"/>
                <w:szCs w:val="32"/>
                <w:rtl/>
              </w:rPr>
              <w:t>1474</w:t>
            </w:r>
          </w:p>
        </w:tc>
        <w:tc>
          <w:tcPr>
            <w:tcW w:w="1559" w:type="dxa"/>
          </w:tcPr>
          <w:p w:rsidR="000F7B83" w:rsidRDefault="00F4549B" w:rsidP="000F7B83">
            <w:pPr>
              <w:jc w:val="center"/>
              <w:rPr>
                <w:rFonts w:cs="mohammad bold art"/>
                <w:sz w:val="32"/>
                <w:szCs w:val="32"/>
                <w:rtl/>
              </w:rPr>
            </w:pPr>
            <w:r>
              <w:rPr>
                <w:rFonts w:cs="mohammad bold art"/>
                <w:sz w:val="32"/>
                <w:szCs w:val="32"/>
                <w:rtl/>
              </w:rPr>
              <w:fldChar w:fldCharType="begin"/>
            </w:r>
            <w:r w:rsidR="000F7B83">
              <w:rPr>
                <w:rFonts w:cs="mohammad bold art"/>
                <w:sz w:val="32"/>
                <w:szCs w:val="32"/>
                <w:rtl/>
              </w:rPr>
              <w:instrText xml:space="preserve"> =</w:instrText>
            </w:r>
            <w:r w:rsidR="000F7B83">
              <w:rPr>
                <w:rFonts w:cs="mohammad bold art"/>
                <w:sz w:val="32"/>
                <w:szCs w:val="32"/>
              </w:rPr>
              <w:instrText>SUM(RIGHT</w:instrText>
            </w:r>
            <w:r w:rsidR="000F7B83">
              <w:rPr>
                <w:rFonts w:cs="mohammad bold art"/>
                <w:sz w:val="32"/>
                <w:szCs w:val="32"/>
                <w:rtl/>
              </w:rPr>
              <w:instrText xml:space="preserve">) </w:instrText>
            </w:r>
            <w:r>
              <w:rPr>
                <w:rFonts w:cs="mohammad bold art"/>
                <w:sz w:val="32"/>
                <w:szCs w:val="32"/>
                <w:rtl/>
              </w:rPr>
              <w:fldChar w:fldCharType="separate"/>
            </w:r>
            <w:r w:rsidR="000F7B83">
              <w:rPr>
                <w:rFonts w:cs="mohammad bold art"/>
                <w:noProof/>
                <w:sz w:val="32"/>
                <w:szCs w:val="32"/>
                <w:rtl/>
              </w:rPr>
              <w:t>1545</w:t>
            </w:r>
            <w:r>
              <w:rPr>
                <w:rFonts w:cs="mohammad bold art"/>
                <w:sz w:val="32"/>
                <w:szCs w:val="32"/>
                <w:rtl/>
              </w:rPr>
              <w:fldChar w:fldCharType="end"/>
            </w:r>
          </w:p>
        </w:tc>
        <w:tc>
          <w:tcPr>
            <w:tcW w:w="1985" w:type="dxa"/>
          </w:tcPr>
          <w:p w:rsidR="000F7B83" w:rsidRDefault="000F7B83" w:rsidP="008717EB">
            <w:pPr>
              <w:jc w:val="both"/>
              <w:rPr>
                <w:rFonts w:cs="mohammad bold art"/>
                <w:sz w:val="32"/>
                <w:szCs w:val="32"/>
                <w:rtl/>
              </w:rPr>
            </w:pPr>
          </w:p>
        </w:tc>
      </w:tr>
      <w:tr w:rsidR="000F7B83" w:rsidTr="00B92995">
        <w:tc>
          <w:tcPr>
            <w:tcW w:w="2268" w:type="dxa"/>
          </w:tcPr>
          <w:p w:rsidR="000F7B83" w:rsidRDefault="00B92995" w:rsidP="008717EB">
            <w:pPr>
              <w:jc w:val="both"/>
              <w:rPr>
                <w:rFonts w:cs="mohammad bold art"/>
                <w:sz w:val="32"/>
                <w:szCs w:val="32"/>
                <w:rtl/>
              </w:rPr>
            </w:pPr>
            <w:r>
              <w:rPr>
                <w:rFonts w:cs="mohammad bold art" w:hint="cs"/>
                <w:sz w:val="32"/>
                <w:szCs w:val="32"/>
                <w:rtl/>
              </w:rPr>
              <w:t xml:space="preserve">رمضان </w:t>
            </w:r>
            <w:r w:rsidR="000F7B83">
              <w:rPr>
                <w:rFonts w:cs="mohammad bold art" w:hint="cs"/>
                <w:sz w:val="32"/>
                <w:szCs w:val="32"/>
                <w:rtl/>
              </w:rPr>
              <w:t>1429 هـ</w:t>
            </w:r>
          </w:p>
        </w:tc>
        <w:tc>
          <w:tcPr>
            <w:tcW w:w="1276" w:type="dxa"/>
          </w:tcPr>
          <w:p w:rsidR="000F7B83" w:rsidRDefault="000F7B83" w:rsidP="000F7B83">
            <w:pPr>
              <w:jc w:val="center"/>
              <w:rPr>
                <w:rFonts w:cs="mohammad bold art"/>
                <w:sz w:val="32"/>
                <w:szCs w:val="32"/>
                <w:rtl/>
              </w:rPr>
            </w:pPr>
            <w:r>
              <w:rPr>
                <w:rFonts w:cs="mohammad bold art" w:hint="cs"/>
                <w:sz w:val="32"/>
                <w:szCs w:val="32"/>
                <w:rtl/>
              </w:rPr>
              <w:t>38</w:t>
            </w:r>
          </w:p>
        </w:tc>
        <w:tc>
          <w:tcPr>
            <w:tcW w:w="1134" w:type="dxa"/>
          </w:tcPr>
          <w:p w:rsidR="000F7B83" w:rsidRDefault="000F7B83" w:rsidP="000F7B83">
            <w:pPr>
              <w:jc w:val="center"/>
              <w:rPr>
                <w:rFonts w:cs="mohammad bold art"/>
                <w:sz w:val="32"/>
                <w:szCs w:val="32"/>
                <w:rtl/>
              </w:rPr>
            </w:pPr>
            <w:r>
              <w:rPr>
                <w:rFonts w:cs="mohammad bold art" w:hint="cs"/>
                <w:sz w:val="32"/>
                <w:szCs w:val="32"/>
                <w:rtl/>
              </w:rPr>
              <w:t>71</w:t>
            </w:r>
          </w:p>
        </w:tc>
        <w:tc>
          <w:tcPr>
            <w:tcW w:w="1559" w:type="dxa"/>
          </w:tcPr>
          <w:p w:rsidR="000F7B83" w:rsidRDefault="000F7B83" w:rsidP="000F7B83">
            <w:pPr>
              <w:jc w:val="center"/>
              <w:rPr>
                <w:rFonts w:cs="mohammad bold art"/>
                <w:sz w:val="32"/>
                <w:szCs w:val="32"/>
                <w:rtl/>
              </w:rPr>
            </w:pPr>
            <w:r>
              <w:rPr>
                <w:rFonts w:cs="mohammad bold art" w:hint="cs"/>
                <w:sz w:val="32"/>
                <w:szCs w:val="32"/>
                <w:rtl/>
              </w:rPr>
              <w:t>932</w:t>
            </w:r>
          </w:p>
        </w:tc>
        <w:tc>
          <w:tcPr>
            <w:tcW w:w="1559" w:type="dxa"/>
          </w:tcPr>
          <w:p w:rsidR="000F7B83" w:rsidRDefault="00F4549B" w:rsidP="000F7B83">
            <w:pPr>
              <w:jc w:val="center"/>
              <w:rPr>
                <w:rFonts w:cs="mohammad bold art"/>
                <w:sz w:val="32"/>
                <w:szCs w:val="32"/>
                <w:rtl/>
              </w:rPr>
            </w:pPr>
            <w:r>
              <w:rPr>
                <w:rFonts w:cs="mohammad bold art"/>
                <w:sz w:val="32"/>
                <w:szCs w:val="32"/>
                <w:rtl/>
              </w:rPr>
              <w:fldChar w:fldCharType="begin"/>
            </w:r>
            <w:r w:rsidR="000F7B83">
              <w:rPr>
                <w:rFonts w:cs="mohammad bold art"/>
                <w:sz w:val="32"/>
                <w:szCs w:val="32"/>
                <w:rtl/>
              </w:rPr>
              <w:instrText xml:space="preserve"> =</w:instrText>
            </w:r>
            <w:r w:rsidR="000F7B83">
              <w:rPr>
                <w:rFonts w:cs="mohammad bold art"/>
                <w:sz w:val="32"/>
                <w:szCs w:val="32"/>
              </w:rPr>
              <w:instrText>SUM(RIGHT</w:instrText>
            </w:r>
            <w:r w:rsidR="000F7B83">
              <w:rPr>
                <w:rFonts w:cs="mohammad bold art"/>
                <w:sz w:val="32"/>
                <w:szCs w:val="32"/>
                <w:rtl/>
              </w:rPr>
              <w:instrText xml:space="preserve">) </w:instrText>
            </w:r>
            <w:r>
              <w:rPr>
                <w:rFonts w:cs="mohammad bold art"/>
                <w:sz w:val="32"/>
                <w:szCs w:val="32"/>
                <w:rtl/>
              </w:rPr>
              <w:fldChar w:fldCharType="separate"/>
            </w:r>
            <w:r w:rsidR="000F7B83">
              <w:rPr>
                <w:rFonts w:cs="mohammad bold art"/>
                <w:noProof/>
                <w:sz w:val="32"/>
                <w:szCs w:val="32"/>
                <w:rtl/>
              </w:rPr>
              <w:t>1041</w:t>
            </w:r>
            <w:r>
              <w:rPr>
                <w:rFonts w:cs="mohammad bold art"/>
                <w:sz w:val="32"/>
                <w:szCs w:val="32"/>
                <w:rtl/>
              </w:rPr>
              <w:fldChar w:fldCharType="end"/>
            </w:r>
          </w:p>
        </w:tc>
        <w:tc>
          <w:tcPr>
            <w:tcW w:w="1985" w:type="dxa"/>
          </w:tcPr>
          <w:p w:rsidR="000F7B83" w:rsidRDefault="000F7B83" w:rsidP="008717EB">
            <w:pPr>
              <w:jc w:val="both"/>
              <w:rPr>
                <w:rFonts w:cs="mohammad bold art"/>
                <w:sz w:val="32"/>
                <w:szCs w:val="32"/>
                <w:rtl/>
              </w:rPr>
            </w:pPr>
          </w:p>
        </w:tc>
      </w:tr>
      <w:tr w:rsidR="000F7B83" w:rsidTr="00B92995">
        <w:tc>
          <w:tcPr>
            <w:tcW w:w="2268" w:type="dxa"/>
          </w:tcPr>
          <w:p w:rsidR="000F7B83" w:rsidRDefault="00B92995" w:rsidP="008717EB">
            <w:pPr>
              <w:jc w:val="both"/>
              <w:rPr>
                <w:rFonts w:cs="mohammad bold art"/>
                <w:sz w:val="32"/>
                <w:szCs w:val="32"/>
                <w:rtl/>
              </w:rPr>
            </w:pPr>
            <w:r>
              <w:rPr>
                <w:rFonts w:cs="mohammad bold art" w:hint="cs"/>
                <w:sz w:val="32"/>
                <w:szCs w:val="32"/>
                <w:rtl/>
              </w:rPr>
              <w:t>رمضان</w:t>
            </w:r>
            <w:r w:rsidR="000F7B83">
              <w:rPr>
                <w:rFonts w:cs="mohammad bold art" w:hint="cs"/>
                <w:sz w:val="32"/>
                <w:szCs w:val="32"/>
                <w:rtl/>
              </w:rPr>
              <w:t xml:space="preserve"> 1430 هـ</w:t>
            </w:r>
          </w:p>
        </w:tc>
        <w:tc>
          <w:tcPr>
            <w:tcW w:w="1276" w:type="dxa"/>
          </w:tcPr>
          <w:p w:rsidR="000F7B83" w:rsidRDefault="000F7B83" w:rsidP="000F7B83">
            <w:pPr>
              <w:jc w:val="center"/>
              <w:rPr>
                <w:rFonts w:cs="mohammad bold art"/>
                <w:sz w:val="32"/>
                <w:szCs w:val="32"/>
                <w:rtl/>
              </w:rPr>
            </w:pPr>
            <w:r>
              <w:rPr>
                <w:rFonts w:cs="mohammad bold art" w:hint="cs"/>
                <w:sz w:val="32"/>
                <w:szCs w:val="32"/>
                <w:rtl/>
              </w:rPr>
              <w:t>37</w:t>
            </w:r>
          </w:p>
        </w:tc>
        <w:tc>
          <w:tcPr>
            <w:tcW w:w="1134" w:type="dxa"/>
          </w:tcPr>
          <w:p w:rsidR="000F7B83" w:rsidRDefault="000F7B83" w:rsidP="000F7B83">
            <w:pPr>
              <w:jc w:val="center"/>
              <w:rPr>
                <w:rFonts w:cs="mohammad bold art"/>
                <w:sz w:val="32"/>
                <w:szCs w:val="32"/>
                <w:rtl/>
              </w:rPr>
            </w:pPr>
            <w:r>
              <w:rPr>
                <w:rFonts w:cs="mohammad bold art" w:hint="cs"/>
                <w:sz w:val="32"/>
                <w:szCs w:val="32"/>
                <w:rtl/>
              </w:rPr>
              <w:t>51</w:t>
            </w:r>
          </w:p>
        </w:tc>
        <w:tc>
          <w:tcPr>
            <w:tcW w:w="1559" w:type="dxa"/>
          </w:tcPr>
          <w:p w:rsidR="000F7B83" w:rsidRDefault="000F7B83" w:rsidP="000F7B83">
            <w:pPr>
              <w:jc w:val="center"/>
              <w:rPr>
                <w:rFonts w:cs="mohammad bold art"/>
                <w:sz w:val="32"/>
                <w:szCs w:val="32"/>
                <w:rtl/>
              </w:rPr>
            </w:pPr>
            <w:r>
              <w:rPr>
                <w:rFonts w:cs="mohammad bold art" w:hint="cs"/>
                <w:sz w:val="32"/>
                <w:szCs w:val="32"/>
                <w:rtl/>
              </w:rPr>
              <w:t>1815</w:t>
            </w:r>
          </w:p>
        </w:tc>
        <w:tc>
          <w:tcPr>
            <w:tcW w:w="1559" w:type="dxa"/>
          </w:tcPr>
          <w:p w:rsidR="000F7B83" w:rsidRDefault="00F4549B" w:rsidP="000F7B83">
            <w:pPr>
              <w:jc w:val="center"/>
              <w:rPr>
                <w:rFonts w:cs="mohammad bold art"/>
                <w:sz w:val="32"/>
                <w:szCs w:val="32"/>
                <w:rtl/>
              </w:rPr>
            </w:pPr>
            <w:r>
              <w:rPr>
                <w:rFonts w:cs="mohammad bold art"/>
                <w:sz w:val="32"/>
                <w:szCs w:val="32"/>
                <w:rtl/>
              </w:rPr>
              <w:fldChar w:fldCharType="begin"/>
            </w:r>
            <w:r w:rsidR="000F7B83">
              <w:rPr>
                <w:rFonts w:cs="mohammad bold art"/>
                <w:sz w:val="32"/>
                <w:szCs w:val="32"/>
                <w:rtl/>
              </w:rPr>
              <w:instrText xml:space="preserve"> </w:instrText>
            </w:r>
            <w:r w:rsidR="000F7B83">
              <w:rPr>
                <w:rFonts w:cs="mohammad bold art" w:hint="cs"/>
                <w:sz w:val="32"/>
                <w:szCs w:val="32"/>
                <w:rtl/>
              </w:rPr>
              <w:instrText>=</w:instrText>
            </w:r>
            <w:r w:rsidR="000F7B83">
              <w:rPr>
                <w:rFonts w:cs="mohammad bold art" w:hint="cs"/>
                <w:sz w:val="32"/>
                <w:szCs w:val="32"/>
              </w:rPr>
              <w:instrText>SUM(RIGHT</w:instrText>
            </w:r>
            <w:r w:rsidR="000F7B83">
              <w:rPr>
                <w:rFonts w:cs="mohammad bold art" w:hint="cs"/>
                <w:sz w:val="32"/>
                <w:szCs w:val="32"/>
                <w:rtl/>
              </w:rPr>
              <w:instrText>)</w:instrText>
            </w:r>
            <w:r w:rsidR="000F7B83">
              <w:rPr>
                <w:rFonts w:cs="mohammad bold art"/>
                <w:sz w:val="32"/>
                <w:szCs w:val="32"/>
                <w:rtl/>
              </w:rPr>
              <w:instrText xml:space="preserve"> </w:instrText>
            </w:r>
            <w:r>
              <w:rPr>
                <w:rFonts w:cs="mohammad bold art"/>
                <w:sz w:val="32"/>
                <w:szCs w:val="32"/>
                <w:rtl/>
              </w:rPr>
              <w:fldChar w:fldCharType="separate"/>
            </w:r>
            <w:r w:rsidR="000F7B83">
              <w:rPr>
                <w:rFonts w:cs="mohammad bold art"/>
                <w:noProof/>
                <w:sz w:val="32"/>
                <w:szCs w:val="32"/>
                <w:rtl/>
              </w:rPr>
              <w:t>1903</w:t>
            </w:r>
            <w:r>
              <w:rPr>
                <w:rFonts w:cs="mohammad bold art"/>
                <w:sz w:val="32"/>
                <w:szCs w:val="32"/>
                <w:rtl/>
              </w:rPr>
              <w:fldChar w:fldCharType="end"/>
            </w:r>
          </w:p>
        </w:tc>
        <w:tc>
          <w:tcPr>
            <w:tcW w:w="1985" w:type="dxa"/>
          </w:tcPr>
          <w:p w:rsidR="000F7B83" w:rsidRDefault="000F7B83" w:rsidP="008717EB">
            <w:pPr>
              <w:jc w:val="both"/>
              <w:rPr>
                <w:rFonts w:cs="mohammad bold art"/>
                <w:sz w:val="32"/>
                <w:szCs w:val="32"/>
                <w:rtl/>
              </w:rPr>
            </w:pPr>
          </w:p>
        </w:tc>
      </w:tr>
      <w:tr w:rsidR="000F7B83" w:rsidTr="00B92995">
        <w:tc>
          <w:tcPr>
            <w:tcW w:w="2268" w:type="dxa"/>
          </w:tcPr>
          <w:p w:rsidR="000F7B83" w:rsidRDefault="00B92995" w:rsidP="008717EB">
            <w:pPr>
              <w:jc w:val="both"/>
              <w:rPr>
                <w:rFonts w:cs="mohammad bold art"/>
                <w:sz w:val="32"/>
                <w:szCs w:val="32"/>
                <w:rtl/>
              </w:rPr>
            </w:pPr>
            <w:r>
              <w:rPr>
                <w:rFonts w:cs="mohammad bold art" w:hint="cs"/>
                <w:sz w:val="32"/>
                <w:szCs w:val="32"/>
                <w:rtl/>
              </w:rPr>
              <w:t>رمضان</w:t>
            </w:r>
            <w:r w:rsidR="000F7B83">
              <w:rPr>
                <w:rFonts w:cs="mohammad bold art" w:hint="cs"/>
                <w:sz w:val="32"/>
                <w:szCs w:val="32"/>
                <w:rtl/>
              </w:rPr>
              <w:t xml:space="preserve"> 1431 هـ</w:t>
            </w:r>
          </w:p>
        </w:tc>
        <w:tc>
          <w:tcPr>
            <w:tcW w:w="1276" w:type="dxa"/>
          </w:tcPr>
          <w:p w:rsidR="000F7B83" w:rsidRDefault="000F7B83" w:rsidP="000F7B83">
            <w:pPr>
              <w:jc w:val="center"/>
              <w:rPr>
                <w:rFonts w:cs="mohammad bold art"/>
                <w:sz w:val="32"/>
                <w:szCs w:val="32"/>
                <w:rtl/>
              </w:rPr>
            </w:pPr>
            <w:r>
              <w:rPr>
                <w:rFonts w:cs="mohammad bold art" w:hint="cs"/>
                <w:sz w:val="32"/>
                <w:szCs w:val="32"/>
                <w:rtl/>
              </w:rPr>
              <w:t>41</w:t>
            </w:r>
          </w:p>
        </w:tc>
        <w:tc>
          <w:tcPr>
            <w:tcW w:w="1134" w:type="dxa"/>
          </w:tcPr>
          <w:p w:rsidR="000F7B83" w:rsidRDefault="000F7B83" w:rsidP="000F7B83">
            <w:pPr>
              <w:jc w:val="center"/>
              <w:rPr>
                <w:rFonts w:cs="mohammad bold art"/>
                <w:sz w:val="32"/>
                <w:szCs w:val="32"/>
                <w:rtl/>
              </w:rPr>
            </w:pPr>
            <w:r>
              <w:rPr>
                <w:rFonts w:cs="mohammad bold art" w:hint="cs"/>
                <w:sz w:val="32"/>
                <w:szCs w:val="32"/>
                <w:rtl/>
              </w:rPr>
              <w:t>59</w:t>
            </w:r>
          </w:p>
        </w:tc>
        <w:tc>
          <w:tcPr>
            <w:tcW w:w="1559" w:type="dxa"/>
          </w:tcPr>
          <w:p w:rsidR="000F7B83" w:rsidRDefault="000F7B83" w:rsidP="000F7B83">
            <w:pPr>
              <w:jc w:val="center"/>
              <w:rPr>
                <w:rFonts w:cs="mohammad bold art"/>
                <w:sz w:val="32"/>
                <w:szCs w:val="32"/>
                <w:rtl/>
              </w:rPr>
            </w:pPr>
            <w:r>
              <w:rPr>
                <w:rFonts w:cs="mohammad bold art" w:hint="cs"/>
                <w:sz w:val="32"/>
                <w:szCs w:val="32"/>
                <w:rtl/>
              </w:rPr>
              <w:t>2133</w:t>
            </w:r>
          </w:p>
        </w:tc>
        <w:tc>
          <w:tcPr>
            <w:tcW w:w="1559" w:type="dxa"/>
          </w:tcPr>
          <w:p w:rsidR="000F7B83" w:rsidRDefault="00F4549B" w:rsidP="000F7B83">
            <w:pPr>
              <w:jc w:val="center"/>
              <w:rPr>
                <w:rFonts w:cs="mohammad bold art"/>
                <w:sz w:val="32"/>
                <w:szCs w:val="32"/>
                <w:rtl/>
              </w:rPr>
            </w:pPr>
            <w:r>
              <w:rPr>
                <w:rFonts w:cs="mohammad bold art"/>
                <w:sz w:val="32"/>
                <w:szCs w:val="32"/>
                <w:rtl/>
              </w:rPr>
              <w:fldChar w:fldCharType="begin"/>
            </w:r>
            <w:r w:rsidR="000F7B83">
              <w:rPr>
                <w:rFonts w:cs="mohammad bold art"/>
                <w:sz w:val="32"/>
                <w:szCs w:val="32"/>
                <w:rtl/>
              </w:rPr>
              <w:instrText xml:space="preserve"> </w:instrText>
            </w:r>
            <w:r w:rsidR="000F7B83">
              <w:rPr>
                <w:rFonts w:cs="mohammad bold art" w:hint="cs"/>
                <w:sz w:val="32"/>
                <w:szCs w:val="32"/>
                <w:rtl/>
              </w:rPr>
              <w:instrText>=</w:instrText>
            </w:r>
            <w:r w:rsidR="000F7B83">
              <w:rPr>
                <w:rFonts w:cs="mohammad bold art" w:hint="cs"/>
                <w:sz w:val="32"/>
                <w:szCs w:val="32"/>
              </w:rPr>
              <w:instrText>SUM(RIGHT</w:instrText>
            </w:r>
            <w:r w:rsidR="000F7B83">
              <w:rPr>
                <w:rFonts w:cs="mohammad bold art" w:hint="cs"/>
                <w:sz w:val="32"/>
                <w:szCs w:val="32"/>
                <w:rtl/>
              </w:rPr>
              <w:instrText>)</w:instrText>
            </w:r>
            <w:r w:rsidR="000F7B83">
              <w:rPr>
                <w:rFonts w:cs="mohammad bold art"/>
                <w:sz w:val="32"/>
                <w:szCs w:val="32"/>
                <w:rtl/>
              </w:rPr>
              <w:instrText xml:space="preserve"> </w:instrText>
            </w:r>
            <w:r>
              <w:rPr>
                <w:rFonts w:cs="mohammad bold art"/>
                <w:sz w:val="32"/>
                <w:szCs w:val="32"/>
                <w:rtl/>
              </w:rPr>
              <w:fldChar w:fldCharType="separate"/>
            </w:r>
            <w:r w:rsidR="000F7B83">
              <w:rPr>
                <w:rFonts w:cs="mohammad bold art"/>
                <w:noProof/>
                <w:sz w:val="32"/>
                <w:szCs w:val="32"/>
                <w:rtl/>
              </w:rPr>
              <w:t>2233</w:t>
            </w:r>
            <w:r>
              <w:rPr>
                <w:rFonts w:cs="mohammad bold art"/>
                <w:sz w:val="32"/>
                <w:szCs w:val="32"/>
                <w:rtl/>
              </w:rPr>
              <w:fldChar w:fldCharType="end"/>
            </w:r>
          </w:p>
        </w:tc>
        <w:tc>
          <w:tcPr>
            <w:tcW w:w="1985" w:type="dxa"/>
          </w:tcPr>
          <w:p w:rsidR="000F7B83" w:rsidRDefault="000F7B83" w:rsidP="008717EB">
            <w:pPr>
              <w:jc w:val="both"/>
              <w:rPr>
                <w:rFonts w:cs="mohammad bold art"/>
                <w:sz w:val="32"/>
                <w:szCs w:val="32"/>
                <w:rtl/>
              </w:rPr>
            </w:pPr>
          </w:p>
        </w:tc>
      </w:tr>
      <w:tr w:rsidR="000F7B83" w:rsidTr="00B92995">
        <w:tc>
          <w:tcPr>
            <w:tcW w:w="2268" w:type="dxa"/>
          </w:tcPr>
          <w:p w:rsidR="000F7B83" w:rsidRDefault="00B92995" w:rsidP="008717EB">
            <w:pPr>
              <w:jc w:val="both"/>
              <w:rPr>
                <w:rFonts w:cs="mohammad bold art"/>
                <w:sz w:val="32"/>
                <w:szCs w:val="32"/>
                <w:rtl/>
              </w:rPr>
            </w:pPr>
            <w:r>
              <w:rPr>
                <w:rFonts w:cs="mohammad bold art" w:hint="cs"/>
                <w:sz w:val="32"/>
                <w:szCs w:val="32"/>
                <w:rtl/>
              </w:rPr>
              <w:t>رمضان</w:t>
            </w:r>
            <w:r w:rsidR="000F7B83">
              <w:rPr>
                <w:rFonts w:cs="mohammad bold art" w:hint="cs"/>
                <w:sz w:val="32"/>
                <w:szCs w:val="32"/>
                <w:rtl/>
              </w:rPr>
              <w:t xml:space="preserve"> 1432 هـ </w:t>
            </w:r>
          </w:p>
        </w:tc>
        <w:tc>
          <w:tcPr>
            <w:tcW w:w="1276" w:type="dxa"/>
          </w:tcPr>
          <w:p w:rsidR="000F7B83" w:rsidRDefault="000F7B83" w:rsidP="000F7B83">
            <w:pPr>
              <w:jc w:val="center"/>
              <w:rPr>
                <w:rFonts w:cs="mohammad bold art"/>
                <w:sz w:val="32"/>
                <w:szCs w:val="32"/>
                <w:rtl/>
              </w:rPr>
            </w:pPr>
            <w:r>
              <w:rPr>
                <w:rFonts w:cs="mohammad bold art" w:hint="cs"/>
                <w:sz w:val="32"/>
                <w:szCs w:val="32"/>
                <w:rtl/>
              </w:rPr>
              <w:t>42</w:t>
            </w:r>
          </w:p>
        </w:tc>
        <w:tc>
          <w:tcPr>
            <w:tcW w:w="1134" w:type="dxa"/>
          </w:tcPr>
          <w:p w:rsidR="000F7B83" w:rsidRDefault="000F7B83" w:rsidP="000F7B83">
            <w:pPr>
              <w:jc w:val="center"/>
              <w:rPr>
                <w:rFonts w:cs="mohammad bold art"/>
                <w:sz w:val="32"/>
                <w:szCs w:val="32"/>
                <w:rtl/>
              </w:rPr>
            </w:pPr>
            <w:r>
              <w:rPr>
                <w:rFonts w:cs="mohammad bold art" w:hint="cs"/>
                <w:sz w:val="32"/>
                <w:szCs w:val="32"/>
                <w:rtl/>
              </w:rPr>
              <w:t>76</w:t>
            </w:r>
          </w:p>
        </w:tc>
        <w:tc>
          <w:tcPr>
            <w:tcW w:w="1559" w:type="dxa"/>
          </w:tcPr>
          <w:p w:rsidR="000F7B83" w:rsidRDefault="000F7B83" w:rsidP="000F7B83">
            <w:pPr>
              <w:jc w:val="center"/>
              <w:rPr>
                <w:rFonts w:cs="mohammad bold art"/>
                <w:sz w:val="32"/>
                <w:szCs w:val="32"/>
                <w:rtl/>
              </w:rPr>
            </w:pPr>
            <w:r>
              <w:rPr>
                <w:rFonts w:cs="mohammad bold art" w:hint="cs"/>
                <w:sz w:val="32"/>
                <w:szCs w:val="32"/>
                <w:rtl/>
              </w:rPr>
              <w:t>2444</w:t>
            </w:r>
          </w:p>
        </w:tc>
        <w:tc>
          <w:tcPr>
            <w:tcW w:w="1559" w:type="dxa"/>
          </w:tcPr>
          <w:p w:rsidR="000F7B83" w:rsidRDefault="00F4549B" w:rsidP="000F7B83">
            <w:pPr>
              <w:jc w:val="center"/>
              <w:rPr>
                <w:rFonts w:cs="mohammad bold art"/>
                <w:sz w:val="32"/>
                <w:szCs w:val="32"/>
                <w:rtl/>
              </w:rPr>
            </w:pPr>
            <w:r>
              <w:rPr>
                <w:rFonts w:cs="mohammad bold art"/>
                <w:sz w:val="32"/>
                <w:szCs w:val="32"/>
                <w:rtl/>
              </w:rPr>
              <w:fldChar w:fldCharType="begin"/>
            </w:r>
            <w:r w:rsidR="000F7B83">
              <w:rPr>
                <w:rFonts w:cs="mohammad bold art"/>
                <w:sz w:val="32"/>
                <w:szCs w:val="32"/>
                <w:rtl/>
              </w:rPr>
              <w:instrText xml:space="preserve"> =</w:instrText>
            </w:r>
            <w:r w:rsidR="000F7B83">
              <w:rPr>
                <w:rFonts w:cs="mohammad bold art"/>
                <w:sz w:val="32"/>
                <w:szCs w:val="32"/>
              </w:rPr>
              <w:instrText>SUM(RIGHT</w:instrText>
            </w:r>
            <w:r w:rsidR="000F7B83">
              <w:rPr>
                <w:rFonts w:cs="mohammad bold art"/>
                <w:sz w:val="32"/>
                <w:szCs w:val="32"/>
                <w:rtl/>
              </w:rPr>
              <w:instrText xml:space="preserve">) </w:instrText>
            </w:r>
            <w:r>
              <w:rPr>
                <w:rFonts w:cs="mohammad bold art"/>
                <w:sz w:val="32"/>
                <w:szCs w:val="32"/>
                <w:rtl/>
              </w:rPr>
              <w:fldChar w:fldCharType="separate"/>
            </w:r>
            <w:r w:rsidR="000F7B83">
              <w:rPr>
                <w:rFonts w:cs="mohammad bold art"/>
                <w:noProof/>
                <w:sz w:val="32"/>
                <w:szCs w:val="32"/>
                <w:rtl/>
              </w:rPr>
              <w:t>2562</w:t>
            </w:r>
            <w:r>
              <w:rPr>
                <w:rFonts w:cs="mohammad bold art"/>
                <w:sz w:val="32"/>
                <w:szCs w:val="32"/>
                <w:rtl/>
              </w:rPr>
              <w:fldChar w:fldCharType="end"/>
            </w:r>
          </w:p>
        </w:tc>
        <w:tc>
          <w:tcPr>
            <w:tcW w:w="1985" w:type="dxa"/>
          </w:tcPr>
          <w:p w:rsidR="000F7B83" w:rsidRDefault="000F7B83" w:rsidP="008717EB">
            <w:pPr>
              <w:jc w:val="both"/>
              <w:rPr>
                <w:rFonts w:cs="mohammad bold art"/>
                <w:sz w:val="32"/>
                <w:szCs w:val="32"/>
                <w:rtl/>
              </w:rPr>
            </w:pPr>
          </w:p>
        </w:tc>
      </w:tr>
      <w:tr w:rsidR="000F7B83" w:rsidTr="00B92995">
        <w:tc>
          <w:tcPr>
            <w:tcW w:w="2268" w:type="dxa"/>
          </w:tcPr>
          <w:p w:rsidR="000F7B83" w:rsidRDefault="00B92995" w:rsidP="008717EB">
            <w:pPr>
              <w:jc w:val="both"/>
              <w:rPr>
                <w:rFonts w:cs="mohammad bold art"/>
                <w:sz w:val="32"/>
                <w:szCs w:val="32"/>
                <w:rtl/>
              </w:rPr>
            </w:pPr>
            <w:r>
              <w:rPr>
                <w:rFonts w:cs="mohammad bold art" w:hint="cs"/>
                <w:sz w:val="32"/>
                <w:szCs w:val="32"/>
                <w:rtl/>
              </w:rPr>
              <w:t>رمضان</w:t>
            </w:r>
            <w:r w:rsidR="000F7B83">
              <w:rPr>
                <w:rFonts w:cs="mohammad bold art" w:hint="cs"/>
                <w:sz w:val="32"/>
                <w:szCs w:val="32"/>
                <w:rtl/>
              </w:rPr>
              <w:t xml:space="preserve"> 1433 هـ </w:t>
            </w:r>
          </w:p>
        </w:tc>
        <w:tc>
          <w:tcPr>
            <w:tcW w:w="1276" w:type="dxa"/>
          </w:tcPr>
          <w:p w:rsidR="000F7B83" w:rsidRDefault="000F7B83" w:rsidP="000F7B83">
            <w:pPr>
              <w:jc w:val="center"/>
              <w:rPr>
                <w:rFonts w:cs="mohammad bold art"/>
                <w:sz w:val="32"/>
                <w:szCs w:val="32"/>
                <w:rtl/>
              </w:rPr>
            </w:pPr>
            <w:r>
              <w:rPr>
                <w:rFonts w:cs="mohammad bold art" w:hint="cs"/>
                <w:sz w:val="32"/>
                <w:szCs w:val="32"/>
                <w:rtl/>
              </w:rPr>
              <w:t>37</w:t>
            </w:r>
          </w:p>
        </w:tc>
        <w:tc>
          <w:tcPr>
            <w:tcW w:w="1134" w:type="dxa"/>
          </w:tcPr>
          <w:p w:rsidR="000F7B83" w:rsidRDefault="000F7B83" w:rsidP="000F7B83">
            <w:pPr>
              <w:jc w:val="center"/>
              <w:rPr>
                <w:rFonts w:cs="mohammad bold art"/>
                <w:sz w:val="32"/>
                <w:szCs w:val="32"/>
                <w:rtl/>
              </w:rPr>
            </w:pPr>
            <w:r>
              <w:rPr>
                <w:rFonts w:cs="mohammad bold art" w:hint="cs"/>
                <w:sz w:val="32"/>
                <w:szCs w:val="32"/>
                <w:rtl/>
              </w:rPr>
              <w:t>91</w:t>
            </w:r>
          </w:p>
        </w:tc>
        <w:tc>
          <w:tcPr>
            <w:tcW w:w="1559" w:type="dxa"/>
          </w:tcPr>
          <w:p w:rsidR="000F7B83" w:rsidRDefault="000F7B83" w:rsidP="000F7B83">
            <w:pPr>
              <w:jc w:val="center"/>
              <w:rPr>
                <w:rFonts w:cs="mohammad bold art"/>
                <w:sz w:val="32"/>
                <w:szCs w:val="32"/>
                <w:rtl/>
              </w:rPr>
            </w:pPr>
            <w:r>
              <w:rPr>
                <w:rFonts w:cs="mohammad bold art" w:hint="cs"/>
                <w:sz w:val="32"/>
                <w:szCs w:val="32"/>
                <w:rtl/>
              </w:rPr>
              <w:t>2450</w:t>
            </w:r>
          </w:p>
        </w:tc>
        <w:tc>
          <w:tcPr>
            <w:tcW w:w="1559" w:type="dxa"/>
          </w:tcPr>
          <w:p w:rsidR="000F7B83" w:rsidRDefault="00F4549B" w:rsidP="000F7B83">
            <w:pPr>
              <w:jc w:val="center"/>
              <w:rPr>
                <w:rFonts w:cs="mohammad bold art"/>
                <w:sz w:val="32"/>
                <w:szCs w:val="32"/>
                <w:rtl/>
              </w:rPr>
            </w:pPr>
            <w:r>
              <w:rPr>
                <w:rFonts w:cs="mohammad bold art"/>
                <w:sz w:val="32"/>
                <w:szCs w:val="32"/>
                <w:rtl/>
              </w:rPr>
              <w:fldChar w:fldCharType="begin"/>
            </w:r>
            <w:r w:rsidR="000F7B83">
              <w:rPr>
                <w:rFonts w:cs="mohammad bold art"/>
                <w:sz w:val="32"/>
                <w:szCs w:val="32"/>
                <w:rtl/>
              </w:rPr>
              <w:instrText xml:space="preserve"> =</w:instrText>
            </w:r>
            <w:r w:rsidR="000F7B83">
              <w:rPr>
                <w:rFonts w:cs="mohammad bold art"/>
                <w:sz w:val="32"/>
                <w:szCs w:val="32"/>
              </w:rPr>
              <w:instrText>SUM(RIGHT</w:instrText>
            </w:r>
            <w:r w:rsidR="000F7B83">
              <w:rPr>
                <w:rFonts w:cs="mohammad bold art"/>
                <w:sz w:val="32"/>
                <w:szCs w:val="32"/>
                <w:rtl/>
              </w:rPr>
              <w:instrText xml:space="preserve">) </w:instrText>
            </w:r>
            <w:r>
              <w:rPr>
                <w:rFonts w:cs="mohammad bold art"/>
                <w:sz w:val="32"/>
                <w:szCs w:val="32"/>
                <w:rtl/>
              </w:rPr>
              <w:fldChar w:fldCharType="separate"/>
            </w:r>
            <w:r w:rsidR="000F7B83">
              <w:rPr>
                <w:rFonts w:cs="mohammad bold art"/>
                <w:noProof/>
                <w:sz w:val="32"/>
                <w:szCs w:val="32"/>
                <w:rtl/>
              </w:rPr>
              <w:t>2578</w:t>
            </w:r>
            <w:r>
              <w:rPr>
                <w:rFonts w:cs="mohammad bold art"/>
                <w:sz w:val="32"/>
                <w:szCs w:val="32"/>
                <w:rtl/>
              </w:rPr>
              <w:fldChar w:fldCharType="end"/>
            </w:r>
          </w:p>
        </w:tc>
        <w:tc>
          <w:tcPr>
            <w:tcW w:w="1985" w:type="dxa"/>
          </w:tcPr>
          <w:p w:rsidR="000F7B83" w:rsidRDefault="000F7B83" w:rsidP="008717EB">
            <w:pPr>
              <w:jc w:val="both"/>
              <w:rPr>
                <w:rFonts w:cs="mohammad bold art"/>
                <w:sz w:val="32"/>
                <w:szCs w:val="32"/>
                <w:rtl/>
              </w:rPr>
            </w:pPr>
          </w:p>
        </w:tc>
      </w:tr>
    </w:tbl>
    <w:p w:rsidR="000756D1" w:rsidRDefault="000756D1" w:rsidP="000756D1">
      <w:pPr>
        <w:jc w:val="center"/>
        <w:rPr>
          <w:rFonts w:cs="mohammad bold art"/>
          <w:sz w:val="32"/>
          <w:szCs w:val="32"/>
          <w:rtl/>
        </w:rPr>
      </w:pPr>
      <w:r w:rsidRPr="000756D1">
        <w:rPr>
          <w:rFonts w:cs="mohammad bold art"/>
          <w:noProof/>
          <w:sz w:val="32"/>
          <w:szCs w:val="32"/>
          <w:rtl/>
        </w:rPr>
        <w:drawing>
          <wp:inline distT="0" distB="0" distL="0" distR="0">
            <wp:extent cx="5486400" cy="3091180"/>
            <wp:effectExtent l="19050" t="0" r="19050" b="0"/>
            <wp:docPr id="9"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417F" w:rsidRDefault="0013531F" w:rsidP="00E3148C">
      <w:pPr>
        <w:jc w:val="both"/>
        <w:rPr>
          <w:rFonts w:cs="mohammad bold art"/>
          <w:sz w:val="32"/>
          <w:szCs w:val="32"/>
          <w:rtl/>
        </w:rPr>
      </w:pPr>
      <w:r>
        <w:rPr>
          <w:rFonts w:cs="mohammad bold art" w:hint="cs"/>
          <w:sz w:val="32"/>
          <w:szCs w:val="32"/>
          <w:rtl/>
        </w:rPr>
        <w:lastRenderedPageBreak/>
        <w:t>وتشير هذه الاحصائية الى الزيادة</w:t>
      </w:r>
      <w:r w:rsidR="0014417F">
        <w:rPr>
          <w:rFonts w:cs="mohammad bold art" w:hint="cs"/>
          <w:sz w:val="32"/>
          <w:szCs w:val="32"/>
          <w:rtl/>
        </w:rPr>
        <w:t xml:space="preserve"> السنوية</w:t>
      </w:r>
      <w:r>
        <w:rPr>
          <w:rFonts w:cs="mohammad bold art" w:hint="cs"/>
          <w:sz w:val="32"/>
          <w:szCs w:val="32"/>
          <w:rtl/>
        </w:rPr>
        <w:t xml:space="preserve"> في عدد الضباط والأفراد والطلاب المشاركين في تلك المهمة مما يشير الى أهمية وحيوية </w:t>
      </w:r>
      <w:r w:rsidR="0045769E">
        <w:rPr>
          <w:rFonts w:cs="mohammad bold art" w:hint="cs"/>
          <w:sz w:val="32"/>
          <w:szCs w:val="32"/>
          <w:rtl/>
        </w:rPr>
        <w:t xml:space="preserve">هذا الدعم ، </w:t>
      </w:r>
      <w:r>
        <w:rPr>
          <w:rFonts w:cs="mohammad bold art" w:hint="cs"/>
          <w:sz w:val="32"/>
          <w:szCs w:val="32"/>
          <w:rtl/>
        </w:rPr>
        <w:t xml:space="preserve">هذا خلافاً للضباط والأفراد والطلبة المشاركين مع جهات أمنية أخرى مثل القوات الخاصة لأمن الحرم المكي الشريف وقوات أمن الحج والعمرة وشرطة العاصمة المقدسة ومرور العاصمة والدوريات الأمنية </w:t>
      </w:r>
      <w:r w:rsidR="00E3148C">
        <w:rPr>
          <w:rFonts w:cs="mohammad bold art" w:hint="cs"/>
          <w:sz w:val="32"/>
          <w:szCs w:val="32"/>
          <w:rtl/>
        </w:rPr>
        <w:t xml:space="preserve"> </w:t>
      </w:r>
      <w:r w:rsidR="0014417F">
        <w:rPr>
          <w:rFonts w:cs="mohammad bold art" w:hint="cs"/>
          <w:sz w:val="32"/>
          <w:szCs w:val="32"/>
          <w:rtl/>
        </w:rPr>
        <w:t>.</w:t>
      </w:r>
      <w:r w:rsidR="00E3148C">
        <w:rPr>
          <w:rFonts w:cs="mohammad bold art" w:hint="cs"/>
          <w:sz w:val="32"/>
          <w:szCs w:val="32"/>
          <w:rtl/>
        </w:rPr>
        <w:t xml:space="preserve">                                                        </w:t>
      </w:r>
    </w:p>
    <w:p w:rsidR="00966D5A" w:rsidRPr="00E3148C" w:rsidRDefault="0014417F" w:rsidP="0014417F">
      <w:pPr>
        <w:ind w:left="2160" w:firstLine="720"/>
        <w:jc w:val="both"/>
        <w:rPr>
          <w:rFonts w:cs="PT Bold Heading"/>
          <w:sz w:val="32"/>
          <w:szCs w:val="32"/>
          <w:rtl/>
        </w:rPr>
      </w:pPr>
      <w:r>
        <w:rPr>
          <w:rFonts w:cs="mohammad bold art" w:hint="cs"/>
          <w:sz w:val="32"/>
          <w:szCs w:val="32"/>
          <w:rtl/>
        </w:rPr>
        <w:t xml:space="preserve">                 </w:t>
      </w:r>
      <w:r w:rsidR="00E3148C">
        <w:rPr>
          <w:rFonts w:cs="mohammad bold art" w:hint="cs"/>
          <w:sz w:val="32"/>
          <w:szCs w:val="32"/>
          <w:rtl/>
        </w:rPr>
        <w:t xml:space="preserve">  </w:t>
      </w:r>
      <w:r w:rsidR="00F93807" w:rsidRPr="00E3148C">
        <w:rPr>
          <w:rFonts w:cs="PT Bold Heading" w:hint="cs"/>
          <w:sz w:val="32"/>
          <w:szCs w:val="32"/>
          <w:rtl/>
        </w:rPr>
        <w:t>التطلعات</w:t>
      </w:r>
    </w:p>
    <w:p w:rsidR="00F93807" w:rsidRDefault="00E3148C" w:rsidP="00E3148C">
      <w:pPr>
        <w:jc w:val="both"/>
        <w:rPr>
          <w:rFonts w:cs="mohammad bold art"/>
          <w:sz w:val="32"/>
          <w:szCs w:val="32"/>
          <w:rtl/>
        </w:rPr>
      </w:pPr>
      <w:r>
        <w:rPr>
          <w:rFonts w:cs="mohammad bold art" w:hint="cs"/>
          <w:sz w:val="32"/>
          <w:szCs w:val="32"/>
          <w:rtl/>
        </w:rPr>
        <w:t xml:space="preserve">        </w:t>
      </w:r>
      <w:r w:rsidR="00F93807">
        <w:rPr>
          <w:rFonts w:cs="mohammad bold art" w:hint="cs"/>
          <w:sz w:val="32"/>
          <w:szCs w:val="32"/>
          <w:rtl/>
        </w:rPr>
        <w:t>تتطلع قيادة قوات إدارة وتنظيم المشاة وبعد أن منّ الله عليها</w:t>
      </w:r>
      <w:r>
        <w:rPr>
          <w:rFonts w:cs="mohammad bold art" w:hint="cs"/>
          <w:sz w:val="32"/>
          <w:szCs w:val="32"/>
          <w:rtl/>
        </w:rPr>
        <w:t xml:space="preserve"> بتحقيق النجاحات المميزة وإثبات </w:t>
      </w:r>
      <w:r w:rsidR="00F93807">
        <w:rPr>
          <w:rFonts w:cs="mohammad bold art" w:hint="cs"/>
          <w:sz w:val="32"/>
          <w:szCs w:val="32"/>
          <w:rtl/>
        </w:rPr>
        <w:t>وجو</w:t>
      </w:r>
      <w:r>
        <w:rPr>
          <w:rFonts w:cs="mohammad bold art" w:hint="cs"/>
          <w:sz w:val="32"/>
          <w:szCs w:val="32"/>
          <w:rtl/>
        </w:rPr>
        <w:t xml:space="preserve">دها على أرض الواقع أن تحقق بعض التطلعات المستقبلية التي سترقى بدور  وفاعلية هذه القيادة ومن التطلعات : </w:t>
      </w:r>
    </w:p>
    <w:p w:rsidR="00E3148C" w:rsidRDefault="00E3148C" w:rsidP="00E3148C">
      <w:pPr>
        <w:pStyle w:val="ListParagraph"/>
        <w:numPr>
          <w:ilvl w:val="0"/>
          <w:numId w:val="4"/>
        </w:numPr>
        <w:jc w:val="both"/>
        <w:rPr>
          <w:rFonts w:cs="mohammad bold art"/>
          <w:sz w:val="32"/>
          <w:szCs w:val="32"/>
        </w:rPr>
      </w:pPr>
      <w:r>
        <w:rPr>
          <w:rFonts w:cs="mohammad bold art" w:hint="cs"/>
          <w:sz w:val="32"/>
          <w:szCs w:val="32"/>
          <w:rtl/>
        </w:rPr>
        <w:t>ادخال التقنية الحديثة في آلية عمل قوات تنظيم المشاة مثل البوابات الإلكترونية وأنظمة المراقبة والتحكم المتطورة بما يحقق توفير الوقت والجهد والمال .</w:t>
      </w:r>
    </w:p>
    <w:p w:rsidR="00E3148C" w:rsidRDefault="00E3148C" w:rsidP="00E3148C">
      <w:pPr>
        <w:pStyle w:val="ListParagraph"/>
        <w:numPr>
          <w:ilvl w:val="0"/>
          <w:numId w:val="4"/>
        </w:numPr>
        <w:jc w:val="both"/>
        <w:rPr>
          <w:rFonts w:cs="mohammad bold art"/>
          <w:sz w:val="32"/>
          <w:szCs w:val="32"/>
        </w:rPr>
      </w:pPr>
      <w:r>
        <w:rPr>
          <w:rFonts w:cs="mohammad bold art" w:hint="cs"/>
          <w:sz w:val="32"/>
          <w:szCs w:val="32"/>
          <w:rtl/>
        </w:rPr>
        <w:t>تطوير البرامج الحاسوبية وتطويعها لخدمة القادة الميدانيين وربطهم بمركز القيادة والسيطرة وبقيادة القوات على مدار الساعة وبث صور حية للطرق التي يعملون بها مع بيانات احصائية فورية .</w:t>
      </w:r>
    </w:p>
    <w:p w:rsidR="00E3148C" w:rsidRDefault="009C263A" w:rsidP="00E3148C">
      <w:pPr>
        <w:pStyle w:val="ListParagraph"/>
        <w:numPr>
          <w:ilvl w:val="0"/>
          <w:numId w:val="4"/>
        </w:numPr>
        <w:jc w:val="both"/>
        <w:rPr>
          <w:rFonts w:cs="mohammad bold art"/>
          <w:sz w:val="32"/>
          <w:szCs w:val="32"/>
        </w:rPr>
      </w:pPr>
      <w:r>
        <w:rPr>
          <w:rFonts w:cs="MunaBlack" w:hint="cs"/>
          <w:sz w:val="32"/>
          <w:szCs w:val="32"/>
          <w:rtl/>
        </w:rPr>
        <w:t>انشاء مركز علمي مرتبط بالمعهد خاص بأبحاث ( ادارة الحشود ) ويحتوي على الكتب والمراجع والدراسات الخاصة بهذا المجال سواء من المملكة العربية السعودية أو من خارجها</w:t>
      </w:r>
      <w:r>
        <w:rPr>
          <w:rFonts w:cs="mohammad bold art" w:hint="cs"/>
          <w:sz w:val="32"/>
          <w:szCs w:val="32"/>
          <w:rtl/>
        </w:rPr>
        <w:t xml:space="preserve"> .</w:t>
      </w:r>
    </w:p>
    <w:p w:rsidR="009C263A" w:rsidRDefault="009C263A" w:rsidP="00E3148C">
      <w:pPr>
        <w:pStyle w:val="ListParagraph"/>
        <w:numPr>
          <w:ilvl w:val="0"/>
          <w:numId w:val="4"/>
        </w:numPr>
        <w:jc w:val="both"/>
        <w:rPr>
          <w:rFonts w:cs="mohammad bold art"/>
          <w:sz w:val="32"/>
          <w:szCs w:val="32"/>
        </w:rPr>
      </w:pPr>
      <w:r>
        <w:rPr>
          <w:rFonts w:cs="MunaBlack" w:hint="cs"/>
          <w:sz w:val="32"/>
          <w:szCs w:val="32"/>
          <w:rtl/>
        </w:rPr>
        <w:t>انشاء مركز علمي تابع للمعهد يهتم بالرصد والتوثيق والإحصاء ويعنى بجميع كافة البيانات الاحصائية لجميع أنشطة ومهام ادارة الحشود في المملكة وخارجها</w:t>
      </w:r>
      <w:r>
        <w:rPr>
          <w:rFonts w:cs="mohammad bold art" w:hint="cs"/>
          <w:sz w:val="32"/>
          <w:szCs w:val="32"/>
          <w:rtl/>
        </w:rPr>
        <w:t xml:space="preserve"> .</w:t>
      </w:r>
    </w:p>
    <w:p w:rsidR="009C263A" w:rsidRDefault="009C263A" w:rsidP="009C263A">
      <w:pPr>
        <w:pStyle w:val="ListParagraph"/>
        <w:numPr>
          <w:ilvl w:val="0"/>
          <w:numId w:val="4"/>
        </w:numPr>
        <w:tabs>
          <w:tab w:val="center" w:pos="4819"/>
        </w:tabs>
        <w:spacing w:after="0"/>
        <w:jc w:val="lowKashida"/>
        <w:rPr>
          <w:rFonts w:cs="MunaBlack"/>
          <w:sz w:val="32"/>
          <w:szCs w:val="32"/>
        </w:rPr>
      </w:pPr>
      <w:r>
        <w:rPr>
          <w:rFonts w:cs="MunaBlack" w:hint="cs"/>
          <w:sz w:val="32"/>
          <w:szCs w:val="32"/>
          <w:rtl/>
        </w:rPr>
        <w:t>انشاء مركز لترجمة البحوث والدراسات من والى اللغة العربية لإثراء المحتوى العلمي للمعهد ولتكون الدراسات والبحوث العالمية في متناول الباحث العربي وكذلك تنقل الخبرات السعودية الى الفضاء الدولي .</w:t>
      </w:r>
    </w:p>
    <w:p w:rsidR="00C909AD" w:rsidRPr="000F7B83" w:rsidRDefault="009C263A" w:rsidP="000F7B83">
      <w:pPr>
        <w:pStyle w:val="ListParagraph"/>
        <w:numPr>
          <w:ilvl w:val="0"/>
          <w:numId w:val="4"/>
        </w:numPr>
        <w:jc w:val="both"/>
        <w:rPr>
          <w:rFonts w:cs="mohammad bold art"/>
          <w:sz w:val="32"/>
          <w:szCs w:val="32"/>
          <w:rtl/>
        </w:rPr>
      </w:pPr>
      <w:r>
        <w:rPr>
          <w:rFonts w:cs="mohammad bold art" w:hint="cs"/>
          <w:sz w:val="32"/>
          <w:szCs w:val="32"/>
          <w:rtl/>
        </w:rPr>
        <w:t>المشاركة الفاعلة في صنع القرارات التى تتخذها الجهات الحكومية ذات العلاقة بأعمال الحج من خلال حضور المؤتمرات والندوات وورش العمل المختلفة .</w:t>
      </w:r>
    </w:p>
    <w:p w:rsidR="00C12D4B" w:rsidRDefault="00C909AD" w:rsidP="00E3148C">
      <w:pPr>
        <w:jc w:val="both"/>
        <w:rPr>
          <w:rFonts w:cs="mohammad bold art"/>
          <w:sz w:val="32"/>
          <w:szCs w:val="32"/>
          <w:rtl/>
        </w:rPr>
      </w:pPr>
      <w:r>
        <w:rPr>
          <w:rFonts w:cs="mohammad bold art" w:hint="cs"/>
          <w:sz w:val="32"/>
          <w:szCs w:val="32"/>
          <w:rtl/>
        </w:rPr>
        <w:t xml:space="preserve">                </w:t>
      </w:r>
      <w:r>
        <w:rPr>
          <w:rFonts w:cs="mohammad bold art" w:hint="cs"/>
          <w:sz w:val="32"/>
          <w:szCs w:val="32"/>
          <w:rtl/>
        </w:rPr>
        <w:tab/>
      </w:r>
      <w:r>
        <w:rPr>
          <w:rFonts w:cs="mohammad bold art" w:hint="cs"/>
          <w:sz w:val="32"/>
          <w:szCs w:val="32"/>
          <w:rtl/>
        </w:rPr>
        <w:tab/>
      </w:r>
      <w:r>
        <w:rPr>
          <w:rFonts w:cs="mohammad bold art" w:hint="cs"/>
          <w:sz w:val="32"/>
          <w:szCs w:val="32"/>
          <w:rtl/>
        </w:rPr>
        <w:tab/>
      </w:r>
      <w:r>
        <w:rPr>
          <w:rFonts w:cs="mohammad bold art" w:hint="cs"/>
          <w:sz w:val="32"/>
          <w:szCs w:val="32"/>
          <w:rtl/>
        </w:rPr>
        <w:tab/>
        <w:t xml:space="preserve">          </w:t>
      </w:r>
    </w:p>
    <w:p w:rsidR="00C12D4B" w:rsidRDefault="00C12D4B">
      <w:pPr>
        <w:bidi w:val="0"/>
        <w:rPr>
          <w:rFonts w:cs="mohammad bold art"/>
          <w:sz w:val="32"/>
          <w:szCs w:val="32"/>
          <w:rtl/>
        </w:rPr>
      </w:pPr>
      <w:r>
        <w:rPr>
          <w:rFonts w:cs="mohammad bold art"/>
          <w:sz w:val="32"/>
          <w:szCs w:val="32"/>
          <w:rtl/>
        </w:rPr>
        <w:br w:type="page"/>
      </w:r>
    </w:p>
    <w:p w:rsidR="00C12D4B" w:rsidRDefault="00C12D4B" w:rsidP="00E3148C">
      <w:pPr>
        <w:jc w:val="both"/>
        <w:rPr>
          <w:rFonts w:cs="mohammad bold art" w:hint="cs"/>
          <w:sz w:val="32"/>
          <w:szCs w:val="32"/>
          <w:rtl/>
        </w:rPr>
      </w:pPr>
    </w:p>
    <w:p w:rsidR="00C909AD" w:rsidRPr="00C909AD" w:rsidRDefault="00C909AD" w:rsidP="00C12D4B">
      <w:pPr>
        <w:ind w:left="2160" w:firstLine="720"/>
        <w:jc w:val="both"/>
        <w:rPr>
          <w:rFonts w:cs="PT Bold Heading"/>
          <w:sz w:val="32"/>
          <w:szCs w:val="32"/>
          <w:rtl/>
        </w:rPr>
      </w:pPr>
      <w:r>
        <w:rPr>
          <w:rFonts w:cs="mohammad bold art" w:hint="cs"/>
          <w:sz w:val="32"/>
          <w:szCs w:val="32"/>
          <w:rtl/>
        </w:rPr>
        <w:t xml:space="preserve">  </w:t>
      </w:r>
      <w:r w:rsidR="00C12D4B">
        <w:rPr>
          <w:rFonts w:cs="mohammad bold art" w:hint="cs"/>
          <w:sz w:val="32"/>
          <w:szCs w:val="32"/>
          <w:rtl/>
        </w:rPr>
        <w:t xml:space="preserve">                  </w:t>
      </w:r>
      <w:r w:rsidRPr="00C909AD">
        <w:rPr>
          <w:rFonts w:cs="PT Bold Heading" w:hint="cs"/>
          <w:sz w:val="32"/>
          <w:szCs w:val="32"/>
          <w:rtl/>
        </w:rPr>
        <w:t xml:space="preserve">الخاتمة </w:t>
      </w:r>
    </w:p>
    <w:p w:rsidR="00C909AD" w:rsidRPr="00C909AD" w:rsidRDefault="00C909AD" w:rsidP="00E3148C">
      <w:pPr>
        <w:jc w:val="both"/>
        <w:rPr>
          <w:rFonts w:cs="mohammad bold art"/>
          <w:sz w:val="32"/>
          <w:szCs w:val="32"/>
          <w:rtl/>
        </w:rPr>
      </w:pPr>
      <w:r>
        <w:rPr>
          <w:rFonts w:cs="mohammad bold art" w:hint="cs"/>
          <w:sz w:val="32"/>
          <w:szCs w:val="32"/>
          <w:rtl/>
        </w:rPr>
        <w:t xml:space="preserve">      </w:t>
      </w:r>
      <w:r w:rsidRPr="00C909AD">
        <w:rPr>
          <w:rFonts w:cs="mohammad bold art" w:hint="cs"/>
          <w:sz w:val="32"/>
          <w:szCs w:val="32"/>
          <w:rtl/>
        </w:rPr>
        <w:t>ان ما تحقق من نجاحات لافتة لقوات ادارة وتنظيم المشاة خلال المواسم الماضية لم يكن ليحدث لولا توفيق المولى عز وجل والدعم الغير محدود من قبل صاحب السمو الملكي وزير الداخلية الأمير محمد بن نايف بن عبد العزيز وتوجيهات</w:t>
      </w:r>
      <w:bookmarkStart w:id="0" w:name="_GoBack"/>
      <w:bookmarkEnd w:id="0"/>
      <w:r w:rsidRPr="00C909AD">
        <w:rPr>
          <w:rFonts w:cs="mohammad bold art" w:hint="cs"/>
          <w:sz w:val="32"/>
          <w:szCs w:val="32"/>
          <w:rtl/>
        </w:rPr>
        <w:t xml:space="preserve"> معالي مدير الأمن العام رئيس اللجنة الأمنية الفريق أول : سعيد بن عبد الله القحطاني ومساعدة لشؤون التدريب قائد قوات أمن الحج اللواء سعد بن عبد الله الخليوي ، فنسأل الله العلي القدير أن يجعل</w:t>
      </w:r>
      <w:r>
        <w:rPr>
          <w:rFonts w:cs="mohammad bold art" w:hint="cs"/>
          <w:sz w:val="32"/>
          <w:szCs w:val="32"/>
          <w:rtl/>
        </w:rPr>
        <w:t xml:space="preserve"> ذلك في موازين حسناتهم جميعاً وأن يعين العاملين فيها على مواصلة مسيرة التفوق والتميز الذي تعودت عليه هذه القوات .</w:t>
      </w:r>
    </w:p>
    <w:p w:rsidR="00C909AD" w:rsidRDefault="00C909AD" w:rsidP="00372100">
      <w:pPr>
        <w:ind w:left="1440" w:firstLine="720"/>
        <w:jc w:val="both"/>
        <w:rPr>
          <w:rFonts w:cs="mohammad bold art"/>
          <w:sz w:val="32"/>
          <w:szCs w:val="32"/>
          <w:rtl/>
        </w:rPr>
      </w:pPr>
      <w:r>
        <w:rPr>
          <w:rFonts w:cs="mohammad bold art" w:hint="cs"/>
          <w:sz w:val="32"/>
          <w:szCs w:val="32"/>
          <w:rtl/>
        </w:rPr>
        <w:t xml:space="preserve">    </w:t>
      </w:r>
      <w:r w:rsidRPr="00C909AD">
        <w:rPr>
          <w:rFonts w:cs="mohammad bold art" w:hint="cs"/>
          <w:sz w:val="32"/>
          <w:szCs w:val="32"/>
          <w:rtl/>
        </w:rPr>
        <w:t xml:space="preserve">وآخر دعوانا أن الحمد لله رب العالمين </w:t>
      </w:r>
    </w:p>
    <w:sectPr w:rsidR="00C909AD" w:rsidSect="004854DD">
      <w:headerReference w:type="default" r:id="rId11"/>
      <w:footerReference w:type="default" r:id="rId12"/>
      <w:pgSz w:w="11906" w:h="16838"/>
      <w:pgMar w:top="-2694" w:right="707" w:bottom="1440" w:left="567" w:header="56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6C" w:rsidRDefault="0060046C" w:rsidP="00E81475">
      <w:pPr>
        <w:spacing w:after="0" w:line="240" w:lineRule="auto"/>
      </w:pPr>
      <w:r>
        <w:separator/>
      </w:r>
    </w:p>
  </w:endnote>
  <w:endnote w:type="continuationSeparator" w:id="0">
    <w:p w:rsidR="0060046C" w:rsidRDefault="0060046C" w:rsidP="00E8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w:charset w:val="B2"/>
    <w:family w:val="auto"/>
    <w:pitch w:val="variable"/>
    <w:sig w:usb0="00002001" w:usb1="00000000" w:usb2="00000000" w:usb3="00000000" w:csb0="00000040" w:csb1="00000000"/>
  </w:font>
  <w:font w:name="PT Bold Heading">
    <w:altName w:val="Courier New"/>
    <w:panose1 w:val="02010400000000000000"/>
    <w:charset w:val="B2"/>
    <w:family w:val="auto"/>
    <w:pitch w:val="variable"/>
    <w:sig w:usb0="00002001" w:usb1="80000000" w:usb2="00000008" w:usb3="00000000" w:csb0="00000040" w:csb1="00000000"/>
  </w:font>
  <w:font w:name="MunaBlack">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63A" w:rsidRDefault="004854DD" w:rsidP="009C263A">
    <w:pPr>
      <w:pStyle w:val="Footer"/>
      <w:rPr>
        <w:rFonts w:cs="mohammad bold art"/>
        <w:rtl/>
      </w:rPr>
    </w:pPr>
    <w:r>
      <w:rPr>
        <w:noProof/>
      </w:rPr>
      <w:drawing>
        <wp:anchor distT="0" distB="0" distL="114300" distR="114300" simplePos="0" relativeHeight="251665408" behindDoc="0" locked="0" layoutInCell="1" allowOverlap="1" wp14:anchorId="1587E28C" wp14:editId="190ACFD5">
          <wp:simplePos x="0" y="0"/>
          <wp:positionH relativeFrom="column">
            <wp:posOffset>48990</wp:posOffset>
          </wp:positionH>
          <wp:positionV relativeFrom="paragraph">
            <wp:posOffset>-117439</wp:posOffset>
          </wp:positionV>
          <wp:extent cx="496211" cy="484529"/>
          <wp:effectExtent l="38100" t="0" r="18139" b="144121"/>
          <wp:wrapNone/>
          <wp:docPr id="1" name="صورة 7" descr="شعار_صغ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_صغير"/>
                  <pic:cNvPicPr>
                    <a:picLocks noChangeAspect="1" noChangeArrowheads="1"/>
                  </pic:cNvPicPr>
                </pic:nvPicPr>
                <pic:blipFill>
                  <a:blip r:embed="rId1"/>
                  <a:srcRect/>
                  <a:stretch>
                    <a:fillRect/>
                  </a:stretch>
                </pic:blipFill>
                <pic:spPr bwMode="auto">
                  <a:xfrm>
                    <a:off x="0" y="0"/>
                    <a:ext cx="496211" cy="484529"/>
                  </a:xfrm>
                  <a:prstGeom prst="roundRect">
                    <a:avLst>
                      <a:gd name="adj" fmla="val 8594"/>
                    </a:avLst>
                  </a:prstGeom>
                  <a:solidFill>
                    <a:srgbClr val="FFFFFF">
                      <a:shade val="85000"/>
                    </a:srgbClr>
                  </a:solidFill>
                  <a:ln>
                    <a:noFill/>
                  </a:ln>
                  <a:effectLst>
                    <a:reflection blurRad="6350" stA="52000" endA="300" endPos="35000" dir="5400000" sy="-100000" algn="bl" rotWithShape="0"/>
                  </a:effectLst>
                </pic:spPr>
              </pic:pic>
            </a:graphicData>
          </a:graphic>
        </wp:anchor>
      </w:drawing>
    </w:r>
    <w:r>
      <w:rPr>
        <w:noProof/>
      </w:rPr>
      <w:drawing>
        <wp:anchor distT="0" distB="0" distL="114300" distR="114300" simplePos="0" relativeHeight="251663360" behindDoc="0" locked="0" layoutInCell="1" allowOverlap="1" wp14:anchorId="4ED3CFFB" wp14:editId="2EDEB377">
          <wp:simplePos x="0" y="0"/>
          <wp:positionH relativeFrom="column">
            <wp:posOffset>6262370</wp:posOffset>
          </wp:positionH>
          <wp:positionV relativeFrom="paragraph">
            <wp:posOffset>-117475</wp:posOffset>
          </wp:positionV>
          <wp:extent cx="497205" cy="484505"/>
          <wp:effectExtent l="38100" t="0" r="17145" b="144145"/>
          <wp:wrapNone/>
          <wp:docPr id="7" name="صورة 7" descr="شعار_صغ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شعار_صغير"/>
                  <pic:cNvPicPr>
                    <a:picLocks noChangeAspect="1" noChangeArrowheads="1"/>
                  </pic:cNvPicPr>
                </pic:nvPicPr>
                <pic:blipFill>
                  <a:blip r:embed="rId1"/>
                  <a:srcRect/>
                  <a:stretch>
                    <a:fillRect/>
                  </a:stretch>
                </pic:blipFill>
                <pic:spPr bwMode="auto">
                  <a:xfrm>
                    <a:off x="0" y="0"/>
                    <a:ext cx="497205" cy="484505"/>
                  </a:xfrm>
                  <a:prstGeom prst="roundRect">
                    <a:avLst>
                      <a:gd name="adj" fmla="val 8594"/>
                    </a:avLst>
                  </a:prstGeom>
                  <a:solidFill>
                    <a:srgbClr val="FFFFFF">
                      <a:shade val="85000"/>
                    </a:srgbClr>
                  </a:solidFill>
                  <a:ln>
                    <a:noFill/>
                  </a:ln>
                  <a:effectLst>
                    <a:reflection blurRad="6350" stA="52000" endA="300" endPos="35000" dir="5400000" sy="-100000" algn="bl" rotWithShape="0"/>
                  </a:effectLst>
                </pic:spPr>
              </pic:pic>
            </a:graphicData>
          </a:graphic>
        </wp:anchor>
      </w:drawing>
    </w:r>
    <w:r w:rsidR="0060046C">
      <w:rPr>
        <w:noProof/>
        <w:rtl/>
      </w:rPr>
      <w:pict>
        <v:shapetype id="_x0000_t32" coordsize="21600,21600" o:spt="32" o:oned="t" path="m,l21600,21600e" filled="f">
          <v:path arrowok="t" fillok="f" o:connecttype="none"/>
          <o:lock v:ext="edit" shapetype="t"/>
        </v:shapetype>
        <v:shape id="_x0000_s2051" type="#_x0000_t32" style="position:absolute;left:0;text-align:left;margin-left:72.55pt;margin-top:-8.5pt;width:399.7pt;height:0;flip:x;z-index:251660288;mso-position-horizontal-relative:text;mso-position-vertical-relative:text" o:connectortype="straight" strokecolor="#c06000">
          <w10:wrap anchorx="page"/>
        </v:shape>
      </w:pict>
    </w:r>
    <w:r w:rsidR="0060046C">
      <w:rPr>
        <w:noProof/>
        <w:rtl/>
      </w:rPr>
      <w:pict>
        <v:shape id="_x0000_s2052" type="#_x0000_t32" style="position:absolute;left:0;text-align:left;margin-left:56.6pt;margin-top:-6.95pt;width:432.45pt;height:.05pt;z-index:251661312;mso-position-horizontal-relative:text;mso-position-vertical-relative:text" o:connectortype="straight" strokecolor="#630">
          <w10:wrap anchorx="page"/>
        </v:shape>
      </w:pict>
    </w:r>
    <w:r>
      <w:t xml:space="preserve">              </w:t>
    </w:r>
    <w:r>
      <w:rPr>
        <w:rFonts w:hint="cs"/>
        <w:rtl/>
      </w:rPr>
      <w:t xml:space="preserve">             </w:t>
    </w:r>
    <w:r w:rsidR="009C263A">
      <w:rPr>
        <w:rFonts w:cs="mohammad bold art" w:hint="cs"/>
        <w:rtl/>
      </w:rPr>
      <w:t xml:space="preserve">    </w:t>
    </w:r>
    <w:r w:rsidRPr="00A15DE8">
      <w:rPr>
        <w:rFonts w:cs="mohammad bold art" w:hint="cs"/>
        <w:rtl/>
      </w:rPr>
      <w:t xml:space="preserve">ورقة علمية حول ادارة وتنظيم المشاة </w:t>
    </w:r>
    <w:r>
      <w:rPr>
        <w:rFonts w:cs="mohammad bold art" w:hint="cs"/>
        <w:rtl/>
      </w:rPr>
      <w:t xml:space="preserve">في مواسم الحج والعمرة </w:t>
    </w:r>
    <w:r w:rsidR="009C263A">
      <w:rPr>
        <w:rFonts w:cs="mohammad bold art" w:hint="cs"/>
        <w:rtl/>
      </w:rPr>
      <w:t>( النشأة والتطلعات )</w:t>
    </w:r>
  </w:p>
  <w:p w:rsidR="004854DD" w:rsidRPr="00A15DE8" w:rsidRDefault="009C263A" w:rsidP="009C263A">
    <w:pPr>
      <w:pStyle w:val="Footer"/>
      <w:rPr>
        <w:rFonts w:cs="mohammad bold art"/>
        <w:rtl/>
      </w:rPr>
    </w:pPr>
    <w:r>
      <w:rPr>
        <w:rFonts w:cs="mohammad bold art" w:hint="cs"/>
        <w:rtl/>
      </w:rPr>
      <w:t xml:space="preserve">                                                          مقدمة من العميد : مسعود بن فيصل العدواني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6C" w:rsidRDefault="0060046C" w:rsidP="00E81475">
      <w:pPr>
        <w:spacing w:after="0" w:line="240" w:lineRule="auto"/>
      </w:pPr>
      <w:r>
        <w:separator/>
      </w:r>
    </w:p>
  </w:footnote>
  <w:footnote w:type="continuationSeparator" w:id="0">
    <w:p w:rsidR="0060046C" w:rsidRDefault="0060046C" w:rsidP="00E81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DD" w:rsidRDefault="00F01FBE" w:rsidP="004854DD">
    <w:pPr>
      <w:spacing w:line="240" w:lineRule="auto"/>
      <w:rPr>
        <w:rFonts w:cs="mohammad bold art"/>
        <w:sz w:val="28"/>
        <w:szCs w:val="28"/>
        <w:rtl/>
      </w:rPr>
    </w:pPr>
    <w:r>
      <w:rPr>
        <w:rFonts w:cs="mohammad bold art" w:hint="cs"/>
        <w:noProof/>
        <w:sz w:val="28"/>
        <w:szCs w:val="28"/>
        <w:rtl/>
      </w:rPr>
      <w:drawing>
        <wp:anchor distT="0" distB="0" distL="114300" distR="114300" simplePos="0" relativeHeight="251669504" behindDoc="1" locked="0" layoutInCell="1" allowOverlap="1" wp14:anchorId="4A249AFB" wp14:editId="795A7B74">
          <wp:simplePos x="0" y="0"/>
          <wp:positionH relativeFrom="column">
            <wp:posOffset>133458</wp:posOffset>
          </wp:positionH>
          <wp:positionV relativeFrom="paragraph">
            <wp:posOffset>-188152</wp:posOffset>
          </wp:positionV>
          <wp:extent cx="6692301" cy="1155940"/>
          <wp:effectExtent l="19050" t="0" r="0" b="0"/>
          <wp:wrapNone/>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blip>
                  <a:srcRect/>
                  <a:stretch>
                    <a:fillRect/>
                  </a:stretch>
                </pic:blipFill>
                <pic:spPr bwMode="auto">
                  <a:xfrm>
                    <a:off x="0" y="0"/>
                    <a:ext cx="6691958" cy="1155881"/>
                  </a:xfrm>
                  <a:prstGeom prst="rect">
                    <a:avLst/>
                  </a:prstGeom>
                  <a:noFill/>
                  <a:ln w="9525">
                    <a:noFill/>
                    <a:miter lim="800000"/>
                    <a:headEnd/>
                    <a:tailEnd/>
                  </a:ln>
                </pic:spPr>
              </pic:pic>
            </a:graphicData>
          </a:graphic>
        </wp:anchor>
      </w:drawing>
    </w:r>
    <w:r w:rsidR="00E3148C">
      <w:rPr>
        <w:rFonts w:cs="mohammad bold art" w:hint="cs"/>
        <w:noProof/>
        <w:sz w:val="28"/>
        <w:szCs w:val="28"/>
        <w:rtl/>
      </w:rPr>
      <w:drawing>
        <wp:anchor distT="0" distB="0" distL="114300" distR="114300" simplePos="0" relativeHeight="251659264" behindDoc="0" locked="0" layoutInCell="1" allowOverlap="1" wp14:anchorId="1F3EFD0A" wp14:editId="4E7E31B0">
          <wp:simplePos x="0" y="0"/>
          <wp:positionH relativeFrom="column">
            <wp:posOffset>3074670</wp:posOffset>
          </wp:positionH>
          <wp:positionV relativeFrom="paragraph">
            <wp:posOffset>147955</wp:posOffset>
          </wp:positionV>
          <wp:extent cx="877570" cy="819150"/>
          <wp:effectExtent l="19050" t="0" r="0" b="0"/>
          <wp:wrapNone/>
          <wp:docPr id="2" name="صورة 2" descr="شعار_صغ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_صغير"/>
                  <pic:cNvPicPr>
                    <a:picLocks noChangeAspect="1" noChangeArrowheads="1"/>
                  </pic:cNvPicPr>
                </pic:nvPicPr>
                <pic:blipFill>
                  <a:blip r:embed="rId2"/>
                  <a:srcRect/>
                  <a:stretch>
                    <a:fillRect/>
                  </a:stretch>
                </pic:blipFill>
                <pic:spPr bwMode="auto">
                  <a:xfrm>
                    <a:off x="0" y="0"/>
                    <a:ext cx="877570" cy="819150"/>
                  </a:xfrm>
                  <a:prstGeom prst="rect">
                    <a:avLst/>
                  </a:prstGeom>
                  <a:noFill/>
                </pic:spPr>
              </pic:pic>
            </a:graphicData>
          </a:graphic>
        </wp:anchor>
      </w:drawing>
    </w:r>
    <w:r w:rsidR="004854DD">
      <w:rPr>
        <w:rFonts w:cs="mohammad bold art" w:hint="cs"/>
        <w:noProof/>
        <w:sz w:val="28"/>
        <w:szCs w:val="28"/>
        <w:rtl/>
      </w:rPr>
      <w:drawing>
        <wp:anchor distT="0" distB="0" distL="114300" distR="114300" simplePos="0" relativeHeight="251666432" behindDoc="0" locked="0" layoutInCell="1" allowOverlap="1" wp14:anchorId="5A450A99" wp14:editId="25B46B5F">
          <wp:simplePos x="0" y="0"/>
          <wp:positionH relativeFrom="column">
            <wp:posOffset>2616068</wp:posOffset>
          </wp:positionH>
          <wp:positionV relativeFrom="paragraph">
            <wp:posOffset>-119140</wp:posOffset>
          </wp:positionV>
          <wp:extent cx="1716657" cy="241539"/>
          <wp:effectExtent l="0" t="0" r="0" b="0"/>
          <wp:wrapNone/>
          <wp:docPr id="5" name="صورة 5" descr="BI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SM1"/>
                  <pic:cNvPicPr>
                    <a:picLocks noChangeAspect="1" noChangeArrowheads="1"/>
                  </pic:cNvPicPr>
                </pic:nvPicPr>
                <pic:blipFill>
                  <a:blip r:embed="rId3"/>
                  <a:srcRect/>
                  <a:stretch>
                    <a:fillRect/>
                  </a:stretch>
                </pic:blipFill>
                <pic:spPr bwMode="auto">
                  <a:xfrm>
                    <a:off x="0" y="0"/>
                    <a:ext cx="1716657" cy="241539"/>
                  </a:xfrm>
                  <a:prstGeom prst="rect">
                    <a:avLst/>
                  </a:prstGeom>
                  <a:noFill/>
                </pic:spPr>
              </pic:pic>
            </a:graphicData>
          </a:graphic>
        </wp:anchor>
      </w:drawing>
    </w:r>
    <w:r w:rsidR="004854DD" w:rsidRPr="00E81475">
      <w:rPr>
        <w:rFonts w:cs="mohammad bold art" w:hint="cs"/>
        <w:sz w:val="28"/>
        <w:szCs w:val="28"/>
        <w:rtl/>
      </w:rPr>
      <w:t xml:space="preserve"> المملـكـة العـربية السعـوديـة                                           </w:t>
    </w:r>
    <w:r w:rsidR="004854DD">
      <w:rPr>
        <w:rFonts w:cs="mohammad bold art" w:hint="cs"/>
        <w:sz w:val="28"/>
        <w:szCs w:val="28"/>
        <w:rtl/>
      </w:rPr>
      <w:t xml:space="preserve"> </w:t>
    </w:r>
    <w:r w:rsidR="004854DD" w:rsidRPr="00E81475">
      <w:rPr>
        <w:rFonts w:cs="mohammad bold art" w:hint="cs"/>
        <w:sz w:val="28"/>
        <w:szCs w:val="28"/>
        <w:rtl/>
      </w:rPr>
      <w:t xml:space="preserve">                            الأمن العام </w:t>
    </w:r>
  </w:p>
  <w:p w:rsidR="004854DD" w:rsidRDefault="004854DD" w:rsidP="00C963E3">
    <w:pPr>
      <w:spacing w:line="240" w:lineRule="auto"/>
      <w:rPr>
        <w:rFonts w:cs="mohammad bold art"/>
        <w:sz w:val="28"/>
        <w:szCs w:val="28"/>
        <w:rtl/>
      </w:rPr>
    </w:pPr>
    <w:r>
      <w:rPr>
        <w:rFonts w:cs="mohammad bold art" w:hint="cs"/>
        <w:sz w:val="28"/>
        <w:szCs w:val="28"/>
        <w:rtl/>
      </w:rPr>
      <w:t xml:space="preserve">       </w:t>
    </w:r>
    <w:r w:rsidRPr="00E81475">
      <w:rPr>
        <w:rFonts w:cs="mohammad bold art" w:hint="cs"/>
        <w:sz w:val="28"/>
        <w:szCs w:val="28"/>
        <w:rtl/>
      </w:rPr>
      <w:t xml:space="preserve">وزارة الـداخليـــــة                                           </w:t>
    </w:r>
    <w:r>
      <w:rPr>
        <w:rFonts w:cs="mohammad bold art" w:hint="cs"/>
        <w:sz w:val="28"/>
        <w:szCs w:val="28"/>
        <w:rtl/>
      </w:rPr>
      <w:t xml:space="preserve">                     </w:t>
    </w:r>
    <w:r w:rsidRPr="00E81475">
      <w:rPr>
        <w:rFonts w:cs="mohammad bold art" w:hint="cs"/>
        <w:sz w:val="28"/>
        <w:szCs w:val="28"/>
        <w:rtl/>
      </w:rPr>
      <w:t xml:space="preserve">      </w:t>
    </w:r>
    <w:r>
      <w:rPr>
        <w:rFonts w:cs="mohammad bold art" w:hint="cs"/>
        <w:sz w:val="28"/>
        <w:szCs w:val="28"/>
        <w:rtl/>
      </w:rPr>
      <w:t xml:space="preserve">          </w:t>
    </w:r>
    <w:r w:rsidRPr="00E81475">
      <w:rPr>
        <w:rFonts w:cs="mohammad bold art" w:hint="cs"/>
        <w:sz w:val="28"/>
        <w:szCs w:val="28"/>
        <w:rtl/>
      </w:rPr>
      <w:t>ادارة وتنظيم المشاة</w:t>
    </w:r>
  </w:p>
  <w:p w:rsidR="004854DD" w:rsidRPr="003B6976" w:rsidRDefault="0060046C" w:rsidP="003B6976">
    <w:pPr>
      <w:rPr>
        <w:rFonts w:cs="mohammad bold art"/>
        <w:sz w:val="28"/>
        <w:szCs w:val="28"/>
        <w:rtl/>
      </w:rPr>
    </w:pPr>
    <w:r>
      <w:rPr>
        <w:rFonts w:cs="mohammad bold art"/>
        <w:noProof/>
        <w:sz w:val="28"/>
        <w:szCs w:val="28"/>
        <w:rtl/>
      </w:rPr>
      <w:pict>
        <v:shapetype id="_x0000_t32" coordsize="21600,21600" o:spt="32" o:oned="t" path="m,l21600,21600e" filled="f">
          <v:path arrowok="t" fillok="f" o:connecttype="none"/>
          <o:lock v:ext="edit" shapetype="t"/>
        </v:shapetype>
        <v:shape id="_x0000_s2054" type="#_x0000_t32" style="position:absolute;left:0;text-align:left;margin-left:56.6pt;margin-top:18.55pt;width:432.45pt;height:.05pt;z-index:251667456" o:connectortype="straight" strokecolor="#630">
          <w10:wrap anchorx="page"/>
        </v:shape>
      </w:pict>
    </w:r>
    <w:r>
      <w:rPr>
        <w:rFonts w:cs="mohammad bold art"/>
        <w:noProof/>
        <w:sz w:val="28"/>
        <w:szCs w:val="28"/>
        <w:rtl/>
      </w:rPr>
      <w:pict>
        <v:shape id="_x0000_s2055" type="#_x0000_t32" style="position:absolute;left:0;text-align:left;margin-left:56.6pt;margin-top:21.5pt;width:432.45pt;height:.05pt;z-index:251668480" o:connectortype="straight" strokecolor="#630">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2FB5"/>
    <w:multiLevelType w:val="hybridMultilevel"/>
    <w:tmpl w:val="9604804C"/>
    <w:lvl w:ilvl="0" w:tplc="30BE3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54201"/>
    <w:multiLevelType w:val="hybridMultilevel"/>
    <w:tmpl w:val="EBB63204"/>
    <w:lvl w:ilvl="0" w:tplc="6A56D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F670E"/>
    <w:multiLevelType w:val="hybridMultilevel"/>
    <w:tmpl w:val="648E2298"/>
    <w:lvl w:ilvl="0" w:tplc="989C3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33F84"/>
    <w:multiLevelType w:val="hybridMultilevel"/>
    <w:tmpl w:val="E2BCEE04"/>
    <w:lvl w:ilvl="0" w:tplc="9272B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2052E"/>
    <w:multiLevelType w:val="hybridMultilevel"/>
    <w:tmpl w:val="FDC646D6"/>
    <w:lvl w:ilvl="0" w:tplc="B95A3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6"/>
    <o:shapelayout v:ext="edit">
      <o:idmap v:ext="edit" data="2"/>
      <o:rules v:ext="edit">
        <o:r id="V:Rule1" type="connector" idref="#_x0000_s2051"/>
        <o:r id="V:Rule2" type="connector" idref="#_x0000_s2054"/>
        <o:r id="V:Rule3" type="connector" idref="#_x0000_s2055"/>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E81475"/>
    <w:rsid w:val="00041416"/>
    <w:rsid w:val="00054794"/>
    <w:rsid w:val="000756D1"/>
    <w:rsid w:val="00096AE2"/>
    <w:rsid w:val="000F7B83"/>
    <w:rsid w:val="00103FA3"/>
    <w:rsid w:val="0013531F"/>
    <w:rsid w:val="0014417F"/>
    <w:rsid w:val="001700DF"/>
    <w:rsid w:val="001E0C0B"/>
    <w:rsid w:val="00217AC4"/>
    <w:rsid w:val="00274D6C"/>
    <w:rsid w:val="00363795"/>
    <w:rsid w:val="00372100"/>
    <w:rsid w:val="003B6976"/>
    <w:rsid w:val="003D3E70"/>
    <w:rsid w:val="0045769E"/>
    <w:rsid w:val="004854DD"/>
    <w:rsid w:val="00571526"/>
    <w:rsid w:val="00590FDE"/>
    <w:rsid w:val="0060046C"/>
    <w:rsid w:val="0066782E"/>
    <w:rsid w:val="00743ABC"/>
    <w:rsid w:val="00771F21"/>
    <w:rsid w:val="007C2F61"/>
    <w:rsid w:val="00921760"/>
    <w:rsid w:val="009571D3"/>
    <w:rsid w:val="00966D5A"/>
    <w:rsid w:val="009C263A"/>
    <w:rsid w:val="009D3818"/>
    <w:rsid w:val="009F6FA0"/>
    <w:rsid w:val="00A15DE8"/>
    <w:rsid w:val="00A21366"/>
    <w:rsid w:val="00A347D1"/>
    <w:rsid w:val="00A64CBB"/>
    <w:rsid w:val="00B30A8B"/>
    <w:rsid w:val="00B60B37"/>
    <w:rsid w:val="00B71F11"/>
    <w:rsid w:val="00B92995"/>
    <w:rsid w:val="00BB2059"/>
    <w:rsid w:val="00BE4CCA"/>
    <w:rsid w:val="00C046BE"/>
    <w:rsid w:val="00C12D4B"/>
    <w:rsid w:val="00C909AD"/>
    <w:rsid w:val="00C963E3"/>
    <w:rsid w:val="00CD42A9"/>
    <w:rsid w:val="00CE29F4"/>
    <w:rsid w:val="00CE44FD"/>
    <w:rsid w:val="00D23A58"/>
    <w:rsid w:val="00D31ED0"/>
    <w:rsid w:val="00D47335"/>
    <w:rsid w:val="00DF5355"/>
    <w:rsid w:val="00E3148C"/>
    <w:rsid w:val="00E56A4F"/>
    <w:rsid w:val="00E673DD"/>
    <w:rsid w:val="00E81475"/>
    <w:rsid w:val="00E86DBA"/>
    <w:rsid w:val="00F01FBE"/>
    <w:rsid w:val="00F4549B"/>
    <w:rsid w:val="00F65A23"/>
    <w:rsid w:val="00F81D25"/>
    <w:rsid w:val="00F93807"/>
    <w:rsid w:val="00FE5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4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1475"/>
  </w:style>
  <w:style w:type="paragraph" w:styleId="Footer">
    <w:name w:val="footer"/>
    <w:basedOn w:val="Normal"/>
    <w:link w:val="FooterChar"/>
    <w:uiPriority w:val="99"/>
    <w:unhideWhenUsed/>
    <w:rsid w:val="00E814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1475"/>
  </w:style>
  <w:style w:type="paragraph" w:styleId="BalloonText">
    <w:name w:val="Balloon Text"/>
    <w:basedOn w:val="Normal"/>
    <w:link w:val="BalloonTextChar"/>
    <w:uiPriority w:val="99"/>
    <w:semiHidden/>
    <w:unhideWhenUsed/>
    <w:rsid w:val="00E81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75"/>
    <w:rPr>
      <w:rFonts w:ascii="Tahoma" w:hAnsi="Tahoma" w:cs="Tahoma"/>
      <w:sz w:val="16"/>
      <w:szCs w:val="16"/>
    </w:rPr>
  </w:style>
  <w:style w:type="paragraph" w:styleId="ListParagraph">
    <w:name w:val="List Paragraph"/>
    <w:basedOn w:val="Normal"/>
    <w:uiPriority w:val="34"/>
    <w:qFormat/>
    <w:rsid w:val="00571526"/>
    <w:pPr>
      <w:ind w:left="720"/>
      <w:contextualSpacing/>
    </w:pPr>
  </w:style>
  <w:style w:type="table" w:styleId="TableGrid">
    <w:name w:val="Table Grid"/>
    <w:basedOn w:val="TableNormal"/>
    <w:uiPriority w:val="59"/>
    <w:rsid w:val="00041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Desktop\&#1575;&#1604;&#1605;&#1588;&#1575;&#1585;&#1603;&#1610;&#1606;%20&#1601;&#1610;%20&#1575;&#1604;&#1581;&#1580;%20&#1575;&#1604;&#1587;&#1606;&#1608;&#1575;&#1578;%20&#1575;&#1604;&#1605;&#1575;&#1590;&#1610;&#15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Desktop\&#1575;&#1604;&#1605;&#1588;&#1575;&#1585;&#1603;&#1610;&#1606;%20&#1601;&#1610;%20&#1575;&#1604;&#1581;&#1580;%20&#1575;&#1604;&#1587;&#1606;&#1608;&#1575;&#1578;%20&#1575;&#1604;&#1605;&#1575;&#1590;&#1610;&#15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الحج!$A$2</c:f>
              <c:strCache>
                <c:ptCount val="1"/>
                <c:pt idx="0">
                  <c:v>ضابط</c:v>
                </c:pt>
              </c:strCache>
            </c:strRef>
          </c:tx>
          <c:invertIfNegative val="0"/>
          <c:cat>
            <c:numRef>
              <c:f>الحج!$B$1:$H$1</c:f>
              <c:numCache>
                <c:formatCode>General</c:formatCode>
                <c:ptCount val="7"/>
                <c:pt idx="0">
                  <c:v>1427</c:v>
                </c:pt>
                <c:pt idx="1">
                  <c:v>1428</c:v>
                </c:pt>
                <c:pt idx="2">
                  <c:v>1429</c:v>
                </c:pt>
                <c:pt idx="3">
                  <c:v>1430</c:v>
                </c:pt>
                <c:pt idx="4">
                  <c:v>1431</c:v>
                </c:pt>
                <c:pt idx="5">
                  <c:v>1432</c:v>
                </c:pt>
                <c:pt idx="6">
                  <c:v>1433</c:v>
                </c:pt>
              </c:numCache>
            </c:numRef>
          </c:cat>
          <c:val>
            <c:numRef>
              <c:f>الحج!$B$2:$H$2</c:f>
              <c:numCache>
                <c:formatCode>General</c:formatCode>
                <c:ptCount val="7"/>
                <c:pt idx="0">
                  <c:v>155</c:v>
                </c:pt>
                <c:pt idx="1">
                  <c:v>168</c:v>
                </c:pt>
                <c:pt idx="2">
                  <c:v>148</c:v>
                </c:pt>
                <c:pt idx="3">
                  <c:v>140</c:v>
                </c:pt>
                <c:pt idx="4">
                  <c:v>151</c:v>
                </c:pt>
                <c:pt idx="5">
                  <c:v>168</c:v>
                </c:pt>
                <c:pt idx="6">
                  <c:v>176</c:v>
                </c:pt>
              </c:numCache>
            </c:numRef>
          </c:val>
        </c:ser>
        <c:ser>
          <c:idx val="1"/>
          <c:order val="1"/>
          <c:tx>
            <c:strRef>
              <c:f>الحج!$A$3</c:f>
              <c:strCache>
                <c:ptCount val="1"/>
                <c:pt idx="0">
                  <c:v>فرد</c:v>
                </c:pt>
              </c:strCache>
            </c:strRef>
          </c:tx>
          <c:invertIfNegative val="0"/>
          <c:cat>
            <c:numRef>
              <c:f>الحج!$B$1:$H$1</c:f>
              <c:numCache>
                <c:formatCode>General</c:formatCode>
                <c:ptCount val="7"/>
                <c:pt idx="0">
                  <c:v>1427</c:v>
                </c:pt>
                <c:pt idx="1">
                  <c:v>1428</c:v>
                </c:pt>
                <c:pt idx="2">
                  <c:v>1429</c:v>
                </c:pt>
                <c:pt idx="3">
                  <c:v>1430</c:v>
                </c:pt>
                <c:pt idx="4">
                  <c:v>1431</c:v>
                </c:pt>
                <c:pt idx="5">
                  <c:v>1432</c:v>
                </c:pt>
                <c:pt idx="6">
                  <c:v>1433</c:v>
                </c:pt>
              </c:numCache>
            </c:numRef>
          </c:cat>
          <c:val>
            <c:numRef>
              <c:f>الحج!$B$3:$H$3</c:f>
              <c:numCache>
                <c:formatCode>General</c:formatCode>
                <c:ptCount val="7"/>
                <c:pt idx="0">
                  <c:v>1295</c:v>
                </c:pt>
                <c:pt idx="1">
                  <c:v>1358</c:v>
                </c:pt>
                <c:pt idx="2">
                  <c:v>1265</c:v>
                </c:pt>
                <c:pt idx="3">
                  <c:v>1287</c:v>
                </c:pt>
                <c:pt idx="4">
                  <c:v>1382</c:v>
                </c:pt>
                <c:pt idx="5">
                  <c:v>1677</c:v>
                </c:pt>
                <c:pt idx="6">
                  <c:v>1628</c:v>
                </c:pt>
              </c:numCache>
            </c:numRef>
          </c:val>
        </c:ser>
        <c:ser>
          <c:idx val="2"/>
          <c:order val="2"/>
          <c:tx>
            <c:strRef>
              <c:f>الحج!$A$4</c:f>
              <c:strCache>
                <c:ptCount val="1"/>
                <c:pt idx="0">
                  <c:v>طالب</c:v>
                </c:pt>
              </c:strCache>
            </c:strRef>
          </c:tx>
          <c:invertIfNegative val="0"/>
          <c:cat>
            <c:numRef>
              <c:f>الحج!$B$1:$H$1</c:f>
              <c:numCache>
                <c:formatCode>General</c:formatCode>
                <c:ptCount val="7"/>
                <c:pt idx="0">
                  <c:v>1427</c:v>
                </c:pt>
                <c:pt idx="1">
                  <c:v>1428</c:v>
                </c:pt>
                <c:pt idx="2">
                  <c:v>1429</c:v>
                </c:pt>
                <c:pt idx="3">
                  <c:v>1430</c:v>
                </c:pt>
                <c:pt idx="4">
                  <c:v>1431</c:v>
                </c:pt>
                <c:pt idx="5">
                  <c:v>1432</c:v>
                </c:pt>
                <c:pt idx="6">
                  <c:v>1433</c:v>
                </c:pt>
              </c:numCache>
            </c:numRef>
          </c:cat>
          <c:val>
            <c:numRef>
              <c:f>الحج!$B$4:$H$4</c:f>
              <c:numCache>
                <c:formatCode>General</c:formatCode>
                <c:ptCount val="7"/>
                <c:pt idx="0">
                  <c:v>7184</c:v>
                </c:pt>
                <c:pt idx="1">
                  <c:v>7578</c:v>
                </c:pt>
                <c:pt idx="2">
                  <c:v>7796</c:v>
                </c:pt>
                <c:pt idx="3">
                  <c:v>8583</c:v>
                </c:pt>
                <c:pt idx="4">
                  <c:v>8602</c:v>
                </c:pt>
                <c:pt idx="5">
                  <c:v>9429</c:v>
                </c:pt>
                <c:pt idx="6">
                  <c:v>13327</c:v>
                </c:pt>
              </c:numCache>
            </c:numRef>
          </c:val>
        </c:ser>
        <c:dLbls>
          <c:showLegendKey val="0"/>
          <c:showVal val="1"/>
          <c:showCatName val="0"/>
          <c:showSerName val="0"/>
          <c:showPercent val="0"/>
          <c:showBubbleSize val="0"/>
        </c:dLbls>
        <c:gapWidth val="150"/>
        <c:axId val="81263232"/>
        <c:axId val="81400192"/>
      </c:barChart>
      <c:catAx>
        <c:axId val="81263232"/>
        <c:scaling>
          <c:orientation val="minMax"/>
        </c:scaling>
        <c:delete val="0"/>
        <c:axPos val="b"/>
        <c:numFmt formatCode="General" sourceLinked="1"/>
        <c:majorTickMark val="out"/>
        <c:minorTickMark val="none"/>
        <c:tickLblPos val="nextTo"/>
        <c:crossAx val="81400192"/>
        <c:crosses val="autoZero"/>
        <c:auto val="1"/>
        <c:lblAlgn val="ctr"/>
        <c:lblOffset val="100"/>
        <c:noMultiLvlLbl val="0"/>
      </c:catAx>
      <c:valAx>
        <c:axId val="81400192"/>
        <c:scaling>
          <c:orientation val="minMax"/>
        </c:scaling>
        <c:delete val="0"/>
        <c:axPos val="l"/>
        <c:majorGridlines/>
        <c:numFmt formatCode="General" sourceLinked="1"/>
        <c:majorTickMark val="out"/>
        <c:minorTickMark val="none"/>
        <c:tickLblPos val="nextTo"/>
        <c:crossAx val="81263232"/>
        <c:crosses val="autoZero"/>
        <c:crossBetween val="between"/>
      </c:valAx>
      <c:spPr>
        <a:noFill/>
        <a:ln w="25400">
          <a:noFill/>
        </a:ln>
      </c:spPr>
    </c:plotArea>
    <c:legend>
      <c:legendPos val="l"/>
      <c:overlay val="0"/>
    </c:legend>
    <c:plotVisOnly val="1"/>
    <c:dispBlanksAs val="gap"/>
    <c:showDLblsOverMax val="0"/>
  </c:chart>
  <c:txPr>
    <a:bodyPr/>
    <a:lstStyle/>
    <a:p>
      <a:pPr>
        <a:defRPr b="1" cap="none" spc="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رمضان!$A$2</c:f>
              <c:strCache>
                <c:ptCount val="1"/>
                <c:pt idx="0">
                  <c:v>ضابط</c:v>
                </c:pt>
              </c:strCache>
            </c:strRef>
          </c:tx>
          <c:invertIfNegative val="0"/>
          <c:cat>
            <c:numRef>
              <c:f>رمضان!$B$1:$H$1</c:f>
              <c:numCache>
                <c:formatCode>General</c:formatCode>
                <c:ptCount val="7"/>
                <c:pt idx="0">
                  <c:v>1427</c:v>
                </c:pt>
                <c:pt idx="1">
                  <c:v>1428</c:v>
                </c:pt>
                <c:pt idx="2">
                  <c:v>1429</c:v>
                </c:pt>
                <c:pt idx="3">
                  <c:v>1430</c:v>
                </c:pt>
                <c:pt idx="4">
                  <c:v>1431</c:v>
                </c:pt>
                <c:pt idx="5">
                  <c:v>1432</c:v>
                </c:pt>
                <c:pt idx="6">
                  <c:v>1433</c:v>
                </c:pt>
              </c:numCache>
            </c:numRef>
          </c:cat>
          <c:val>
            <c:numRef>
              <c:f>رمضان!$B$2:$H$2</c:f>
              <c:numCache>
                <c:formatCode>General</c:formatCode>
                <c:ptCount val="7"/>
                <c:pt idx="0">
                  <c:v>17</c:v>
                </c:pt>
                <c:pt idx="1">
                  <c:v>29</c:v>
                </c:pt>
                <c:pt idx="2">
                  <c:v>38</c:v>
                </c:pt>
                <c:pt idx="3">
                  <c:v>37</c:v>
                </c:pt>
                <c:pt idx="4">
                  <c:v>41</c:v>
                </c:pt>
                <c:pt idx="5">
                  <c:v>42</c:v>
                </c:pt>
                <c:pt idx="6">
                  <c:v>37</c:v>
                </c:pt>
              </c:numCache>
            </c:numRef>
          </c:val>
        </c:ser>
        <c:ser>
          <c:idx val="1"/>
          <c:order val="1"/>
          <c:tx>
            <c:strRef>
              <c:f>رمضان!$A$3</c:f>
              <c:strCache>
                <c:ptCount val="1"/>
                <c:pt idx="0">
                  <c:v>فرد</c:v>
                </c:pt>
              </c:strCache>
            </c:strRef>
          </c:tx>
          <c:invertIfNegative val="0"/>
          <c:cat>
            <c:numRef>
              <c:f>رمضان!$B$1:$H$1</c:f>
              <c:numCache>
                <c:formatCode>General</c:formatCode>
                <c:ptCount val="7"/>
                <c:pt idx="0">
                  <c:v>1427</c:v>
                </c:pt>
                <c:pt idx="1">
                  <c:v>1428</c:v>
                </c:pt>
                <c:pt idx="2">
                  <c:v>1429</c:v>
                </c:pt>
                <c:pt idx="3">
                  <c:v>1430</c:v>
                </c:pt>
                <c:pt idx="4">
                  <c:v>1431</c:v>
                </c:pt>
                <c:pt idx="5">
                  <c:v>1432</c:v>
                </c:pt>
                <c:pt idx="6">
                  <c:v>1433</c:v>
                </c:pt>
              </c:numCache>
            </c:numRef>
          </c:cat>
          <c:val>
            <c:numRef>
              <c:f>رمضان!$B$3:$H$3</c:f>
              <c:numCache>
                <c:formatCode>General</c:formatCode>
                <c:ptCount val="7"/>
                <c:pt idx="0">
                  <c:v>30</c:v>
                </c:pt>
                <c:pt idx="1">
                  <c:v>42</c:v>
                </c:pt>
                <c:pt idx="2">
                  <c:v>71</c:v>
                </c:pt>
                <c:pt idx="3">
                  <c:v>51</c:v>
                </c:pt>
                <c:pt idx="4">
                  <c:v>59</c:v>
                </c:pt>
                <c:pt idx="5">
                  <c:v>76</c:v>
                </c:pt>
                <c:pt idx="6">
                  <c:v>91</c:v>
                </c:pt>
              </c:numCache>
            </c:numRef>
          </c:val>
        </c:ser>
        <c:ser>
          <c:idx val="2"/>
          <c:order val="2"/>
          <c:tx>
            <c:strRef>
              <c:f>رمضان!$A$4</c:f>
              <c:strCache>
                <c:ptCount val="1"/>
                <c:pt idx="0">
                  <c:v>طالب</c:v>
                </c:pt>
              </c:strCache>
            </c:strRef>
          </c:tx>
          <c:invertIfNegative val="0"/>
          <c:cat>
            <c:numRef>
              <c:f>رمضان!$B$1:$H$1</c:f>
              <c:numCache>
                <c:formatCode>General</c:formatCode>
                <c:ptCount val="7"/>
                <c:pt idx="0">
                  <c:v>1427</c:v>
                </c:pt>
                <c:pt idx="1">
                  <c:v>1428</c:v>
                </c:pt>
                <c:pt idx="2">
                  <c:v>1429</c:v>
                </c:pt>
                <c:pt idx="3">
                  <c:v>1430</c:v>
                </c:pt>
                <c:pt idx="4">
                  <c:v>1431</c:v>
                </c:pt>
                <c:pt idx="5">
                  <c:v>1432</c:v>
                </c:pt>
                <c:pt idx="6">
                  <c:v>1433</c:v>
                </c:pt>
              </c:numCache>
            </c:numRef>
          </c:cat>
          <c:val>
            <c:numRef>
              <c:f>رمضان!$B$4:$H$4</c:f>
              <c:numCache>
                <c:formatCode>General</c:formatCode>
                <c:ptCount val="7"/>
                <c:pt idx="0">
                  <c:v>1500</c:v>
                </c:pt>
                <c:pt idx="1">
                  <c:v>1474</c:v>
                </c:pt>
                <c:pt idx="2">
                  <c:v>932</c:v>
                </c:pt>
                <c:pt idx="3">
                  <c:v>1815</c:v>
                </c:pt>
                <c:pt idx="4">
                  <c:v>2123</c:v>
                </c:pt>
                <c:pt idx="5">
                  <c:v>2444</c:v>
                </c:pt>
                <c:pt idx="6">
                  <c:v>2450</c:v>
                </c:pt>
              </c:numCache>
            </c:numRef>
          </c:val>
        </c:ser>
        <c:dLbls>
          <c:showLegendKey val="0"/>
          <c:showVal val="1"/>
          <c:showCatName val="0"/>
          <c:showSerName val="0"/>
          <c:showPercent val="0"/>
          <c:showBubbleSize val="0"/>
        </c:dLbls>
        <c:gapWidth val="150"/>
        <c:axId val="81423360"/>
        <c:axId val="81429248"/>
      </c:barChart>
      <c:catAx>
        <c:axId val="81423360"/>
        <c:scaling>
          <c:orientation val="minMax"/>
        </c:scaling>
        <c:delete val="0"/>
        <c:axPos val="b"/>
        <c:numFmt formatCode="General" sourceLinked="1"/>
        <c:majorTickMark val="out"/>
        <c:minorTickMark val="none"/>
        <c:tickLblPos val="nextTo"/>
        <c:crossAx val="81429248"/>
        <c:crosses val="autoZero"/>
        <c:auto val="1"/>
        <c:lblAlgn val="ctr"/>
        <c:lblOffset val="100"/>
        <c:noMultiLvlLbl val="0"/>
      </c:catAx>
      <c:valAx>
        <c:axId val="81429248"/>
        <c:scaling>
          <c:orientation val="minMax"/>
        </c:scaling>
        <c:delete val="0"/>
        <c:axPos val="l"/>
        <c:majorGridlines/>
        <c:numFmt formatCode="General" sourceLinked="1"/>
        <c:majorTickMark val="out"/>
        <c:minorTickMark val="none"/>
        <c:tickLblPos val="nextTo"/>
        <c:crossAx val="81423360"/>
        <c:crosses val="autoZero"/>
        <c:crossBetween val="between"/>
      </c:valAx>
    </c:plotArea>
    <c:legend>
      <c:legendPos val="l"/>
      <c:overlay val="0"/>
    </c:legend>
    <c:plotVisOnly val="1"/>
    <c:dispBlanksAs val="gap"/>
    <c:showDLblsOverMax val="0"/>
  </c:chart>
  <c:spPr>
    <a:noFill/>
  </c:spPr>
  <c:txPr>
    <a:bodyPr/>
    <a:lstStyle/>
    <a:p>
      <a:pPr>
        <a:defRPr b="1" cap="none" spc="0">
          <a:ln w="1905"/>
          <a:gradFill>
            <a:gsLst>
              <a:gs pos="0">
                <a:schemeClr val="accent6">
                  <a:shade val="20000"/>
                  <a:satMod val="200000"/>
                </a:schemeClr>
              </a:gs>
              <a:gs pos="78000">
                <a:schemeClr val="accent6">
                  <a:tint val="90000"/>
                  <a:shade val="89000"/>
                  <a:satMod val="220000"/>
                </a:schemeClr>
              </a:gs>
              <a:gs pos="100000">
                <a:schemeClr val="accent6">
                  <a:tint val="12000"/>
                  <a:satMod val="255000"/>
                </a:schemeClr>
              </a:gs>
            </a:gsLst>
            <a:lin ang="5400000"/>
          </a:gradFill>
          <a:effectLst>
            <a:innerShdw blurRad="69850" dist="43180" dir="5400000">
              <a:srgbClr val="000000">
                <a:alpha val="65000"/>
              </a:srgbClr>
            </a:innerShdw>
          </a:effectLst>
        </a:defRPr>
      </a:pPr>
      <a:endParaRPr lang="ar-SA"/>
    </a:p>
  </c:tx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8385B-596A-40CD-BA04-DAD9CCAA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1367</Words>
  <Characters>7792</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سامي</dc:creator>
  <cp:lastModifiedBy>Fadel</cp:lastModifiedBy>
  <cp:revision>8</cp:revision>
  <cp:lastPrinted>2013-03-03T10:46:00Z</cp:lastPrinted>
  <dcterms:created xsi:type="dcterms:W3CDTF">2013-03-03T10:53:00Z</dcterms:created>
  <dcterms:modified xsi:type="dcterms:W3CDTF">2013-04-04T10:51:00Z</dcterms:modified>
</cp:coreProperties>
</file>