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88" w:rsidRPr="00F70D54" w:rsidRDefault="00847988" w:rsidP="00847988">
      <w:pPr>
        <w:jc w:val="center"/>
        <w:rPr>
          <w:rFonts w:cs="Old Antic Bold" w:hint="cs"/>
          <w:b/>
          <w:bCs/>
          <w:sz w:val="26"/>
          <w:szCs w:val="26"/>
          <w:rtl/>
        </w:rPr>
      </w:pPr>
      <w:r w:rsidRPr="00F70D54">
        <w:rPr>
          <w:rFonts w:cs="Old Antic Bold" w:hint="cs"/>
          <w:b/>
          <w:bCs/>
          <w:sz w:val="26"/>
          <w:szCs w:val="26"/>
          <w:rtl/>
        </w:rPr>
        <w:t>بسم الله الرحمن الرحيم</w:t>
      </w:r>
    </w:p>
    <w:p w:rsidR="00847988" w:rsidRPr="00847988" w:rsidRDefault="00847988" w:rsidP="00847988">
      <w:pPr>
        <w:jc w:val="center"/>
        <w:rPr>
          <w:rFonts w:cs="SKR HEAD1" w:hint="cs"/>
          <w:b/>
          <w:bCs/>
          <w:sz w:val="14"/>
          <w:szCs w:val="14"/>
          <w:u w:val="single"/>
          <w:rtl/>
        </w:rPr>
      </w:pPr>
    </w:p>
    <w:p w:rsidR="00847988" w:rsidRPr="002059C3" w:rsidRDefault="00847988" w:rsidP="00847988">
      <w:pPr>
        <w:jc w:val="center"/>
        <w:rPr>
          <w:rFonts w:cs="SKR HEAD1" w:hint="cs"/>
          <w:b/>
          <w:bCs/>
          <w:sz w:val="32"/>
          <w:szCs w:val="32"/>
          <w:rtl/>
        </w:rPr>
      </w:pPr>
      <w:r w:rsidRPr="00846CE9">
        <w:rPr>
          <w:rFonts w:cs="SKR HEAD1" w:hint="cs"/>
          <w:b/>
          <w:bCs/>
          <w:sz w:val="32"/>
          <w:szCs w:val="32"/>
          <w:u w:val="single"/>
          <w:rtl/>
        </w:rPr>
        <w:t>عنوان الدراسة</w:t>
      </w:r>
      <w:r>
        <w:rPr>
          <w:rFonts w:cs="AL-Mohanad Bold" w:hint="cs"/>
          <w:b/>
          <w:bCs/>
          <w:sz w:val="32"/>
          <w:szCs w:val="32"/>
          <w:rtl/>
        </w:rPr>
        <w:t xml:space="preserve"> : </w:t>
      </w:r>
      <w:r w:rsidRPr="00846CE9">
        <w:rPr>
          <w:rFonts w:cs="SKR HEAD1" w:hint="cs"/>
          <w:b/>
          <w:bCs/>
          <w:sz w:val="32"/>
          <w:szCs w:val="32"/>
          <w:rtl/>
        </w:rPr>
        <w:t xml:space="preserve">دراسة مدى فعالية اللوحات الإرشادية </w:t>
      </w:r>
      <w:proofErr w:type="spellStart"/>
      <w:r w:rsidRPr="00846CE9">
        <w:rPr>
          <w:rFonts w:cs="SKR HEAD1" w:hint="cs"/>
          <w:b/>
          <w:bCs/>
          <w:sz w:val="32"/>
          <w:szCs w:val="32"/>
          <w:rtl/>
        </w:rPr>
        <w:t>والت</w:t>
      </w:r>
      <w:r>
        <w:rPr>
          <w:rFonts w:cs="SKR HEAD1" w:hint="cs"/>
          <w:b/>
          <w:bCs/>
          <w:sz w:val="32"/>
          <w:szCs w:val="32"/>
          <w:rtl/>
        </w:rPr>
        <w:t>وعوية</w:t>
      </w:r>
      <w:proofErr w:type="spellEnd"/>
      <w:r>
        <w:rPr>
          <w:rFonts w:cs="SKR HEAD1" w:hint="cs"/>
          <w:b/>
          <w:bCs/>
          <w:sz w:val="32"/>
          <w:szCs w:val="32"/>
          <w:rtl/>
        </w:rPr>
        <w:t xml:space="preserve"> في منظومة إدارة الحشود </w:t>
      </w:r>
    </w:p>
    <w:p w:rsidR="00847988" w:rsidRDefault="00847988" w:rsidP="00847988">
      <w:pPr>
        <w:spacing w:after="120" w:line="240" w:lineRule="auto"/>
        <w:jc w:val="lowKashida"/>
        <w:rPr>
          <w:rFonts w:cs="AL-Mohanad Bold" w:hint="cs"/>
          <w:b/>
          <w:bCs/>
          <w:sz w:val="32"/>
          <w:szCs w:val="32"/>
          <w:rtl/>
        </w:rPr>
      </w:pPr>
      <w:r>
        <w:rPr>
          <w:rFonts w:cs="AL-Mohanad Bold" w:hint="cs"/>
          <w:b/>
          <w:bCs/>
          <w:sz w:val="32"/>
          <w:szCs w:val="32"/>
          <w:rtl/>
        </w:rPr>
        <w:t>الباحثون</w:t>
      </w:r>
      <w:r w:rsidRPr="00BA4405">
        <w:rPr>
          <w:rFonts w:cs="AL-Mohanad Bold" w:hint="cs"/>
          <w:b/>
          <w:bCs/>
          <w:sz w:val="32"/>
          <w:szCs w:val="32"/>
          <w:rtl/>
        </w:rPr>
        <w:t xml:space="preserve"> :</w:t>
      </w:r>
      <w:r>
        <w:rPr>
          <w:rFonts w:cs="AL-Mohanad Bold" w:hint="cs"/>
          <w:b/>
          <w:bCs/>
          <w:sz w:val="32"/>
          <w:szCs w:val="32"/>
          <w:rtl/>
        </w:rPr>
        <w:tab/>
        <w:t xml:space="preserve">  د. محمد علي الشريف</w:t>
      </w:r>
    </w:p>
    <w:p w:rsidR="00847988" w:rsidRPr="00BA4405" w:rsidRDefault="00847988" w:rsidP="00847988">
      <w:pPr>
        <w:spacing w:after="120" w:line="240" w:lineRule="auto"/>
        <w:jc w:val="lowKashida"/>
        <w:rPr>
          <w:rFonts w:cs="AL-Mohanad Bold" w:hint="cs"/>
          <w:b/>
          <w:bCs/>
          <w:sz w:val="32"/>
          <w:szCs w:val="32"/>
          <w:rtl/>
        </w:rPr>
      </w:pPr>
      <w:r>
        <w:rPr>
          <w:rFonts w:cs="AL-Mohanad Bold" w:hint="cs"/>
          <w:b/>
          <w:bCs/>
          <w:sz w:val="32"/>
          <w:szCs w:val="32"/>
          <w:rtl/>
        </w:rPr>
        <w:tab/>
      </w:r>
      <w:r>
        <w:rPr>
          <w:rFonts w:cs="AL-Mohanad Bold" w:hint="cs"/>
          <w:b/>
          <w:bCs/>
          <w:sz w:val="32"/>
          <w:szCs w:val="32"/>
          <w:rtl/>
        </w:rPr>
        <w:tab/>
        <w:t xml:space="preserve">أ.د. محمد </w:t>
      </w:r>
      <w:proofErr w:type="spellStart"/>
      <w:r>
        <w:rPr>
          <w:rFonts w:cs="AL-Mohanad Bold" w:hint="cs"/>
          <w:b/>
          <w:bCs/>
          <w:sz w:val="32"/>
          <w:szCs w:val="32"/>
          <w:rtl/>
        </w:rPr>
        <w:t>محمد</w:t>
      </w:r>
      <w:proofErr w:type="spellEnd"/>
      <w:r>
        <w:rPr>
          <w:rFonts w:cs="AL-Mohanad Bold" w:hint="cs"/>
          <w:b/>
          <w:bCs/>
          <w:sz w:val="32"/>
          <w:szCs w:val="32"/>
          <w:rtl/>
        </w:rPr>
        <w:t xml:space="preserve"> جاهين</w:t>
      </w:r>
    </w:p>
    <w:p w:rsidR="00847988" w:rsidRPr="004B48A6" w:rsidRDefault="00847988" w:rsidP="00847988">
      <w:pPr>
        <w:jc w:val="lowKashida"/>
        <w:rPr>
          <w:rFonts w:cs="SKR HEAD1" w:hint="cs"/>
          <w:b/>
          <w:bCs/>
          <w:sz w:val="32"/>
          <w:szCs w:val="32"/>
          <w:rtl/>
        </w:rPr>
      </w:pPr>
      <w:r>
        <w:rPr>
          <w:rFonts w:cs="SKR HEAD1" w:hint="cs"/>
          <w:b/>
          <w:bCs/>
          <w:sz w:val="32"/>
          <w:szCs w:val="32"/>
          <w:rtl/>
        </w:rPr>
        <w:t>أهم التوصيات</w:t>
      </w:r>
      <w:r w:rsidRPr="004B48A6">
        <w:rPr>
          <w:rFonts w:cs="SKR HEAD1" w:hint="cs"/>
          <w:b/>
          <w:bCs/>
          <w:sz w:val="32"/>
          <w:szCs w:val="32"/>
          <w:rtl/>
        </w:rPr>
        <w:t xml:space="preserve"> :</w:t>
      </w:r>
    </w:p>
    <w:p w:rsidR="009B0D75" w:rsidRDefault="00847988" w:rsidP="00847988">
      <w:pPr>
        <w:pStyle w:val="a3"/>
        <w:numPr>
          <w:ilvl w:val="0"/>
          <w:numId w:val="1"/>
        </w:numPr>
        <w:spacing w:after="120"/>
        <w:jc w:val="both"/>
        <w:rPr>
          <w:rFonts w:ascii="Times New Roman" w:eastAsia="Times New Roman" w:hAnsi="Times New Roman" w:cs="Times New Roman" w:hint="cs"/>
          <w:sz w:val="32"/>
          <w:szCs w:val="32"/>
        </w:rPr>
      </w:pPr>
      <w:r>
        <w:rPr>
          <w:rFonts w:ascii="Times New Roman" w:eastAsia="Times New Roman" w:hAnsi="Times New Roman" w:cs="Times New Roman" w:hint="cs"/>
          <w:sz w:val="32"/>
          <w:szCs w:val="32"/>
          <w:rtl/>
        </w:rPr>
        <w:t>بناء ثقافة التعامل مع الحشود والتوجيه بضرورة توعية وإعلام الحجاج في بلادهم قبل القدوم منها وكذلك بعد وصول الديار المقدسة ، مع التركيز على الجانب السلوكي فيما يتعلق بالتعامل مع الآخرين وفقاً لمبدأ ( ولا فسوق في الحج ) وربط ذلك بصحة أداء المناسك .</w:t>
      </w:r>
    </w:p>
    <w:p w:rsidR="00847988" w:rsidRDefault="00847988" w:rsidP="00847988">
      <w:pPr>
        <w:pStyle w:val="a3"/>
        <w:numPr>
          <w:ilvl w:val="0"/>
          <w:numId w:val="1"/>
        </w:numPr>
        <w:spacing w:after="120"/>
        <w:jc w:val="both"/>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إعلام الحجاج بأوقات الذروة لأداء </w:t>
      </w:r>
      <w:proofErr w:type="spellStart"/>
      <w:r>
        <w:rPr>
          <w:rFonts w:ascii="Times New Roman" w:eastAsia="Times New Roman" w:hAnsi="Times New Roman" w:cs="Times New Roman" w:hint="cs"/>
          <w:sz w:val="32"/>
          <w:szCs w:val="32"/>
          <w:rtl/>
        </w:rPr>
        <w:t>الأنساك</w:t>
      </w:r>
      <w:proofErr w:type="spellEnd"/>
      <w:r>
        <w:rPr>
          <w:rFonts w:ascii="Times New Roman" w:eastAsia="Times New Roman" w:hAnsi="Times New Roman" w:cs="Times New Roman" w:hint="cs"/>
          <w:sz w:val="32"/>
          <w:szCs w:val="32"/>
          <w:rtl/>
        </w:rPr>
        <w:t xml:space="preserve"> والأوقات التي يجوز فيها أداء هذه المناسك خارج أوقات الذروة ، وإعلامهم بالطرق المثلى في التعامل مع الزحام وكيفية إبعاد الحجاج لأنفسهم وللآخرين من الإصابات والحوادث عند الزحام.</w:t>
      </w:r>
    </w:p>
    <w:p w:rsidR="002B52F7" w:rsidRDefault="002B52F7" w:rsidP="00847988">
      <w:pPr>
        <w:pStyle w:val="a3"/>
        <w:numPr>
          <w:ilvl w:val="0"/>
          <w:numId w:val="1"/>
        </w:numPr>
        <w:spacing w:after="120"/>
        <w:jc w:val="both"/>
        <w:rPr>
          <w:rFonts w:ascii="Times New Roman" w:eastAsia="Times New Roman" w:hAnsi="Times New Roman" w:cs="Times New Roman"/>
          <w:sz w:val="32"/>
          <w:szCs w:val="32"/>
        </w:rPr>
      </w:pPr>
      <w:r w:rsidRPr="002B52F7">
        <w:rPr>
          <w:rFonts w:ascii="Times New Roman" w:eastAsia="Times New Roman" w:hAnsi="Times New Roman" w:cs="Times New Roman"/>
          <w:sz w:val="32"/>
          <w:szCs w:val="32"/>
          <w:rtl/>
        </w:rPr>
        <w:t xml:space="preserve"> </w:t>
      </w:r>
      <w:r w:rsidR="00847988">
        <w:rPr>
          <w:rFonts w:ascii="Times New Roman" w:eastAsia="Times New Roman" w:hAnsi="Times New Roman" w:cs="Times New Roman" w:hint="cs"/>
          <w:sz w:val="32"/>
          <w:szCs w:val="32"/>
          <w:rtl/>
        </w:rPr>
        <w:t xml:space="preserve">تشكيل لجنة متخصصة لدراسة اللوحات الإرشادية بجميع أنواعها من جميع النواحي ( الشكل </w:t>
      </w:r>
      <w:r w:rsidR="00847988">
        <w:rPr>
          <w:rFonts w:ascii="Times New Roman" w:eastAsia="Times New Roman" w:hAnsi="Times New Roman" w:cs="Times New Roman"/>
          <w:sz w:val="32"/>
          <w:szCs w:val="32"/>
          <w:rtl/>
        </w:rPr>
        <w:t>–</w:t>
      </w:r>
      <w:r w:rsidR="00847988">
        <w:rPr>
          <w:rFonts w:ascii="Times New Roman" w:eastAsia="Times New Roman" w:hAnsi="Times New Roman" w:cs="Times New Roman" w:hint="cs"/>
          <w:sz w:val="32"/>
          <w:szCs w:val="32"/>
          <w:rtl/>
        </w:rPr>
        <w:t xml:space="preserve"> واللون </w:t>
      </w:r>
      <w:r w:rsidR="00847988">
        <w:rPr>
          <w:rFonts w:ascii="Times New Roman" w:eastAsia="Times New Roman" w:hAnsi="Times New Roman" w:cs="Times New Roman"/>
          <w:sz w:val="32"/>
          <w:szCs w:val="32"/>
          <w:rtl/>
        </w:rPr>
        <w:t>–</w:t>
      </w:r>
      <w:r w:rsidR="00847988">
        <w:rPr>
          <w:rFonts w:ascii="Times New Roman" w:eastAsia="Times New Roman" w:hAnsi="Times New Roman" w:cs="Times New Roman" w:hint="cs"/>
          <w:sz w:val="32"/>
          <w:szCs w:val="32"/>
          <w:rtl/>
        </w:rPr>
        <w:t xml:space="preserve"> والمضمون </w:t>
      </w:r>
      <w:r w:rsidR="00847988">
        <w:rPr>
          <w:rFonts w:ascii="Times New Roman" w:eastAsia="Times New Roman" w:hAnsi="Times New Roman" w:cs="Times New Roman"/>
          <w:sz w:val="32"/>
          <w:szCs w:val="32"/>
          <w:rtl/>
        </w:rPr>
        <w:t>–</w:t>
      </w:r>
      <w:r w:rsidR="00847988">
        <w:rPr>
          <w:rFonts w:ascii="Times New Roman" w:eastAsia="Times New Roman" w:hAnsi="Times New Roman" w:cs="Times New Roman" w:hint="cs"/>
          <w:sz w:val="32"/>
          <w:szCs w:val="32"/>
          <w:rtl/>
        </w:rPr>
        <w:t xml:space="preserve"> وتغطية المواقع وكفاءة المعلومات ) للقيام بتطوير هذه اللوحات بما يتوافق مع الاحتياج الفعلي بناء على الواقع الميداني الذي تعكسه نتائج الدراسة مع الاهتمام في تصميمها بالجانب المتعلق بأسلوب التعامل مع الحشود في شكل رسوم ورموز إرشادية تختص بالتوجيه نحو الأسلوب الأمثل في التعامل مع الآخرين وقت الزحام</w:t>
      </w:r>
      <w:r w:rsidRPr="002B52F7">
        <w:rPr>
          <w:rFonts w:ascii="Times New Roman" w:eastAsia="Times New Roman" w:hAnsi="Times New Roman" w:cs="Times New Roman"/>
          <w:sz w:val="32"/>
          <w:szCs w:val="32"/>
          <w:rtl/>
        </w:rPr>
        <w:t>.</w:t>
      </w:r>
    </w:p>
    <w:p w:rsidR="002B52F7" w:rsidRDefault="002B52F7"/>
    <w:sectPr w:rsidR="002B52F7" w:rsidSect="008D7C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Antic Bold">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5155"/>
    <w:multiLevelType w:val="hybridMultilevel"/>
    <w:tmpl w:val="0B3E9A14"/>
    <w:lvl w:ilvl="0" w:tplc="644088FE">
      <w:start w:val="1"/>
      <w:numFmt w:val="decimal"/>
      <w:lvlText w:val="%1-"/>
      <w:lvlJc w:val="left"/>
      <w:pPr>
        <w:ind w:left="720" w:hanging="360"/>
      </w:pPr>
      <w:rPr>
        <w:rFonts w:ascii="Times New Roman" w:eastAsia="Times New Roman"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B52F7"/>
    <w:rsid w:val="00013076"/>
    <w:rsid w:val="001343C9"/>
    <w:rsid w:val="002B52F7"/>
    <w:rsid w:val="00415C63"/>
    <w:rsid w:val="004D5626"/>
    <w:rsid w:val="005600BE"/>
    <w:rsid w:val="00660A32"/>
    <w:rsid w:val="00782578"/>
    <w:rsid w:val="00847988"/>
    <w:rsid w:val="008A56BE"/>
    <w:rsid w:val="008D7C7D"/>
    <w:rsid w:val="009512B6"/>
    <w:rsid w:val="009B0D75"/>
    <w:rsid w:val="00A64CD4"/>
    <w:rsid w:val="00CE664A"/>
    <w:rsid w:val="00EB77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F7"/>
    <w:pPr>
      <w:ind w:left="720"/>
      <w:contextualSpacing/>
    </w:pPr>
  </w:style>
  <w:style w:type="paragraph" w:styleId="a4">
    <w:name w:val="Balloon Text"/>
    <w:basedOn w:val="a"/>
    <w:link w:val="Char"/>
    <w:uiPriority w:val="99"/>
    <w:semiHidden/>
    <w:unhideWhenUsed/>
    <w:rsid w:val="00415C6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5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dc:creator>
  <cp:keywords/>
  <dc:description/>
  <cp:lastModifiedBy>User</cp:lastModifiedBy>
  <cp:revision>3</cp:revision>
  <cp:lastPrinted>2010-01-20T08:08:00Z</cp:lastPrinted>
  <dcterms:created xsi:type="dcterms:W3CDTF">2010-01-20T09:54:00Z</dcterms:created>
  <dcterms:modified xsi:type="dcterms:W3CDTF">2010-01-20T10:04:00Z</dcterms:modified>
</cp:coreProperties>
</file>