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0FF8" w:rsidRDefault="004B3F58" w:rsidP="009776F3">
      <w:pPr>
        <w:jc w:val="center"/>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الملوثات المنبعثة من السيارات وخزانات نقل وتخزين الوقود</w:t>
      </w:r>
    </w:p>
    <w:p w:rsidR="004B3F58" w:rsidRDefault="004B3F58" w:rsidP="004B3F58">
      <w:pPr>
        <w:jc w:val="center"/>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وطرق التحكم فيها</w:t>
      </w:r>
    </w:p>
    <w:p w:rsidR="004B3F58" w:rsidRDefault="004B3F58" w:rsidP="004B3F58">
      <w:pPr>
        <w:jc w:val="center"/>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د/ علي محمود عبد التواب</w:t>
      </w:r>
    </w:p>
    <w:p w:rsidR="004B3F58" w:rsidRDefault="004B3F58" w:rsidP="004B3F58">
      <w:pPr>
        <w:jc w:val="center"/>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أستاذ مشارك في هندسة السيارات</w:t>
      </w:r>
    </w:p>
    <w:p w:rsidR="004B3F58" w:rsidRDefault="004B3F58" w:rsidP="004B3F58">
      <w:pPr>
        <w:jc w:val="center"/>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الكلية التقنية بمكة المكرمة </w:t>
      </w:r>
      <w:r>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 xml:space="preserve"> قسم الهندسة الميكانيكية</w:t>
      </w:r>
    </w:p>
    <w:p w:rsidR="004B3F58" w:rsidRDefault="004B7BE8" w:rsidP="004B3F58">
      <w:pPr>
        <w:jc w:val="center"/>
        <w:rPr>
          <w:rFonts w:ascii="Simplified Arabic" w:hAnsi="Simplified Arabic" w:cs="Simplified Arabic"/>
          <w:sz w:val="28"/>
          <w:szCs w:val="28"/>
          <w:lang w:bidi="ar-EG"/>
        </w:rPr>
      </w:pPr>
      <w:hyperlink r:id="rId5" w:history="1">
        <w:r w:rsidR="004B3F58" w:rsidRPr="00130EBE">
          <w:rPr>
            <w:rStyle w:val="Hyperlink"/>
            <w:rFonts w:ascii="Simplified Arabic" w:hAnsi="Simplified Arabic" w:cs="Simplified Arabic"/>
            <w:sz w:val="28"/>
            <w:szCs w:val="28"/>
            <w:lang w:bidi="ar-EG"/>
          </w:rPr>
          <w:t>Ali_tawwab@hotmail.com</w:t>
        </w:r>
      </w:hyperlink>
    </w:p>
    <w:p w:rsidR="004B3F58" w:rsidRPr="004B3F58" w:rsidRDefault="004B3F58" w:rsidP="004B3F58">
      <w:pPr>
        <w:jc w:val="both"/>
        <w:rPr>
          <w:rFonts w:ascii="Simplified Arabic" w:hAnsi="Simplified Arabic" w:cs="Simplified Arabic"/>
          <w:b/>
          <w:bCs/>
          <w:sz w:val="28"/>
          <w:szCs w:val="28"/>
          <w:u w:val="single"/>
          <w:rtl/>
          <w:lang w:bidi="ar-EG"/>
        </w:rPr>
      </w:pPr>
      <w:r w:rsidRPr="004B3F58">
        <w:rPr>
          <w:rFonts w:ascii="Simplified Arabic" w:hAnsi="Simplified Arabic" w:cs="Simplified Arabic" w:hint="cs"/>
          <w:b/>
          <w:bCs/>
          <w:sz w:val="28"/>
          <w:szCs w:val="28"/>
          <w:u w:val="single"/>
          <w:rtl/>
          <w:lang w:bidi="ar-EG"/>
        </w:rPr>
        <w:t>ملخص:</w:t>
      </w:r>
    </w:p>
    <w:p w:rsidR="004B3F58" w:rsidRDefault="0057534A" w:rsidP="004B3F58">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التلوث الناتج من السيارات وخزانات نقل وتخزين الوقود تسبب أضرار جسيمة على الإنسان والحيوان والنبات ومن أهم الملوثات المنبعثة من السيارات وخزانات نقل وتخزين الوقود غاز أول أكسيد الكربون والهيدروكربون وأكاسيد الرصاص وأكاسيد النيتروجين والأبخرة</w:t>
      </w:r>
      <w:r w:rsidR="00471E27">
        <w:rPr>
          <w:rFonts w:ascii="Simplified Arabic" w:hAnsi="Simplified Arabic" w:cs="Simplified Arabic" w:hint="cs"/>
          <w:sz w:val="28"/>
          <w:szCs w:val="28"/>
          <w:rtl/>
          <w:lang w:bidi="ar-EG"/>
        </w:rPr>
        <w:t xml:space="preserve"> الدخانية وأكاسيد أخرى ومن الملوثات أيضًا الضوضاء المنبعثة من محركات البنزين والديزل.</w:t>
      </w:r>
    </w:p>
    <w:p w:rsidR="00471E27" w:rsidRDefault="00471E27" w:rsidP="004B3F58">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في هذا البحث سوف نقدم دراسة ونقترح حلولًا للحد من انبعاث الملوثات من محركات </w:t>
      </w:r>
      <w:r w:rsidR="005E78EC">
        <w:rPr>
          <w:rFonts w:ascii="Simplified Arabic" w:hAnsi="Simplified Arabic" w:cs="Simplified Arabic" w:hint="cs"/>
          <w:sz w:val="28"/>
          <w:szCs w:val="28"/>
          <w:rtl/>
          <w:lang w:bidi="ar-EG"/>
        </w:rPr>
        <w:t xml:space="preserve">الاحتراق الداخلي وخزانات نقل وتخزين الوقود. وسوف ندرس استخدام الطاقات البديلة على سبيل المثال الوقود الغازي (الغاز الطبيعي) للمحركات التي تعمل بالبنزين (الجازولين) أو الديزل </w:t>
      </w:r>
      <w:r w:rsidR="00DB1322">
        <w:rPr>
          <w:rFonts w:ascii="Simplified Arabic" w:hAnsi="Simplified Arabic" w:cs="Simplified Arabic" w:hint="cs"/>
          <w:sz w:val="28"/>
          <w:szCs w:val="28"/>
          <w:rtl/>
          <w:lang w:bidi="ar-EG"/>
        </w:rPr>
        <w:t xml:space="preserve">للحد من انبعاث الملوثات والاستخدام الأمثل للمحركات الغازية التي تعمل </w:t>
      </w:r>
      <w:r w:rsidR="00300759">
        <w:rPr>
          <w:rFonts w:ascii="Simplified Arabic" w:hAnsi="Simplified Arabic" w:cs="Simplified Arabic" w:hint="cs"/>
          <w:sz w:val="28"/>
          <w:szCs w:val="28"/>
          <w:rtl/>
          <w:lang w:bidi="ar-EG"/>
        </w:rPr>
        <w:t>بالوقود السائل أو الغازي.</w:t>
      </w:r>
    </w:p>
    <w:p w:rsidR="00BE70B0" w:rsidRDefault="00300759" w:rsidP="0003417B">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وسوف نقوم بدراسة نستخدم </w:t>
      </w:r>
      <w:r w:rsidR="0003417B">
        <w:rPr>
          <w:rFonts w:ascii="Simplified Arabic" w:hAnsi="Simplified Arabic" w:cs="Simplified Arabic" w:hint="cs"/>
          <w:sz w:val="28"/>
          <w:szCs w:val="28"/>
          <w:rtl/>
          <w:lang w:bidi="ar-EG"/>
        </w:rPr>
        <w:t>فيها أنواع مختلفة للمحفزات (</w:t>
      </w:r>
      <w:r w:rsidR="0003417B">
        <w:rPr>
          <w:rFonts w:ascii="Simplified Arabic" w:hAnsi="Simplified Arabic" w:cs="Simplified Arabic"/>
          <w:sz w:val="28"/>
          <w:szCs w:val="28"/>
          <w:lang w:bidi="ar-EG"/>
        </w:rPr>
        <w:t>Catalytic converter</w:t>
      </w:r>
      <w:r w:rsidR="0003417B">
        <w:rPr>
          <w:rFonts w:ascii="Simplified Arabic" w:hAnsi="Simplified Arabic" w:cs="Simplified Arabic" w:hint="cs"/>
          <w:sz w:val="28"/>
          <w:szCs w:val="28"/>
          <w:rtl/>
          <w:lang w:bidi="ar-EG"/>
        </w:rPr>
        <w:t>)في نظام العادم للسيارات للحد من انبعاث الملوثات.</w:t>
      </w:r>
    </w:p>
    <w:p w:rsidR="0003417B" w:rsidRDefault="0003417B" w:rsidP="0003417B">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وسنقترح كذلك</w:t>
      </w:r>
      <w:r w:rsidR="00CC08BD">
        <w:rPr>
          <w:rFonts w:ascii="Simplified Arabic" w:hAnsi="Simplified Arabic" w:cs="Simplified Arabic" w:hint="cs"/>
          <w:sz w:val="28"/>
          <w:szCs w:val="28"/>
          <w:rtl/>
          <w:lang w:bidi="ar-EG"/>
        </w:rPr>
        <w:t xml:space="preserve"> تقنية اقتصادية عالية لتقليل الفاقد (البخر) أثناء نقل وتخزين الوقود للمحافظة على الصحة العامة، فعملية البخر تؤدي إلى تلوث الجو ببعض الغازات السامة التي تضر بالإنسان وخاصة في الأماكن المزدحمة أثناء فترة الحج.</w:t>
      </w:r>
    </w:p>
    <w:p w:rsidR="00CC08BD" w:rsidRPr="0003417B" w:rsidRDefault="00CC08BD" w:rsidP="0003417B">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وتهدف الدراسة المستقبلية إلى الدراسة العملية لطرق التحكم في الملوثات الناتجة من محركات الاحتراق الداخلي ومن خزانات نقل وتخزين الوقود.</w:t>
      </w:r>
    </w:p>
    <w:p w:rsidR="00BE70B0" w:rsidRPr="00405CCC" w:rsidRDefault="00405CCC" w:rsidP="004B3F58">
      <w:pPr>
        <w:jc w:val="both"/>
        <w:rPr>
          <w:rFonts w:ascii="Simplified Arabic" w:hAnsi="Simplified Arabic" w:cs="Simplified Arabic"/>
          <w:b/>
          <w:bCs/>
          <w:sz w:val="28"/>
          <w:szCs w:val="28"/>
          <w:u w:val="single"/>
          <w:rtl/>
          <w:lang w:bidi="ar-EG"/>
        </w:rPr>
      </w:pPr>
      <w:r w:rsidRPr="00405CCC">
        <w:rPr>
          <w:rFonts w:ascii="Simplified Arabic" w:hAnsi="Simplified Arabic" w:cs="Simplified Arabic" w:hint="cs"/>
          <w:b/>
          <w:bCs/>
          <w:sz w:val="28"/>
          <w:szCs w:val="28"/>
          <w:u w:val="single"/>
          <w:rtl/>
          <w:lang w:bidi="ar-EG"/>
        </w:rPr>
        <w:lastRenderedPageBreak/>
        <w:t>مقدمة:</w:t>
      </w:r>
    </w:p>
    <w:p w:rsidR="00405CCC" w:rsidRDefault="00405CCC" w:rsidP="004B3F58">
      <w:pPr>
        <w:jc w:val="both"/>
        <w:rPr>
          <w:rFonts w:ascii="Simplified Arabic" w:hAnsi="Simplified Arabic" w:cs="Simplified Arabic"/>
          <w:sz w:val="28"/>
          <w:szCs w:val="28"/>
          <w:rtl/>
          <w:lang w:bidi="ar-EG"/>
        </w:rPr>
      </w:pPr>
      <w:r w:rsidRPr="00405CCC">
        <w:rPr>
          <w:rFonts w:ascii="Simplified Arabic" w:hAnsi="Simplified Arabic" w:cs="Simplified Arabic" w:hint="cs"/>
          <w:sz w:val="28"/>
          <w:szCs w:val="28"/>
          <w:rtl/>
          <w:lang w:bidi="ar-EG"/>
        </w:rPr>
        <w:t>مشكلة التلوث في العالم من أهم المشكلات</w:t>
      </w:r>
      <w:r>
        <w:rPr>
          <w:rFonts w:ascii="Simplified Arabic" w:hAnsi="Simplified Arabic" w:cs="Simplified Arabic" w:hint="cs"/>
          <w:sz w:val="28"/>
          <w:szCs w:val="28"/>
          <w:rtl/>
          <w:lang w:bidi="ar-EG"/>
        </w:rPr>
        <w:t xml:space="preserve">، وتشكل ملوثات الهواء الشغل الشاغل للعديد من العلماء والباحثين في عالم اليوم، نظرًا لما تمثله من خطورة كبيرة على الغلاف الجوي، فضلًا عن حياة الإنسان والبيئة بصورة مباشرة، ويعد دخان المصانع وعوادم السيارات من أكثر السموم </w:t>
      </w:r>
      <w:r w:rsidR="006074E2">
        <w:rPr>
          <w:rFonts w:ascii="Simplified Arabic" w:hAnsi="Simplified Arabic" w:cs="Simplified Arabic" w:hint="cs"/>
          <w:sz w:val="28"/>
          <w:szCs w:val="28"/>
          <w:rtl/>
          <w:lang w:bidi="ar-EG"/>
        </w:rPr>
        <w:t xml:space="preserve">انتشارًا في العالم، ولهذا تنشغل معظم دول العالم بهذا القاتل الخطر، فقد عمدت الولايات المتحدة الأمريكية في العام 1970م للحد من ملوثات عوادم السيارات إلى إنتاج سيارات تحمل أجهزة من </w:t>
      </w:r>
      <w:r w:rsidR="00DE044B">
        <w:rPr>
          <w:rFonts w:ascii="Simplified Arabic" w:hAnsi="Simplified Arabic" w:cs="Simplified Arabic" w:hint="cs"/>
          <w:sz w:val="28"/>
          <w:szCs w:val="28"/>
          <w:rtl/>
          <w:lang w:bidi="ar-EG"/>
        </w:rPr>
        <w:t xml:space="preserve">شأنها التقليل من ملوثات العوادم، وهي من أوائل الدول التي سعت في هذا المجال. وتشكل خروج الملوثات التهابات العيون وحرقة الحنجرة إضافة إلى صعوبات التنفس أهم العوارض التي يشتكي منها الناس </w:t>
      </w:r>
      <w:r w:rsidR="00D83CF4">
        <w:rPr>
          <w:rFonts w:ascii="Simplified Arabic" w:hAnsi="Simplified Arabic" w:cs="Simplified Arabic" w:hint="cs"/>
          <w:sz w:val="28"/>
          <w:szCs w:val="28"/>
          <w:rtl/>
          <w:lang w:bidi="ar-EG"/>
        </w:rPr>
        <w:t xml:space="preserve">في المدن، وهي نتائج تدل على مستوى عال من التلوث، واتخذت الدول خطوات إجرائية عديدة للحد من ملوثات الهواء كان من أهمها إنتاج وقود خالي من الرصاص، نظرًا لكون </w:t>
      </w:r>
      <w:r w:rsidR="004A4655">
        <w:rPr>
          <w:rFonts w:ascii="Simplified Arabic" w:hAnsi="Simplified Arabic" w:cs="Simplified Arabic" w:hint="cs"/>
          <w:sz w:val="28"/>
          <w:szCs w:val="28"/>
          <w:rtl/>
          <w:lang w:bidi="ar-EG"/>
        </w:rPr>
        <w:t xml:space="preserve">الرصاص من أخطر المعادن لأنه يدخل في فسيولوجيا جسم الإنسان، ولأن وجوده في جسم الإنسان بمعدلات أعلى من المسموح به يعتبر نذير خطر نظرًا لما يسببه من مشكلات على الكبار </w:t>
      </w:r>
      <w:r w:rsidR="005E7B45">
        <w:rPr>
          <w:rFonts w:ascii="Simplified Arabic" w:hAnsi="Simplified Arabic" w:cs="Simplified Arabic" w:hint="cs"/>
          <w:sz w:val="28"/>
          <w:szCs w:val="28"/>
          <w:rtl/>
          <w:lang w:bidi="ar-EG"/>
        </w:rPr>
        <w:t xml:space="preserve">والصغار، لسهولة امتصاصه وبطء إخراجه والتخلص منه، وتتعدى خطورة التلوث به الجهاز </w:t>
      </w:r>
      <w:r w:rsidR="002031E5">
        <w:rPr>
          <w:rFonts w:ascii="Simplified Arabic" w:hAnsi="Simplified Arabic" w:cs="Simplified Arabic" w:hint="cs"/>
          <w:sz w:val="28"/>
          <w:szCs w:val="28"/>
          <w:rtl/>
          <w:lang w:bidi="ar-EG"/>
        </w:rPr>
        <w:t xml:space="preserve">العصبي المركزي إلى الجهاز المناعي وأمراض الدم. وقد كشفت دراسات أن الاهتمام بزراعة جانبي الطرق له تأثيرات فعالة في تنقية الهواء من مخلفات عوادم السيارات. ذلك أن الأشجار لديها القدرة على امتصاص الغازات السامة الملوثة للهواء بنسبة عالية. مثل امتصاص غاز ثاني </w:t>
      </w:r>
      <w:r w:rsidR="002C7D4E">
        <w:rPr>
          <w:rFonts w:ascii="Simplified Arabic" w:hAnsi="Simplified Arabic" w:cs="Simplified Arabic" w:hint="cs"/>
          <w:sz w:val="28"/>
          <w:szCs w:val="28"/>
          <w:rtl/>
          <w:lang w:bidi="ar-EG"/>
        </w:rPr>
        <w:t>أكسيد الكبريت، وغاز أول أكسيد الكربون، وكذلك الرصاص والكلور.</w:t>
      </w:r>
    </w:p>
    <w:p w:rsidR="002C7D4E" w:rsidRDefault="002C7D4E" w:rsidP="004B3F58">
      <w:pPr>
        <w:jc w:val="both"/>
        <w:rPr>
          <w:rFonts w:ascii="Simplified Arabic" w:hAnsi="Simplified Arabic" w:cs="Simplified Arabic"/>
          <w:b/>
          <w:bCs/>
          <w:sz w:val="28"/>
          <w:szCs w:val="28"/>
          <w:u w:val="single"/>
          <w:rtl/>
          <w:lang w:bidi="ar-EG"/>
        </w:rPr>
      </w:pPr>
      <w:r>
        <w:rPr>
          <w:rFonts w:ascii="Simplified Arabic" w:hAnsi="Simplified Arabic" w:cs="Simplified Arabic" w:hint="cs"/>
          <w:b/>
          <w:bCs/>
          <w:sz w:val="28"/>
          <w:szCs w:val="28"/>
          <w:u w:val="single"/>
          <w:rtl/>
          <w:lang w:bidi="ar-EG"/>
        </w:rPr>
        <w:t>استخدام المحفزات داخل منظومة العدم للحد من التلوث المنبعث من السيارات</w:t>
      </w:r>
    </w:p>
    <w:p w:rsidR="000872B1" w:rsidRDefault="002C7D4E" w:rsidP="004B3F58">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إن الانتقال من البنزين العادي إلى البنزين الخالي من الرصاص ووجود سيارات قديمة تستخدم البنزين الخالي من الرصاص يمثل مشكلة بحد ذاته، حيث لا تقوم السيارات القديمة غير المعدة </w:t>
      </w:r>
      <w:r w:rsidR="00D56140">
        <w:rPr>
          <w:rFonts w:ascii="Simplified Arabic" w:hAnsi="Simplified Arabic" w:cs="Simplified Arabic" w:hint="cs"/>
          <w:sz w:val="28"/>
          <w:szCs w:val="28"/>
          <w:rtl/>
          <w:lang w:bidi="ar-EG"/>
        </w:rPr>
        <w:t xml:space="preserve">لمثل هذا الوقود بحرق البنزين الخالي من الرصاص بصورة جيدة نظرًا لعدم احتوائها على محفزات، وبالتالي لا يمكنها تحويل وأكسيدات النيتروجين إلى نيتروجين وأكسجين، أو تحويل الهيدروكربونات إلى كربون وماء، مما يعني أن التحول للوقود الخالي من الرصاص أدى إلى ارتفاع في أكسيدات النيتروجين والهيدروكربونات، مع ارتفاع في كمية مادة البنزين في الجو، </w:t>
      </w:r>
      <w:r w:rsidR="00D56140">
        <w:rPr>
          <w:rFonts w:ascii="Simplified Arabic" w:hAnsi="Simplified Arabic" w:cs="Simplified Arabic" w:hint="cs"/>
          <w:sz w:val="28"/>
          <w:szCs w:val="28"/>
          <w:rtl/>
          <w:lang w:bidi="ar-EG"/>
        </w:rPr>
        <w:lastRenderedPageBreak/>
        <w:t xml:space="preserve">وهي من أبرز مسببات سرطان الدم. المحفز جهاز يستخدم في </w:t>
      </w:r>
      <w:r w:rsidR="000872B1">
        <w:rPr>
          <w:rFonts w:ascii="Simplified Arabic" w:hAnsi="Simplified Arabic" w:cs="Simplified Arabic" w:hint="cs"/>
          <w:sz w:val="28"/>
          <w:szCs w:val="28"/>
          <w:rtl/>
          <w:lang w:bidi="ar-EG"/>
        </w:rPr>
        <w:t>السيارات لتقليل الملوثات المنبعثة من محركات الاحتراق الداخلي.</w:t>
      </w:r>
    </w:p>
    <w:p w:rsidR="000872B1" w:rsidRDefault="000872B1">
      <w:pPr>
        <w:bidi w:val="0"/>
        <w:rPr>
          <w:rFonts w:ascii="Simplified Arabic" w:hAnsi="Simplified Arabic" w:cs="Simplified Arabic"/>
          <w:sz w:val="28"/>
          <w:szCs w:val="28"/>
          <w:lang w:bidi="ar-EG"/>
        </w:rPr>
      </w:pPr>
      <w:r>
        <w:rPr>
          <w:rFonts w:ascii="Simplified Arabic" w:hAnsi="Simplified Arabic" w:cs="Simplified Arabic"/>
          <w:sz w:val="28"/>
          <w:szCs w:val="28"/>
          <w:rtl/>
          <w:lang w:bidi="ar-EG"/>
        </w:rPr>
        <w:br w:type="page"/>
      </w:r>
    </w:p>
    <w:p w:rsidR="002C7D4E" w:rsidRDefault="000872B1" w:rsidP="004B3F58">
      <w:pPr>
        <w:jc w:val="both"/>
        <w:rPr>
          <w:rFonts w:ascii="Simplified Arabic" w:hAnsi="Simplified Arabic" w:cs="Simplified Arabic"/>
          <w:b/>
          <w:bCs/>
          <w:sz w:val="28"/>
          <w:szCs w:val="28"/>
          <w:u w:val="single"/>
          <w:rtl/>
          <w:lang w:bidi="ar-EG"/>
        </w:rPr>
      </w:pPr>
      <w:r>
        <w:rPr>
          <w:rFonts w:ascii="Simplified Arabic" w:hAnsi="Simplified Arabic" w:cs="Simplified Arabic" w:hint="cs"/>
          <w:b/>
          <w:bCs/>
          <w:sz w:val="28"/>
          <w:szCs w:val="28"/>
          <w:u w:val="single"/>
          <w:rtl/>
          <w:lang w:bidi="ar-EG"/>
        </w:rPr>
        <w:lastRenderedPageBreak/>
        <w:t>أنواع المحفزات:</w:t>
      </w:r>
    </w:p>
    <w:p w:rsidR="000872B1" w:rsidRDefault="000872B1" w:rsidP="004B3F58">
      <w:pPr>
        <w:jc w:val="both"/>
        <w:rPr>
          <w:rFonts w:ascii="Simplified Arabic" w:hAnsi="Simplified Arabic" w:cs="Simplified Arabic"/>
          <w:b/>
          <w:bCs/>
          <w:sz w:val="28"/>
          <w:szCs w:val="28"/>
          <w:u w:val="single"/>
          <w:rtl/>
          <w:lang w:bidi="ar-EG"/>
        </w:rPr>
      </w:pPr>
      <w:r>
        <w:rPr>
          <w:rFonts w:ascii="Simplified Arabic" w:hAnsi="Simplified Arabic" w:cs="Simplified Arabic" w:hint="cs"/>
          <w:b/>
          <w:bCs/>
          <w:sz w:val="28"/>
          <w:szCs w:val="28"/>
          <w:u w:val="single"/>
          <w:rtl/>
          <w:lang w:bidi="ar-EG"/>
        </w:rPr>
        <w:t>محفزات ثلاثية العمل</w:t>
      </w:r>
    </w:p>
    <w:p w:rsidR="000872B1" w:rsidRDefault="000872B1" w:rsidP="004B3F58">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المحفزات ثلاثية العمل تعمل من خلال ثلاث مراحل كما يلي:-</w:t>
      </w:r>
    </w:p>
    <w:p w:rsidR="000872B1" w:rsidRDefault="000872B1" w:rsidP="004B3F58">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1. اختزال انبعاث أول أكسيد النيتروجين وتحوله نيتروجين وأكسيجين حسب المعادلة رقم 1</w:t>
      </w:r>
    </w:p>
    <w:p w:rsidR="000872B1" w:rsidRPr="000872B1" w:rsidRDefault="000872B1" w:rsidP="000872B1">
      <w:pPr>
        <w:jc w:val="right"/>
        <w:rPr>
          <w:rFonts w:ascii="Simplified Arabic" w:eastAsiaTheme="minorEastAsia" w:hAnsi="Simplified Arabic" w:cs="Simplified Arabic"/>
          <w:sz w:val="28"/>
          <w:szCs w:val="28"/>
          <w:lang w:bidi="ar-EG"/>
        </w:rPr>
      </w:pPr>
      <m:oMathPara>
        <m:oMathParaPr>
          <m:jc m:val="left"/>
        </m:oMathParaPr>
        <m:oMath>
          <m:r>
            <w:rPr>
              <w:rFonts w:ascii="Cambria Math" w:hAnsi="Cambria Math" w:cs="Simplified Arabic"/>
              <w:sz w:val="28"/>
              <w:szCs w:val="28"/>
              <w:lang w:bidi="ar-EG"/>
            </w:rPr>
            <m:t>2NOx→xO2+N2</m:t>
          </m:r>
        </m:oMath>
      </m:oMathPara>
    </w:p>
    <w:p w:rsidR="000872B1" w:rsidRDefault="000872B1" w:rsidP="000872B1">
      <w:pPr>
        <w:rPr>
          <w:rFonts w:ascii="Simplified Arabic" w:eastAsiaTheme="minorEastAsia" w:hAnsi="Simplified Arabic" w:cs="Simplified Arabic"/>
          <w:sz w:val="28"/>
          <w:szCs w:val="28"/>
          <w:rtl/>
          <w:lang w:bidi="ar-EG"/>
        </w:rPr>
      </w:pPr>
      <w:r>
        <w:rPr>
          <w:rFonts w:ascii="Simplified Arabic" w:eastAsiaTheme="minorEastAsia" w:hAnsi="Simplified Arabic" w:cs="Simplified Arabic" w:hint="cs"/>
          <w:sz w:val="28"/>
          <w:szCs w:val="28"/>
          <w:rtl/>
          <w:lang w:bidi="ar-EG"/>
        </w:rPr>
        <w:t>2. أكسدة أول أكسيد الكربون السام إلى ثاني أكسيد الكربون وأكسجين حسب المعادلة رقم 2</w:t>
      </w:r>
    </w:p>
    <w:p w:rsidR="000872B1" w:rsidRDefault="000872B1" w:rsidP="000872B1">
      <w:pPr>
        <w:jc w:val="right"/>
        <w:rPr>
          <w:rFonts w:ascii="Simplified Arabic" w:eastAsiaTheme="minorEastAsia" w:hAnsi="Simplified Arabic" w:cs="Simplified Arabic"/>
          <w:i/>
          <w:sz w:val="28"/>
          <w:szCs w:val="28"/>
          <w:rtl/>
          <w:lang w:bidi="ar-EG"/>
        </w:rPr>
      </w:pPr>
      <m:oMathPara>
        <m:oMathParaPr>
          <m:jc m:val="left"/>
        </m:oMathParaPr>
        <m:oMath>
          <m:r>
            <w:rPr>
              <w:rFonts w:ascii="Cambria Math" w:eastAsiaTheme="minorEastAsia" w:hAnsi="Cambria Math" w:cs="Simplified Arabic"/>
              <w:sz w:val="28"/>
              <w:szCs w:val="28"/>
              <w:lang w:bidi="ar-EG"/>
            </w:rPr>
            <m:t>2CO+O2→2CO2</m:t>
          </m:r>
        </m:oMath>
      </m:oMathPara>
    </w:p>
    <w:p w:rsidR="000872B1" w:rsidRDefault="000872B1" w:rsidP="000872B1">
      <w:pPr>
        <w:rPr>
          <w:rFonts w:ascii="Simplified Arabic" w:eastAsiaTheme="minorEastAsia" w:hAnsi="Simplified Arabic" w:cs="Simplified Arabic"/>
          <w:i/>
          <w:sz w:val="28"/>
          <w:szCs w:val="28"/>
          <w:rtl/>
          <w:lang w:bidi="ar-EG"/>
        </w:rPr>
      </w:pPr>
      <w:r>
        <w:rPr>
          <w:rFonts w:ascii="Simplified Arabic" w:eastAsiaTheme="minorEastAsia" w:hAnsi="Simplified Arabic" w:cs="Simplified Arabic" w:hint="cs"/>
          <w:i/>
          <w:sz w:val="28"/>
          <w:szCs w:val="28"/>
          <w:rtl/>
          <w:lang w:bidi="ar-EG"/>
        </w:rPr>
        <w:t>3. أكسيد الهيدروجين المسرطن إلى ثاني أكسيد الكربون وبخار الماء حسب المعادلة رقم 3</w:t>
      </w:r>
    </w:p>
    <w:p w:rsidR="000872B1" w:rsidRPr="0079393C" w:rsidRDefault="0079393C" w:rsidP="0079393C">
      <w:pPr>
        <w:bidi w:val="0"/>
        <w:rPr>
          <w:rFonts w:ascii="Simplified Arabic" w:eastAsiaTheme="minorEastAsia" w:hAnsi="Simplified Arabic" w:cs="Simplified Arabic"/>
          <w:i/>
          <w:sz w:val="28"/>
          <w:szCs w:val="28"/>
          <w:lang w:bidi="ar-EG"/>
        </w:rPr>
      </w:pPr>
      <m:oMathPara>
        <m:oMathParaPr>
          <m:jc m:val="left"/>
        </m:oMathParaPr>
        <m:oMath>
          <m:r>
            <w:rPr>
              <w:rFonts w:ascii="Cambria Math" w:eastAsiaTheme="minorEastAsia" w:hAnsi="Cambria Math" w:cs="Simplified Arabic"/>
              <w:sz w:val="28"/>
              <w:szCs w:val="28"/>
              <w:lang w:bidi="ar-EG"/>
            </w:rPr>
            <m:t>2CxHy+</m:t>
          </m:r>
          <m:d>
            <m:dPr>
              <m:ctrlPr>
                <w:rPr>
                  <w:rFonts w:ascii="Cambria Math" w:eastAsiaTheme="minorEastAsia" w:hAnsi="Cambria Math" w:cs="Simplified Arabic"/>
                  <w:i/>
                  <w:iCs/>
                  <w:sz w:val="28"/>
                  <w:szCs w:val="28"/>
                  <w:lang w:bidi="ar-EG"/>
                </w:rPr>
              </m:ctrlPr>
            </m:dPr>
            <m:e>
              <m:r>
                <w:rPr>
                  <w:rFonts w:ascii="Cambria Math" w:eastAsiaTheme="minorEastAsia" w:hAnsi="Cambria Math" w:cs="Simplified Arabic"/>
                  <w:sz w:val="28"/>
                  <w:szCs w:val="28"/>
                  <w:lang w:bidi="ar-EG"/>
                </w:rPr>
                <m:t>2x+yL2</m:t>
              </m:r>
            </m:e>
          </m:d>
          <m:r>
            <w:rPr>
              <w:rFonts w:ascii="Cambria Math" w:eastAsiaTheme="minorEastAsia" w:hAnsi="Cambria Math" w:cs="Simplified Arabic"/>
              <w:sz w:val="28"/>
              <w:szCs w:val="28"/>
              <w:lang w:bidi="ar-EG"/>
            </w:rPr>
            <m:t>O2⟶2XCO2+yH2O</m:t>
          </m:r>
        </m:oMath>
      </m:oMathPara>
    </w:p>
    <w:p w:rsidR="0079393C" w:rsidRDefault="0079393C" w:rsidP="0079393C">
      <w:pPr>
        <w:jc w:val="both"/>
        <w:rPr>
          <w:rFonts w:ascii="Simplified Arabic" w:eastAsiaTheme="minorEastAsia" w:hAnsi="Simplified Arabic" w:cs="Simplified Arabic"/>
          <w:i/>
          <w:sz w:val="28"/>
          <w:szCs w:val="28"/>
          <w:rtl/>
          <w:lang w:bidi="ar-EG"/>
        </w:rPr>
      </w:pPr>
      <w:r w:rsidRPr="0079393C">
        <w:rPr>
          <w:rFonts w:ascii="Simplified Arabic" w:eastAsiaTheme="minorEastAsia" w:hAnsi="Simplified Arabic" w:cs="Simplified Arabic" w:hint="cs"/>
          <w:i/>
          <w:sz w:val="28"/>
          <w:szCs w:val="28"/>
          <w:rtl/>
          <w:lang w:bidi="ar-EG"/>
        </w:rPr>
        <w:t xml:space="preserve">التفاعلات الثلاثة تتم </w:t>
      </w:r>
      <w:r w:rsidR="00780936">
        <w:rPr>
          <w:rFonts w:ascii="Simplified Arabic" w:eastAsiaTheme="minorEastAsia" w:hAnsi="Simplified Arabic" w:cs="Simplified Arabic" w:hint="cs"/>
          <w:i/>
          <w:sz w:val="28"/>
          <w:szCs w:val="28"/>
          <w:rtl/>
          <w:lang w:bidi="ar-EG"/>
        </w:rPr>
        <w:t>عندما يستقبل المحفز غازات العادم من المحرك.</w:t>
      </w:r>
    </w:p>
    <w:p w:rsidR="00780936" w:rsidRDefault="00780936" w:rsidP="0079393C">
      <w:pPr>
        <w:jc w:val="both"/>
        <w:rPr>
          <w:rFonts w:ascii="Simplified Arabic" w:eastAsiaTheme="minorEastAsia" w:hAnsi="Simplified Arabic" w:cs="Simplified Arabic"/>
          <w:b/>
          <w:bCs/>
          <w:i/>
          <w:sz w:val="28"/>
          <w:szCs w:val="28"/>
          <w:u w:val="single"/>
          <w:rtl/>
          <w:lang w:bidi="ar-EG"/>
        </w:rPr>
      </w:pPr>
      <w:r>
        <w:rPr>
          <w:rFonts w:ascii="Simplified Arabic" w:eastAsiaTheme="minorEastAsia" w:hAnsi="Simplified Arabic" w:cs="Simplified Arabic" w:hint="cs"/>
          <w:b/>
          <w:bCs/>
          <w:i/>
          <w:sz w:val="28"/>
          <w:szCs w:val="28"/>
          <w:u w:val="single"/>
          <w:rtl/>
          <w:lang w:bidi="ar-EG"/>
        </w:rPr>
        <w:t>محفزات ثنائية العمل</w:t>
      </w:r>
    </w:p>
    <w:p w:rsidR="00780936" w:rsidRDefault="00780936" w:rsidP="0079393C">
      <w:pPr>
        <w:jc w:val="both"/>
        <w:rPr>
          <w:rFonts w:ascii="Simplified Arabic" w:eastAsiaTheme="minorEastAsia" w:hAnsi="Simplified Arabic" w:cs="Simplified Arabic"/>
          <w:i/>
          <w:sz w:val="28"/>
          <w:szCs w:val="28"/>
          <w:rtl/>
          <w:lang w:bidi="ar-EG"/>
        </w:rPr>
      </w:pPr>
      <w:r>
        <w:rPr>
          <w:rFonts w:ascii="Simplified Arabic" w:eastAsiaTheme="minorEastAsia" w:hAnsi="Simplified Arabic" w:cs="Simplified Arabic" w:hint="cs"/>
          <w:i/>
          <w:sz w:val="28"/>
          <w:szCs w:val="28"/>
          <w:rtl/>
          <w:lang w:bidi="ar-EG"/>
        </w:rPr>
        <w:t>قديمًا كانت المحفزات ثنائية العمل تستخدم في محركات التي تعمل بالجازولين وحاليًا تستخدم المحفزات ثنائية العمل بشكل كبير في محركات الوقود الديزل وتقوم بعمل الآتي:-</w:t>
      </w:r>
    </w:p>
    <w:p w:rsidR="00780936" w:rsidRDefault="00780936" w:rsidP="0079393C">
      <w:pPr>
        <w:jc w:val="both"/>
        <w:rPr>
          <w:rFonts w:ascii="Simplified Arabic" w:eastAsiaTheme="minorEastAsia" w:hAnsi="Simplified Arabic" w:cs="Simplified Arabic"/>
          <w:i/>
          <w:sz w:val="28"/>
          <w:szCs w:val="28"/>
          <w:rtl/>
          <w:lang w:bidi="ar-EG"/>
        </w:rPr>
      </w:pPr>
      <w:r>
        <w:rPr>
          <w:rFonts w:ascii="Simplified Arabic" w:eastAsiaTheme="minorEastAsia" w:hAnsi="Simplified Arabic" w:cs="Simplified Arabic" w:hint="cs"/>
          <w:i/>
          <w:sz w:val="28"/>
          <w:szCs w:val="28"/>
          <w:rtl/>
          <w:lang w:bidi="ar-EG"/>
        </w:rPr>
        <w:t>1. أكسدة أول أكسيد الكربون السام إلى ثاني أكسيد الكربون وأكسجين حسب المعادلة رقم 4</w:t>
      </w:r>
    </w:p>
    <w:p w:rsidR="00780936" w:rsidRDefault="00780936" w:rsidP="00780936">
      <w:pPr>
        <w:bidi w:val="0"/>
        <w:rPr>
          <w:rFonts w:ascii="Simplified Arabic" w:eastAsiaTheme="minorEastAsia" w:hAnsi="Simplified Arabic" w:cs="Simplified Arabic"/>
          <w:iCs/>
          <w:sz w:val="28"/>
          <w:szCs w:val="28"/>
          <w:lang w:bidi="ar-EG"/>
        </w:rPr>
      </w:pPr>
      <m:oMathPara>
        <m:oMathParaPr>
          <m:jc m:val="left"/>
        </m:oMathParaPr>
        <m:oMath>
          <m:r>
            <w:rPr>
              <w:rFonts w:ascii="Cambria Math" w:eastAsiaTheme="minorEastAsia" w:hAnsi="Cambria Math" w:cs="Simplified Arabic"/>
              <w:sz w:val="28"/>
              <w:szCs w:val="28"/>
              <w:lang w:bidi="ar-EG"/>
            </w:rPr>
            <m:t>2CO+O2⟶2CO2</m:t>
          </m:r>
        </m:oMath>
      </m:oMathPara>
    </w:p>
    <w:p w:rsidR="00780936" w:rsidRDefault="00780936" w:rsidP="00780936">
      <w:pPr>
        <w:rPr>
          <w:rFonts w:ascii="Simplified Arabic" w:eastAsiaTheme="minorEastAsia" w:hAnsi="Simplified Arabic" w:cs="Simplified Arabic"/>
          <w:i/>
          <w:sz w:val="28"/>
          <w:szCs w:val="28"/>
          <w:rtl/>
          <w:lang w:bidi="ar-EG"/>
        </w:rPr>
      </w:pPr>
      <w:r w:rsidRPr="00780936">
        <w:rPr>
          <w:rFonts w:ascii="Simplified Arabic" w:eastAsiaTheme="minorEastAsia" w:hAnsi="Simplified Arabic" w:cs="Simplified Arabic" w:hint="cs"/>
          <w:i/>
          <w:sz w:val="28"/>
          <w:szCs w:val="28"/>
          <w:rtl/>
          <w:lang w:bidi="ar-EG"/>
        </w:rPr>
        <w:t xml:space="preserve">2. أكسدة </w:t>
      </w:r>
      <w:r>
        <w:rPr>
          <w:rFonts w:ascii="Simplified Arabic" w:eastAsiaTheme="minorEastAsia" w:hAnsi="Simplified Arabic" w:cs="Simplified Arabic" w:hint="cs"/>
          <w:i/>
          <w:sz w:val="28"/>
          <w:szCs w:val="28"/>
          <w:rtl/>
          <w:lang w:bidi="ar-EG"/>
        </w:rPr>
        <w:t>الهيدروكربون المسرطن إلى ثاني أكسيد الكربون وبخار الماء حسب المعادلة رقم 5</w:t>
      </w:r>
    </w:p>
    <w:p w:rsidR="00780936" w:rsidRDefault="00080244" w:rsidP="00080244">
      <w:pPr>
        <w:bidi w:val="0"/>
        <w:rPr>
          <w:rFonts w:ascii="Simplified Arabic" w:eastAsiaTheme="minorEastAsia" w:hAnsi="Simplified Arabic" w:cs="Simplified Arabic"/>
          <w:iCs/>
          <w:sz w:val="28"/>
          <w:szCs w:val="28"/>
          <w:lang w:bidi="ar-EG"/>
        </w:rPr>
      </w:pPr>
      <m:oMathPara>
        <m:oMathParaPr>
          <m:jc m:val="left"/>
        </m:oMathParaPr>
        <m:oMath>
          <m:r>
            <w:rPr>
              <w:rFonts w:ascii="Cambria Math" w:eastAsiaTheme="minorEastAsia" w:hAnsi="Cambria Math" w:cs="Simplified Arabic"/>
              <w:sz w:val="28"/>
              <w:szCs w:val="28"/>
              <w:lang w:bidi="ar-EG"/>
            </w:rPr>
            <m:t>2CxHy+</m:t>
          </m:r>
          <m:d>
            <m:dPr>
              <m:ctrlPr>
                <w:rPr>
                  <w:rFonts w:ascii="Cambria Math" w:eastAsiaTheme="minorEastAsia" w:hAnsi="Cambria Math" w:cs="Simplified Arabic"/>
                  <w:i/>
                  <w:iCs/>
                  <w:sz w:val="28"/>
                  <w:szCs w:val="28"/>
                  <w:lang w:bidi="ar-EG"/>
                </w:rPr>
              </m:ctrlPr>
            </m:dPr>
            <m:e>
              <m:r>
                <w:rPr>
                  <w:rFonts w:ascii="Cambria Math" w:eastAsiaTheme="minorEastAsia" w:hAnsi="Cambria Math" w:cs="Simplified Arabic"/>
                  <w:sz w:val="28"/>
                  <w:szCs w:val="28"/>
                  <w:lang w:bidi="ar-EG"/>
                </w:rPr>
                <m:t>2x+yL2</m:t>
              </m:r>
            </m:e>
          </m:d>
          <m:r>
            <w:rPr>
              <w:rFonts w:ascii="Cambria Math" w:eastAsiaTheme="minorEastAsia" w:hAnsi="Cambria Math" w:cs="Simplified Arabic"/>
              <w:sz w:val="28"/>
              <w:szCs w:val="28"/>
              <w:lang w:bidi="ar-EG"/>
            </w:rPr>
            <m:t>O2⟶2XCO2+yH2O</m:t>
          </m:r>
        </m:oMath>
      </m:oMathPara>
    </w:p>
    <w:p w:rsidR="00080244" w:rsidRDefault="008F27D9" w:rsidP="00080244">
      <w:pPr>
        <w:rPr>
          <w:rFonts w:ascii="Simplified Arabic" w:eastAsiaTheme="minorEastAsia" w:hAnsi="Simplified Arabic" w:cs="Simplified Arabic"/>
          <w:b/>
          <w:bCs/>
          <w:i/>
          <w:sz w:val="28"/>
          <w:szCs w:val="28"/>
          <w:u w:val="single"/>
          <w:rtl/>
          <w:lang w:bidi="ar-EG"/>
        </w:rPr>
      </w:pPr>
      <w:r>
        <w:rPr>
          <w:rFonts w:ascii="Simplified Arabic" w:eastAsiaTheme="minorEastAsia" w:hAnsi="Simplified Arabic" w:cs="Simplified Arabic" w:hint="cs"/>
          <w:b/>
          <w:bCs/>
          <w:i/>
          <w:sz w:val="28"/>
          <w:szCs w:val="28"/>
          <w:u w:val="single"/>
          <w:rtl/>
          <w:lang w:bidi="ar-EG"/>
        </w:rPr>
        <w:t>أضرار المحفز</w:t>
      </w:r>
    </w:p>
    <w:p w:rsidR="008F27D9" w:rsidRDefault="00435A79" w:rsidP="00435A79">
      <w:pPr>
        <w:jc w:val="both"/>
        <w:rPr>
          <w:rFonts w:ascii="Simplified Arabic" w:eastAsiaTheme="minorEastAsia" w:hAnsi="Simplified Arabic" w:cs="Simplified Arabic"/>
          <w:i/>
          <w:sz w:val="28"/>
          <w:szCs w:val="28"/>
          <w:rtl/>
          <w:lang w:bidi="ar-EG"/>
        </w:rPr>
      </w:pPr>
      <w:r>
        <w:rPr>
          <w:rFonts w:ascii="Simplified Arabic" w:eastAsiaTheme="minorEastAsia" w:hAnsi="Simplified Arabic" w:cs="Simplified Arabic" w:hint="cs"/>
          <w:i/>
          <w:sz w:val="28"/>
          <w:szCs w:val="28"/>
          <w:rtl/>
          <w:lang w:bidi="ar-EG"/>
        </w:rPr>
        <w:t xml:space="preserve">تأتي أضرار المحفز من الرصاص والزنك والمنجنيز والسيلكون والفسفور لذلك يجب أن يكون المحفز قريب جدًا من المحرك في نظام العادم كما في الشكل رقم 1. ومن المشاكل التي تسبب </w:t>
      </w:r>
      <w:r w:rsidR="006C2832">
        <w:rPr>
          <w:rFonts w:ascii="Simplified Arabic" w:eastAsiaTheme="minorEastAsia" w:hAnsi="Simplified Arabic" w:cs="Simplified Arabic" w:hint="cs"/>
          <w:i/>
          <w:sz w:val="28"/>
          <w:szCs w:val="28"/>
          <w:rtl/>
          <w:lang w:bidi="ar-EG"/>
        </w:rPr>
        <w:t>سامية المحفز:-</w:t>
      </w:r>
    </w:p>
    <w:p w:rsidR="006C2832" w:rsidRDefault="006C2832" w:rsidP="00435A79">
      <w:pPr>
        <w:jc w:val="both"/>
        <w:rPr>
          <w:rFonts w:ascii="Simplified Arabic" w:eastAsiaTheme="minorEastAsia" w:hAnsi="Simplified Arabic" w:cs="Simplified Arabic"/>
          <w:i/>
          <w:sz w:val="28"/>
          <w:szCs w:val="28"/>
          <w:rtl/>
          <w:lang w:bidi="ar-EG"/>
        </w:rPr>
      </w:pPr>
      <w:r w:rsidRPr="006C2832">
        <w:rPr>
          <w:rFonts w:ascii="Simplified Arabic" w:eastAsiaTheme="minorEastAsia" w:hAnsi="Simplified Arabic" w:cs="Simplified Arabic" w:hint="cs"/>
          <w:iCs/>
          <w:sz w:val="28"/>
          <w:szCs w:val="28"/>
          <w:lang w:bidi="ar-EG"/>
        </w:rPr>
        <w:lastRenderedPageBreak/>
        <w:sym w:font="Symbol" w:char="F0B7"/>
      </w:r>
      <w:r>
        <w:rPr>
          <w:rFonts w:ascii="Simplified Arabic" w:eastAsiaTheme="minorEastAsia" w:hAnsi="Simplified Arabic" w:cs="Simplified Arabic" w:hint="cs"/>
          <w:iCs/>
          <w:sz w:val="28"/>
          <w:szCs w:val="28"/>
          <w:rtl/>
          <w:lang w:bidi="ar-EG"/>
        </w:rPr>
        <w:t xml:space="preserve"> وجود</w:t>
      </w:r>
      <w:r w:rsidRPr="006C2832">
        <w:rPr>
          <w:rFonts w:ascii="Simplified Arabic" w:eastAsiaTheme="minorEastAsia" w:hAnsi="Simplified Arabic" w:cs="Simplified Arabic" w:hint="cs"/>
          <w:i/>
          <w:sz w:val="28"/>
          <w:szCs w:val="28"/>
          <w:rtl/>
          <w:lang w:bidi="ar-EG"/>
        </w:rPr>
        <w:t xml:space="preserve"> زيوت التزييت </w:t>
      </w:r>
      <w:r>
        <w:rPr>
          <w:rFonts w:ascii="Simplified Arabic" w:eastAsiaTheme="minorEastAsia" w:hAnsi="Simplified Arabic" w:cs="Simplified Arabic" w:hint="cs"/>
          <w:i/>
          <w:sz w:val="28"/>
          <w:szCs w:val="28"/>
          <w:rtl/>
          <w:lang w:bidi="ar-EG"/>
        </w:rPr>
        <w:t>في نظام العادم بسبب تآكل أجزاء المحرك أو الشنابر أو الصمامات.</w:t>
      </w:r>
    </w:p>
    <w:p w:rsidR="006C2832" w:rsidRDefault="006C2832" w:rsidP="00435A79">
      <w:pPr>
        <w:jc w:val="both"/>
        <w:rPr>
          <w:rFonts w:ascii="Simplified Arabic" w:eastAsiaTheme="minorEastAsia" w:hAnsi="Simplified Arabic" w:cs="Simplified Arabic"/>
          <w:i/>
          <w:sz w:val="28"/>
          <w:szCs w:val="28"/>
          <w:rtl/>
          <w:lang w:bidi="ar-EG"/>
        </w:rPr>
      </w:pPr>
      <w:r w:rsidRPr="009D60D8">
        <w:rPr>
          <w:rFonts w:ascii="Simplified Arabic" w:eastAsiaTheme="minorEastAsia" w:hAnsi="Simplified Arabic" w:cs="Simplified Arabic" w:hint="cs"/>
          <w:iCs/>
          <w:sz w:val="28"/>
          <w:szCs w:val="28"/>
          <w:lang w:bidi="ar-EG"/>
        </w:rPr>
        <w:sym w:font="Symbol" w:char="F0B7"/>
      </w:r>
      <w:r>
        <w:rPr>
          <w:rFonts w:ascii="Simplified Arabic" w:eastAsiaTheme="minorEastAsia" w:hAnsi="Simplified Arabic" w:cs="Simplified Arabic" w:hint="cs"/>
          <w:i/>
          <w:sz w:val="28"/>
          <w:szCs w:val="28"/>
          <w:rtl/>
          <w:lang w:bidi="ar-EG"/>
        </w:rPr>
        <w:t xml:space="preserve"> فشل الاحتراق بسبب الشرارة يسبب دخول وقود غير محترق إلى العادم.</w:t>
      </w:r>
    </w:p>
    <w:p w:rsidR="009D60D8" w:rsidRDefault="009D60D8" w:rsidP="009D60D8">
      <w:pPr>
        <w:jc w:val="both"/>
        <w:rPr>
          <w:rFonts w:ascii="Simplified Arabic" w:eastAsiaTheme="minorEastAsia" w:hAnsi="Simplified Arabic" w:cs="Simplified Arabic"/>
          <w:i/>
          <w:sz w:val="28"/>
          <w:szCs w:val="28"/>
          <w:rtl/>
          <w:lang w:bidi="ar-EG"/>
        </w:rPr>
      </w:pPr>
      <w:r w:rsidRPr="009D60D8">
        <w:rPr>
          <w:rFonts w:ascii="Simplified Arabic" w:eastAsiaTheme="minorEastAsia" w:hAnsi="Simplified Arabic" w:cs="Simplified Arabic" w:hint="cs"/>
          <w:iCs/>
          <w:sz w:val="28"/>
          <w:szCs w:val="28"/>
          <w:lang w:bidi="ar-EG"/>
        </w:rPr>
        <w:sym w:font="Symbol" w:char="F0B7"/>
      </w:r>
      <w:r w:rsidRPr="009D60D8">
        <w:rPr>
          <w:rFonts w:ascii="Simplified Arabic" w:eastAsiaTheme="minorEastAsia" w:hAnsi="Simplified Arabic" w:cs="Simplified Arabic" w:hint="cs"/>
          <w:iCs/>
          <w:sz w:val="28"/>
          <w:szCs w:val="28"/>
          <w:rtl/>
          <w:lang w:bidi="ar-EG"/>
        </w:rPr>
        <w:t xml:space="preserve"> </w:t>
      </w:r>
      <w:r>
        <w:rPr>
          <w:rFonts w:ascii="Simplified Arabic" w:eastAsiaTheme="minorEastAsia" w:hAnsi="Simplified Arabic" w:cs="Simplified Arabic" w:hint="cs"/>
          <w:i/>
          <w:sz w:val="28"/>
          <w:szCs w:val="28"/>
          <w:rtl/>
          <w:lang w:bidi="ar-EG"/>
        </w:rPr>
        <w:t>تلف صمام العادم يسبب دخول الوقود الغير محترق إلى العادم.</w:t>
      </w:r>
    </w:p>
    <w:p w:rsidR="009D60D8" w:rsidRDefault="009D60D8">
      <w:pPr>
        <w:bidi w:val="0"/>
        <w:rPr>
          <w:rFonts w:ascii="Simplified Arabic" w:eastAsiaTheme="minorEastAsia" w:hAnsi="Simplified Arabic" w:cs="Simplified Arabic"/>
          <w:i/>
          <w:sz w:val="28"/>
          <w:szCs w:val="28"/>
          <w:lang w:bidi="ar-EG"/>
        </w:rPr>
      </w:pPr>
      <w:r>
        <w:rPr>
          <w:rFonts w:ascii="Simplified Arabic" w:eastAsiaTheme="minorEastAsia" w:hAnsi="Simplified Arabic" w:cs="Simplified Arabic"/>
          <w:i/>
          <w:sz w:val="28"/>
          <w:szCs w:val="28"/>
          <w:rtl/>
          <w:lang w:bidi="ar-EG"/>
        </w:rPr>
        <w:br w:type="page"/>
      </w:r>
    </w:p>
    <w:p w:rsidR="009D60D8" w:rsidRDefault="009D60D8" w:rsidP="009D60D8">
      <w:pPr>
        <w:jc w:val="center"/>
        <w:rPr>
          <w:rFonts w:ascii="Simplified Arabic" w:eastAsiaTheme="minorEastAsia" w:hAnsi="Simplified Arabic" w:cs="Simplified Arabic"/>
          <w:i/>
          <w:sz w:val="28"/>
          <w:szCs w:val="28"/>
          <w:rtl/>
          <w:lang w:bidi="ar-EG"/>
        </w:rPr>
      </w:pPr>
      <w:r>
        <w:rPr>
          <w:rFonts w:ascii="Simplified Arabic" w:eastAsiaTheme="minorEastAsia" w:hAnsi="Simplified Arabic" w:cs="Simplified Arabic"/>
          <w:i/>
          <w:noProof/>
          <w:sz w:val="28"/>
          <w:szCs w:val="28"/>
          <w:rtl/>
        </w:rPr>
        <w:lastRenderedPageBreak/>
        <w:drawing>
          <wp:inline distT="0" distB="0" distL="0" distR="0">
            <wp:extent cx="4105275" cy="2514600"/>
            <wp:effectExtent l="19050" t="0" r="9525" b="0"/>
            <wp:docPr id="1" name="صورة 1" descr="C:\Users\Al Bad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 Badr\Desktop\Capture.PNG"/>
                    <pic:cNvPicPr>
                      <a:picLocks noChangeAspect="1" noChangeArrowheads="1"/>
                    </pic:cNvPicPr>
                  </pic:nvPicPr>
                  <pic:blipFill>
                    <a:blip r:embed="rId6"/>
                    <a:srcRect/>
                    <a:stretch>
                      <a:fillRect/>
                    </a:stretch>
                  </pic:blipFill>
                  <pic:spPr bwMode="auto">
                    <a:xfrm>
                      <a:off x="0" y="0"/>
                      <a:ext cx="4105275" cy="2514600"/>
                    </a:xfrm>
                    <a:prstGeom prst="rect">
                      <a:avLst/>
                    </a:prstGeom>
                    <a:noFill/>
                    <a:ln w="9525">
                      <a:noFill/>
                      <a:miter lim="800000"/>
                      <a:headEnd/>
                      <a:tailEnd/>
                    </a:ln>
                  </pic:spPr>
                </pic:pic>
              </a:graphicData>
            </a:graphic>
          </wp:inline>
        </w:drawing>
      </w:r>
    </w:p>
    <w:p w:rsidR="009D60D8" w:rsidRDefault="009D60D8" w:rsidP="009D60D8">
      <w:pPr>
        <w:jc w:val="center"/>
        <w:rPr>
          <w:rFonts w:ascii="Simplified Arabic" w:eastAsiaTheme="minorEastAsia" w:hAnsi="Simplified Arabic" w:cs="Simplified Arabic"/>
          <w:i/>
          <w:sz w:val="28"/>
          <w:szCs w:val="28"/>
          <w:rtl/>
          <w:lang w:bidi="ar-EG"/>
        </w:rPr>
      </w:pPr>
      <w:r>
        <w:rPr>
          <w:rFonts w:ascii="Simplified Arabic" w:eastAsiaTheme="minorEastAsia" w:hAnsi="Simplified Arabic" w:cs="Simplified Arabic" w:hint="cs"/>
          <w:i/>
          <w:sz w:val="28"/>
          <w:szCs w:val="28"/>
          <w:rtl/>
          <w:lang w:bidi="ar-EG"/>
        </w:rPr>
        <w:t>شكل 1 المحفز يكون قريب جدًا من المحرك</w:t>
      </w:r>
    </w:p>
    <w:p w:rsidR="009D60D8" w:rsidRDefault="009D60D8" w:rsidP="009D60D8">
      <w:pPr>
        <w:jc w:val="both"/>
        <w:rPr>
          <w:rFonts w:ascii="Simplified Arabic" w:eastAsiaTheme="minorEastAsia" w:hAnsi="Simplified Arabic" w:cs="Simplified Arabic"/>
          <w:b/>
          <w:bCs/>
          <w:i/>
          <w:sz w:val="28"/>
          <w:szCs w:val="28"/>
          <w:u w:val="single"/>
          <w:rtl/>
          <w:lang w:bidi="ar-EG"/>
        </w:rPr>
      </w:pPr>
      <w:r>
        <w:rPr>
          <w:rFonts w:ascii="Simplified Arabic" w:eastAsiaTheme="minorEastAsia" w:hAnsi="Simplified Arabic" w:cs="Simplified Arabic" w:hint="cs"/>
          <w:b/>
          <w:bCs/>
          <w:i/>
          <w:sz w:val="28"/>
          <w:szCs w:val="28"/>
          <w:u w:val="single"/>
          <w:rtl/>
          <w:lang w:bidi="ar-EG"/>
        </w:rPr>
        <w:t>تركيب المحفز</w:t>
      </w:r>
    </w:p>
    <w:p w:rsidR="009D60D8" w:rsidRDefault="009D60D8" w:rsidP="009D60D8">
      <w:pPr>
        <w:jc w:val="both"/>
        <w:rPr>
          <w:rFonts w:ascii="Simplified Arabic" w:eastAsiaTheme="minorEastAsia" w:hAnsi="Simplified Arabic" w:cs="Simplified Arabic"/>
          <w:i/>
          <w:sz w:val="28"/>
          <w:szCs w:val="28"/>
          <w:rtl/>
          <w:lang w:bidi="ar-EG"/>
        </w:rPr>
      </w:pPr>
      <w:r>
        <w:rPr>
          <w:rFonts w:ascii="Simplified Arabic" w:eastAsiaTheme="minorEastAsia" w:hAnsi="Simplified Arabic" w:cs="Simplified Arabic" w:hint="cs"/>
          <w:i/>
          <w:sz w:val="28"/>
          <w:szCs w:val="28"/>
          <w:rtl/>
          <w:lang w:bidi="ar-EG"/>
        </w:rPr>
        <w:t xml:space="preserve">يتركب المحفز من القلب ويصنع من السيراميك ويحاط </w:t>
      </w:r>
      <w:proofErr w:type="spellStart"/>
      <w:r>
        <w:rPr>
          <w:rFonts w:ascii="Simplified Arabic" w:eastAsiaTheme="minorEastAsia" w:hAnsi="Simplified Arabic" w:cs="Simplified Arabic" w:hint="cs"/>
          <w:i/>
          <w:sz w:val="28"/>
          <w:szCs w:val="28"/>
          <w:rtl/>
          <w:lang w:bidi="ar-EG"/>
        </w:rPr>
        <w:t>بالاستيلس</w:t>
      </w:r>
      <w:proofErr w:type="spellEnd"/>
      <w:r>
        <w:rPr>
          <w:rFonts w:ascii="Simplified Arabic" w:eastAsiaTheme="minorEastAsia" w:hAnsi="Simplified Arabic" w:cs="Simplified Arabic" w:hint="cs"/>
          <w:i/>
          <w:sz w:val="28"/>
          <w:szCs w:val="28"/>
          <w:rtl/>
          <w:lang w:bidi="ar-EG"/>
        </w:rPr>
        <w:t xml:space="preserve"> استيل لتثبيت المحفز في نظام العادم كما في شكل رقم 2. تتكون طبقة الدهان من خليط من </w:t>
      </w:r>
      <w:proofErr w:type="spellStart"/>
      <w:r>
        <w:rPr>
          <w:rFonts w:ascii="Simplified Arabic" w:eastAsiaTheme="minorEastAsia" w:hAnsi="Simplified Arabic" w:cs="Simplified Arabic" w:hint="cs"/>
          <w:i/>
          <w:sz w:val="28"/>
          <w:szCs w:val="28"/>
          <w:rtl/>
          <w:lang w:bidi="ar-EG"/>
        </w:rPr>
        <w:t>السيليكا</w:t>
      </w:r>
      <w:proofErr w:type="spellEnd"/>
      <w:r>
        <w:rPr>
          <w:rFonts w:ascii="Simplified Arabic" w:eastAsiaTheme="minorEastAsia" w:hAnsi="Simplified Arabic" w:cs="Simplified Arabic" w:hint="cs"/>
          <w:i/>
          <w:sz w:val="28"/>
          <w:szCs w:val="28"/>
          <w:rtl/>
          <w:lang w:bidi="ar-EG"/>
        </w:rPr>
        <w:t xml:space="preserve"> والألومنيوم وتضاف إلى القلب السيراميك كما في شكل رقم 3.</w:t>
      </w:r>
    </w:p>
    <w:p w:rsidR="009D60D8" w:rsidRDefault="009D60D8" w:rsidP="009D60D8">
      <w:pPr>
        <w:jc w:val="center"/>
        <w:rPr>
          <w:rFonts w:ascii="Simplified Arabic" w:eastAsiaTheme="minorEastAsia" w:hAnsi="Simplified Arabic" w:cs="Simplified Arabic"/>
          <w:i/>
          <w:sz w:val="28"/>
          <w:szCs w:val="28"/>
          <w:rtl/>
          <w:lang w:bidi="ar-EG"/>
        </w:rPr>
      </w:pPr>
      <w:r>
        <w:rPr>
          <w:rFonts w:ascii="Simplified Arabic" w:eastAsiaTheme="minorEastAsia" w:hAnsi="Simplified Arabic" w:cs="Simplified Arabic"/>
          <w:i/>
          <w:noProof/>
          <w:sz w:val="28"/>
          <w:szCs w:val="28"/>
          <w:rtl/>
        </w:rPr>
        <w:drawing>
          <wp:inline distT="0" distB="0" distL="0" distR="0">
            <wp:extent cx="4076700" cy="2419350"/>
            <wp:effectExtent l="19050" t="0" r="0" b="0"/>
            <wp:docPr id="2" name="صورة 2" descr="C:\Users\Al Bad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 Badr\Desktop\Capture.PNG"/>
                    <pic:cNvPicPr>
                      <a:picLocks noChangeAspect="1" noChangeArrowheads="1"/>
                    </pic:cNvPicPr>
                  </pic:nvPicPr>
                  <pic:blipFill>
                    <a:blip r:embed="rId7"/>
                    <a:srcRect/>
                    <a:stretch>
                      <a:fillRect/>
                    </a:stretch>
                  </pic:blipFill>
                  <pic:spPr bwMode="auto">
                    <a:xfrm>
                      <a:off x="0" y="0"/>
                      <a:ext cx="4076700" cy="2419350"/>
                    </a:xfrm>
                    <a:prstGeom prst="rect">
                      <a:avLst/>
                    </a:prstGeom>
                    <a:noFill/>
                    <a:ln w="9525">
                      <a:noFill/>
                      <a:miter lim="800000"/>
                      <a:headEnd/>
                      <a:tailEnd/>
                    </a:ln>
                  </pic:spPr>
                </pic:pic>
              </a:graphicData>
            </a:graphic>
          </wp:inline>
        </w:drawing>
      </w:r>
    </w:p>
    <w:p w:rsidR="009D60D8" w:rsidRDefault="009D60D8" w:rsidP="009D60D8">
      <w:pPr>
        <w:jc w:val="center"/>
        <w:rPr>
          <w:rFonts w:ascii="Simplified Arabic" w:eastAsiaTheme="minorEastAsia" w:hAnsi="Simplified Arabic" w:cs="Simplified Arabic"/>
          <w:i/>
          <w:sz w:val="28"/>
          <w:szCs w:val="28"/>
          <w:rtl/>
          <w:lang w:bidi="ar-EG"/>
        </w:rPr>
      </w:pPr>
      <w:r>
        <w:rPr>
          <w:rFonts w:ascii="Simplified Arabic" w:eastAsiaTheme="minorEastAsia" w:hAnsi="Simplified Arabic" w:cs="Simplified Arabic" w:hint="cs"/>
          <w:i/>
          <w:sz w:val="28"/>
          <w:szCs w:val="28"/>
          <w:rtl/>
          <w:lang w:bidi="ar-EG"/>
        </w:rPr>
        <w:t>شكل 2 قلب المحفز</w:t>
      </w:r>
    </w:p>
    <w:p w:rsidR="003A1F30" w:rsidRDefault="009D60D8" w:rsidP="009D60D8">
      <w:pPr>
        <w:jc w:val="both"/>
        <w:rPr>
          <w:rFonts w:ascii="Simplified Arabic" w:eastAsiaTheme="minorEastAsia" w:hAnsi="Simplified Arabic" w:cs="Simplified Arabic"/>
          <w:i/>
          <w:sz w:val="28"/>
          <w:szCs w:val="28"/>
          <w:rtl/>
          <w:lang w:bidi="ar-EG"/>
        </w:rPr>
      </w:pPr>
      <w:r>
        <w:rPr>
          <w:rFonts w:ascii="Simplified Arabic" w:eastAsiaTheme="minorEastAsia" w:hAnsi="Simplified Arabic" w:cs="Simplified Arabic" w:hint="cs"/>
          <w:i/>
          <w:sz w:val="28"/>
          <w:szCs w:val="28"/>
          <w:rtl/>
          <w:lang w:bidi="ar-EG"/>
        </w:rPr>
        <w:t xml:space="preserve">من أنواع المحفزات الحديثة التي تستخدم في السيارات المحفزات الفعالة تستخدم مع حساسات لقياس الأكسجين وحساس لدرجة </w:t>
      </w:r>
      <w:r w:rsidR="003A1F30">
        <w:rPr>
          <w:rFonts w:ascii="Simplified Arabic" w:eastAsiaTheme="minorEastAsia" w:hAnsi="Simplified Arabic" w:cs="Simplified Arabic" w:hint="cs"/>
          <w:i/>
          <w:sz w:val="28"/>
          <w:szCs w:val="28"/>
          <w:rtl/>
          <w:lang w:bidi="ar-EG"/>
        </w:rPr>
        <w:t>الحرارة وحساس لقياس نسبة أول أكسيد النيتروجين.</w:t>
      </w:r>
    </w:p>
    <w:p w:rsidR="003A1F30" w:rsidRDefault="003A1F30">
      <w:pPr>
        <w:bidi w:val="0"/>
        <w:rPr>
          <w:rFonts w:ascii="Simplified Arabic" w:eastAsiaTheme="minorEastAsia" w:hAnsi="Simplified Arabic" w:cs="Simplified Arabic"/>
          <w:i/>
          <w:sz w:val="28"/>
          <w:szCs w:val="28"/>
          <w:lang w:bidi="ar-EG"/>
        </w:rPr>
      </w:pPr>
      <w:r>
        <w:rPr>
          <w:rFonts w:ascii="Simplified Arabic" w:eastAsiaTheme="minorEastAsia" w:hAnsi="Simplified Arabic" w:cs="Simplified Arabic"/>
          <w:i/>
          <w:sz w:val="28"/>
          <w:szCs w:val="28"/>
          <w:rtl/>
          <w:lang w:bidi="ar-EG"/>
        </w:rPr>
        <w:lastRenderedPageBreak/>
        <w:br w:type="page"/>
      </w:r>
    </w:p>
    <w:p w:rsidR="009D60D8" w:rsidRDefault="003A1F30" w:rsidP="003A1F30">
      <w:pPr>
        <w:jc w:val="center"/>
        <w:rPr>
          <w:rFonts w:ascii="Simplified Arabic" w:eastAsiaTheme="minorEastAsia" w:hAnsi="Simplified Arabic" w:cs="Simplified Arabic"/>
          <w:i/>
          <w:sz w:val="28"/>
          <w:szCs w:val="28"/>
          <w:rtl/>
          <w:lang w:bidi="ar-EG"/>
        </w:rPr>
      </w:pPr>
      <w:r>
        <w:rPr>
          <w:rFonts w:ascii="Simplified Arabic" w:eastAsiaTheme="minorEastAsia" w:hAnsi="Simplified Arabic" w:cs="Simplified Arabic"/>
          <w:i/>
          <w:noProof/>
          <w:sz w:val="28"/>
          <w:szCs w:val="28"/>
          <w:rtl/>
        </w:rPr>
        <w:lastRenderedPageBreak/>
        <w:drawing>
          <wp:inline distT="0" distB="0" distL="0" distR="0">
            <wp:extent cx="5076825" cy="2867025"/>
            <wp:effectExtent l="19050" t="0" r="9525" b="0"/>
            <wp:docPr id="3" name="صورة 3" descr="C:\Users\Al Bad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 Badr\Desktop\Capture.PNG"/>
                    <pic:cNvPicPr>
                      <a:picLocks noChangeAspect="1" noChangeArrowheads="1"/>
                    </pic:cNvPicPr>
                  </pic:nvPicPr>
                  <pic:blipFill>
                    <a:blip r:embed="rId8"/>
                    <a:srcRect/>
                    <a:stretch>
                      <a:fillRect/>
                    </a:stretch>
                  </pic:blipFill>
                  <pic:spPr bwMode="auto">
                    <a:xfrm>
                      <a:off x="0" y="0"/>
                      <a:ext cx="5076825" cy="2867025"/>
                    </a:xfrm>
                    <a:prstGeom prst="rect">
                      <a:avLst/>
                    </a:prstGeom>
                    <a:noFill/>
                    <a:ln w="9525">
                      <a:noFill/>
                      <a:miter lim="800000"/>
                      <a:headEnd/>
                      <a:tailEnd/>
                    </a:ln>
                  </pic:spPr>
                </pic:pic>
              </a:graphicData>
            </a:graphic>
          </wp:inline>
        </w:drawing>
      </w:r>
    </w:p>
    <w:p w:rsidR="003A1F30" w:rsidRDefault="003A1F30" w:rsidP="003A1F30">
      <w:pPr>
        <w:jc w:val="center"/>
        <w:rPr>
          <w:rFonts w:ascii="Simplified Arabic" w:eastAsiaTheme="minorEastAsia" w:hAnsi="Simplified Arabic" w:cs="Simplified Arabic"/>
          <w:i/>
          <w:sz w:val="28"/>
          <w:szCs w:val="28"/>
          <w:rtl/>
          <w:lang w:bidi="ar-EG"/>
        </w:rPr>
      </w:pPr>
      <w:r>
        <w:rPr>
          <w:rFonts w:ascii="Simplified Arabic" w:eastAsiaTheme="minorEastAsia" w:hAnsi="Simplified Arabic" w:cs="Simplified Arabic" w:hint="cs"/>
          <w:i/>
          <w:sz w:val="28"/>
          <w:szCs w:val="28"/>
          <w:rtl/>
          <w:lang w:bidi="ar-EG"/>
        </w:rPr>
        <w:t>شكل 3 قلب المحفز من السيراميك به مسام</w:t>
      </w:r>
    </w:p>
    <w:p w:rsidR="003A1F30" w:rsidRDefault="003A1F30" w:rsidP="003A1F30">
      <w:pPr>
        <w:jc w:val="both"/>
        <w:rPr>
          <w:rFonts w:ascii="Simplified Arabic" w:eastAsiaTheme="minorEastAsia" w:hAnsi="Simplified Arabic" w:cs="Simplified Arabic"/>
          <w:b/>
          <w:bCs/>
          <w:i/>
          <w:sz w:val="28"/>
          <w:szCs w:val="28"/>
          <w:u w:val="single"/>
          <w:rtl/>
          <w:lang w:bidi="ar-EG"/>
        </w:rPr>
      </w:pPr>
      <w:r>
        <w:rPr>
          <w:rFonts w:ascii="Simplified Arabic" w:eastAsiaTheme="minorEastAsia" w:hAnsi="Simplified Arabic" w:cs="Simplified Arabic" w:hint="cs"/>
          <w:b/>
          <w:bCs/>
          <w:i/>
          <w:sz w:val="28"/>
          <w:szCs w:val="28"/>
          <w:u w:val="single"/>
          <w:rtl/>
          <w:lang w:bidi="ar-EG"/>
        </w:rPr>
        <w:t>استخدام الغاز الطبيعي للحد من التلوث المنبعث من السيارات</w:t>
      </w:r>
    </w:p>
    <w:p w:rsidR="003A1F30" w:rsidRDefault="003A1F30" w:rsidP="003A1F30">
      <w:pPr>
        <w:jc w:val="both"/>
        <w:rPr>
          <w:rFonts w:ascii="Simplified Arabic" w:eastAsiaTheme="minorEastAsia" w:hAnsi="Simplified Arabic" w:cs="Simplified Arabic"/>
          <w:i/>
          <w:sz w:val="28"/>
          <w:szCs w:val="28"/>
          <w:u w:val="single"/>
          <w:rtl/>
          <w:lang w:bidi="ar-EG"/>
        </w:rPr>
      </w:pPr>
      <w:r>
        <w:rPr>
          <w:rFonts w:ascii="Simplified Arabic" w:eastAsiaTheme="minorEastAsia" w:hAnsi="Simplified Arabic" w:cs="Simplified Arabic" w:hint="cs"/>
          <w:i/>
          <w:sz w:val="28"/>
          <w:szCs w:val="28"/>
          <w:u w:val="single"/>
          <w:rtl/>
          <w:lang w:bidi="ar-EG"/>
        </w:rPr>
        <w:t>المنظومة اللازمة لتحويل السيارة التي تعمل بالبنزين لكي تعمل بالغاز الطبيعي أو الجازولين</w:t>
      </w:r>
    </w:p>
    <w:p w:rsidR="003A1F30" w:rsidRDefault="003A1F30" w:rsidP="003A1F30">
      <w:pPr>
        <w:jc w:val="both"/>
        <w:rPr>
          <w:rFonts w:ascii="Simplified Arabic" w:eastAsiaTheme="minorEastAsia" w:hAnsi="Simplified Arabic" w:cs="Simplified Arabic"/>
          <w:i/>
          <w:sz w:val="28"/>
          <w:szCs w:val="28"/>
          <w:rtl/>
          <w:lang w:bidi="ar-EG"/>
        </w:rPr>
      </w:pPr>
      <w:r>
        <w:rPr>
          <w:rFonts w:ascii="Simplified Arabic" w:eastAsiaTheme="minorEastAsia" w:hAnsi="Simplified Arabic" w:cs="Simplified Arabic" w:hint="cs"/>
          <w:i/>
          <w:sz w:val="28"/>
          <w:szCs w:val="28"/>
          <w:rtl/>
          <w:lang w:bidi="ar-EG"/>
        </w:rPr>
        <w:t xml:space="preserve">شكل 4- يوضح رسم كروكي لمنظومة الوقود الغازي، وتتكون منظومة الوقود </w:t>
      </w:r>
      <w:r w:rsidR="00EA3AB6">
        <w:rPr>
          <w:rFonts w:ascii="Simplified Arabic" w:eastAsiaTheme="minorEastAsia" w:hAnsi="Simplified Arabic" w:cs="Simplified Arabic" w:hint="cs"/>
          <w:i/>
          <w:sz w:val="28"/>
          <w:szCs w:val="28"/>
          <w:rtl/>
          <w:lang w:bidi="ar-EG"/>
        </w:rPr>
        <w:t>الغازي من الأجزاء الآتية:-</w:t>
      </w:r>
    </w:p>
    <w:p w:rsidR="00EA3AB6" w:rsidRDefault="00EA3AB6" w:rsidP="003A1F30">
      <w:pPr>
        <w:jc w:val="both"/>
        <w:rPr>
          <w:rFonts w:ascii="Simplified Arabic" w:eastAsiaTheme="minorEastAsia" w:hAnsi="Simplified Arabic" w:cs="Simplified Arabic"/>
          <w:i/>
          <w:sz w:val="28"/>
          <w:szCs w:val="28"/>
          <w:rtl/>
          <w:lang w:bidi="ar-EG"/>
        </w:rPr>
      </w:pPr>
      <w:r>
        <w:rPr>
          <w:rFonts w:ascii="Simplified Arabic" w:eastAsiaTheme="minorEastAsia" w:hAnsi="Simplified Arabic" w:cs="Simplified Arabic" w:hint="cs"/>
          <w:i/>
          <w:sz w:val="28"/>
          <w:szCs w:val="28"/>
          <w:rtl/>
          <w:lang w:bidi="ar-EG"/>
        </w:rPr>
        <w:t xml:space="preserve">1. </w:t>
      </w:r>
      <w:r w:rsidR="00497F57">
        <w:rPr>
          <w:rFonts w:ascii="Simplified Arabic" w:eastAsiaTheme="minorEastAsia" w:hAnsi="Simplified Arabic" w:cs="Simplified Arabic" w:hint="cs"/>
          <w:i/>
          <w:sz w:val="28"/>
          <w:szCs w:val="28"/>
          <w:rtl/>
          <w:lang w:bidi="ar-EG"/>
        </w:rPr>
        <w:t>خزان الغاز الطبيعي ويوجد عليه صمام يدوي لإحكام غلق الخزان، يتراوح حجم الخزان من 40 إلى 120 متر مكعب يصل ضغط الخزان إلى 200 بار حسب حجم خزان الوقود الغازي باللتر.</w:t>
      </w:r>
    </w:p>
    <w:p w:rsidR="00497F57" w:rsidRDefault="00497F57" w:rsidP="003A1F30">
      <w:pPr>
        <w:jc w:val="both"/>
        <w:rPr>
          <w:rFonts w:ascii="Simplified Arabic" w:eastAsiaTheme="minorEastAsia" w:hAnsi="Simplified Arabic" w:cs="Simplified Arabic"/>
          <w:i/>
          <w:sz w:val="28"/>
          <w:szCs w:val="28"/>
          <w:rtl/>
          <w:lang w:bidi="ar-EG"/>
        </w:rPr>
      </w:pPr>
      <w:r>
        <w:rPr>
          <w:rFonts w:ascii="Simplified Arabic" w:eastAsiaTheme="minorEastAsia" w:hAnsi="Simplified Arabic" w:cs="Simplified Arabic" w:hint="cs"/>
          <w:i/>
          <w:sz w:val="28"/>
          <w:szCs w:val="28"/>
          <w:rtl/>
          <w:lang w:bidi="ar-EG"/>
        </w:rPr>
        <w:t>2. منظم ضغط الغاز الطبيعي ويعمل على تخفيض ضغط الغاز الطبيعي الخارج من الخزان حتى يصل إلى الضغط الجوي وذلك على مرحلة واحدة أو عدة مراحل.</w:t>
      </w:r>
    </w:p>
    <w:p w:rsidR="00497F57" w:rsidRDefault="00497F57" w:rsidP="003A1F30">
      <w:pPr>
        <w:jc w:val="both"/>
        <w:rPr>
          <w:rFonts w:ascii="Simplified Arabic" w:eastAsiaTheme="minorEastAsia" w:hAnsi="Simplified Arabic" w:cs="Simplified Arabic"/>
          <w:i/>
          <w:sz w:val="28"/>
          <w:szCs w:val="28"/>
          <w:rtl/>
          <w:lang w:bidi="ar-EG"/>
        </w:rPr>
      </w:pPr>
      <w:r>
        <w:rPr>
          <w:rFonts w:ascii="Simplified Arabic" w:eastAsiaTheme="minorEastAsia" w:hAnsi="Simplified Arabic" w:cs="Simplified Arabic" w:hint="cs"/>
          <w:i/>
          <w:sz w:val="28"/>
          <w:szCs w:val="28"/>
          <w:rtl/>
          <w:lang w:bidi="ar-EG"/>
        </w:rPr>
        <w:t>3. الوصلات تستخدم لتوصيل الغاز من الخزان إلى أجزاء منظومة الوقود الغازي ومنها إلى المحرك.</w:t>
      </w:r>
    </w:p>
    <w:p w:rsidR="00497F57" w:rsidRDefault="00497F57" w:rsidP="003A1F30">
      <w:pPr>
        <w:jc w:val="both"/>
        <w:rPr>
          <w:rFonts w:ascii="Simplified Arabic" w:eastAsiaTheme="minorEastAsia" w:hAnsi="Simplified Arabic" w:cs="Simplified Arabic"/>
          <w:i/>
          <w:sz w:val="28"/>
          <w:szCs w:val="28"/>
          <w:rtl/>
          <w:lang w:bidi="ar-EG"/>
        </w:rPr>
      </w:pPr>
      <w:r>
        <w:rPr>
          <w:rFonts w:ascii="Simplified Arabic" w:eastAsiaTheme="minorEastAsia" w:hAnsi="Simplified Arabic" w:cs="Simplified Arabic" w:hint="cs"/>
          <w:i/>
          <w:sz w:val="28"/>
          <w:szCs w:val="28"/>
          <w:rtl/>
          <w:lang w:bidi="ar-EG"/>
        </w:rPr>
        <w:t>4. صمام كهربائي يعمل على فتح مسار الغاز أثناء تشغيل المحرك ويغلق مسار الغاز عند قفل المحرك.</w:t>
      </w:r>
    </w:p>
    <w:p w:rsidR="00497F57" w:rsidRDefault="00497F57" w:rsidP="003A1F30">
      <w:pPr>
        <w:jc w:val="both"/>
        <w:rPr>
          <w:rFonts w:ascii="Simplified Arabic" w:eastAsiaTheme="minorEastAsia" w:hAnsi="Simplified Arabic" w:cs="Simplified Arabic"/>
          <w:i/>
          <w:sz w:val="28"/>
          <w:szCs w:val="28"/>
          <w:rtl/>
          <w:lang w:bidi="ar-EG"/>
        </w:rPr>
      </w:pPr>
      <w:r>
        <w:rPr>
          <w:rFonts w:ascii="Simplified Arabic" w:eastAsiaTheme="minorEastAsia" w:hAnsi="Simplified Arabic" w:cs="Simplified Arabic" w:hint="cs"/>
          <w:i/>
          <w:sz w:val="28"/>
          <w:szCs w:val="28"/>
          <w:rtl/>
          <w:lang w:bidi="ar-EG"/>
        </w:rPr>
        <w:lastRenderedPageBreak/>
        <w:t xml:space="preserve">5. </w:t>
      </w:r>
      <w:proofErr w:type="spellStart"/>
      <w:r>
        <w:rPr>
          <w:rFonts w:ascii="Simplified Arabic" w:eastAsiaTheme="minorEastAsia" w:hAnsi="Simplified Arabic" w:cs="Simplified Arabic" w:hint="cs"/>
          <w:i/>
          <w:sz w:val="28"/>
          <w:szCs w:val="28"/>
          <w:rtl/>
          <w:lang w:bidi="ar-EG"/>
        </w:rPr>
        <w:t>الفنشوري</w:t>
      </w:r>
      <w:proofErr w:type="spellEnd"/>
      <w:r>
        <w:rPr>
          <w:rFonts w:ascii="Simplified Arabic" w:eastAsiaTheme="minorEastAsia" w:hAnsi="Simplified Arabic" w:cs="Simplified Arabic" w:hint="cs"/>
          <w:i/>
          <w:sz w:val="28"/>
          <w:szCs w:val="28"/>
          <w:rtl/>
          <w:lang w:bidi="ar-EG"/>
        </w:rPr>
        <w:t xml:space="preserve"> يوضع فوق مجمع سحب المحرك ويتصل بمنظومة الغاز يدخل من خلال الغاز إلى مجمع السحب ومنه إلى المحرك.</w:t>
      </w:r>
    </w:p>
    <w:p w:rsidR="00497F57" w:rsidRDefault="00497F57" w:rsidP="003A1F30">
      <w:pPr>
        <w:jc w:val="both"/>
        <w:rPr>
          <w:rFonts w:ascii="Simplified Arabic" w:eastAsiaTheme="minorEastAsia" w:hAnsi="Simplified Arabic" w:cs="Simplified Arabic"/>
          <w:i/>
          <w:sz w:val="28"/>
          <w:szCs w:val="28"/>
          <w:rtl/>
          <w:lang w:bidi="ar-EG"/>
        </w:rPr>
      </w:pPr>
      <w:r>
        <w:rPr>
          <w:rFonts w:ascii="Simplified Arabic" w:eastAsiaTheme="minorEastAsia" w:hAnsi="Simplified Arabic" w:cs="Simplified Arabic" w:hint="cs"/>
          <w:i/>
          <w:sz w:val="28"/>
          <w:szCs w:val="28"/>
          <w:rtl/>
          <w:lang w:bidi="ar-EG"/>
        </w:rPr>
        <w:t>6. مبين ضغط الغاز لمعرفة حجم وضغط الغاز داخل الخزان.</w:t>
      </w:r>
    </w:p>
    <w:p w:rsidR="00082F88" w:rsidRDefault="00497F57" w:rsidP="003A1F30">
      <w:pPr>
        <w:jc w:val="both"/>
        <w:rPr>
          <w:rFonts w:ascii="Simplified Arabic" w:eastAsiaTheme="minorEastAsia" w:hAnsi="Simplified Arabic" w:cs="Simplified Arabic"/>
          <w:i/>
          <w:sz w:val="28"/>
          <w:szCs w:val="28"/>
          <w:rtl/>
          <w:lang w:bidi="ar-EG"/>
        </w:rPr>
      </w:pPr>
      <w:r>
        <w:rPr>
          <w:rFonts w:ascii="Simplified Arabic" w:eastAsiaTheme="minorEastAsia" w:hAnsi="Simplified Arabic" w:cs="Simplified Arabic" w:hint="cs"/>
          <w:i/>
          <w:sz w:val="28"/>
          <w:szCs w:val="28"/>
          <w:rtl/>
          <w:lang w:bidi="ar-EG"/>
        </w:rPr>
        <w:t xml:space="preserve">7. صمام غلق مسار الجازولين ويستعمل مع المحرك </w:t>
      </w:r>
      <w:r w:rsidR="00082F88">
        <w:rPr>
          <w:rFonts w:ascii="Simplified Arabic" w:eastAsiaTheme="minorEastAsia" w:hAnsi="Simplified Arabic" w:cs="Simplified Arabic" w:hint="cs"/>
          <w:i/>
          <w:sz w:val="28"/>
          <w:szCs w:val="28"/>
          <w:rtl/>
          <w:lang w:bidi="ar-EG"/>
        </w:rPr>
        <w:t xml:space="preserve">الذي يعمل بالجازولين وبالغاز </w:t>
      </w:r>
      <w:r w:rsidR="00082F88" w:rsidRPr="004B7BE8">
        <w:rPr>
          <w:rFonts w:ascii="Simplified Arabic" w:eastAsiaTheme="minorEastAsia" w:hAnsi="Simplified Arabic" w:cs="Simplified Arabic" w:hint="cs"/>
          <w:i/>
          <w:sz w:val="28"/>
          <w:szCs w:val="28"/>
          <w:rtl/>
          <w:lang w:bidi="ar-EG"/>
        </w:rPr>
        <w:t>معًا</w:t>
      </w:r>
      <w:r w:rsidR="00082F88">
        <w:rPr>
          <w:rFonts w:ascii="Simplified Arabic" w:eastAsiaTheme="minorEastAsia" w:hAnsi="Simplified Arabic" w:cs="Simplified Arabic" w:hint="cs"/>
          <w:i/>
          <w:sz w:val="28"/>
          <w:szCs w:val="28"/>
          <w:rtl/>
          <w:lang w:bidi="ar-EG"/>
        </w:rPr>
        <w:t xml:space="preserve"> ليغلق مسار الجازولين عند استعمال الغاز كوقود للسيارة.</w:t>
      </w:r>
    </w:p>
    <w:p w:rsidR="00082F88" w:rsidRDefault="00082F88">
      <w:pPr>
        <w:bidi w:val="0"/>
        <w:rPr>
          <w:rFonts w:ascii="Simplified Arabic" w:eastAsiaTheme="minorEastAsia" w:hAnsi="Simplified Arabic" w:cs="Simplified Arabic"/>
          <w:i/>
          <w:sz w:val="28"/>
          <w:szCs w:val="28"/>
          <w:lang w:bidi="ar-EG"/>
        </w:rPr>
      </w:pPr>
      <w:r>
        <w:rPr>
          <w:rFonts w:ascii="Simplified Arabic" w:eastAsiaTheme="minorEastAsia" w:hAnsi="Simplified Arabic" w:cs="Simplified Arabic"/>
          <w:i/>
          <w:sz w:val="28"/>
          <w:szCs w:val="28"/>
          <w:rtl/>
          <w:lang w:bidi="ar-EG"/>
        </w:rPr>
        <w:br w:type="page"/>
      </w:r>
    </w:p>
    <w:p w:rsidR="00497F57" w:rsidRDefault="00082F88" w:rsidP="00082F88">
      <w:pPr>
        <w:jc w:val="center"/>
        <w:rPr>
          <w:rFonts w:ascii="Simplified Arabic" w:eastAsiaTheme="minorEastAsia" w:hAnsi="Simplified Arabic" w:cs="Simplified Arabic"/>
          <w:i/>
          <w:sz w:val="28"/>
          <w:szCs w:val="28"/>
          <w:rtl/>
          <w:lang w:bidi="ar-EG"/>
        </w:rPr>
      </w:pPr>
      <w:r>
        <w:rPr>
          <w:rFonts w:ascii="Simplified Arabic" w:eastAsiaTheme="minorEastAsia" w:hAnsi="Simplified Arabic" w:cs="Simplified Arabic"/>
          <w:i/>
          <w:noProof/>
          <w:sz w:val="28"/>
          <w:szCs w:val="28"/>
          <w:rtl/>
        </w:rPr>
        <w:lastRenderedPageBreak/>
        <w:drawing>
          <wp:inline distT="0" distB="0" distL="0" distR="0">
            <wp:extent cx="5274310" cy="1650349"/>
            <wp:effectExtent l="19050" t="0" r="2540" b="0"/>
            <wp:docPr id="4" name="صورة 4" descr="C:\Users\Al Bad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 Badr\Desktop\Capture.PNG"/>
                    <pic:cNvPicPr>
                      <a:picLocks noChangeAspect="1" noChangeArrowheads="1"/>
                    </pic:cNvPicPr>
                  </pic:nvPicPr>
                  <pic:blipFill>
                    <a:blip r:embed="rId9"/>
                    <a:srcRect/>
                    <a:stretch>
                      <a:fillRect/>
                    </a:stretch>
                  </pic:blipFill>
                  <pic:spPr bwMode="auto">
                    <a:xfrm>
                      <a:off x="0" y="0"/>
                      <a:ext cx="5274310" cy="1650349"/>
                    </a:xfrm>
                    <a:prstGeom prst="rect">
                      <a:avLst/>
                    </a:prstGeom>
                    <a:noFill/>
                    <a:ln w="9525">
                      <a:noFill/>
                      <a:miter lim="800000"/>
                      <a:headEnd/>
                      <a:tailEnd/>
                    </a:ln>
                  </pic:spPr>
                </pic:pic>
              </a:graphicData>
            </a:graphic>
          </wp:inline>
        </w:drawing>
      </w:r>
    </w:p>
    <w:p w:rsidR="00082F88" w:rsidRDefault="00082F88" w:rsidP="00082F88">
      <w:pPr>
        <w:jc w:val="both"/>
        <w:rPr>
          <w:rFonts w:ascii="Simplified Arabic" w:eastAsiaTheme="minorEastAsia" w:hAnsi="Simplified Arabic" w:cs="Simplified Arabic"/>
          <w:b/>
          <w:bCs/>
          <w:i/>
          <w:sz w:val="28"/>
          <w:szCs w:val="28"/>
          <w:u w:val="single"/>
          <w:rtl/>
          <w:lang w:bidi="ar-EG"/>
        </w:rPr>
      </w:pPr>
      <w:r>
        <w:rPr>
          <w:rFonts w:ascii="Simplified Arabic" w:eastAsiaTheme="minorEastAsia" w:hAnsi="Simplified Arabic" w:cs="Simplified Arabic" w:hint="cs"/>
          <w:b/>
          <w:bCs/>
          <w:i/>
          <w:sz w:val="28"/>
          <w:szCs w:val="28"/>
          <w:u w:val="single"/>
          <w:rtl/>
          <w:lang w:bidi="ar-EG"/>
        </w:rPr>
        <w:t>تحويل محرك يعمل بالديزل لكي يعمل بالغاز الطبيعي</w:t>
      </w:r>
    </w:p>
    <w:p w:rsidR="00082F88" w:rsidRDefault="00082F88" w:rsidP="00082F88">
      <w:pPr>
        <w:jc w:val="both"/>
        <w:rPr>
          <w:rFonts w:ascii="Simplified Arabic" w:eastAsiaTheme="minorEastAsia" w:hAnsi="Simplified Arabic" w:cs="Simplified Arabic"/>
          <w:i/>
          <w:sz w:val="28"/>
          <w:szCs w:val="28"/>
          <w:rtl/>
          <w:lang w:bidi="ar-EG"/>
        </w:rPr>
      </w:pPr>
      <w:r>
        <w:rPr>
          <w:rFonts w:ascii="Simplified Arabic" w:eastAsiaTheme="minorEastAsia" w:hAnsi="Simplified Arabic" w:cs="Simplified Arabic" w:hint="cs"/>
          <w:i/>
          <w:sz w:val="28"/>
          <w:szCs w:val="28"/>
          <w:rtl/>
          <w:lang w:bidi="ar-EG"/>
        </w:rPr>
        <w:t>لابد من خلط الوقود الغازي بالوقود السائل (الديزل) عند عمل المحرك الغازي بنسبة 90% غاز و10% ديزل بسبب ارتفاع درجة الإشعال الذاتي للوقود الغازي عن الديزل وعملية الخلط تعمل على بداية الاحتراق في المحركات التي تعمل بالديزل ويراد تحويلها إلى محركات غازية.</w:t>
      </w:r>
    </w:p>
    <w:p w:rsidR="00082F88" w:rsidRDefault="00082F88" w:rsidP="00082F88">
      <w:pPr>
        <w:jc w:val="both"/>
        <w:rPr>
          <w:rFonts w:ascii="Simplified Arabic" w:eastAsiaTheme="minorEastAsia" w:hAnsi="Simplified Arabic" w:cs="Simplified Arabic"/>
          <w:b/>
          <w:bCs/>
          <w:i/>
          <w:sz w:val="28"/>
          <w:szCs w:val="28"/>
          <w:u w:val="single"/>
          <w:rtl/>
          <w:lang w:bidi="ar-EG"/>
        </w:rPr>
      </w:pPr>
      <w:r>
        <w:rPr>
          <w:rFonts w:ascii="Simplified Arabic" w:eastAsiaTheme="minorEastAsia" w:hAnsi="Simplified Arabic" w:cs="Simplified Arabic" w:hint="cs"/>
          <w:b/>
          <w:bCs/>
          <w:i/>
          <w:sz w:val="28"/>
          <w:szCs w:val="28"/>
          <w:u w:val="single"/>
          <w:rtl/>
          <w:lang w:bidi="ar-EG"/>
        </w:rPr>
        <w:t>مميزات المحركات التي تعمل بالغاز الطبيعي</w:t>
      </w:r>
    </w:p>
    <w:p w:rsidR="00082F88" w:rsidRPr="004B7BE8" w:rsidRDefault="00082F88" w:rsidP="00082F88">
      <w:pPr>
        <w:jc w:val="both"/>
        <w:rPr>
          <w:rFonts w:ascii="Simplified Arabic" w:eastAsiaTheme="minorEastAsia" w:hAnsi="Simplified Arabic" w:cs="Simplified Arabic"/>
          <w:i/>
          <w:sz w:val="28"/>
          <w:szCs w:val="28"/>
          <w:rtl/>
          <w:lang w:bidi="ar-EG"/>
        </w:rPr>
      </w:pPr>
      <w:r>
        <w:rPr>
          <w:rFonts w:ascii="Simplified Arabic" w:eastAsiaTheme="minorEastAsia" w:hAnsi="Simplified Arabic" w:cs="Simplified Arabic"/>
          <w:iCs/>
          <w:sz w:val="28"/>
          <w:szCs w:val="28"/>
          <w:lang w:bidi="ar-EG"/>
        </w:rPr>
        <w:sym w:font="Symbol" w:char="F0B7"/>
      </w:r>
      <w:r w:rsidRPr="00082F88">
        <w:rPr>
          <w:rFonts w:ascii="Simplified Arabic" w:eastAsiaTheme="minorEastAsia" w:hAnsi="Simplified Arabic" w:cs="Simplified Arabic" w:hint="cs"/>
          <w:i/>
          <w:sz w:val="28"/>
          <w:szCs w:val="28"/>
          <w:rtl/>
          <w:lang w:bidi="ar-EG"/>
        </w:rPr>
        <w:t xml:space="preserve"> أقل ملوثات </w:t>
      </w:r>
      <w:r w:rsidRPr="004B7BE8">
        <w:rPr>
          <w:rFonts w:ascii="Simplified Arabic" w:eastAsiaTheme="minorEastAsia" w:hAnsi="Simplified Arabic" w:cs="Simplified Arabic" w:hint="cs"/>
          <w:i/>
          <w:sz w:val="28"/>
          <w:szCs w:val="28"/>
          <w:rtl/>
          <w:lang w:bidi="ar-EG"/>
        </w:rPr>
        <w:t>تنتج من المحرك الغازي وخاصة أول أكسيد الكربون والهيدروكربون.</w:t>
      </w:r>
    </w:p>
    <w:p w:rsidR="00082F88" w:rsidRPr="004B7BE8" w:rsidRDefault="00082F88" w:rsidP="00082F88">
      <w:pPr>
        <w:jc w:val="both"/>
        <w:rPr>
          <w:rFonts w:ascii="Simplified Arabic" w:eastAsiaTheme="minorEastAsia" w:hAnsi="Simplified Arabic" w:cs="Simplified Arabic"/>
          <w:i/>
          <w:sz w:val="28"/>
          <w:szCs w:val="28"/>
          <w:rtl/>
          <w:lang w:bidi="ar-EG"/>
        </w:rPr>
      </w:pPr>
      <w:r w:rsidRPr="004B7BE8">
        <w:rPr>
          <w:rFonts w:ascii="Simplified Arabic" w:eastAsiaTheme="minorEastAsia" w:hAnsi="Simplified Arabic" w:cs="Simplified Arabic" w:hint="cs"/>
          <w:i/>
          <w:sz w:val="28"/>
          <w:szCs w:val="28"/>
          <w:lang w:bidi="ar-EG"/>
        </w:rPr>
        <w:sym w:font="Symbol" w:char="F0B7"/>
      </w:r>
      <w:r w:rsidRPr="004B7BE8">
        <w:rPr>
          <w:rFonts w:ascii="Simplified Arabic" w:eastAsiaTheme="minorEastAsia" w:hAnsi="Simplified Arabic" w:cs="Simplified Arabic" w:hint="cs"/>
          <w:i/>
          <w:sz w:val="28"/>
          <w:szCs w:val="28"/>
          <w:rtl/>
          <w:lang w:bidi="ar-EG"/>
        </w:rPr>
        <w:t xml:space="preserve"> لا يحتاج إلى وجود مغذي.</w:t>
      </w:r>
    </w:p>
    <w:p w:rsidR="00082F88" w:rsidRPr="004B7BE8" w:rsidRDefault="00082F88" w:rsidP="00082F88">
      <w:pPr>
        <w:jc w:val="both"/>
        <w:rPr>
          <w:rFonts w:ascii="Simplified Arabic" w:eastAsiaTheme="minorEastAsia" w:hAnsi="Simplified Arabic" w:cs="Simplified Arabic"/>
          <w:i/>
          <w:sz w:val="28"/>
          <w:szCs w:val="28"/>
          <w:rtl/>
          <w:lang w:bidi="ar-EG"/>
        </w:rPr>
      </w:pPr>
      <w:r w:rsidRPr="004B7BE8">
        <w:rPr>
          <w:rFonts w:ascii="Simplified Arabic" w:eastAsiaTheme="minorEastAsia" w:hAnsi="Simplified Arabic" w:cs="Simplified Arabic" w:hint="cs"/>
          <w:i/>
          <w:sz w:val="28"/>
          <w:szCs w:val="28"/>
          <w:lang w:bidi="ar-EG"/>
        </w:rPr>
        <w:sym w:font="Symbol" w:char="F0B7"/>
      </w:r>
      <w:r w:rsidRPr="004B7BE8">
        <w:rPr>
          <w:rFonts w:ascii="Simplified Arabic" w:eastAsiaTheme="minorEastAsia" w:hAnsi="Simplified Arabic" w:cs="Simplified Arabic" w:hint="cs"/>
          <w:i/>
          <w:sz w:val="28"/>
          <w:szCs w:val="28"/>
          <w:rtl/>
          <w:lang w:bidi="ar-EG"/>
        </w:rPr>
        <w:t xml:space="preserve"> حريق كامل للمحرك الغازي وارتفاع قدرة المحرك.</w:t>
      </w:r>
    </w:p>
    <w:p w:rsidR="00082F88" w:rsidRPr="004B7BE8" w:rsidRDefault="00082F88" w:rsidP="00082F88">
      <w:pPr>
        <w:jc w:val="both"/>
        <w:rPr>
          <w:rFonts w:ascii="Simplified Arabic" w:eastAsiaTheme="minorEastAsia" w:hAnsi="Simplified Arabic" w:cs="Simplified Arabic"/>
          <w:i/>
          <w:sz w:val="28"/>
          <w:szCs w:val="28"/>
          <w:rtl/>
          <w:lang w:bidi="ar-EG"/>
        </w:rPr>
      </w:pPr>
      <w:r w:rsidRPr="004B7BE8">
        <w:rPr>
          <w:rFonts w:ascii="Simplified Arabic" w:eastAsiaTheme="minorEastAsia" w:hAnsi="Simplified Arabic" w:cs="Simplified Arabic" w:hint="cs"/>
          <w:i/>
          <w:sz w:val="28"/>
          <w:szCs w:val="28"/>
          <w:lang w:bidi="ar-EG"/>
        </w:rPr>
        <w:sym w:font="Symbol" w:char="F0B7"/>
      </w:r>
      <w:r w:rsidRPr="004B7BE8">
        <w:rPr>
          <w:rFonts w:ascii="Simplified Arabic" w:eastAsiaTheme="minorEastAsia" w:hAnsi="Simplified Arabic" w:cs="Simplified Arabic" w:hint="cs"/>
          <w:i/>
          <w:sz w:val="28"/>
          <w:szCs w:val="28"/>
          <w:rtl/>
          <w:lang w:bidi="ar-EG"/>
        </w:rPr>
        <w:t xml:space="preserve"> توافر الغاز الطبيعي بالمملكة ورخص الثمن.</w:t>
      </w:r>
    </w:p>
    <w:p w:rsidR="00082F88" w:rsidRPr="004B7BE8" w:rsidRDefault="00082F88" w:rsidP="00082F88">
      <w:pPr>
        <w:jc w:val="both"/>
        <w:rPr>
          <w:rFonts w:ascii="Simplified Arabic" w:eastAsiaTheme="minorEastAsia" w:hAnsi="Simplified Arabic" w:cs="Simplified Arabic"/>
          <w:b/>
          <w:bCs/>
          <w:i/>
          <w:sz w:val="28"/>
          <w:szCs w:val="28"/>
          <w:u w:val="single"/>
          <w:rtl/>
          <w:lang w:bidi="ar-EG"/>
        </w:rPr>
      </w:pPr>
      <w:r w:rsidRPr="004B7BE8">
        <w:rPr>
          <w:rFonts w:ascii="Simplified Arabic" w:eastAsiaTheme="minorEastAsia" w:hAnsi="Simplified Arabic" w:cs="Simplified Arabic" w:hint="cs"/>
          <w:b/>
          <w:bCs/>
          <w:i/>
          <w:sz w:val="28"/>
          <w:szCs w:val="28"/>
          <w:u w:val="single"/>
          <w:rtl/>
          <w:lang w:bidi="ar-EG"/>
        </w:rPr>
        <w:t>الملوثات المنبعثة من خزانات تخزين الوقود</w:t>
      </w:r>
    </w:p>
    <w:p w:rsidR="00082F88" w:rsidRDefault="000B1315" w:rsidP="00082F88">
      <w:pPr>
        <w:jc w:val="both"/>
        <w:rPr>
          <w:rFonts w:ascii="Simplified Arabic" w:eastAsiaTheme="minorEastAsia" w:hAnsi="Simplified Arabic" w:cs="Simplified Arabic"/>
          <w:i/>
          <w:sz w:val="28"/>
          <w:szCs w:val="28"/>
          <w:rtl/>
          <w:lang w:bidi="ar-EG"/>
        </w:rPr>
      </w:pPr>
      <w:r w:rsidRPr="004B7BE8">
        <w:rPr>
          <w:rFonts w:ascii="Simplified Arabic" w:eastAsiaTheme="minorEastAsia" w:hAnsi="Simplified Arabic" w:cs="Simplified Arabic" w:hint="cs"/>
          <w:i/>
          <w:sz w:val="28"/>
          <w:szCs w:val="28"/>
          <w:rtl/>
          <w:lang w:bidi="ar-EG"/>
        </w:rPr>
        <w:t xml:space="preserve">في هذا البحث سوف نقدم اقتراحات لأمن وسلامة عملية نقل وتخزين الوقود وتقليل الملوثات المنبعثة والفاقد داخل المملكة بتقليل درجة حرارة وضغط واهتزاز الوقود داخل الخزان في </w:t>
      </w:r>
      <w:r w:rsidR="008B764B" w:rsidRPr="004B7BE8">
        <w:rPr>
          <w:rFonts w:ascii="Simplified Arabic" w:eastAsiaTheme="minorEastAsia" w:hAnsi="Simplified Arabic" w:cs="Simplified Arabic" w:hint="cs"/>
          <w:i/>
          <w:sz w:val="28"/>
          <w:szCs w:val="28"/>
          <w:rtl/>
          <w:lang w:bidi="ar-EG"/>
        </w:rPr>
        <w:t>هذه الحالة يمكن تطبيق</w:t>
      </w:r>
      <w:r w:rsidR="008B764B">
        <w:rPr>
          <w:rFonts w:ascii="Simplified Arabic" w:eastAsiaTheme="minorEastAsia" w:hAnsi="Simplified Arabic" w:cs="Simplified Arabic" w:hint="cs"/>
          <w:i/>
          <w:sz w:val="28"/>
          <w:szCs w:val="28"/>
          <w:rtl/>
          <w:lang w:bidi="ar-EG"/>
        </w:rPr>
        <w:t xml:space="preserve"> هذه المقترحات في عملية النقل والتخزين للأسباب الآتية:-</w:t>
      </w:r>
    </w:p>
    <w:p w:rsidR="008B764B" w:rsidRDefault="008B764B" w:rsidP="00082F88">
      <w:pPr>
        <w:jc w:val="both"/>
        <w:rPr>
          <w:rFonts w:ascii="Simplified Arabic" w:eastAsiaTheme="minorEastAsia" w:hAnsi="Simplified Arabic" w:cs="Simplified Arabic"/>
          <w:i/>
          <w:sz w:val="28"/>
          <w:szCs w:val="28"/>
          <w:rtl/>
          <w:lang w:bidi="ar-EG"/>
        </w:rPr>
      </w:pPr>
      <w:r>
        <w:rPr>
          <w:rFonts w:ascii="Simplified Arabic" w:eastAsiaTheme="minorEastAsia" w:hAnsi="Simplified Arabic" w:cs="Simplified Arabic" w:hint="cs"/>
          <w:i/>
          <w:sz w:val="28"/>
          <w:szCs w:val="28"/>
          <w:lang w:bidi="ar-EG"/>
        </w:rPr>
        <w:sym w:font="Symbol" w:char="F0B7"/>
      </w:r>
      <w:r>
        <w:rPr>
          <w:rFonts w:ascii="Simplified Arabic" w:eastAsiaTheme="minorEastAsia" w:hAnsi="Simplified Arabic" w:cs="Simplified Arabic" w:hint="cs"/>
          <w:i/>
          <w:sz w:val="28"/>
          <w:szCs w:val="28"/>
          <w:rtl/>
          <w:lang w:bidi="ar-EG"/>
        </w:rPr>
        <w:t xml:space="preserve"> الحد من التلوث البيئي الناتج من عملية التبخير.</w:t>
      </w:r>
    </w:p>
    <w:p w:rsidR="008B764B" w:rsidRDefault="008B764B" w:rsidP="00082F88">
      <w:pPr>
        <w:jc w:val="both"/>
        <w:rPr>
          <w:rFonts w:ascii="Simplified Arabic" w:eastAsiaTheme="minorEastAsia" w:hAnsi="Simplified Arabic" w:cs="Simplified Arabic"/>
          <w:i/>
          <w:sz w:val="28"/>
          <w:szCs w:val="28"/>
          <w:rtl/>
          <w:lang w:bidi="ar-EG"/>
        </w:rPr>
      </w:pPr>
      <w:r>
        <w:rPr>
          <w:rFonts w:ascii="Simplified Arabic" w:eastAsiaTheme="minorEastAsia" w:hAnsi="Simplified Arabic" w:cs="Simplified Arabic" w:hint="cs"/>
          <w:i/>
          <w:sz w:val="28"/>
          <w:szCs w:val="28"/>
          <w:lang w:bidi="ar-EG"/>
        </w:rPr>
        <w:sym w:font="Symbol" w:char="F0B7"/>
      </w:r>
      <w:r>
        <w:rPr>
          <w:rFonts w:ascii="Simplified Arabic" w:eastAsiaTheme="minorEastAsia" w:hAnsi="Simplified Arabic" w:cs="Simplified Arabic" w:hint="cs"/>
          <w:i/>
          <w:sz w:val="28"/>
          <w:szCs w:val="28"/>
          <w:rtl/>
          <w:lang w:bidi="ar-EG"/>
        </w:rPr>
        <w:t xml:space="preserve"> تقليل الفقد في الوقود أثناء عملية النقل.</w:t>
      </w:r>
    </w:p>
    <w:p w:rsidR="008B764B" w:rsidRDefault="008B764B" w:rsidP="00082F88">
      <w:pPr>
        <w:jc w:val="both"/>
        <w:rPr>
          <w:rFonts w:ascii="Simplified Arabic" w:eastAsiaTheme="minorEastAsia" w:hAnsi="Simplified Arabic" w:cs="Simplified Arabic"/>
          <w:i/>
          <w:sz w:val="28"/>
          <w:szCs w:val="28"/>
          <w:rtl/>
          <w:lang w:bidi="ar-EG"/>
        </w:rPr>
      </w:pPr>
      <w:r>
        <w:rPr>
          <w:rFonts w:ascii="Simplified Arabic" w:eastAsiaTheme="minorEastAsia" w:hAnsi="Simplified Arabic" w:cs="Simplified Arabic" w:hint="cs"/>
          <w:i/>
          <w:sz w:val="28"/>
          <w:szCs w:val="28"/>
          <w:lang w:bidi="ar-EG"/>
        </w:rPr>
        <w:sym w:font="Symbol" w:char="F0B7"/>
      </w:r>
      <w:r>
        <w:rPr>
          <w:rFonts w:ascii="Simplified Arabic" w:eastAsiaTheme="minorEastAsia" w:hAnsi="Simplified Arabic" w:cs="Simplified Arabic" w:hint="cs"/>
          <w:i/>
          <w:sz w:val="28"/>
          <w:szCs w:val="28"/>
          <w:rtl/>
          <w:lang w:bidi="ar-EG"/>
        </w:rPr>
        <w:t xml:space="preserve"> يخدم صناعة الخزانات في المملكة.</w:t>
      </w:r>
    </w:p>
    <w:p w:rsidR="008B764B" w:rsidRDefault="008B764B" w:rsidP="00082F88">
      <w:pPr>
        <w:jc w:val="both"/>
        <w:rPr>
          <w:rFonts w:ascii="Simplified Arabic" w:eastAsiaTheme="minorEastAsia" w:hAnsi="Simplified Arabic" w:cs="Simplified Arabic"/>
          <w:b/>
          <w:bCs/>
          <w:i/>
          <w:sz w:val="28"/>
          <w:szCs w:val="28"/>
          <w:u w:val="single"/>
          <w:rtl/>
          <w:lang w:bidi="ar-EG"/>
        </w:rPr>
      </w:pPr>
      <w:r>
        <w:rPr>
          <w:rFonts w:ascii="Simplified Arabic" w:eastAsiaTheme="minorEastAsia" w:hAnsi="Simplified Arabic" w:cs="Simplified Arabic" w:hint="cs"/>
          <w:b/>
          <w:bCs/>
          <w:i/>
          <w:sz w:val="28"/>
          <w:szCs w:val="28"/>
          <w:u w:val="single"/>
          <w:rtl/>
          <w:lang w:bidi="ar-EG"/>
        </w:rPr>
        <w:lastRenderedPageBreak/>
        <w:t>الأنظمة المقترحة لأمن وسلامة نقل الوقود بالسيارات داخل المملكة</w:t>
      </w:r>
    </w:p>
    <w:p w:rsidR="008B764B" w:rsidRDefault="008B764B" w:rsidP="00082F88">
      <w:pPr>
        <w:jc w:val="both"/>
        <w:rPr>
          <w:rFonts w:ascii="Simplified Arabic" w:eastAsiaTheme="minorEastAsia" w:hAnsi="Simplified Arabic" w:cs="Simplified Arabic"/>
          <w:i/>
          <w:sz w:val="28"/>
          <w:szCs w:val="28"/>
          <w:u w:val="single"/>
          <w:rtl/>
          <w:lang w:bidi="ar-EG"/>
        </w:rPr>
      </w:pPr>
      <w:r>
        <w:rPr>
          <w:rFonts w:ascii="Simplified Arabic" w:eastAsiaTheme="minorEastAsia" w:hAnsi="Simplified Arabic" w:cs="Simplified Arabic" w:hint="cs"/>
          <w:i/>
          <w:sz w:val="28"/>
          <w:szCs w:val="28"/>
          <w:u w:val="single"/>
          <w:rtl/>
          <w:lang w:bidi="ar-EG"/>
        </w:rPr>
        <w:t>1. وضع عوارض داخل خزان نقل الوقود</w:t>
      </w:r>
    </w:p>
    <w:p w:rsidR="008B764B" w:rsidRDefault="002B5E68" w:rsidP="00082F88">
      <w:pPr>
        <w:jc w:val="both"/>
        <w:rPr>
          <w:rFonts w:ascii="Simplified Arabic" w:eastAsiaTheme="minorEastAsia" w:hAnsi="Simplified Arabic" w:cs="Simplified Arabic"/>
          <w:i/>
          <w:sz w:val="28"/>
          <w:szCs w:val="28"/>
          <w:rtl/>
          <w:lang w:bidi="ar-EG"/>
        </w:rPr>
      </w:pPr>
      <w:r>
        <w:rPr>
          <w:rFonts w:ascii="Simplified Arabic" w:eastAsiaTheme="minorEastAsia" w:hAnsi="Simplified Arabic" w:cs="Simplified Arabic" w:hint="cs"/>
          <w:i/>
          <w:sz w:val="28"/>
          <w:szCs w:val="28"/>
          <w:rtl/>
          <w:lang w:bidi="ar-EG"/>
        </w:rPr>
        <w:t xml:space="preserve">نقترح وضع عوارض داخل الخزان لكي تعمل على حل هذه المشكلة، شكل </w:t>
      </w:r>
      <w:r>
        <w:rPr>
          <w:rFonts w:ascii="Simplified Arabic" w:eastAsiaTheme="minorEastAsia" w:hAnsi="Simplified Arabic" w:cs="Simplified Arabic"/>
          <w:i/>
          <w:sz w:val="28"/>
          <w:szCs w:val="28"/>
          <w:rtl/>
          <w:lang w:bidi="ar-EG"/>
        </w:rPr>
        <w:t>–</w:t>
      </w:r>
      <w:r>
        <w:rPr>
          <w:rFonts w:ascii="Simplified Arabic" w:eastAsiaTheme="minorEastAsia" w:hAnsi="Simplified Arabic" w:cs="Simplified Arabic" w:hint="cs"/>
          <w:i/>
          <w:sz w:val="28"/>
          <w:szCs w:val="28"/>
          <w:rtl/>
          <w:lang w:bidi="ar-EG"/>
        </w:rPr>
        <w:t xml:space="preserve"> 5 يوضح الخزان مع وجود العوارض التي تعمل على الحد من اهتزاز الوقود داخل الخزان وبذلك يمكن الحد من تبخير الوقود والفقد نتيجة ارتفاع درجة حرارته.</w:t>
      </w:r>
    </w:p>
    <w:p w:rsidR="002B5E68" w:rsidRDefault="0041425B" w:rsidP="0041425B">
      <w:pPr>
        <w:jc w:val="center"/>
        <w:rPr>
          <w:rFonts w:ascii="Simplified Arabic" w:eastAsiaTheme="minorEastAsia" w:hAnsi="Simplified Arabic" w:cs="Simplified Arabic"/>
          <w:i/>
          <w:sz w:val="28"/>
          <w:szCs w:val="28"/>
          <w:rtl/>
          <w:lang w:bidi="ar-EG"/>
        </w:rPr>
      </w:pPr>
      <w:r>
        <w:rPr>
          <w:rFonts w:ascii="Simplified Arabic" w:eastAsiaTheme="minorEastAsia" w:hAnsi="Simplified Arabic" w:cs="Simplified Arabic"/>
          <w:i/>
          <w:noProof/>
          <w:sz w:val="28"/>
          <w:szCs w:val="28"/>
          <w:rtl/>
        </w:rPr>
        <w:drawing>
          <wp:inline distT="0" distB="0" distL="0" distR="0">
            <wp:extent cx="4105275" cy="1809750"/>
            <wp:effectExtent l="19050" t="0" r="9525" b="0"/>
            <wp:docPr id="5" name="صورة 5" descr="C:\Users\Al Bad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 Badr\Desktop\Capture.PNG"/>
                    <pic:cNvPicPr>
                      <a:picLocks noChangeAspect="1" noChangeArrowheads="1"/>
                    </pic:cNvPicPr>
                  </pic:nvPicPr>
                  <pic:blipFill>
                    <a:blip r:embed="rId10"/>
                    <a:srcRect/>
                    <a:stretch>
                      <a:fillRect/>
                    </a:stretch>
                  </pic:blipFill>
                  <pic:spPr bwMode="auto">
                    <a:xfrm>
                      <a:off x="0" y="0"/>
                      <a:ext cx="4105275" cy="1809750"/>
                    </a:xfrm>
                    <a:prstGeom prst="rect">
                      <a:avLst/>
                    </a:prstGeom>
                    <a:noFill/>
                    <a:ln w="9525">
                      <a:noFill/>
                      <a:miter lim="800000"/>
                      <a:headEnd/>
                      <a:tailEnd/>
                    </a:ln>
                  </pic:spPr>
                </pic:pic>
              </a:graphicData>
            </a:graphic>
          </wp:inline>
        </w:drawing>
      </w:r>
    </w:p>
    <w:p w:rsidR="0041425B" w:rsidRDefault="0041425B" w:rsidP="0041425B">
      <w:pPr>
        <w:jc w:val="center"/>
        <w:rPr>
          <w:rFonts w:ascii="Simplified Arabic" w:eastAsiaTheme="minorEastAsia" w:hAnsi="Simplified Arabic" w:cs="Simplified Arabic"/>
          <w:i/>
          <w:sz w:val="28"/>
          <w:szCs w:val="28"/>
          <w:rtl/>
          <w:lang w:bidi="ar-EG"/>
        </w:rPr>
      </w:pPr>
      <w:r>
        <w:rPr>
          <w:rFonts w:ascii="Simplified Arabic" w:eastAsiaTheme="minorEastAsia" w:hAnsi="Simplified Arabic" w:cs="Simplified Arabic" w:hint="cs"/>
          <w:i/>
          <w:sz w:val="28"/>
          <w:szCs w:val="28"/>
          <w:rtl/>
          <w:lang w:bidi="ar-EG"/>
        </w:rPr>
        <w:t xml:space="preserve">شكل </w:t>
      </w:r>
      <w:r>
        <w:rPr>
          <w:rFonts w:ascii="Simplified Arabic" w:eastAsiaTheme="minorEastAsia" w:hAnsi="Simplified Arabic" w:cs="Simplified Arabic"/>
          <w:i/>
          <w:sz w:val="28"/>
          <w:szCs w:val="28"/>
          <w:rtl/>
          <w:lang w:bidi="ar-EG"/>
        </w:rPr>
        <w:t>–</w:t>
      </w:r>
      <w:r>
        <w:rPr>
          <w:rFonts w:ascii="Simplified Arabic" w:eastAsiaTheme="minorEastAsia" w:hAnsi="Simplified Arabic" w:cs="Simplified Arabic" w:hint="cs"/>
          <w:i/>
          <w:sz w:val="28"/>
          <w:szCs w:val="28"/>
          <w:rtl/>
          <w:lang w:bidi="ar-EG"/>
        </w:rPr>
        <w:t xml:space="preserve"> 5 خزان الوقود بعد وضع العوارض داخل الخزان</w:t>
      </w:r>
    </w:p>
    <w:p w:rsidR="0041425B" w:rsidRDefault="0041425B" w:rsidP="0041425B">
      <w:pPr>
        <w:jc w:val="both"/>
        <w:rPr>
          <w:rFonts w:ascii="Simplified Arabic" w:eastAsiaTheme="minorEastAsia" w:hAnsi="Simplified Arabic" w:cs="Simplified Arabic"/>
          <w:b/>
          <w:bCs/>
          <w:i/>
          <w:sz w:val="28"/>
          <w:szCs w:val="28"/>
          <w:u w:val="single"/>
          <w:rtl/>
          <w:lang w:bidi="ar-EG"/>
        </w:rPr>
      </w:pPr>
      <w:r>
        <w:rPr>
          <w:rFonts w:ascii="Simplified Arabic" w:eastAsiaTheme="minorEastAsia" w:hAnsi="Simplified Arabic" w:cs="Simplified Arabic" w:hint="cs"/>
          <w:b/>
          <w:bCs/>
          <w:i/>
          <w:sz w:val="28"/>
          <w:szCs w:val="28"/>
          <w:u w:val="single"/>
          <w:rtl/>
          <w:lang w:bidi="ar-EG"/>
        </w:rPr>
        <w:t>2. استعمال الوسادة الهوائية داخل خزان تعمل بالتحكم الآلي</w:t>
      </w:r>
    </w:p>
    <w:p w:rsidR="0041425B" w:rsidRDefault="0041425B" w:rsidP="0041425B">
      <w:pPr>
        <w:jc w:val="both"/>
        <w:rPr>
          <w:rFonts w:ascii="Simplified Arabic" w:eastAsiaTheme="minorEastAsia" w:hAnsi="Simplified Arabic" w:cs="Simplified Arabic"/>
          <w:i/>
          <w:sz w:val="28"/>
          <w:szCs w:val="28"/>
          <w:rtl/>
          <w:lang w:bidi="ar-EG"/>
        </w:rPr>
      </w:pPr>
      <w:r>
        <w:rPr>
          <w:rFonts w:ascii="Simplified Arabic" w:eastAsiaTheme="minorEastAsia" w:hAnsi="Simplified Arabic" w:cs="Simplified Arabic" w:hint="cs"/>
          <w:i/>
          <w:sz w:val="28"/>
          <w:szCs w:val="28"/>
          <w:rtl/>
          <w:lang w:bidi="ar-EG"/>
        </w:rPr>
        <w:t xml:space="preserve">في هذا النظام يتم استبدال الوسادة الهوائية للتحكم في كمية الفقد في تبخير الوقود داخل الخزان وامتصاص حركة الوقود والحد من اهتزاز الوقود داخل الخزان شكل </w:t>
      </w:r>
      <w:r>
        <w:rPr>
          <w:rFonts w:ascii="Simplified Arabic" w:eastAsiaTheme="minorEastAsia" w:hAnsi="Simplified Arabic" w:cs="Simplified Arabic"/>
          <w:i/>
          <w:sz w:val="28"/>
          <w:szCs w:val="28"/>
          <w:rtl/>
          <w:lang w:bidi="ar-EG"/>
        </w:rPr>
        <w:t>–</w:t>
      </w:r>
      <w:r>
        <w:rPr>
          <w:rFonts w:ascii="Simplified Arabic" w:eastAsiaTheme="minorEastAsia" w:hAnsi="Simplified Arabic" w:cs="Simplified Arabic" w:hint="cs"/>
          <w:i/>
          <w:sz w:val="28"/>
          <w:szCs w:val="28"/>
          <w:rtl/>
          <w:lang w:bidi="ar-EG"/>
        </w:rPr>
        <w:t xml:space="preserve"> 6 يوضح خزان الوقود مع استعمال الوسادة الهوائية.</w:t>
      </w:r>
    </w:p>
    <w:p w:rsidR="0041425B" w:rsidRDefault="0041425B" w:rsidP="0041425B">
      <w:pPr>
        <w:jc w:val="center"/>
        <w:rPr>
          <w:rFonts w:ascii="Simplified Arabic" w:eastAsiaTheme="minorEastAsia" w:hAnsi="Simplified Arabic" w:cs="Simplified Arabic"/>
          <w:i/>
          <w:sz w:val="28"/>
          <w:szCs w:val="28"/>
          <w:rtl/>
          <w:lang w:bidi="ar-EG"/>
        </w:rPr>
      </w:pPr>
      <w:r>
        <w:rPr>
          <w:rFonts w:ascii="Simplified Arabic" w:eastAsiaTheme="minorEastAsia" w:hAnsi="Simplified Arabic" w:cs="Simplified Arabic"/>
          <w:i/>
          <w:noProof/>
          <w:sz w:val="28"/>
          <w:szCs w:val="28"/>
          <w:rtl/>
        </w:rPr>
        <w:drawing>
          <wp:inline distT="0" distB="0" distL="0" distR="0">
            <wp:extent cx="4829175" cy="1676400"/>
            <wp:effectExtent l="19050" t="0" r="9525" b="0"/>
            <wp:docPr id="6" name="صورة 6" descr="C:\Users\Al Bad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 Badr\Desktop\Capture.PNG"/>
                    <pic:cNvPicPr>
                      <a:picLocks noChangeAspect="1" noChangeArrowheads="1"/>
                    </pic:cNvPicPr>
                  </pic:nvPicPr>
                  <pic:blipFill>
                    <a:blip r:embed="rId11"/>
                    <a:srcRect/>
                    <a:stretch>
                      <a:fillRect/>
                    </a:stretch>
                  </pic:blipFill>
                  <pic:spPr bwMode="auto">
                    <a:xfrm>
                      <a:off x="0" y="0"/>
                      <a:ext cx="4829175" cy="1676400"/>
                    </a:xfrm>
                    <a:prstGeom prst="rect">
                      <a:avLst/>
                    </a:prstGeom>
                    <a:noFill/>
                    <a:ln w="9525">
                      <a:noFill/>
                      <a:miter lim="800000"/>
                      <a:headEnd/>
                      <a:tailEnd/>
                    </a:ln>
                  </pic:spPr>
                </pic:pic>
              </a:graphicData>
            </a:graphic>
          </wp:inline>
        </w:drawing>
      </w:r>
    </w:p>
    <w:p w:rsidR="0041425B" w:rsidRDefault="0041425B" w:rsidP="0041425B">
      <w:pPr>
        <w:jc w:val="center"/>
        <w:rPr>
          <w:rFonts w:ascii="Simplified Arabic" w:eastAsiaTheme="minorEastAsia" w:hAnsi="Simplified Arabic" w:cs="Simplified Arabic"/>
          <w:i/>
          <w:sz w:val="28"/>
          <w:szCs w:val="28"/>
          <w:rtl/>
          <w:lang w:bidi="ar-EG"/>
        </w:rPr>
      </w:pPr>
      <w:r>
        <w:rPr>
          <w:rFonts w:ascii="Simplified Arabic" w:eastAsiaTheme="minorEastAsia" w:hAnsi="Simplified Arabic" w:cs="Simplified Arabic" w:hint="cs"/>
          <w:i/>
          <w:sz w:val="28"/>
          <w:szCs w:val="28"/>
          <w:rtl/>
          <w:lang w:bidi="ar-EG"/>
        </w:rPr>
        <w:t xml:space="preserve">شكل </w:t>
      </w:r>
      <w:r>
        <w:rPr>
          <w:rFonts w:ascii="Simplified Arabic" w:eastAsiaTheme="minorEastAsia" w:hAnsi="Simplified Arabic" w:cs="Simplified Arabic"/>
          <w:i/>
          <w:sz w:val="28"/>
          <w:szCs w:val="28"/>
          <w:rtl/>
          <w:lang w:bidi="ar-EG"/>
        </w:rPr>
        <w:t>–</w:t>
      </w:r>
      <w:r>
        <w:rPr>
          <w:rFonts w:ascii="Simplified Arabic" w:eastAsiaTheme="minorEastAsia" w:hAnsi="Simplified Arabic" w:cs="Simplified Arabic" w:hint="cs"/>
          <w:i/>
          <w:sz w:val="28"/>
          <w:szCs w:val="28"/>
          <w:rtl/>
          <w:lang w:bidi="ar-EG"/>
        </w:rPr>
        <w:t xml:space="preserve"> 6 الوسادة الهوائية أعلى سطح الوقود داخل الخزان</w:t>
      </w:r>
    </w:p>
    <w:p w:rsidR="0041425B" w:rsidRDefault="0041425B" w:rsidP="0041425B">
      <w:pPr>
        <w:jc w:val="both"/>
        <w:rPr>
          <w:rFonts w:ascii="Simplified Arabic" w:eastAsiaTheme="minorEastAsia" w:hAnsi="Simplified Arabic" w:cs="Simplified Arabic"/>
          <w:i/>
          <w:sz w:val="28"/>
          <w:szCs w:val="28"/>
          <w:rtl/>
          <w:lang w:bidi="ar-EG"/>
        </w:rPr>
      </w:pPr>
      <w:r>
        <w:rPr>
          <w:rFonts w:ascii="Simplified Arabic" w:eastAsiaTheme="minorEastAsia" w:hAnsi="Simplified Arabic" w:cs="Simplified Arabic" w:hint="cs"/>
          <w:i/>
          <w:sz w:val="28"/>
          <w:szCs w:val="28"/>
          <w:rtl/>
          <w:lang w:bidi="ar-EG"/>
        </w:rPr>
        <w:t>يتكون نظام التحكم الذكي في الخزان ذو الوسادة الهوائية من الآتي:</w:t>
      </w:r>
    </w:p>
    <w:p w:rsidR="0041425B" w:rsidRDefault="0041425B" w:rsidP="0041425B">
      <w:pPr>
        <w:jc w:val="both"/>
        <w:rPr>
          <w:rFonts w:ascii="Simplified Arabic" w:eastAsiaTheme="minorEastAsia" w:hAnsi="Simplified Arabic" w:cs="Simplified Arabic"/>
          <w:i/>
          <w:sz w:val="28"/>
          <w:szCs w:val="28"/>
          <w:rtl/>
          <w:lang w:bidi="ar-EG"/>
        </w:rPr>
      </w:pPr>
      <w:r>
        <w:rPr>
          <w:rFonts w:ascii="Simplified Arabic" w:eastAsiaTheme="minorEastAsia" w:hAnsi="Simplified Arabic" w:cs="Simplified Arabic" w:hint="cs"/>
          <w:i/>
          <w:sz w:val="28"/>
          <w:szCs w:val="28"/>
          <w:lang w:bidi="ar-EG"/>
        </w:rPr>
        <w:lastRenderedPageBreak/>
        <w:sym w:font="Symbol" w:char="F0B7"/>
      </w:r>
      <w:r>
        <w:rPr>
          <w:rFonts w:ascii="Simplified Arabic" w:eastAsiaTheme="minorEastAsia" w:hAnsi="Simplified Arabic" w:cs="Simplified Arabic" w:hint="cs"/>
          <w:i/>
          <w:sz w:val="28"/>
          <w:szCs w:val="28"/>
          <w:rtl/>
          <w:lang w:bidi="ar-EG"/>
        </w:rPr>
        <w:t xml:space="preserve"> بالون مصنع من مادة مرنة (الجلد) تشبه الحقيبة الهوائية لعجلة القيادة في السيارة.</w:t>
      </w:r>
    </w:p>
    <w:p w:rsidR="0041425B" w:rsidRDefault="0041425B" w:rsidP="0041425B">
      <w:pPr>
        <w:jc w:val="both"/>
        <w:rPr>
          <w:rFonts w:ascii="Simplified Arabic" w:eastAsiaTheme="minorEastAsia" w:hAnsi="Simplified Arabic" w:cs="Simplified Arabic"/>
          <w:i/>
          <w:sz w:val="28"/>
          <w:szCs w:val="28"/>
          <w:rtl/>
          <w:lang w:bidi="ar-EG"/>
        </w:rPr>
      </w:pPr>
      <w:r>
        <w:rPr>
          <w:rFonts w:ascii="Simplified Arabic" w:eastAsiaTheme="minorEastAsia" w:hAnsi="Simplified Arabic" w:cs="Simplified Arabic" w:hint="cs"/>
          <w:i/>
          <w:sz w:val="28"/>
          <w:szCs w:val="28"/>
          <w:lang w:bidi="ar-EG"/>
        </w:rPr>
        <w:sym w:font="Symbol" w:char="F0B7"/>
      </w:r>
      <w:r>
        <w:rPr>
          <w:rFonts w:ascii="Simplified Arabic" w:eastAsiaTheme="minorEastAsia" w:hAnsi="Simplified Arabic" w:cs="Simplified Arabic" w:hint="cs"/>
          <w:i/>
          <w:sz w:val="28"/>
          <w:szCs w:val="28"/>
          <w:rtl/>
          <w:lang w:bidi="ar-EG"/>
        </w:rPr>
        <w:t xml:space="preserve"> ضاغط هواء يعمل على محرك السيارة.</w:t>
      </w:r>
    </w:p>
    <w:p w:rsidR="0041425B" w:rsidRDefault="0041425B" w:rsidP="004B7BE8">
      <w:pPr>
        <w:jc w:val="both"/>
        <w:rPr>
          <w:rFonts w:ascii="Simplified Arabic" w:eastAsiaTheme="minorEastAsia" w:hAnsi="Simplified Arabic" w:cs="Simplified Arabic"/>
          <w:i/>
          <w:sz w:val="28"/>
          <w:szCs w:val="28"/>
          <w:lang w:bidi="ar-EG"/>
        </w:rPr>
      </w:pPr>
      <w:r>
        <w:rPr>
          <w:rFonts w:ascii="Simplified Arabic" w:eastAsiaTheme="minorEastAsia" w:hAnsi="Simplified Arabic" w:cs="Simplified Arabic" w:hint="cs"/>
          <w:i/>
          <w:sz w:val="28"/>
          <w:szCs w:val="28"/>
          <w:lang w:bidi="ar-EG"/>
        </w:rPr>
        <w:sym w:font="Symbol" w:char="F0B7"/>
      </w:r>
      <w:r>
        <w:rPr>
          <w:rFonts w:ascii="Simplified Arabic" w:eastAsiaTheme="minorEastAsia" w:hAnsi="Simplified Arabic" w:cs="Simplified Arabic" w:hint="cs"/>
          <w:i/>
          <w:sz w:val="28"/>
          <w:szCs w:val="28"/>
          <w:rtl/>
          <w:lang w:bidi="ar-EG"/>
        </w:rPr>
        <w:t xml:space="preserve"> خزان للهواء.</w:t>
      </w:r>
    </w:p>
    <w:p w:rsidR="0041425B" w:rsidRDefault="0041425B" w:rsidP="0041425B">
      <w:pPr>
        <w:jc w:val="both"/>
        <w:rPr>
          <w:rFonts w:ascii="Simplified Arabic" w:eastAsiaTheme="minorEastAsia" w:hAnsi="Simplified Arabic" w:cs="Simplified Arabic"/>
          <w:i/>
          <w:sz w:val="28"/>
          <w:szCs w:val="28"/>
          <w:rtl/>
          <w:lang w:bidi="ar-EG"/>
        </w:rPr>
      </w:pPr>
      <w:r>
        <w:rPr>
          <w:rFonts w:ascii="Simplified Arabic" w:eastAsiaTheme="minorEastAsia" w:hAnsi="Simplified Arabic" w:cs="Simplified Arabic" w:hint="cs"/>
          <w:i/>
          <w:sz w:val="28"/>
          <w:szCs w:val="28"/>
          <w:lang w:bidi="ar-EG"/>
        </w:rPr>
        <w:sym w:font="Symbol" w:char="F0B7"/>
      </w:r>
      <w:r>
        <w:rPr>
          <w:rFonts w:ascii="Simplified Arabic" w:eastAsiaTheme="minorEastAsia" w:hAnsi="Simplified Arabic" w:cs="Simplified Arabic" w:hint="cs"/>
          <w:i/>
          <w:sz w:val="28"/>
          <w:szCs w:val="28"/>
          <w:rtl/>
          <w:lang w:bidi="ar-EG"/>
        </w:rPr>
        <w:t xml:space="preserve"> حساسات لقياس مستوى الوقود داخل الخزان.</w:t>
      </w:r>
    </w:p>
    <w:p w:rsidR="0041425B" w:rsidRDefault="0041425B" w:rsidP="0041425B">
      <w:pPr>
        <w:jc w:val="both"/>
        <w:rPr>
          <w:rFonts w:ascii="Simplified Arabic" w:eastAsiaTheme="minorEastAsia" w:hAnsi="Simplified Arabic" w:cs="Simplified Arabic"/>
          <w:i/>
          <w:sz w:val="28"/>
          <w:szCs w:val="28"/>
          <w:rtl/>
          <w:lang w:bidi="ar-EG"/>
        </w:rPr>
      </w:pPr>
      <w:r>
        <w:rPr>
          <w:rFonts w:ascii="Simplified Arabic" w:eastAsiaTheme="minorEastAsia" w:hAnsi="Simplified Arabic" w:cs="Simplified Arabic" w:hint="cs"/>
          <w:i/>
          <w:sz w:val="28"/>
          <w:szCs w:val="28"/>
          <w:lang w:bidi="ar-EG"/>
        </w:rPr>
        <w:sym w:font="Symbol" w:char="F0B7"/>
      </w:r>
      <w:r>
        <w:rPr>
          <w:rFonts w:ascii="Simplified Arabic" w:eastAsiaTheme="minorEastAsia" w:hAnsi="Simplified Arabic" w:cs="Simplified Arabic" w:hint="cs"/>
          <w:i/>
          <w:sz w:val="28"/>
          <w:szCs w:val="28"/>
          <w:rtl/>
          <w:lang w:bidi="ar-EG"/>
        </w:rPr>
        <w:t xml:space="preserve"> صمام تحكم في تدفق الهواء داخل الوسادة الهوائية.</w:t>
      </w:r>
    </w:p>
    <w:p w:rsidR="0041425B" w:rsidRDefault="0041425B" w:rsidP="0041425B">
      <w:pPr>
        <w:jc w:val="both"/>
        <w:rPr>
          <w:rFonts w:ascii="Simplified Arabic" w:eastAsiaTheme="minorEastAsia" w:hAnsi="Simplified Arabic" w:cs="Simplified Arabic"/>
          <w:i/>
          <w:sz w:val="28"/>
          <w:szCs w:val="28"/>
          <w:rtl/>
          <w:lang w:bidi="ar-EG"/>
        </w:rPr>
      </w:pPr>
      <w:r>
        <w:rPr>
          <w:rFonts w:ascii="Simplified Arabic" w:eastAsiaTheme="minorEastAsia" w:hAnsi="Simplified Arabic" w:cs="Simplified Arabic" w:hint="cs"/>
          <w:i/>
          <w:sz w:val="28"/>
          <w:szCs w:val="28"/>
          <w:lang w:bidi="ar-EG"/>
        </w:rPr>
        <w:sym w:font="Symbol" w:char="F0B7"/>
      </w:r>
      <w:r>
        <w:rPr>
          <w:rFonts w:ascii="Simplified Arabic" w:eastAsiaTheme="minorEastAsia" w:hAnsi="Simplified Arabic" w:cs="Simplified Arabic" w:hint="cs"/>
          <w:i/>
          <w:sz w:val="28"/>
          <w:szCs w:val="28"/>
          <w:rtl/>
          <w:lang w:bidi="ar-EG"/>
        </w:rPr>
        <w:t xml:space="preserve"> حاسب آلي </w:t>
      </w:r>
      <w:r w:rsidR="000F1124">
        <w:rPr>
          <w:rFonts w:ascii="Simplified Arabic" w:eastAsiaTheme="minorEastAsia" w:hAnsi="Simplified Arabic" w:cs="Simplified Arabic" w:hint="cs"/>
          <w:i/>
          <w:sz w:val="28"/>
          <w:szCs w:val="28"/>
          <w:rtl/>
          <w:lang w:bidi="ar-EG"/>
        </w:rPr>
        <w:t>مزود بكارت تحويل الإشارة الكهربائية إلى رقمية والعكس.</w:t>
      </w:r>
    </w:p>
    <w:p w:rsidR="000F1124" w:rsidRDefault="000F1124" w:rsidP="0041425B">
      <w:pPr>
        <w:jc w:val="both"/>
        <w:rPr>
          <w:rFonts w:ascii="Simplified Arabic" w:eastAsiaTheme="minorEastAsia" w:hAnsi="Simplified Arabic" w:cs="Simplified Arabic"/>
          <w:b/>
          <w:bCs/>
          <w:i/>
          <w:sz w:val="28"/>
          <w:szCs w:val="28"/>
          <w:u w:val="single"/>
          <w:rtl/>
          <w:lang w:bidi="ar-EG"/>
        </w:rPr>
      </w:pPr>
      <w:r>
        <w:rPr>
          <w:rFonts w:ascii="Simplified Arabic" w:eastAsiaTheme="minorEastAsia" w:hAnsi="Simplified Arabic" w:cs="Simplified Arabic" w:hint="cs"/>
          <w:b/>
          <w:bCs/>
          <w:i/>
          <w:sz w:val="28"/>
          <w:szCs w:val="28"/>
          <w:u w:val="single"/>
          <w:rtl/>
          <w:lang w:bidi="ar-EG"/>
        </w:rPr>
        <w:t>نظرية عمل الوسادة الهوائية داخل خزان الوقود</w:t>
      </w:r>
    </w:p>
    <w:p w:rsidR="000F1124" w:rsidRDefault="000F1124" w:rsidP="0041425B">
      <w:pPr>
        <w:jc w:val="both"/>
        <w:rPr>
          <w:rFonts w:ascii="Simplified Arabic" w:eastAsiaTheme="minorEastAsia" w:hAnsi="Simplified Arabic" w:cs="Simplified Arabic"/>
          <w:i/>
          <w:sz w:val="28"/>
          <w:szCs w:val="28"/>
          <w:rtl/>
          <w:lang w:bidi="ar-EG"/>
        </w:rPr>
      </w:pPr>
      <w:r>
        <w:rPr>
          <w:rFonts w:ascii="Simplified Arabic" w:eastAsiaTheme="minorEastAsia" w:hAnsi="Simplified Arabic" w:cs="Simplified Arabic" w:hint="cs"/>
          <w:i/>
          <w:sz w:val="28"/>
          <w:szCs w:val="28"/>
          <w:rtl/>
          <w:lang w:bidi="ar-EG"/>
        </w:rPr>
        <w:t xml:space="preserve">عند ملي الخزان بالوقود، يقوم الحساسات (خلية الاستشعار) بتحديد مستوى الوقود داخل الخزان بإرسال إشارة كهربائية إلى كارت الحاسب </w:t>
      </w:r>
      <w:r w:rsidRPr="004B7BE8">
        <w:rPr>
          <w:rFonts w:ascii="Simplified Arabic" w:eastAsiaTheme="minorEastAsia" w:hAnsi="Simplified Arabic" w:cs="Simplified Arabic" w:hint="cs"/>
          <w:i/>
          <w:sz w:val="28"/>
          <w:szCs w:val="28"/>
          <w:rtl/>
          <w:lang w:bidi="ar-EG"/>
        </w:rPr>
        <w:t>الآلي</w:t>
      </w:r>
      <w:r>
        <w:rPr>
          <w:rFonts w:ascii="Simplified Arabic" w:eastAsiaTheme="minorEastAsia" w:hAnsi="Simplified Arabic" w:cs="Simplified Arabic" w:hint="cs"/>
          <w:i/>
          <w:sz w:val="28"/>
          <w:szCs w:val="28"/>
          <w:rtl/>
          <w:lang w:bidi="ar-EG"/>
        </w:rPr>
        <w:t xml:space="preserve"> ويتم تحويل هذه الإشارة إلى رقمية ويقوم برنامج التحكم باستقبال الإشارة الرقمية وتحديد كمية الهواء المطلوب دفعها داخل الوسادة الهوائية ويرسل الحاسب الآلي إشارة رقمية إلى الكارت تحول إلى إشارة كهربائية تتجه إلى صمام التحكم </w:t>
      </w:r>
      <w:r w:rsidR="00EE76F0">
        <w:rPr>
          <w:rFonts w:ascii="Simplified Arabic" w:eastAsiaTheme="minorEastAsia" w:hAnsi="Simplified Arabic" w:cs="Simplified Arabic" w:hint="cs"/>
          <w:i/>
          <w:sz w:val="28"/>
          <w:szCs w:val="28"/>
          <w:rtl/>
          <w:lang w:bidi="ar-EG"/>
        </w:rPr>
        <w:t xml:space="preserve">في الهواء فيتم دفع كمية من الهواء تحت ضغط مناسب داخل الوسادة شكل </w:t>
      </w:r>
      <w:r w:rsidR="00EE76F0">
        <w:rPr>
          <w:rFonts w:ascii="Simplified Arabic" w:eastAsiaTheme="minorEastAsia" w:hAnsi="Simplified Arabic" w:cs="Simplified Arabic"/>
          <w:i/>
          <w:sz w:val="28"/>
          <w:szCs w:val="28"/>
          <w:rtl/>
          <w:lang w:bidi="ar-EG"/>
        </w:rPr>
        <w:t>–</w:t>
      </w:r>
      <w:r w:rsidR="00EE76F0">
        <w:rPr>
          <w:rFonts w:ascii="Simplified Arabic" w:eastAsiaTheme="minorEastAsia" w:hAnsi="Simplified Arabic" w:cs="Simplified Arabic" w:hint="cs"/>
          <w:i/>
          <w:sz w:val="28"/>
          <w:szCs w:val="28"/>
          <w:rtl/>
          <w:lang w:bidi="ar-EG"/>
        </w:rPr>
        <w:t xml:space="preserve"> 7 يوضح كيفية التحكم في الوسادة الهوائية داخل خزان الوقود. وجود الوسادة الهوائية داخل خزان الوقود يعمل </w:t>
      </w:r>
      <w:r w:rsidR="002E547F">
        <w:rPr>
          <w:rFonts w:ascii="Simplified Arabic" w:eastAsiaTheme="minorEastAsia" w:hAnsi="Simplified Arabic" w:cs="Simplified Arabic" w:hint="cs"/>
          <w:i/>
          <w:sz w:val="28"/>
          <w:szCs w:val="28"/>
          <w:rtl/>
          <w:lang w:bidi="ar-EG"/>
        </w:rPr>
        <w:t>على عزل امتصاص اهتزاز الوقود أثناء عملية النقل.</w:t>
      </w:r>
    </w:p>
    <w:p w:rsidR="009B2AB7" w:rsidRDefault="009B2AB7" w:rsidP="009B2AB7">
      <w:pPr>
        <w:jc w:val="center"/>
        <w:rPr>
          <w:rFonts w:ascii="Simplified Arabic" w:eastAsiaTheme="minorEastAsia" w:hAnsi="Simplified Arabic" w:cs="Simplified Arabic"/>
          <w:i/>
          <w:sz w:val="28"/>
          <w:szCs w:val="28"/>
          <w:rtl/>
          <w:lang w:bidi="ar-EG"/>
        </w:rPr>
      </w:pPr>
      <w:r>
        <w:rPr>
          <w:rFonts w:ascii="Simplified Arabic" w:eastAsiaTheme="minorEastAsia" w:hAnsi="Simplified Arabic" w:cs="Simplified Arabic"/>
          <w:i/>
          <w:noProof/>
          <w:sz w:val="28"/>
          <w:szCs w:val="28"/>
          <w:rtl/>
        </w:rPr>
        <w:lastRenderedPageBreak/>
        <w:drawing>
          <wp:inline distT="0" distB="0" distL="0" distR="0">
            <wp:extent cx="4829175" cy="3571875"/>
            <wp:effectExtent l="19050" t="0" r="9525" b="0"/>
            <wp:docPr id="7" name="صورة 7" descr="C:\Users\Al Bad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 Badr\Desktop\Capture.PNG"/>
                    <pic:cNvPicPr>
                      <a:picLocks noChangeAspect="1" noChangeArrowheads="1"/>
                    </pic:cNvPicPr>
                  </pic:nvPicPr>
                  <pic:blipFill>
                    <a:blip r:embed="rId12"/>
                    <a:srcRect/>
                    <a:stretch>
                      <a:fillRect/>
                    </a:stretch>
                  </pic:blipFill>
                  <pic:spPr bwMode="auto">
                    <a:xfrm>
                      <a:off x="0" y="0"/>
                      <a:ext cx="4829175" cy="3571875"/>
                    </a:xfrm>
                    <a:prstGeom prst="rect">
                      <a:avLst/>
                    </a:prstGeom>
                    <a:noFill/>
                    <a:ln w="9525">
                      <a:noFill/>
                      <a:miter lim="800000"/>
                      <a:headEnd/>
                      <a:tailEnd/>
                    </a:ln>
                  </pic:spPr>
                </pic:pic>
              </a:graphicData>
            </a:graphic>
          </wp:inline>
        </w:drawing>
      </w:r>
    </w:p>
    <w:p w:rsidR="009B2AB7" w:rsidRDefault="009B2AB7" w:rsidP="009B2AB7">
      <w:pPr>
        <w:jc w:val="center"/>
        <w:rPr>
          <w:rFonts w:ascii="Simplified Arabic" w:eastAsiaTheme="minorEastAsia" w:hAnsi="Simplified Arabic" w:cs="Simplified Arabic"/>
          <w:i/>
          <w:sz w:val="28"/>
          <w:szCs w:val="28"/>
          <w:rtl/>
          <w:lang w:bidi="ar-EG"/>
        </w:rPr>
      </w:pPr>
      <w:r>
        <w:rPr>
          <w:rFonts w:ascii="Simplified Arabic" w:eastAsiaTheme="minorEastAsia" w:hAnsi="Simplified Arabic" w:cs="Simplified Arabic" w:hint="cs"/>
          <w:i/>
          <w:sz w:val="28"/>
          <w:szCs w:val="28"/>
          <w:rtl/>
          <w:lang w:bidi="ar-EG"/>
        </w:rPr>
        <w:t>ضبط المتغيرات</w:t>
      </w:r>
    </w:p>
    <w:p w:rsidR="009B2AB7" w:rsidRDefault="009B2AB7" w:rsidP="009B2AB7">
      <w:pPr>
        <w:jc w:val="center"/>
        <w:rPr>
          <w:rFonts w:ascii="Simplified Arabic" w:eastAsiaTheme="minorEastAsia" w:hAnsi="Simplified Arabic" w:cs="Simplified Arabic"/>
          <w:i/>
          <w:sz w:val="28"/>
          <w:szCs w:val="28"/>
          <w:rtl/>
          <w:lang w:bidi="ar-EG"/>
        </w:rPr>
      </w:pPr>
      <w:r>
        <w:rPr>
          <w:rFonts w:ascii="Simplified Arabic" w:eastAsiaTheme="minorEastAsia" w:hAnsi="Simplified Arabic" w:cs="Simplified Arabic" w:hint="cs"/>
          <w:i/>
          <w:sz w:val="28"/>
          <w:szCs w:val="28"/>
          <w:rtl/>
          <w:lang w:bidi="ar-EG"/>
        </w:rPr>
        <w:t xml:space="preserve">شكل </w:t>
      </w:r>
      <w:r>
        <w:rPr>
          <w:rFonts w:ascii="Simplified Arabic" w:eastAsiaTheme="minorEastAsia" w:hAnsi="Simplified Arabic" w:cs="Simplified Arabic"/>
          <w:i/>
          <w:sz w:val="28"/>
          <w:szCs w:val="28"/>
          <w:rtl/>
          <w:lang w:bidi="ar-EG"/>
        </w:rPr>
        <w:t>–</w:t>
      </w:r>
      <w:r>
        <w:rPr>
          <w:rFonts w:ascii="Simplified Arabic" w:eastAsiaTheme="minorEastAsia" w:hAnsi="Simplified Arabic" w:cs="Simplified Arabic" w:hint="cs"/>
          <w:i/>
          <w:sz w:val="28"/>
          <w:szCs w:val="28"/>
          <w:rtl/>
          <w:lang w:bidi="ar-EG"/>
        </w:rPr>
        <w:t xml:space="preserve"> 7 التحكم في مستوى الهواء داخل الوسادة الهوائية للخزان</w:t>
      </w:r>
    </w:p>
    <w:p w:rsidR="009B2AB7" w:rsidRDefault="009B2AB7">
      <w:pPr>
        <w:bidi w:val="0"/>
        <w:rPr>
          <w:rFonts w:ascii="Simplified Arabic" w:eastAsiaTheme="minorEastAsia" w:hAnsi="Simplified Arabic" w:cs="Simplified Arabic"/>
          <w:i/>
          <w:sz w:val="28"/>
          <w:szCs w:val="28"/>
          <w:lang w:bidi="ar-EG"/>
        </w:rPr>
      </w:pPr>
      <w:r>
        <w:rPr>
          <w:rFonts w:ascii="Simplified Arabic" w:eastAsiaTheme="minorEastAsia" w:hAnsi="Simplified Arabic" w:cs="Simplified Arabic"/>
          <w:i/>
          <w:sz w:val="28"/>
          <w:szCs w:val="28"/>
          <w:rtl/>
          <w:lang w:bidi="ar-EG"/>
        </w:rPr>
        <w:br w:type="page"/>
      </w:r>
    </w:p>
    <w:p w:rsidR="009B2AB7" w:rsidRDefault="009B2AB7" w:rsidP="009B2AB7">
      <w:pPr>
        <w:jc w:val="both"/>
        <w:rPr>
          <w:rFonts w:ascii="Simplified Arabic" w:eastAsiaTheme="minorEastAsia" w:hAnsi="Simplified Arabic" w:cs="Simplified Arabic"/>
          <w:b/>
          <w:bCs/>
          <w:i/>
          <w:sz w:val="28"/>
          <w:szCs w:val="28"/>
          <w:u w:val="single"/>
          <w:rtl/>
          <w:lang w:bidi="ar-EG"/>
        </w:rPr>
      </w:pPr>
      <w:r>
        <w:rPr>
          <w:rFonts w:ascii="Simplified Arabic" w:eastAsiaTheme="minorEastAsia" w:hAnsi="Simplified Arabic" w:cs="Simplified Arabic" w:hint="cs"/>
          <w:b/>
          <w:bCs/>
          <w:i/>
          <w:sz w:val="28"/>
          <w:szCs w:val="28"/>
          <w:u w:val="single"/>
          <w:rtl/>
          <w:lang w:bidi="ar-EG"/>
        </w:rPr>
        <w:lastRenderedPageBreak/>
        <w:t>الخاتمة:</w:t>
      </w:r>
    </w:p>
    <w:p w:rsidR="009B2AB7" w:rsidRDefault="009B2AB7" w:rsidP="009B2AB7">
      <w:pPr>
        <w:jc w:val="both"/>
        <w:rPr>
          <w:rFonts w:ascii="Simplified Arabic" w:eastAsiaTheme="minorEastAsia" w:hAnsi="Simplified Arabic" w:cs="Simplified Arabic"/>
          <w:i/>
          <w:sz w:val="28"/>
          <w:szCs w:val="28"/>
          <w:rtl/>
          <w:lang w:bidi="ar-EG"/>
        </w:rPr>
      </w:pPr>
      <w:r>
        <w:rPr>
          <w:rFonts w:ascii="Simplified Arabic" w:eastAsiaTheme="minorEastAsia" w:hAnsi="Simplified Arabic" w:cs="Simplified Arabic" w:hint="cs"/>
          <w:i/>
          <w:sz w:val="28"/>
          <w:szCs w:val="28"/>
          <w:rtl/>
          <w:lang w:bidi="ar-EG"/>
        </w:rPr>
        <w:t xml:space="preserve">تطبيق الأنظمة المقترحة في هذا البحث يؤدي إلى تقليل الملوثات المنبعثة من السيارات باستخدام المحفزات والطاقة البديلة الممثلة في الغاز الطبيعي </w:t>
      </w:r>
      <w:r w:rsidR="001F7E15">
        <w:rPr>
          <w:rFonts w:ascii="Simplified Arabic" w:eastAsiaTheme="minorEastAsia" w:hAnsi="Simplified Arabic" w:cs="Simplified Arabic" w:hint="cs"/>
          <w:i/>
          <w:sz w:val="28"/>
          <w:szCs w:val="28"/>
          <w:rtl/>
          <w:lang w:bidi="ar-EG"/>
        </w:rPr>
        <w:t xml:space="preserve">على سبيل المثال وزيادة أمن وسلامة نقل وتخزين الوقود داخل المملكة. وتقديم نظريات التحكم الذكية على الخزانات. والحد من التلوث </w:t>
      </w:r>
      <w:r w:rsidR="003B76EF">
        <w:rPr>
          <w:rFonts w:ascii="Simplified Arabic" w:eastAsiaTheme="minorEastAsia" w:hAnsi="Simplified Arabic" w:cs="Simplified Arabic" w:hint="cs"/>
          <w:i/>
          <w:sz w:val="28"/>
          <w:szCs w:val="28"/>
          <w:rtl/>
          <w:lang w:bidi="ar-EG"/>
        </w:rPr>
        <w:t xml:space="preserve">البيئي الناتج من عملية التبخير. وتقليل الفقد في الوقود أثناء عملية النقل والتخزين. بتطبيق هذه الأنظمة على صناعة الخزانات داخل المملكة يؤدي إلى النهوض بصناعة الخزانات لتواكب </w:t>
      </w:r>
      <w:r w:rsidR="00991A96">
        <w:rPr>
          <w:rFonts w:ascii="Simplified Arabic" w:eastAsiaTheme="minorEastAsia" w:hAnsi="Simplified Arabic" w:cs="Simplified Arabic" w:hint="cs"/>
          <w:i/>
          <w:sz w:val="28"/>
          <w:szCs w:val="28"/>
          <w:rtl/>
          <w:lang w:bidi="ar-EG"/>
        </w:rPr>
        <w:t>التطور العالمي في هذا المجال. أما نظام الوسادة الهوائية ذو التحكم الذكي يمكن تطبيقه على الخزانات الثابتة مثل خزانات الوقود داخل محطات ملئ وقود السيارات أو الخزانات داخل السيارات.</w:t>
      </w:r>
    </w:p>
    <w:p w:rsidR="00991A96" w:rsidRDefault="00AE10E2" w:rsidP="00AE10E2">
      <w:pPr>
        <w:jc w:val="center"/>
        <w:rPr>
          <w:rFonts w:ascii="Simplified Arabic" w:eastAsiaTheme="minorEastAsia" w:hAnsi="Simplified Arabic" w:cs="Simplified Arabic"/>
          <w:i/>
          <w:sz w:val="28"/>
          <w:szCs w:val="28"/>
          <w:rtl/>
          <w:lang w:bidi="ar-EG"/>
        </w:rPr>
      </w:pPr>
      <w:r>
        <w:rPr>
          <w:rFonts w:ascii="Simplified Arabic" w:eastAsiaTheme="minorEastAsia" w:hAnsi="Simplified Arabic" w:cs="Simplified Arabic"/>
          <w:i/>
          <w:noProof/>
          <w:sz w:val="28"/>
          <w:szCs w:val="28"/>
          <w:rtl/>
        </w:rPr>
        <w:drawing>
          <wp:inline distT="0" distB="0" distL="0" distR="0">
            <wp:extent cx="5274310" cy="4480603"/>
            <wp:effectExtent l="19050" t="0" r="2540" b="0"/>
            <wp:docPr id="8" name="صورة 8" descr="C:\Users\Al Bad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 Badr\Desktop\Capture.PNG"/>
                    <pic:cNvPicPr>
                      <a:picLocks noChangeAspect="1" noChangeArrowheads="1"/>
                    </pic:cNvPicPr>
                  </pic:nvPicPr>
                  <pic:blipFill>
                    <a:blip r:embed="rId13"/>
                    <a:srcRect/>
                    <a:stretch>
                      <a:fillRect/>
                    </a:stretch>
                  </pic:blipFill>
                  <pic:spPr bwMode="auto">
                    <a:xfrm>
                      <a:off x="0" y="0"/>
                      <a:ext cx="5274310" cy="4480603"/>
                    </a:xfrm>
                    <a:prstGeom prst="rect">
                      <a:avLst/>
                    </a:prstGeom>
                    <a:noFill/>
                    <a:ln w="9525">
                      <a:noFill/>
                      <a:miter lim="800000"/>
                      <a:headEnd/>
                      <a:tailEnd/>
                    </a:ln>
                  </pic:spPr>
                </pic:pic>
              </a:graphicData>
            </a:graphic>
          </wp:inline>
        </w:drawing>
      </w:r>
    </w:p>
    <w:p w:rsidR="00AE10E2" w:rsidRDefault="00AE10E2">
      <w:pPr>
        <w:bidi w:val="0"/>
        <w:rPr>
          <w:rFonts w:ascii="Simplified Arabic" w:eastAsiaTheme="minorEastAsia" w:hAnsi="Simplified Arabic" w:cs="Simplified Arabic"/>
          <w:i/>
          <w:sz w:val="28"/>
          <w:szCs w:val="28"/>
          <w:lang w:bidi="ar-EG"/>
        </w:rPr>
      </w:pPr>
      <w:r>
        <w:rPr>
          <w:rFonts w:ascii="Simplified Arabic" w:eastAsiaTheme="minorEastAsia" w:hAnsi="Simplified Arabic" w:cs="Simplified Arabic"/>
          <w:i/>
          <w:sz w:val="28"/>
          <w:szCs w:val="28"/>
          <w:rtl/>
          <w:lang w:bidi="ar-EG"/>
        </w:rPr>
        <w:br w:type="page"/>
      </w:r>
    </w:p>
    <w:p w:rsidR="00AE10E2" w:rsidRDefault="00AE10E2" w:rsidP="00AE10E2">
      <w:pPr>
        <w:jc w:val="center"/>
        <w:rPr>
          <w:rFonts w:ascii="Simplified Arabic" w:eastAsiaTheme="minorEastAsia" w:hAnsi="Simplified Arabic" w:cs="Simplified Arabic"/>
          <w:i/>
          <w:sz w:val="28"/>
          <w:szCs w:val="28"/>
          <w:rtl/>
          <w:lang w:bidi="ar-EG"/>
        </w:rPr>
      </w:pPr>
      <w:r>
        <w:rPr>
          <w:rFonts w:ascii="Simplified Arabic" w:eastAsiaTheme="minorEastAsia" w:hAnsi="Simplified Arabic" w:cs="Simplified Arabic"/>
          <w:i/>
          <w:noProof/>
          <w:sz w:val="28"/>
          <w:szCs w:val="28"/>
          <w:rtl/>
        </w:rPr>
        <w:lastRenderedPageBreak/>
        <w:drawing>
          <wp:inline distT="0" distB="0" distL="0" distR="0">
            <wp:extent cx="5105400" cy="2409825"/>
            <wp:effectExtent l="19050" t="0" r="0" b="0"/>
            <wp:docPr id="9" name="صورة 9" descr="C:\Users\Al Bad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 Badr\Desktop\Capture.PNG"/>
                    <pic:cNvPicPr>
                      <a:picLocks noChangeAspect="1" noChangeArrowheads="1"/>
                    </pic:cNvPicPr>
                  </pic:nvPicPr>
                  <pic:blipFill>
                    <a:blip r:embed="rId14"/>
                    <a:srcRect/>
                    <a:stretch>
                      <a:fillRect/>
                    </a:stretch>
                  </pic:blipFill>
                  <pic:spPr bwMode="auto">
                    <a:xfrm>
                      <a:off x="0" y="0"/>
                      <a:ext cx="5105400" cy="2409825"/>
                    </a:xfrm>
                    <a:prstGeom prst="rect">
                      <a:avLst/>
                    </a:prstGeom>
                    <a:noFill/>
                    <a:ln w="9525">
                      <a:noFill/>
                      <a:miter lim="800000"/>
                      <a:headEnd/>
                      <a:tailEnd/>
                    </a:ln>
                  </pic:spPr>
                </pic:pic>
              </a:graphicData>
            </a:graphic>
          </wp:inline>
        </w:drawing>
      </w:r>
    </w:p>
    <w:p w:rsidR="005A66DB" w:rsidRPr="005A66DB" w:rsidRDefault="005A66DB" w:rsidP="005A66DB">
      <w:pPr>
        <w:jc w:val="both"/>
        <w:rPr>
          <w:rFonts w:ascii="Simplified Arabic" w:eastAsiaTheme="minorEastAsia" w:hAnsi="Simplified Arabic" w:cs="Simplified Arabic"/>
          <w:i/>
          <w:sz w:val="28"/>
          <w:szCs w:val="28"/>
          <w:rtl/>
          <w:lang w:bidi="ar-EG"/>
        </w:rPr>
      </w:pPr>
      <w:bookmarkStart w:id="0" w:name="_GoBack"/>
      <w:bookmarkEnd w:id="0"/>
    </w:p>
    <w:sectPr w:rsidR="005A66DB" w:rsidRPr="005A66DB" w:rsidSect="00DB79A2">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2"/>
  </w:compat>
  <w:rsids>
    <w:rsidRoot w:val="004B3F58"/>
    <w:rsid w:val="0003417B"/>
    <w:rsid w:val="00072EB5"/>
    <w:rsid w:val="00080244"/>
    <w:rsid w:val="00082F88"/>
    <w:rsid w:val="000872B1"/>
    <w:rsid w:val="000B1315"/>
    <w:rsid w:val="000F1124"/>
    <w:rsid w:val="001B479A"/>
    <w:rsid w:val="001F7E15"/>
    <w:rsid w:val="002031E5"/>
    <w:rsid w:val="00260926"/>
    <w:rsid w:val="002B5E68"/>
    <w:rsid w:val="002C7D4E"/>
    <w:rsid w:val="002E547F"/>
    <w:rsid w:val="00300759"/>
    <w:rsid w:val="003A1F30"/>
    <w:rsid w:val="003A5005"/>
    <w:rsid w:val="003B76EF"/>
    <w:rsid w:val="00405CCC"/>
    <w:rsid w:val="0041425B"/>
    <w:rsid w:val="00435A79"/>
    <w:rsid w:val="00471E27"/>
    <w:rsid w:val="00497F57"/>
    <w:rsid w:val="004A4655"/>
    <w:rsid w:val="004B3F58"/>
    <w:rsid w:val="004B7BE8"/>
    <w:rsid w:val="00506D53"/>
    <w:rsid w:val="005102A0"/>
    <w:rsid w:val="0056287D"/>
    <w:rsid w:val="0057534A"/>
    <w:rsid w:val="005A66DB"/>
    <w:rsid w:val="005E78EC"/>
    <w:rsid w:val="005E7B45"/>
    <w:rsid w:val="006074E2"/>
    <w:rsid w:val="006449EF"/>
    <w:rsid w:val="006C2832"/>
    <w:rsid w:val="0072415B"/>
    <w:rsid w:val="00764239"/>
    <w:rsid w:val="00780936"/>
    <w:rsid w:val="0079393C"/>
    <w:rsid w:val="008B764B"/>
    <w:rsid w:val="008F27D9"/>
    <w:rsid w:val="00917209"/>
    <w:rsid w:val="009776F3"/>
    <w:rsid w:val="00991A96"/>
    <w:rsid w:val="009B2AB7"/>
    <w:rsid w:val="009D60D8"/>
    <w:rsid w:val="00A14196"/>
    <w:rsid w:val="00AE10E2"/>
    <w:rsid w:val="00BE70B0"/>
    <w:rsid w:val="00CC08BD"/>
    <w:rsid w:val="00CC5529"/>
    <w:rsid w:val="00D56140"/>
    <w:rsid w:val="00D83CF4"/>
    <w:rsid w:val="00DA0046"/>
    <w:rsid w:val="00DB1322"/>
    <w:rsid w:val="00DB79A2"/>
    <w:rsid w:val="00DE044B"/>
    <w:rsid w:val="00E35165"/>
    <w:rsid w:val="00E979FA"/>
    <w:rsid w:val="00EA3AB6"/>
    <w:rsid w:val="00EE76F0"/>
    <w:rsid w:val="00F2001D"/>
    <w:rsid w:val="00F7139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1393"/>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4B3F58"/>
    <w:rPr>
      <w:color w:val="0000FF" w:themeColor="hyperlink"/>
      <w:u w:val="single"/>
    </w:rPr>
  </w:style>
  <w:style w:type="paragraph" w:styleId="a3">
    <w:name w:val="List Paragraph"/>
    <w:basedOn w:val="a"/>
    <w:uiPriority w:val="34"/>
    <w:qFormat/>
    <w:rsid w:val="000872B1"/>
    <w:pPr>
      <w:ind w:left="720"/>
      <w:contextualSpacing/>
    </w:pPr>
  </w:style>
  <w:style w:type="character" w:styleId="a4">
    <w:name w:val="Placeholder Text"/>
    <w:basedOn w:val="a0"/>
    <w:uiPriority w:val="99"/>
    <w:semiHidden/>
    <w:rsid w:val="000872B1"/>
    <w:rPr>
      <w:color w:val="808080"/>
    </w:rPr>
  </w:style>
  <w:style w:type="paragraph" w:styleId="a5">
    <w:name w:val="Balloon Text"/>
    <w:basedOn w:val="a"/>
    <w:link w:val="Char"/>
    <w:uiPriority w:val="99"/>
    <w:semiHidden/>
    <w:unhideWhenUsed/>
    <w:rsid w:val="000872B1"/>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0872B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Ali_tawwab@hotmail.com"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212</TotalTime>
  <Pages>15</Pages>
  <Words>1418</Words>
  <Characters>8083</Characters>
  <Application>Microsoft Office Word</Application>
  <DocSecurity>0</DocSecurity>
  <Lines>67</Lines>
  <Paragraphs>18</Paragraphs>
  <ScaleCrop>false</ScaleCrop>
  <HeadingPairs>
    <vt:vector size="2" baseType="variant">
      <vt:variant>
        <vt:lpstr>العنوان</vt:lpstr>
      </vt:variant>
      <vt:variant>
        <vt:i4>1</vt:i4>
      </vt:variant>
    </vt:vector>
  </HeadingPairs>
  <TitlesOfParts>
    <vt:vector size="1" baseType="lpstr">
      <vt:lpstr/>
    </vt:vector>
  </TitlesOfParts>
  <Company>CtrlSoft</Company>
  <LinksUpToDate>false</LinksUpToDate>
  <CharactersWithSpaces>9483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 Badr</dc:creator>
  <cp:lastModifiedBy>معتز المحتسب</cp:lastModifiedBy>
  <cp:revision>50</cp:revision>
  <dcterms:created xsi:type="dcterms:W3CDTF">2020-02-15T09:47:00Z</dcterms:created>
  <dcterms:modified xsi:type="dcterms:W3CDTF">2020-02-17T13:07:00Z</dcterms:modified>
</cp:coreProperties>
</file>