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E30568" w:rsidRPr="00E30568">
        <w:trPr>
          <w:trHeight w:val="1170"/>
        </w:trPr>
        <w:tc>
          <w:tcPr>
            <w:tcW w:w="5000" w:type="pct"/>
            <w:tcBorders>
              <w:top w:val="nil"/>
              <w:left w:val="nil"/>
              <w:bottom w:val="nil"/>
              <w:right w:val="nil"/>
            </w:tcBorders>
            <w:vAlign w:val="center"/>
            <w:hideMark/>
          </w:tcPr>
          <w:p w:rsidR="00E30568" w:rsidRPr="00E30568" w:rsidRDefault="00E30568" w:rsidP="006337CA">
            <w:pPr>
              <w:spacing w:after="0" w:line="240" w:lineRule="auto"/>
              <w:jc w:val="center"/>
              <w:rPr>
                <w:rFonts w:ascii="Times New Roman" w:eastAsia="Times New Roman" w:hAnsi="Times New Roman" w:cs="Times New Roman" w:hint="cs"/>
                <w:sz w:val="24"/>
                <w:szCs w:val="24"/>
                <w:rtl/>
              </w:rPr>
            </w:pPr>
            <w:r w:rsidRPr="00E30568">
              <w:rPr>
                <w:rFonts w:ascii="Times New Roman" w:eastAsia="Times New Roman" w:hAnsi="Times New Roman" w:cs="Times New Roman"/>
                <w:sz w:val="24"/>
                <w:szCs w:val="24"/>
              </w:rPr>
              <w:br/>
            </w:r>
            <w:r w:rsidRPr="00E30568">
              <w:rPr>
                <w:rFonts w:ascii="Arial" w:eastAsia="Times New Roman" w:hAnsi="Arial" w:cs="Arial"/>
                <w:b/>
                <w:bCs/>
                <w:color w:val="CB9801"/>
                <w:sz w:val="45"/>
                <w:szCs w:val="45"/>
                <w:rtl/>
              </w:rPr>
              <w:t>الملتقى</w:t>
            </w:r>
            <w:r w:rsidRPr="00E30568">
              <w:rPr>
                <w:rFonts w:ascii="Arial" w:eastAsia="Times New Roman" w:hAnsi="Arial" w:cs="Arial"/>
                <w:b/>
                <w:bCs/>
                <w:color w:val="CB9801"/>
                <w:sz w:val="45"/>
                <w:szCs w:val="45"/>
              </w:rPr>
              <w:t xml:space="preserve"> </w:t>
            </w:r>
            <w:r w:rsidRPr="00E30568">
              <w:rPr>
                <w:rFonts w:ascii="Arial" w:eastAsia="Times New Roman" w:hAnsi="Arial" w:cs="Arial"/>
                <w:b/>
                <w:bCs/>
                <w:color w:val="CB9801"/>
                <w:sz w:val="45"/>
                <w:szCs w:val="45"/>
                <w:rtl/>
              </w:rPr>
              <w:t>العلمي الخامس لأبحاث الحج</w:t>
            </w:r>
            <w:r w:rsidRPr="00E30568">
              <w:rPr>
                <w:rFonts w:ascii="Times New Roman" w:eastAsia="Times New Roman" w:hAnsi="Times New Roman" w:cs="Times New Roman"/>
                <w:sz w:val="24"/>
                <w:szCs w:val="24"/>
              </w:rPr>
              <w:br/>
            </w:r>
            <w:r w:rsidR="00B826D1">
              <w:rPr>
                <w:rFonts w:ascii="Arial" w:eastAsia="Times New Roman" w:hAnsi="Arial" w:cs="Arial"/>
                <w:b/>
                <w:bCs/>
                <w:color w:val="000099"/>
                <w:sz w:val="30"/>
                <w:szCs w:val="30"/>
              </w:rPr>
              <w:t>)</w:t>
            </w:r>
            <w:r w:rsidRPr="00E30568">
              <w:rPr>
                <w:rFonts w:ascii="Arial" w:eastAsia="Times New Roman" w:hAnsi="Arial" w:cs="Arial"/>
                <w:b/>
                <w:bCs/>
                <w:color w:val="000099"/>
                <w:sz w:val="30"/>
                <w:szCs w:val="30"/>
              </w:rPr>
              <w:t xml:space="preserve"> </w:t>
            </w:r>
            <w:r w:rsidRPr="00E30568">
              <w:rPr>
                <w:rFonts w:ascii="Arial" w:eastAsia="Times New Roman" w:hAnsi="Arial" w:cs="Arial"/>
                <w:b/>
                <w:bCs/>
                <w:color w:val="000099"/>
                <w:sz w:val="30"/>
                <w:szCs w:val="30"/>
                <w:rtl/>
              </w:rPr>
              <w:t>دراسات منطقة الجمرات</w:t>
            </w:r>
            <w:r w:rsidR="00B826D1">
              <w:rPr>
                <w:rFonts w:ascii="Arial" w:eastAsia="Times New Roman" w:hAnsi="Arial" w:cs="Arial"/>
                <w:b/>
                <w:bCs/>
                <w:color w:val="000099"/>
                <w:sz w:val="30"/>
                <w:szCs w:val="30"/>
              </w:rPr>
              <w:t>(</w:t>
            </w:r>
          </w:p>
        </w:tc>
      </w:tr>
      <w:tr w:rsidR="00E30568" w:rsidRPr="00E30568">
        <w:trPr>
          <w:trHeight w:val="1170"/>
        </w:trPr>
        <w:tc>
          <w:tcPr>
            <w:tcW w:w="5000" w:type="pct"/>
            <w:tcBorders>
              <w:top w:val="nil"/>
              <w:left w:val="nil"/>
              <w:bottom w:val="nil"/>
              <w:right w:val="nil"/>
            </w:tcBorders>
            <w:vAlign w:val="center"/>
            <w:hideMark/>
          </w:tcPr>
          <w:p w:rsidR="00E30568" w:rsidRPr="00E30568" w:rsidRDefault="00E30568" w:rsidP="006337CA">
            <w:pPr>
              <w:spacing w:after="0" w:line="240" w:lineRule="auto"/>
              <w:ind w:hanging="45"/>
              <w:jc w:val="center"/>
              <w:rPr>
                <w:rFonts w:ascii="Times New Roman" w:eastAsia="Times New Roman" w:hAnsi="Times New Roman" w:cs="Times New Roman"/>
                <w:sz w:val="24"/>
                <w:szCs w:val="24"/>
              </w:rPr>
            </w:pPr>
            <w:r w:rsidRPr="00E30568">
              <w:rPr>
                <w:rFonts w:ascii="Times New Roman" w:eastAsia="Times New Roman" w:hAnsi="Times New Roman" w:cs="Times New Roman"/>
                <w:b/>
                <w:bCs/>
                <w:color w:val="CB9801"/>
                <w:sz w:val="24"/>
                <w:szCs w:val="24"/>
                <w:rtl/>
              </w:rPr>
              <w:t>أحكام الرمي والرخص الشرعية</w:t>
            </w:r>
          </w:p>
          <w:p w:rsidR="00E30568" w:rsidRPr="00E30568" w:rsidRDefault="00E30568" w:rsidP="006337CA">
            <w:pPr>
              <w:spacing w:after="0" w:line="240" w:lineRule="auto"/>
              <w:ind w:hanging="45"/>
              <w:jc w:val="center"/>
              <w:rPr>
                <w:rFonts w:ascii="Times New Roman" w:eastAsia="Times New Roman" w:hAnsi="Times New Roman" w:cs="Times New Roman"/>
                <w:sz w:val="24"/>
                <w:szCs w:val="24"/>
              </w:rPr>
            </w:pPr>
            <w:r w:rsidRPr="00E30568">
              <w:rPr>
                <w:rFonts w:ascii="Times New Roman" w:eastAsia="Times New Roman" w:hAnsi="Times New Roman" w:cs="Times New Roman"/>
                <w:b/>
                <w:bCs/>
                <w:color w:val="CB9801"/>
                <w:sz w:val="24"/>
                <w:szCs w:val="24"/>
                <w:rtl/>
              </w:rPr>
              <w:t>إعداد</w:t>
            </w:r>
          </w:p>
          <w:p w:rsidR="00E30568" w:rsidRPr="00E30568" w:rsidRDefault="00E30568" w:rsidP="006337CA">
            <w:pPr>
              <w:spacing w:after="0" w:line="240" w:lineRule="auto"/>
              <w:ind w:hanging="45"/>
              <w:jc w:val="center"/>
              <w:rPr>
                <w:rFonts w:ascii="Times New Roman" w:eastAsia="Times New Roman" w:hAnsi="Times New Roman" w:cs="Times New Roman"/>
                <w:sz w:val="24"/>
                <w:szCs w:val="24"/>
              </w:rPr>
            </w:pPr>
            <w:r w:rsidRPr="00E30568">
              <w:rPr>
                <w:rFonts w:ascii="Times New Roman" w:eastAsia="Times New Roman" w:hAnsi="Times New Roman" w:cs="Times New Roman"/>
                <w:b/>
                <w:bCs/>
                <w:color w:val="CB9801"/>
                <w:sz w:val="24"/>
                <w:szCs w:val="24"/>
                <w:rtl/>
              </w:rPr>
              <w:t>أ.د. عبد الله بن فهد الشريف</w:t>
            </w:r>
            <w:r w:rsidRPr="00E30568">
              <w:rPr>
                <w:rFonts w:ascii="Times New Roman" w:eastAsia="Times New Roman" w:hAnsi="Times New Roman" w:cs="Times New Roman"/>
                <w:b/>
                <w:bCs/>
                <w:color w:val="CB9801"/>
                <w:sz w:val="24"/>
                <w:szCs w:val="24"/>
              </w:rPr>
              <w:br/>
            </w:r>
            <w:r w:rsidRPr="00E30568">
              <w:rPr>
                <w:rFonts w:ascii="Times New Roman" w:eastAsia="Times New Roman" w:hAnsi="Times New Roman" w:cs="Times New Roman"/>
                <w:b/>
                <w:bCs/>
                <w:color w:val="CB9801"/>
                <w:sz w:val="24"/>
                <w:szCs w:val="24"/>
                <w:rtl/>
              </w:rPr>
              <w:t>الأستاذ في</w:t>
            </w:r>
            <w:r w:rsidRPr="00E30568">
              <w:rPr>
                <w:rFonts w:ascii="Times New Roman" w:eastAsia="Times New Roman" w:hAnsi="Times New Roman" w:cs="Times New Roman"/>
                <w:b/>
                <w:bCs/>
                <w:color w:val="CB9801"/>
                <w:sz w:val="24"/>
                <w:szCs w:val="24"/>
              </w:rPr>
              <w:t xml:space="preserve"> </w:t>
            </w:r>
            <w:r w:rsidRPr="00E30568">
              <w:rPr>
                <w:rFonts w:ascii="Times New Roman" w:eastAsia="Times New Roman" w:hAnsi="Times New Roman" w:cs="Times New Roman"/>
                <w:b/>
                <w:bCs/>
                <w:color w:val="CB9801"/>
                <w:sz w:val="24"/>
                <w:szCs w:val="24"/>
                <w:rtl/>
              </w:rPr>
              <w:t>قسم الفقه ، كلية الشريعة</w:t>
            </w:r>
          </w:p>
          <w:p w:rsidR="00E30568" w:rsidRPr="00E30568" w:rsidRDefault="00E30568" w:rsidP="006337CA">
            <w:pPr>
              <w:spacing w:after="0" w:line="240" w:lineRule="auto"/>
              <w:ind w:hanging="45"/>
              <w:jc w:val="center"/>
              <w:rPr>
                <w:rFonts w:ascii="Times New Roman" w:eastAsia="Times New Roman" w:hAnsi="Times New Roman" w:cs="Times New Roman"/>
                <w:sz w:val="24"/>
                <w:szCs w:val="24"/>
              </w:rPr>
            </w:pPr>
            <w:r w:rsidRPr="00E30568">
              <w:rPr>
                <w:rFonts w:ascii="Times New Roman" w:eastAsia="Times New Roman" w:hAnsi="Times New Roman" w:cs="Times New Roman"/>
                <w:b/>
                <w:bCs/>
                <w:color w:val="CB9801"/>
                <w:sz w:val="24"/>
                <w:szCs w:val="24"/>
                <w:rtl/>
              </w:rPr>
              <w:t>الجامعة الإسلامية</w:t>
            </w:r>
            <w:r w:rsidRPr="00E30568">
              <w:rPr>
                <w:rFonts w:ascii="Times New Roman" w:eastAsia="Times New Roman" w:hAnsi="Times New Roman" w:cs="Times New Roman"/>
                <w:b/>
                <w:bCs/>
                <w:color w:val="CB9801"/>
                <w:sz w:val="24"/>
                <w:szCs w:val="24"/>
              </w:rPr>
              <w:t xml:space="preserve"> </w:t>
            </w:r>
            <w:r w:rsidRPr="00E30568">
              <w:rPr>
                <w:rFonts w:ascii="Times New Roman" w:eastAsia="Times New Roman" w:hAnsi="Times New Roman" w:cs="Times New Roman"/>
                <w:b/>
                <w:bCs/>
                <w:color w:val="CB9801"/>
                <w:sz w:val="24"/>
                <w:szCs w:val="24"/>
                <w:rtl/>
              </w:rPr>
              <w:t>بالمدينة</w:t>
            </w:r>
          </w:p>
        </w:tc>
      </w:tr>
      <w:tr w:rsidR="00E30568" w:rsidRPr="00E30568">
        <w:trPr>
          <w:trHeight w:val="285"/>
        </w:trPr>
        <w:tc>
          <w:tcPr>
            <w:tcW w:w="5000" w:type="pct"/>
            <w:tcBorders>
              <w:top w:val="nil"/>
              <w:left w:val="nil"/>
              <w:bottom w:val="nil"/>
              <w:right w:val="nil"/>
            </w:tcBorders>
            <w:vAlign w:val="center"/>
            <w:hideMark/>
          </w:tcPr>
          <w:p w:rsidR="00E30568" w:rsidRPr="00E30568" w:rsidRDefault="00E30568" w:rsidP="006337CA">
            <w:pPr>
              <w:spacing w:after="0" w:line="240" w:lineRule="auto"/>
              <w:jc w:val="center"/>
              <w:rPr>
                <w:rFonts w:ascii="Times New Roman" w:eastAsia="Times New Roman" w:hAnsi="Times New Roman" w:cs="Times New Roman"/>
                <w:sz w:val="24"/>
                <w:szCs w:val="24"/>
              </w:rPr>
            </w:pPr>
          </w:p>
        </w:tc>
      </w:tr>
      <w:tr w:rsidR="00E30568" w:rsidRPr="00E30568">
        <w:trPr>
          <w:trHeight w:val="285"/>
        </w:trPr>
        <w:tc>
          <w:tcPr>
            <w:tcW w:w="5000" w:type="pct"/>
            <w:tcBorders>
              <w:top w:val="nil"/>
              <w:left w:val="nil"/>
              <w:bottom w:val="nil"/>
              <w:right w:val="nil"/>
            </w:tcBorders>
            <w:vAlign w:val="center"/>
            <w:hideMark/>
          </w:tcPr>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Pr>
            </w:pPr>
            <w:r w:rsidRPr="00E30568">
              <w:rPr>
                <w:rFonts w:ascii="Times New Roman" w:eastAsia="Times New Roman" w:hAnsi="Times New Roman" w:cs="Times New Roman"/>
                <w:sz w:val="24"/>
                <w:szCs w:val="24"/>
              </w:rPr>
              <w:t>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Pr>
            </w:pPr>
            <w:r w:rsidRPr="00E30568">
              <w:rPr>
                <w:rFonts w:ascii="Times New Roman" w:eastAsia="Times New Roman" w:hAnsi="Times New Roman" w:cs="Traditional Arabic" w:hint="cs"/>
                <w:b/>
                <w:bCs/>
                <w:sz w:val="36"/>
                <w:szCs w:val="36"/>
                <w:u w:val="single"/>
                <w:rtl/>
              </w:rPr>
              <w:t>ملخص الدراسة</w:t>
            </w:r>
            <w:r w:rsidRPr="00E30568">
              <w:rPr>
                <w:rFonts w:ascii="Times New Roman" w:eastAsia="Times New Roman" w:hAnsi="Times New Roman" w:cs="Traditional Arabic" w:hint="cs"/>
                <w:b/>
                <w:b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u w:val="single"/>
                <w:rtl/>
              </w:rPr>
              <w:t>أهمية البحث</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إن دراسة أحكام رمي الجمار نابعة من دراسة فريضة الحج الذي هو ركن من أركان الإسلام، فله تعلق مباشر بأعمال الحج ولذا يرى بعض العلماء وجوب ا لرمي بل ذهب بعضهم إلى فرضيته، فلا ينكر أحد هذه الأهمية إذن.</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مشكلة البحث</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sz w:val="36"/>
                <w:szCs w:val="36"/>
                <w:rtl/>
              </w:rPr>
              <w:t>         تكمن مشكلة هذه الدراسة في تشعب أقوال العلماء في بيان أحكام الرمي المبنية في غالبها على الأحاديث المنقولة عن الرسول صلى الله عليه وسلم أو على القياسات…إلخ، كذلك كثرة ما ذكره الفقهاء من مسائل في هذا الجانب مما لم يكن له دليل من الكتاب أو السنة مما نتج عنه كثرة الاختلافات بينهم، أضف إلى الاختلاف في تصحيح بعض الأحاديث الواردة في بيان أحكام الرمي ، أو في كيفية تلافي التعارض الواقع بين هذه الأحاديث أحياناً.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منهجية البحث</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sz w:val="36"/>
                <w:szCs w:val="36"/>
                <w:rtl/>
              </w:rPr>
              <w:t>      حَاولتُ في هذه الدراسة أن أستقرأ أقوال الفقهاء في المسائل المدروسة وأن أجمع بين المتفق وأذكر دليله وأذكر قول المخالفين وأدلتهم ثم أبين الراجح من هذه الأقوال.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وقد أسرد أقوال الفقهاء في مسألة ما ثم أستخلص الراجح بعد ذلك وهذا حصل في المسائل التي لم تبن </w:t>
            </w:r>
            <w:r w:rsidRPr="00E30568">
              <w:rPr>
                <w:rFonts w:ascii="Times New Roman" w:eastAsia="Times New Roman" w:hAnsi="Times New Roman" w:cs="Traditional Arabic" w:hint="cs"/>
                <w:sz w:val="36"/>
                <w:szCs w:val="36"/>
                <w:rtl/>
              </w:rPr>
              <w:lastRenderedPageBreak/>
              <w:t>على أدلة نصية من السنة أو التي تشعبت الأقوال فيها.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أهم النتائج والتوصيات</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sz w:val="36"/>
                <w:szCs w:val="36"/>
                <w:rtl/>
              </w:rPr>
              <w:t>    إن الفقه هو قانون اجتماعي يجد فيه المسلم بغيته في حل ما يقع فيه المسلم من محظور أو معرفة حكم الله فيما يقدم عليه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وإن هذه الدراسة ولدت لدي -مع ما سبق عندي- حرص العلماء –رحمهم الله تعالى- في بيان أحكام الله تعالى، والتعمق في إيجاد الحلول لكل ما يقع فيه الحاج أو يخطر على بال طالب العلم من مسائل في كتاب الحج.</w:t>
            </w:r>
          </w:p>
          <w:p w:rsidR="00E30568" w:rsidRPr="00E30568" w:rsidRDefault="00E30568" w:rsidP="009736C1">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ولذا أوصي طلبة العلم دراسة الفقه دراسة موازنة تجمع آراء العلماء في هذه المسائل ، والوقوف مع الاختلافات الكثيرة الموجودة في كتب التراث بأدب واحترام لقائليها، وعدم النيل منهم بالشتم أو السب…، كما أوصي طلبة العلم بعدم التشدد في الفتوى وأخذ أشد الأقوال واعتباره هو الدين الذي ينبغي السير عليه، وأن من لم يكن كذلك فإنه يعتبر متساهلاً في أمر هذا الدين، </w:t>
            </w:r>
            <w:bookmarkStart w:id="0" w:name="_GoBack"/>
            <w:bookmarkEnd w:id="0"/>
            <w:r w:rsidRPr="00E30568">
              <w:rPr>
                <w:rFonts w:ascii="Times New Roman" w:eastAsia="Times New Roman" w:hAnsi="Times New Roman" w:cs="Traditional Arabic" w:hint="cs"/>
                <w:sz w:val="36"/>
                <w:szCs w:val="36"/>
                <w:rtl/>
              </w:rPr>
              <w:t xml:space="preserve">كما أن عليهم أن يدرسوا أسباب اختلاف الفقهاء، وكيفية التعامل مع الاختلاف الواقع في النصوص.   </w:t>
            </w:r>
          </w:p>
          <w:p w:rsidR="00E30568" w:rsidRPr="00E30568" w:rsidRDefault="00E30568" w:rsidP="006337CA">
            <w:pPr>
              <w:spacing w:before="100" w:beforeAutospacing="1" w:after="100" w:afterAutospacing="1" w:line="240" w:lineRule="auto"/>
              <w:jc w:val="center"/>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بسم الله الرحمن الرحيم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u w:val="single"/>
                <w:rtl/>
              </w:rPr>
              <w:t>تقديم: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الحمد لله وكفى، والصلاة والسلام على سيدنا محمد المصطفى، وعلى آله وصحبه ومن على طريقته اقتفى،    </w:t>
            </w:r>
            <w:r w:rsidRPr="00E30568">
              <w:rPr>
                <w:rFonts w:ascii="Times New Roman" w:eastAsia="Times New Roman" w:hAnsi="Times New Roman" w:cs="Traditional Arabic" w:hint="cs"/>
                <w:b/>
                <w:bCs/>
                <w:sz w:val="36"/>
                <w:szCs w:val="36"/>
                <w:rtl/>
              </w:rPr>
              <w:t>وبعد</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فهذه ورقات سطرت فيها بعض الأحكام المتعلقة </w:t>
            </w:r>
            <w:r w:rsidRPr="00E30568">
              <w:rPr>
                <w:rFonts w:ascii="Times New Roman" w:eastAsia="Times New Roman" w:hAnsi="Times New Roman" w:cs="Traditional Arabic" w:hint="cs"/>
                <w:b/>
                <w:bCs/>
                <w:sz w:val="36"/>
                <w:szCs w:val="36"/>
                <w:rtl/>
              </w:rPr>
              <w:t>برمي الجمار والرخص الشرعية المتعلقة به.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لقد درس الفقهاء -رحمهم الله تعالى</w:t>
            </w:r>
            <w:r w:rsidRPr="00E30568">
              <w:rPr>
                <w:rFonts w:ascii="Times New Roman" w:eastAsia="Times New Roman" w:hAnsi="Times New Roman" w:cs="Traditional Arabic" w:hint="cs"/>
                <w:sz w:val="36"/>
                <w:szCs w:val="36"/>
                <w:rtl/>
              </w:rPr>
              <w:t>- أحكام الرمي فبينوا حكمه ووقته وصفته… استناداً على الأدلة التي جاءت في بيان ذلك.</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إن الناظر في ما يقع عند الجمار اليوم من تدافع وازدحام… يستوجب على العلماء وأهل الفكر دراسة </w:t>
            </w:r>
            <w:r w:rsidRPr="00E30568">
              <w:rPr>
                <w:rFonts w:ascii="Times New Roman" w:eastAsia="Times New Roman" w:hAnsi="Times New Roman" w:cs="Traditional Arabic" w:hint="cs"/>
                <w:sz w:val="36"/>
                <w:szCs w:val="36"/>
                <w:rtl/>
              </w:rPr>
              <w:lastRenderedPageBreak/>
              <w:t>هذه الإشكالية وإيجاد الحلول الكفيلة بمنع ذلك، أو التقليل منها كل فيما يخصه، فطالب العلم في فتواه والشرطي في تنظيمه… إلخ.</w:t>
            </w:r>
          </w:p>
          <w:p w:rsidR="00134A40" w:rsidRDefault="00E30568" w:rsidP="006337CA">
            <w:pPr>
              <w:spacing w:before="100" w:beforeAutospacing="1" w:after="100" w:afterAutospacing="1" w:line="240" w:lineRule="auto"/>
              <w:jc w:val="lowKashida"/>
              <w:rPr>
                <w:rFonts w:ascii="Times New Roman" w:eastAsia="Times New Roman" w:hAnsi="Times New Roman" w:cs="Traditional Arabic"/>
                <w:sz w:val="36"/>
                <w:szCs w:val="36"/>
                <w:rtl/>
              </w:rPr>
            </w:pPr>
            <w:r w:rsidRPr="00E30568">
              <w:rPr>
                <w:rFonts w:ascii="Times New Roman" w:eastAsia="Times New Roman" w:hAnsi="Times New Roman" w:cs="Traditional Arabic" w:hint="cs"/>
                <w:b/>
                <w:bCs/>
                <w:sz w:val="36"/>
                <w:szCs w:val="36"/>
                <w:rtl/>
              </w:rPr>
              <w:t>إن على العلماء</w:t>
            </w:r>
            <w:r w:rsidRPr="00E30568">
              <w:rPr>
                <w:rFonts w:ascii="Times New Roman" w:eastAsia="Times New Roman" w:hAnsi="Times New Roman" w:cs="Traditional Arabic" w:hint="cs"/>
                <w:sz w:val="36"/>
                <w:szCs w:val="36"/>
                <w:rtl/>
              </w:rPr>
              <w:t xml:space="preserve"> أن يستوحوا ويستلهموا من </w:t>
            </w:r>
            <w:r w:rsidRPr="00E30568">
              <w:rPr>
                <w:rFonts w:ascii="Times New Roman" w:eastAsia="Times New Roman" w:hAnsi="Times New Roman" w:cs="Traditional Arabic" w:hint="cs"/>
                <w:b/>
                <w:bCs/>
                <w:color w:val="800000"/>
                <w:sz w:val="28"/>
                <w:szCs w:val="28"/>
                <w:rtl/>
              </w:rPr>
              <w:t>قول الله تعالى :</w:t>
            </w:r>
            <w:r w:rsidRPr="00E30568">
              <w:rPr>
                <w:rFonts w:ascii="Times New Roman" w:eastAsia="Times New Roman" w:hAnsi="Times New Roman" w:cs="Traditional Arabic" w:hint="cs"/>
                <w:b/>
                <w:bCs/>
                <w:sz w:val="36"/>
                <w:szCs w:val="36"/>
                <w:rtl/>
              </w:rPr>
              <w:t xml:space="preserve"> ، وقـولـه تعالى</w:t>
            </w:r>
            <w:r w:rsidRPr="00E30568">
              <w:rPr>
                <w:rFonts w:ascii="Times New Roman" w:eastAsia="Times New Roman" w:hAnsi="Times New Roman" w:cs="Traditional Arabic" w:hint="cs"/>
                <w:sz w:val="36"/>
                <w:szCs w:val="36"/>
                <w:rtl/>
              </w:rPr>
              <w:t xml:space="preserve">: </w:t>
            </w:r>
          </w:p>
          <w:p w:rsidR="00E30568" w:rsidRPr="00E30568" w:rsidRDefault="00134A40" w:rsidP="006337CA">
            <w:pPr>
              <w:spacing w:before="100" w:beforeAutospacing="1" w:after="100" w:afterAutospacing="1" w:line="240" w:lineRule="auto"/>
              <w:jc w:val="lowKashida"/>
              <w:rPr>
                <w:rFonts w:ascii="Times New Roman" w:eastAsia="Times New Roman" w:hAnsi="Times New Roman" w:cs="Times New Roman"/>
                <w:sz w:val="24"/>
                <w:szCs w:val="24"/>
                <w:rtl/>
              </w:rPr>
            </w:pPr>
            <w:r>
              <w:rPr>
                <w:rFonts w:ascii="Times New Roman" w:eastAsia="Times New Roman" w:hAnsi="Times New Roman" w:cs="Traditional Arabic" w:hint="cs"/>
                <w:b/>
                <w:bCs/>
                <w:sz w:val="36"/>
                <w:szCs w:val="36"/>
                <w:rtl/>
              </w:rPr>
              <w:t xml:space="preserve">         </w:t>
            </w:r>
            <w:r w:rsidR="00E30568" w:rsidRPr="00E30568">
              <w:rPr>
                <w:rFonts w:ascii="Times New Roman" w:eastAsia="Times New Roman" w:hAnsi="Times New Roman" w:cs="Traditional Arabic" w:hint="cs"/>
                <w:b/>
                <w:bCs/>
                <w:sz w:val="36"/>
                <w:szCs w:val="36"/>
                <w:rtl/>
              </w:rPr>
              <w:t>طريقاً ومنهجاً يسيرون عليه في دراسة ذلك</w:t>
            </w:r>
            <w:r w:rsidR="00E30568"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لذا أحببت الدلو في هذه المسألة المهمة </w:t>
            </w:r>
            <w:r w:rsidRPr="00E30568">
              <w:rPr>
                <w:rFonts w:ascii="Times New Roman" w:eastAsia="Times New Roman" w:hAnsi="Times New Roman" w:cs="Traditional Arabic" w:hint="cs"/>
                <w:b/>
                <w:bCs/>
                <w:sz w:val="36"/>
                <w:szCs w:val="36"/>
                <w:rtl/>
              </w:rPr>
              <w:t>بمراجعة النصوص الواردة فيها وأقوال أهل العلم في توجيه تلك النصوص</w:t>
            </w:r>
            <w:r w:rsidRPr="00E30568">
              <w:rPr>
                <w:rFonts w:ascii="Times New Roman" w:eastAsia="Times New Roman" w:hAnsi="Times New Roman" w:cs="Traditional Arabic" w:hint="cs"/>
                <w:sz w:val="36"/>
                <w:szCs w:val="36"/>
                <w:rtl/>
              </w:rPr>
              <w:t>، لعل الله عز وجل أن ينفع بها في الحياة وبعد الممات.</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  تمهيد</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إن الإسلام دين وحياة ، دين</w:t>
            </w:r>
            <w:r w:rsidRPr="00E30568">
              <w:rPr>
                <w:rFonts w:ascii="Times New Roman" w:eastAsia="Times New Roman" w:hAnsi="Times New Roman" w:cs="Traditional Arabic" w:hint="cs"/>
                <w:sz w:val="36"/>
                <w:szCs w:val="36"/>
                <w:rtl/>
              </w:rPr>
              <w:t xml:space="preserve"> يضمن السعادة لأتباعه في الدنيا والآخرة، </w:t>
            </w:r>
            <w:r w:rsidRPr="00E30568">
              <w:rPr>
                <w:rFonts w:ascii="Times New Roman" w:eastAsia="Times New Roman" w:hAnsi="Times New Roman" w:cs="Traditional Arabic" w:hint="cs"/>
                <w:b/>
                <w:bCs/>
                <w:sz w:val="36"/>
                <w:szCs w:val="36"/>
                <w:rtl/>
              </w:rPr>
              <w:t>وحياة</w:t>
            </w:r>
            <w:r w:rsidRPr="00E30568">
              <w:rPr>
                <w:rFonts w:ascii="Times New Roman" w:eastAsia="Times New Roman" w:hAnsi="Times New Roman" w:cs="Traditional Arabic" w:hint="cs"/>
                <w:sz w:val="36"/>
                <w:szCs w:val="36"/>
                <w:rtl/>
              </w:rPr>
              <w:t xml:space="preserve"> ينظم أحوالهم، ويهذب سلوكهم.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لقد جاء بالوحدة بين أتباعه</w:t>
            </w:r>
            <w:r w:rsidRPr="00E30568">
              <w:rPr>
                <w:rFonts w:ascii="Times New Roman" w:eastAsia="Times New Roman" w:hAnsi="Times New Roman" w:cs="Traditional Arabic" w:hint="cs"/>
                <w:sz w:val="36"/>
                <w:szCs w:val="36"/>
                <w:rtl/>
              </w:rPr>
              <w:t xml:space="preserve"> فشرع أحكاماً تجسد هذه الوحدة وتقويها، </w:t>
            </w:r>
            <w:r w:rsidRPr="00E30568">
              <w:rPr>
                <w:rFonts w:ascii="Times New Roman" w:eastAsia="Times New Roman" w:hAnsi="Times New Roman" w:cs="Traditional Arabic" w:hint="cs"/>
                <w:b/>
                <w:bCs/>
                <w:sz w:val="36"/>
                <w:szCs w:val="36"/>
                <w:rtl/>
              </w:rPr>
              <w:t>فأوجب</w:t>
            </w:r>
            <w:r w:rsidRPr="00E30568">
              <w:rPr>
                <w:rFonts w:ascii="Times New Roman" w:eastAsia="Times New Roman" w:hAnsi="Times New Roman" w:cs="Traditional Arabic" w:hint="cs"/>
                <w:sz w:val="36"/>
                <w:szCs w:val="36"/>
                <w:rtl/>
              </w:rPr>
              <w:t xml:space="preserve"> الصلاة والزكاة والصوم والحج… على الجميع، </w:t>
            </w:r>
            <w:r w:rsidRPr="00E30568">
              <w:rPr>
                <w:rFonts w:ascii="Times New Roman" w:eastAsia="Times New Roman" w:hAnsi="Times New Roman" w:cs="Traditional Arabic" w:hint="cs"/>
                <w:b/>
                <w:bCs/>
                <w:sz w:val="36"/>
                <w:szCs w:val="36"/>
                <w:rtl/>
              </w:rPr>
              <w:t>وحرم</w:t>
            </w:r>
            <w:r w:rsidRPr="00E30568">
              <w:rPr>
                <w:rFonts w:ascii="Times New Roman" w:eastAsia="Times New Roman" w:hAnsi="Times New Roman" w:cs="Traditional Arabic" w:hint="cs"/>
                <w:sz w:val="36"/>
                <w:szCs w:val="36"/>
                <w:rtl/>
              </w:rPr>
              <w:t xml:space="preserve"> انتهاكها بكل ما يخدش بريقها أو يضعفها، فحرم قتل النفس والزنا والقذف… بل إنه </w:t>
            </w:r>
            <w:r w:rsidRPr="00E30568">
              <w:rPr>
                <w:rFonts w:ascii="Times New Roman" w:eastAsia="Times New Roman" w:hAnsi="Times New Roman" w:cs="Traditional Arabic" w:hint="cs"/>
                <w:b/>
                <w:bCs/>
                <w:sz w:val="36"/>
                <w:szCs w:val="36"/>
                <w:rtl/>
              </w:rPr>
              <w:t>وضع عقوبات</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صارمة</w:t>
            </w:r>
            <w:r w:rsidRPr="00E30568">
              <w:rPr>
                <w:rFonts w:ascii="Times New Roman" w:eastAsia="Times New Roman" w:hAnsi="Times New Roman" w:cs="Traditional Arabic" w:hint="cs"/>
                <w:sz w:val="36"/>
                <w:szCs w:val="36"/>
                <w:rtl/>
              </w:rPr>
              <w:t xml:space="preserve"> على كل من تسول له نفسه النيل منها.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ولقد شرع الله عزّ وجل أحكاماً شرعية لتنتظم حياة الناس وليسعدوا في حياتهم وبعد مماتهم.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إن المتتبع لنصوص الشريعة ليجد إن من </w:t>
            </w:r>
            <w:r w:rsidRPr="00E30568">
              <w:rPr>
                <w:rFonts w:ascii="Times New Roman" w:eastAsia="Times New Roman" w:hAnsi="Times New Roman" w:cs="Traditional Arabic" w:hint="cs"/>
                <w:b/>
                <w:bCs/>
                <w:sz w:val="36"/>
                <w:szCs w:val="36"/>
                <w:rtl/>
              </w:rPr>
              <w:t>الأحكام ما يدرك العقل علته</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وحكمته، ومنها ما لا يدركه</w:t>
            </w:r>
            <w:r w:rsidRPr="00E30568">
              <w:rPr>
                <w:rFonts w:ascii="Times New Roman" w:eastAsia="Times New Roman" w:hAnsi="Times New Roman" w:cs="Traditional Arabic" w:hint="cs"/>
                <w:sz w:val="36"/>
                <w:szCs w:val="36"/>
                <w:rtl/>
              </w:rPr>
              <w:t xml:space="preserve"> ،وما على الإنسان إلا أن يمتثل لشرع الله فيطبق ما أمره به، ويبتعد عما نهاه عنه.</w:t>
            </w:r>
          </w:p>
          <w:p w:rsidR="00134A40" w:rsidRDefault="00E30568" w:rsidP="006337CA">
            <w:pPr>
              <w:spacing w:before="100" w:beforeAutospacing="1" w:after="100" w:afterAutospacing="1" w:line="240" w:lineRule="auto"/>
              <w:jc w:val="lowKashida"/>
              <w:rPr>
                <w:rFonts w:ascii="Times New Roman" w:eastAsia="Times New Roman" w:hAnsi="Times New Roman" w:cs="Traditional Arabic"/>
                <w:sz w:val="36"/>
                <w:szCs w:val="36"/>
                <w:rtl/>
              </w:rPr>
            </w:pPr>
            <w:r w:rsidRPr="00E30568">
              <w:rPr>
                <w:rFonts w:ascii="Times New Roman" w:eastAsia="Times New Roman" w:hAnsi="Times New Roman" w:cs="Traditional Arabic" w:hint="cs"/>
                <w:sz w:val="36"/>
                <w:szCs w:val="36"/>
                <w:rtl/>
              </w:rPr>
              <w:t xml:space="preserve">وإن من الأحكام التي افترضها الله على عبادة " </w:t>
            </w:r>
            <w:r w:rsidRPr="00E30568">
              <w:rPr>
                <w:rFonts w:ascii="Times New Roman" w:eastAsia="Times New Roman" w:hAnsi="Times New Roman" w:cs="Traditional Arabic" w:hint="cs"/>
                <w:b/>
                <w:bCs/>
                <w:sz w:val="36"/>
                <w:szCs w:val="36"/>
                <w:rtl/>
              </w:rPr>
              <w:t>الحج</w:t>
            </w:r>
            <w:r w:rsidRPr="00E30568">
              <w:rPr>
                <w:rFonts w:ascii="Times New Roman" w:eastAsia="Times New Roman" w:hAnsi="Times New Roman" w:cs="Traditional Arabic" w:hint="cs"/>
                <w:sz w:val="36"/>
                <w:szCs w:val="36"/>
                <w:rtl/>
              </w:rPr>
              <w:t xml:space="preserve"> " اسمع لقول الله تعالى:</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فهو ركن من أركان الإسلام</w:t>
            </w:r>
            <w:r w:rsidRPr="00E30568">
              <w:rPr>
                <w:rFonts w:ascii="Times New Roman" w:eastAsia="Times New Roman" w:hAnsi="Times New Roman" w:cs="Traditional Arabic" w:hint="cs"/>
                <w:sz w:val="36"/>
                <w:szCs w:val="36"/>
                <w:rtl/>
              </w:rPr>
              <w:t xml:space="preserve">، فرضه الله عز وجل على هذه الأمة في العمر مرة واحدة </w:t>
            </w:r>
            <w:r w:rsidRPr="00E30568">
              <w:rPr>
                <w:rFonts w:ascii="Times New Roman" w:eastAsia="Times New Roman" w:hAnsi="Times New Roman" w:cs="Traditional Arabic" w:hint="cs"/>
                <w:b/>
                <w:bCs/>
                <w:sz w:val="36"/>
                <w:szCs w:val="36"/>
                <w:rtl/>
              </w:rPr>
              <w:t>لتتحقق به الوحدة الإسلامية وليناقش فيه المسلمون أحوالهم ويدرسوا فيه واقعهم.</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ولما كانت أعمال الحج توقيفية</w:t>
            </w:r>
            <w:r w:rsidRPr="00E30568">
              <w:rPr>
                <w:rFonts w:ascii="Times New Roman" w:eastAsia="Times New Roman" w:hAnsi="Times New Roman" w:cs="Traditional Arabic" w:hint="cs"/>
                <w:sz w:val="36"/>
                <w:szCs w:val="36"/>
                <w:rtl/>
              </w:rPr>
              <w:t xml:space="preserve"> أخذها المسلمون من قول وفعل رسول الله صلى الله عليه وسلم، قام علماء هذه الأمة </w:t>
            </w:r>
            <w:r w:rsidRPr="00E30568">
              <w:rPr>
                <w:rFonts w:ascii="Times New Roman" w:eastAsia="Times New Roman" w:hAnsi="Times New Roman" w:cs="Traditional Arabic" w:hint="cs"/>
                <w:sz w:val="36"/>
                <w:szCs w:val="36"/>
                <w:rtl/>
              </w:rPr>
              <w:lastRenderedPageBreak/>
              <w:t>بدراسة أحكام هذه الشعيرة في ضوء الكتاب والسنة وفي ضوء رفع الحرج عن أتباعها.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ولقد تنوعت دراسة الفقهاء لكتاب الحج، فمنهم</w:t>
            </w:r>
            <w:r w:rsidRPr="00E30568">
              <w:rPr>
                <w:rFonts w:ascii="Times New Roman" w:eastAsia="Times New Roman" w:hAnsi="Times New Roman" w:cs="Traditional Arabic" w:hint="cs"/>
                <w:sz w:val="36"/>
                <w:szCs w:val="36"/>
                <w:rtl/>
              </w:rPr>
              <w:t xml:space="preserve"> من طرق أبحاثه من ناحية مذهب معين، </w:t>
            </w:r>
            <w:r w:rsidRPr="00E30568">
              <w:rPr>
                <w:rFonts w:ascii="Times New Roman" w:eastAsia="Times New Roman" w:hAnsi="Times New Roman" w:cs="Traditional Arabic" w:hint="cs"/>
                <w:b/>
                <w:bCs/>
                <w:sz w:val="36"/>
                <w:szCs w:val="36"/>
                <w:rtl/>
              </w:rPr>
              <w:t>ومنهم</w:t>
            </w:r>
            <w:r w:rsidRPr="00E30568">
              <w:rPr>
                <w:rFonts w:ascii="Times New Roman" w:eastAsia="Times New Roman" w:hAnsi="Times New Roman" w:cs="Traditional Arabic" w:hint="cs"/>
                <w:sz w:val="36"/>
                <w:szCs w:val="36"/>
                <w:rtl/>
              </w:rPr>
              <w:t xml:space="preserve"> من طرقها بذكر أقوال العلماء في كل شعيرة من شعائره إلى أن ختم أحكام الحج، </w:t>
            </w:r>
            <w:r w:rsidRPr="00E30568">
              <w:rPr>
                <w:rFonts w:ascii="Times New Roman" w:eastAsia="Times New Roman" w:hAnsi="Times New Roman" w:cs="Traditional Arabic" w:hint="cs"/>
                <w:b/>
                <w:bCs/>
                <w:sz w:val="36"/>
                <w:szCs w:val="36"/>
                <w:rtl/>
              </w:rPr>
              <w:t>ومنهم</w:t>
            </w:r>
            <w:r w:rsidRPr="00E30568">
              <w:rPr>
                <w:rFonts w:ascii="Times New Roman" w:eastAsia="Times New Roman" w:hAnsi="Times New Roman" w:cs="Traditional Arabic" w:hint="cs"/>
                <w:sz w:val="36"/>
                <w:szCs w:val="36"/>
                <w:rtl/>
              </w:rPr>
              <w:t xml:space="preserve"> من طرق شعيرة أو أكثر ولم يستوعب جميع أعماله…إلخ.</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وإن الناظر في مسيرة الحج </w:t>
            </w:r>
            <w:r w:rsidRPr="00E30568">
              <w:rPr>
                <w:rFonts w:ascii="Times New Roman" w:eastAsia="Times New Roman" w:hAnsi="Times New Roman" w:cs="Traditional Arabic" w:hint="cs"/>
                <w:b/>
                <w:bCs/>
                <w:sz w:val="36"/>
                <w:szCs w:val="36"/>
                <w:rtl/>
              </w:rPr>
              <w:t>ليجد أن هذه الشعيرة تؤسس مبادئ وقيماً وآداباً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سامية</w:t>
            </w:r>
            <w:r w:rsidRPr="00E30568">
              <w:rPr>
                <w:rFonts w:ascii="Times New Roman" w:eastAsia="Times New Roman" w:hAnsi="Times New Roman" w:cs="Traditional Arabic" w:hint="cs"/>
                <w:sz w:val="36"/>
                <w:szCs w:val="36"/>
                <w:rtl/>
              </w:rPr>
              <w:t xml:space="preserve"> فمن حين يدخل المسلم في الإحرام، إلى أن يصل إلى مكة فيطوف بالبيت، ثم يقف بعرفة ويبيت بمزدلفة،  ومن ثم إلى منى ويرمي الجمار فيها، وما يتخلل ذلك من أعمال …ليدل على عظم هـذا الدين وعلو تشريعاته على كل </w:t>
            </w:r>
            <w:r w:rsidRPr="00E30568">
              <w:rPr>
                <w:rFonts w:ascii="Times New Roman" w:eastAsia="Times New Roman" w:hAnsi="Times New Roman" w:cs="Traditional Arabic" w:hint="cs"/>
                <w:sz w:val="34"/>
                <w:szCs w:val="34"/>
                <w:rtl/>
              </w:rPr>
              <w:t xml:space="preserve">تشريع </w:t>
            </w:r>
            <w:r w:rsidRPr="00E30568">
              <w:rPr>
                <w:rFonts w:ascii="Times New Roman" w:eastAsia="Times New Roman" w:hAnsi="Times New Roman" w:cs="Traditional Arabic" w:hint="cs"/>
                <w:sz w:val="36"/>
                <w:szCs w:val="36"/>
                <w:rtl/>
              </w:rPr>
              <w:t>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الأول: تعريف الرمي ودليل مشروعيته</w:t>
            </w:r>
            <w:r w:rsidRPr="00E30568">
              <w:rPr>
                <w:rFonts w:ascii="Times New Roman" w:eastAsia="Times New Roman" w:hAnsi="Times New Roman" w:cs="Traditional Arabic" w:hint="cs"/>
                <w:b/>
                <w:b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أولاً: تعريف الرمي لغة</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الرمي</w:t>
            </w:r>
            <w:r w:rsidRPr="00E30568">
              <w:rPr>
                <w:rFonts w:ascii="Times New Roman" w:eastAsia="Times New Roman" w:hAnsi="Times New Roman" w:cs="Traditional Arabic" w:hint="cs"/>
                <w:sz w:val="36"/>
                <w:szCs w:val="36"/>
                <w:rtl/>
              </w:rPr>
              <w:t xml:space="preserve"> هو الإلقاء، </w:t>
            </w:r>
            <w:r w:rsidRPr="00E30568">
              <w:rPr>
                <w:rFonts w:ascii="Times New Roman" w:eastAsia="Times New Roman" w:hAnsi="Times New Roman" w:cs="Traditional Arabic" w:hint="cs"/>
                <w:b/>
                <w:bCs/>
                <w:sz w:val="36"/>
                <w:szCs w:val="36"/>
                <w:rtl/>
              </w:rPr>
              <w:t>يقال</w:t>
            </w:r>
            <w:r w:rsidRPr="00E30568">
              <w:rPr>
                <w:rFonts w:ascii="Times New Roman" w:eastAsia="Times New Roman" w:hAnsi="Times New Roman" w:cs="Traditional Arabic" w:hint="cs"/>
                <w:sz w:val="36"/>
                <w:szCs w:val="36"/>
                <w:rtl/>
              </w:rPr>
              <w:t xml:space="preserve"> رميت عن القوس رمياً أي ألقيته، ورمى الشيء من يده يرميه رمياً أي ألقاه </w:t>
            </w:r>
            <w:r w:rsidRPr="00E30568">
              <w:rPr>
                <w:rFonts w:ascii="Times New Roman" w:eastAsia="Times New Roman" w:hAnsi="Times New Roman" w:cs="Traditional Arabic" w:hint="cs"/>
                <w:b/>
                <w:bCs/>
                <w:sz w:val="24"/>
                <w:szCs w:val="24"/>
                <w:vertAlign w:val="superscript"/>
                <w:rtl/>
              </w:rPr>
              <w:t>(</w:t>
            </w:r>
            <w:bookmarkStart w:id="1" w:name="_ftnref5"/>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"_ftn5"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[5]</w:t>
            </w:r>
            <w:r w:rsidRPr="00E30568">
              <w:rPr>
                <w:rFonts w:ascii="Times New Roman" w:eastAsia="Times New Roman" w:hAnsi="Times New Roman" w:cs="Traditional Arabic"/>
                <w:b/>
                <w:bCs/>
                <w:sz w:val="24"/>
                <w:szCs w:val="24"/>
                <w:vertAlign w:val="superscript"/>
                <w:rtl/>
              </w:rPr>
              <w:fldChar w:fldCharType="end"/>
            </w:r>
            <w:bookmarkEnd w:id="1"/>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color w:val="000000"/>
                <w:sz w:val="24"/>
                <w:szCs w:val="24"/>
                <w:vertAlign w:val="superscript"/>
                <w:rtl/>
              </w:rPr>
              <w:t xml:space="preserve">..   </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فمن هذا يتبين أن المراد بالرمي هـو ألقاء الشيء وطرحه، </w:t>
            </w:r>
            <w:r w:rsidRPr="00E30568">
              <w:rPr>
                <w:rFonts w:ascii="Times New Roman" w:eastAsia="Times New Roman" w:hAnsi="Times New Roman" w:cs="Traditional Arabic" w:hint="cs"/>
                <w:b/>
                <w:bCs/>
                <w:color w:val="000000"/>
                <w:sz w:val="36"/>
                <w:szCs w:val="36"/>
                <w:vertAlign w:val="superscript"/>
                <w:rtl/>
              </w:rPr>
              <w:t>ولذا يقال</w:t>
            </w:r>
            <w:r w:rsidRPr="00E30568">
              <w:rPr>
                <w:rFonts w:ascii="Times New Roman" w:eastAsia="Times New Roman" w:hAnsi="Times New Roman" w:cs="Traditional Arabic" w:hint="cs"/>
                <w:color w:val="000000"/>
                <w:sz w:val="36"/>
                <w:szCs w:val="36"/>
                <w:vertAlign w:val="superscript"/>
                <w:rtl/>
              </w:rPr>
              <w:t xml:space="preserve"> أرماه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أي ألقاه من يده </w:t>
            </w:r>
            <w:r w:rsidRPr="00E30568">
              <w:rPr>
                <w:rFonts w:ascii="Times New Roman" w:eastAsia="Times New Roman" w:hAnsi="Times New Roman" w:cs="Traditional Arabic" w:hint="cs"/>
                <w:b/>
                <w:bCs/>
                <w:sz w:val="36"/>
                <w:szCs w:val="36"/>
                <w:vertAlign w:val="superscript"/>
                <w:rtl/>
              </w:rPr>
              <w:t>(</w:t>
            </w:r>
            <w:bookmarkStart w:id="2" w:name="_ftnref6"/>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"_ftn6"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[6]</w:t>
            </w:r>
            <w:r w:rsidRPr="00E30568">
              <w:rPr>
                <w:rFonts w:ascii="Times New Roman" w:eastAsia="Times New Roman" w:hAnsi="Times New Roman" w:cs="Traditional Arabic"/>
                <w:b/>
                <w:bCs/>
                <w:sz w:val="36"/>
                <w:szCs w:val="36"/>
                <w:vertAlign w:val="superscript"/>
                <w:rtl/>
              </w:rPr>
              <w:fldChar w:fldCharType="end"/>
            </w:r>
            <w:bookmarkEnd w:id="2"/>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 فيكون الرمي هو طرح الشيء  بعد أن كان في اليد.</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color w:val="000000"/>
                <w:sz w:val="36"/>
                <w:szCs w:val="36"/>
                <w:u w:val="single"/>
                <w:vertAlign w:val="superscript"/>
                <w:rtl/>
              </w:rPr>
              <w:t>ثانياً: تعريف الرمي اصطلاحاً</w:t>
            </w:r>
            <w:r w:rsidRPr="00E30568">
              <w:rPr>
                <w:rFonts w:ascii="Times New Roman" w:eastAsia="Times New Roman" w:hAnsi="Times New Roman" w:cs="Traditional Arabic" w:hint="cs"/>
                <w:color w:val="000000"/>
                <w:sz w:val="36"/>
                <w:szCs w:val="36"/>
                <w:vertAlign w:val="superscript"/>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             </w:t>
            </w:r>
            <w:r w:rsidRPr="00E30568">
              <w:rPr>
                <w:rFonts w:ascii="Times New Roman" w:eastAsia="Times New Roman" w:hAnsi="Times New Roman" w:cs="Traditional Arabic" w:hint="cs"/>
                <w:b/>
                <w:bCs/>
                <w:color w:val="000000"/>
                <w:sz w:val="36"/>
                <w:szCs w:val="36"/>
                <w:vertAlign w:val="superscript"/>
                <w:rtl/>
              </w:rPr>
              <w:t>عرف الفقهاء الرمي</w:t>
            </w:r>
            <w:r w:rsidRPr="00E30568">
              <w:rPr>
                <w:rFonts w:ascii="Times New Roman" w:eastAsia="Times New Roman" w:hAnsi="Times New Roman" w:cs="Traditional Arabic" w:hint="cs"/>
                <w:color w:val="000000"/>
                <w:sz w:val="36"/>
                <w:szCs w:val="36"/>
                <w:vertAlign w:val="superscript"/>
                <w:rtl/>
              </w:rPr>
              <w:t xml:space="preserve">: بأنه القذف بالحصى في زمان مخصوص ومكان مخصوص وعدد مخصوص </w:t>
            </w:r>
            <w:r w:rsidRPr="00E30568">
              <w:rPr>
                <w:rFonts w:ascii="Times New Roman" w:eastAsia="Times New Roman" w:hAnsi="Times New Roman" w:cs="Traditional Arabic" w:hint="cs"/>
                <w:b/>
                <w:bCs/>
                <w:sz w:val="36"/>
                <w:szCs w:val="36"/>
                <w:vertAlign w:val="superscript"/>
                <w:rtl/>
              </w:rPr>
              <w:t>(</w:t>
            </w:r>
            <w:bookmarkStart w:id="3" w:name="_ftnref7"/>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"_ftn7"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[7]</w:t>
            </w:r>
            <w:r w:rsidRPr="00E30568">
              <w:rPr>
                <w:rFonts w:ascii="Times New Roman" w:eastAsia="Times New Roman" w:hAnsi="Times New Roman" w:cs="Traditional Arabic"/>
                <w:b/>
                <w:bCs/>
                <w:sz w:val="36"/>
                <w:szCs w:val="36"/>
                <w:vertAlign w:val="superscript"/>
                <w:rtl/>
              </w:rPr>
              <w:fldChar w:fldCharType="end"/>
            </w:r>
            <w:bookmarkEnd w:id="3"/>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color w:val="000000"/>
                <w:sz w:val="36"/>
                <w:szCs w:val="36"/>
                <w:vertAlign w:val="superscript"/>
                <w:rtl/>
              </w:rPr>
              <w:t>فيلاحظ أن الرمي عند الفقهاء ما تضمن ثلاثة أمور</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1-أن يكون بالحصى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lastRenderedPageBreak/>
              <w:t>   2-الزمان المخصوص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3-المكان المخصوص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4- العدد المخصوص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فإذا رمى بغير الحصى فهل يجزئ ؟ محل نظر عند العلماء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وإذا رمى في غير الزمان المخصوص بالرمي   أو رمى في غير المكان المعد للرمي فإنه لا يسمى رمياً عند الفقهاء، وكذا لو زاد أو نقص في العدد فإنه لا يسمى رامياً اصطلاحاً وإن سُمى رمياً عند اللغويين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color w:val="000000"/>
                <w:sz w:val="36"/>
                <w:szCs w:val="36"/>
                <w:u w:val="single"/>
                <w:vertAlign w:val="superscript"/>
                <w:rtl/>
              </w:rPr>
              <w:t>ثالثاً</w:t>
            </w:r>
            <w:r w:rsidRPr="00E30568">
              <w:rPr>
                <w:rFonts w:ascii="Times New Roman" w:eastAsia="Times New Roman" w:hAnsi="Times New Roman" w:cs="Traditional Arabic" w:hint="cs"/>
                <w:b/>
                <w:bCs/>
                <w:color w:val="000000"/>
                <w:sz w:val="36"/>
                <w:szCs w:val="36"/>
                <w:vertAlign w:val="superscript"/>
                <w:rtl/>
              </w:rPr>
              <w:t xml:space="preserve">: </w:t>
            </w:r>
            <w:r w:rsidRPr="00E30568">
              <w:rPr>
                <w:rFonts w:ascii="Times New Roman" w:eastAsia="Times New Roman" w:hAnsi="Times New Roman" w:cs="Traditional Arabic" w:hint="cs"/>
                <w:b/>
                <w:bCs/>
                <w:color w:val="000000"/>
                <w:sz w:val="36"/>
                <w:szCs w:val="36"/>
                <w:u w:val="single"/>
                <w:vertAlign w:val="superscript"/>
                <w:rtl/>
              </w:rPr>
              <w:t>العلاقة بين المعنى اللغوي والاصطلاحي</w:t>
            </w:r>
            <w:r w:rsidRPr="00E30568">
              <w:rPr>
                <w:rFonts w:ascii="Times New Roman" w:eastAsia="Times New Roman" w:hAnsi="Times New Roman" w:cs="Traditional Arabic" w:hint="cs"/>
                <w:color w:val="000000"/>
                <w:sz w:val="36"/>
                <w:szCs w:val="36"/>
                <w:vertAlign w:val="superscript"/>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إن الدارس لمعنى الرمي لغة واصطلاحاً ليلاحظ </w:t>
            </w:r>
            <w:r w:rsidRPr="00E30568">
              <w:rPr>
                <w:rFonts w:ascii="Times New Roman" w:eastAsia="Times New Roman" w:hAnsi="Times New Roman" w:cs="Traditional Arabic" w:hint="cs"/>
                <w:b/>
                <w:bCs/>
                <w:color w:val="000000"/>
                <w:sz w:val="36"/>
                <w:szCs w:val="36"/>
                <w:vertAlign w:val="superscript"/>
                <w:rtl/>
              </w:rPr>
              <w:t>أن المعنى اللغوي له أوسع من المعنى الاصطلاحي</w:t>
            </w:r>
            <w:r w:rsidRPr="00E30568">
              <w:rPr>
                <w:rFonts w:ascii="Times New Roman" w:eastAsia="Times New Roman" w:hAnsi="Times New Roman" w:cs="Traditional Arabic" w:hint="cs"/>
                <w:color w:val="000000"/>
                <w:sz w:val="36"/>
                <w:szCs w:val="36"/>
                <w:vertAlign w:val="superscript"/>
                <w:rtl/>
              </w:rPr>
              <w:t xml:space="preserve">، إذا أن الرمي في </w:t>
            </w:r>
            <w:r w:rsidRPr="00E30568">
              <w:rPr>
                <w:rFonts w:ascii="Times New Roman" w:eastAsia="Times New Roman" w:hAnsi="Times New Roman" w:cs="Traditional Arabic" w:hint="cs"/>
                <w:b/>
                <w:bCs/>
                <w:color w:val="000000"/>
                <w:sz w:val="36"/>
                <w:szCs w:val="36"/>
                <w:vertAlign w:val="superscript"/>
                <w:rtl/>
              </w:rPr>
              <w:t>اللغة مطلق القذف ولم يخصص بحصى</w:t>
            </w:r>
            <w:r w:rsidRPr="00E30568">
              <w:rPr>
                <w:rFonts w:ascii="Times New Roman" w:eastAsia="Times New Roman" w:hAnsi="Times New Roman" w:cs="Traditional Arabic" w:hint="cs"/>
                <w:color w:val="000000"/>
                <w:sz w:val="36"/>
                <w:szCs w:val="36"/>
                <w:vertAlign w:val="superscript"/>
                <w:rtl/>
              </w:rPr>
              <w:t xml:space="preserve">، أما المعنى الاصطلاحي فهو مخصوص بها، وكذلك </w:t>
            </w:r>
            <w:r w:rsidRPr="00E30568">
              <w:rPr>
                <w:rFonts w:ascii="Times New Roman" w:eastAsia="Times New Roman" w:hAnsi="Times New Roman" w:cs="Traditional Arabic" w:hint="cs"/>
                <w:b/>
                <w:bCs/>
                <w:color w:val="000000"/>
                <w:sz w:val="36"/>
                <w:szCs w:val="36"/>
                <w:vertAlign w:val="superscript"/>
                <w:rtl/>
              </w:rPr>
              <w:t>فإن الرمي عند اللغويين لا يتقيد بالزمن</w:t>
            </w:r>
            <w:r w:rsidRPr="00E30568">
              <w:rPr>
                <w:rFonts w:ascii="Times New Roman" w:eastAsia="Times New Roman" w:hAnsi="Times New Roman" w:cs="Traditional Arabic" w:hint="cs"/>
                <w:color w:val="000000"/>
                <w:sz w:val="36"/>
                <w:szCs w:val="36"/>
                <w:vertAlign w:val="superscript"/>
                <w:rtl/>
              </w:rPr>
              <w:t xml:space="preserve"> </w:t>
            </w:r>
            <w:r w:rsidRPr="00E30568">
              <w:rPr>
                <w:rFonts w:ascii="Times New Roman" w:eastAsia="Times New Roman" w:hAnsi="Times New Roman" w:cs="Traditional Arabic" w:hint="cs"/>
                <w:b/>
                <w:bCs/>
                <w:color w:val="000000"/>
                <w:sz w:val="36"/>
                <w:szCs w:val="36"/>
                <w:vertAlign w:val="superscript"/>
                <w:rtl/>
              </w:rPr>
              <w:t>والمكان بخلاف الرمي عند الفقهاء</w:t>
            </w:r>
            <w:r w:rsidRPr="00E30568">
              <w:rPr>
                <w:rFonts w:ascii="Times New Roman" w:eastAsia="Times New Roman" w:hAnsi="Times New Roman" w:cs="Traditional Arabic" w:hint="cs"/>
                <w:color w:val="000000"/>
                <w:sz w:val="36"/>
                <w:szCs w:val="36"/>
                <w:vertAlign w:val="superscript"/>
                <w:rtl/>
              </w:rPr>
              <w:t xml:space="preserve"> فهو مخصوص بأيام الحج وأن يكون في منى.</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ونخلص من هذا أن المعنى اللغوي أوسع من المعنى الاصطلاحي.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color w:val="000000"/>
                <w:sz w:val="36"/>
                <w:szCs w:val="36"/>
                <w:u w:val="single"/>
                <w:vertAlign w:val="superscript"/>
                <w:rtl/>
              </w:rPr>
              <w:t>رابعاً</w:t>
            </w:r>
            <w:r w:rsidRPr="00E30568">
              <w:rPr>
                <w:rFonts w:ascii="Times New Roman" w:eastAsia="Times New Roman" w:hAnsi="Times New Roman" w:cs="Traditional Arabic" w:hint="cs"/>
                <w:b/>
                <w:bCs/>
                <w:color w:val="000000"/>
                <w:sz w:val="36"/>
                <w:szCs w:val="36"/>
                <w:vertAlign w:val="superscript"/>
                <w:rtl/>
              </w:rPr>
              <w:t xml:space="preserve">: </w:t>
            </w:r>
            <w:r w:rsidRPr="00E30568">
              <w:rPr>
                <w:rFonts w:ascii="Times New Roman" w:eastAsia="Times New Roman" w:hAnsi="Times New Roman" w:cs="Traditional Arabic" w:hint="cs"/>
                <w:b/>
                <w:bCs/>
                <w:color w:val="000000"/>
                <w:sz w:val="36"/>
                <w:szCs w:val="36"/>
                <w:u w:val="single"/>
                <w:vertAlign w:val="superscript"/>
                <w:rtl/>
              </w:rPr>
              <w:t>دليل مشروعية الرمي</w:t>
            </w:r>
            <w:r w:rsidRPr="00E30568">
              <w:rPr>
                <w:rFonts w:ascii="Times New Roman" w:eastAsia="Times New Roman" w:hAnsi="Times New Roman" w:cs="Traditional Arabic" w:hint="cs"/>
                <w:color w:val="000000"/>
                <w:sz w:val="36"/>
                <w:szCs w:val="36"/>
                <w:vertAlign w:val="superscript"/>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             </w:t>
            </w:r>
            <w:r w:rsidRPr="00E30568">
              <w:rPr>
                <w:rFonts w:ascii="Times New Roman" w:eastAsia="Times New Roman" w:hAnsi="Times New Roman" w:cs="Traditional Arabic" w:hint="cs"/>
                <w:b/>
                <w:bCs/>
                <w:color w:val="000000"/>
                <w:sz w:val="36"/>
                <w:szCs w:val="36"/>
                <w:vertAlign w:val="superscript"/>
                <w:rtl/>
              </w:rPr>
              <w:t>ثبت الرمي من فعل النبي صلى الله عليه وسلم وقوله</w:t>
            </w:r>
            <w:r w:rsidRPr="00E30568">
              <w:rPr>
                <w:rFonts w:ascii="Times New Roman" w:eastAsia="Times New Roman" w:hAnsi="Times New Roman" w:cs="Traditional Arabic" w:hint="cs"/>
                <w:color w:val="000000"/>
                <w:sz w:val="36"/>
                <w:szCs w:val="36"/>
                <w:vertAlign w:val="superscript"/>
                <w:rtl/>
              </w:rPr>
              <w:t xml:space="preserve">، ورمى صحابة رسول الله </w:t>
            </w:r>
            <w:r w:rsidRPr="00E30568">
              <w:rPr>
                <w:rFonts w:ascii="AGA Arabesque" w:eastAsia="Times New Roman" w:hAnsi="AGA Arabesque" w:cs="Times New Roman"/>
                <w:color w:val="000000"/>
                <w:sz w:val="36"/>
                <w:szCs w:val="36"/>
                <w:vertAlign w:val="superscript"/>
              </w:rPr>
              <w:t></w:t>
            </w:r>
            <w:r w:rsidRPr="00E30568">
              <w:rPr>
                <w:rFonts w:ascii="Times New Roman" w:eastAsia="Times New Roman" w:hAnsi="Times New Roman" w:cs="Traditional Arabic" w:hint="cs"/>
                <w:color w:val="000000"/>
                <w:sz w:val="36"/>
                <w:szCs w:val="36"/>
                <w:vertAlign w:val="superscript"/>
                <w:rtl/>
              </w:rPr>
              <w:t xml:space="preserve"> ، </w:t>
            </w:r>
            <w:r w:rsidRPr="00E30568">
              <w:rPr>
                <w:rFonts w:ascii="Times New Roman" w:eastAsia="Times New Roman" w:hAnsi="Times New Roman" w:cs="Traditional Arabic" w:hint="cs"/>
                <w:b/>
                <w:bCs/>
                <w:color w:val="000000"/>
                <w:sz w:val="36"/>
                <w:szCs w:val="36"/>
                <w:vertAlign w:val="superscript"/>
                <w:rtl/>
              </w:rPr>
              <w:t>وأصبح الرمي معلوماً في الإسلام</w:t>
            </w:r>
            <w:r w:rsidRPr="00E30568">
              <w:rPr>
                <w:rFonts w:ascii="Times New Roman" w:eastAsia="Times New Roman" w:hAnsi="Times New Roman" w:cs="Traditional Arabic" w:hint="cs"/>
                <w:color w:val="000000"/>
                <w:sz w:val="36"/>
                <w:szCs w:val="36"/>
                <w:vertAlign w:val="superscript"/>
                <w:rtl/>
              </w:rPr>
              <w:t xml:space="preserve"> لا يحق لأحد أن يجتهد في ثبوته بدعوى عدم ملاءمته لهذا العصر، أو أنه لا حاجة له لأن الشيطان غير موجود في مكان الرمي، </w:t>
            </w:r>
            <w:r w:rsidRPr="00E30568">
              <w:rPr>
                <w:rFonts w:ascii="Times New Roman" w:eastAsia="Times New Roman" w:hAnsi="Times New Roman" w:cs="Traditional Arabic" w:hint="cs"/>
                <w:b/>
                <w:bCs/>
                <w:color w:val="000000"/>
                <w:sz w:val="36"/>
                <w:szCs w:val="36"/>
                <w:vertAlign w:val="superscript"/>
                <w:rtl/>
              </w:rPr>
              <w:t>وإليك الأدلة على مشروعيته</w:t>
            </w:r>
            <w:r w:rsidRPr="00E30568">
              <w:rPr>
                <w:rFonts w:ascii="Times New Roman" w:eastAsia="Times New Roman" w:hAnsi="Times New Roman" w:cs="Traditional Arabic" w:hint="cs"/>
                <w:color w:val="000000"/>
                <w:sz w:val="36"/>
                <w:szCs w:val="36"/>
                <w:vertAlign w:val="superscript"/>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1-</w:t>
            </w:r>
            <w:r w:rsidRPr="00E30568">
              <w:rPr>
                <w:rFonts w:ascii="Times New Roman" w:eastAsia="Times New Roman" w:hAnsi="Times New Roman" w:cs="Traditional Arabic" w:hint="cs"/>
                <w:b/>
                <w:bCs/>
                <w:color w:val="000000"/>
                <w:sz w:val="36"/>
                <w:szCs w:val="36"/>
                <w:vertAlign w:val="superscript"/>
                <w:rtl/>
              </w:rPr>
              <w:t>حديث جابر</w:t>
            </w:r>
            <w:r w:rsidRPr="00E30568">
              <w:rPr>
                <w:rFonts w:ascii="Times New Roman" w:eastAsia="Times New Roman" w:hAnsi="Times New Roman" w:cs="Traditional Arabic" w:hint="cs"/>
                <w:color w:val="000000"/>
                <w:sz w:val="36"/>
                <w:szCs w:val="36"/>
                <w:vertAlign w:val="superscript"/>
                <w:rtl/>
              </w:rPr>
              <w:t xml:space="preserve"> </w:t>
            </w:r>
            <w:r w:rsidRPr="00E30568">
              <w:rPr>
                <w:rFonts w:ascii="AGA Arabesque" w:eastAsia="Times New Roman" w:hAnsi="AGA Arabesque" w:cs="Times New Roman"/>
                <w:color w:val="000000"/>
                <w:sz w:val="36"/>
                <w:szCs w:val="36"/>
                <w:vertAlign w:val="superscript"/>
              </w:rPr>
              <w:t></w:t>
            </w:r>
            <w:r w:rsidRPr="00E30568">
              <w:rPr>
                <w:rFonts w:ascii="Times New Roman" w:eastAsia="Times New Roman" w:hAnsi="Times New Roman" w:cs="Traditional Arabic" w:hint="cs"/>
                <w:color w:val="000000"/>
                <w:sz w:val="36"/>
                <w:szCs w:val="36"/>
                <w:vertAlign w:val="superscript"/>
                <w:rtl/>
              </w:rPr>
              <w:t xml:space="preserve"> وفيه أن النبي صلى الله عليه وسلم </w:t>
            </w:r>
            <w:r w:rsidRPr="00E30568">
              <w:rPr>
                <w:rFonts w:ascii="Times New Roman" w:eastAsia="Times New Roman" w:hAnsi="Times New Roman" w:cs="Traditional Arabic" w:hint="cs"/>
                <w:b/>
                <w:bCs/>
                <w:color w:val="000000"/>
                <w:sz w:val="36"/>
                <w:szCs w:val="36"/>
                <w:vertAlign w:val="superscript"/>
                <w:rtl/>
              </w:rPr>
              <w:t>رمى الجمار</w:t>
            </w:r>
            <w:r w:rsidRPr="00E30568">
              <w:rPr>
                <w:rFonts w:ascii="Times New Roman" w:eastAsia="Times New Roman" w:hAnsi="Times New Roman" w:cs="Traditional Arabic" w:hint="cs"/>
                <w:color w:val="000000"/>
                <w:sz w:val="36"/>
                <w:szCs w:val="36"/>
                <w:vertAlign w:val="superscript"/>
                <w:rtl/>
              </w:rPr>
              <w:t xml:space="preserve"> </w:t>
            </w:r>
            <w:r w:rsidRPr="00E30568">
              <w:rPr>
                <w:rFonts w:ascii="Times New Roman" w:eastAsia="Times New Roman" w:hAnsi="Times New Roman" w:cs="Traditional Arabic" w:hint="cs"/>
                <w:b/>
                <w:bCs/>
                <w:sz w:val="36"/>
                <w:szCs w:val="36"/>
                <w:vertAlign w:val="superscript"/>
                <w:rtl/>
              </w:rPr>
              <w:t>(</w:t>
            </w:r>
            <w:bookmarkStart w:id="4" w:name="_ftnref8"/>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"_ftn8"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[8]</w:t>
            </w:r>
            <w:r w:rsidRPr="00E30568">
              <w:rPr>
                <w:rFonts w:ascii="Times New Roman" w:eastAsia="Times New Roman" w:hAnsi="Times New Roman" w:cs="Traditional Arabic"/>
                <w:b/>
                <w:bCs/>
                <w:sz w:val="36"/>
                <w:szCs w:val="36"/>
                <w:vertAlign w:val="superscript"/>
                <w:rtl/>
              </w:rPr>
              <w:fldChar w:fldCharType="end"/>
            </w:r>
            <w:bookmarkEnd w:id="4"/>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 xml:space="preserve"> مع قوله صلى الله عليه وسلم " </w:t>
            </w:r>
            <w:r w:rsidRPr="00E30568">
              <w:rPr>
                <w:rFonts w:ascii="Times New Roman" w:eastAsia="Times New Roman" w:hAnsi="Times New Roman" w:cs="Traditional Arabic" w:hint="cs"/>
                <w:b/>
                <w:bCs/>
                <w:color w:val="000000"/>
                <w:sz w:val="36"/>
                <w:szCs w:val="36"/>
                <w:vertAlign w:val="superscript"/>
                <w:rtl/>
              </w:rPr>
              <w:t>لتأخذوا مناسككم</w:t>
            </w:r>
            <w:r w:rsidRPr="00E30568">
              <w:rPr>
                <w:rFonts w:ascii="Times New Roman" w:eastAsia="Times New Roman" w:hAnsi="Times New Roman" w:cs="Traditional Arabic" w:hint="cs"/>
                <w:color w:val="000000"/>
                <w:sz w:val="36"/>
                <w:szCs w:val="36"/>
                <w:vertAlign w:val="superscript"/>
                <w:rtl/>
              </w:rPr>
              <w:t xml:space="preserve"> " </w:t>
            </w:r>
            <w:r w:rsidRPr="00E30568">
              <w:rPr>
                <w:rFonts w:ascii="Times New Roman" w:eastAsia="Times New Roman" w:hAnsi="Times New Roman" w:cs="Traditional Arabic" w:hint="cs"/>
                <w:b/>
                <w:bCs/>
                <w:sz w:val="36"/>
                <w:szCs w:val="36"/>
                <w:vertAlign w:val="superscript"/>
                <w:rtl/>
              </w:rPr>
              <w:t>(</w:t>
            </w:r>
            <w:bookmarkStart w:id="5" w:name="_ftnref9"/>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"_ftn9"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[9]</w:t>
            </w:r>
            <w:r w:rsidRPr="00E30568">
              <w:rPr>
                <w:rFonts w:ascii="Times New Roman" w:eastAsia="Times New Roman" w:hAnsi="Times New Roman" w:cs="Traditional Arabic"/>
                <w:b/>
                <w:bCs/>
                <w:sz w:val="36"/>
                <w:szCs w:val="36"/>
                <w:vertAlign w:val="superscript"/>
                <w:rtl/>
              </w:rPr>
              <w:fldChar w:fldCharType="end"/>
            </w:r>
            <w:bookmarkEnd w:id="5"/>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2-</w:t>
            </w:r>
            <w:r w:rsidRPr="00E30568">
              <w:rPr>
                <w:rFonts w:ascii="Times New Roman" w:eastAsia="Times New Roman" w:hAnsi="Times New Roman" w:cs="Traditional Arabic" w:hint="cs"/>
                <w:b/>
                <w:bCs/>
                <w:color w:val="000000"/>
                <w:sz w:val="36"/>
                <w:szCs w:val="36"/>
                <w:vertAlign w:val="superscript"/>
                <w:rtl/>
              </w:rPr>
              <w:t>حديث عبد الله بن عمرو – رضي الله عنهما</w:t>
            </w:r>
            <w:r w:rsidRPr="00E30568">
              <w:rPr>
                <w:rFonts w:ascii="Times New Roman" w:eastAsia="Times New Roman" w:hAnsi="Times New Roman" w:cs="Traditional Arabic" w:hint="cs"/>
                <w:color w:val="000000"/>
                <w:sz w:val="36"/>
                <w:szCs w:val="36"/>
                <w:vertAlign w:val="superscript"/>
                <w:rtl/>
              </w:rPr>
              <w:t xml:space="preserve">- أن النبي صلى الله عليه وسلم قال للرجل الذي سأله فقال: ذبحت قبل أن أرمي قال له صلى الله عليه وسلم: </w:t>
            </w:r>
            <w:r w:rsidRPr="00E30568">
              <w:rPr>
                <w:rFonts w:ascii="Times New Roman" w:eastAsia="Times New Roman" w:hAnsi="Times New Roman" w:cs="Traditional Arabic" w:hint="cs"/>
                <w:b/>
                <w:bCs/>
                <w:color w:val="000000"/>
                <w:sz w:val="36"/>
                <w:szCs w:val="36"/>
                <w:vertAlign w:val="superscript"/>
                <w:rtl/>
              </w:rPr>
              <w:t>إرم ولا حرج</w:t>
            </w:r>
            <w:r w:rsidRPr="00E30568">
              <w:rPr>
                <w:rFonts w:ascii="Times New Roman" w:eastAsia="Times New Roman" w:hAnsi="Times New Roman" w:cs="Traditional Arabic" w:hint="cs"/>
                <w:color w:val="000000"/>
                <w:sz w:val="36"/>
                <w:szCs w:val="36"/>
                <w:vertAlign w:val="superscript"/>
                <w:rtl/>
              </w:rPr>
              <w:t xml:space="preserve"> " </w:t>
            </w:r>
            <w:r w:rsidRPr="00E30568">
              <w:rPr>
                <w:rFonts w:ascii="Times New Roman" w:eastAsia="Times New Roman" w:hAnsi="Times New Roman" w:cs="Traditional Arabic" w:hint="cs"/>
                <w:b/>
                <w:bCs/>
                <w:sz w:val="36"/>
                <w:szCs w:val="36"/>
                <w:vertAlign w:val="superscript"/>
                <w:rtl/>
              </w:rPr>
              <w:t>(</w:t>
            </w:r>
            <w:bookmarkStart w:id="6" w:name="_ftnref10"/>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"_ftn10"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[10]</w:t>
            </w:r>
            <w:r w:rsidRPr="00E30568">
              <w:rPr>
                <w:rFonts w:ascii="Times New Roman" w:eastAsia="Times New Roman" w:hAnsi="Times New Roman" w:cs="Traditional Arabic"/>
                <w:b/>
                <w:bCs/>
                <w:sz w:val="36"/>
                <w:szCs w:val="36"/>
                <w:vertAlign w:val="superscript"/>
                <w:rtl/>
              </w:rPr>
              <w:fldChar w:fldCharType="end"/>
            </w:r>
            <w:bookmarkEnd w:id="6"/>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3-</w:t>
            </w:r>
            <w:r w:rsidRPr="00E30568">
              <w:rPr>
                <w:rFonts w:ascii="Times New Roman" w:eastAsia="Times New Roman" w:hAnsi="Times New Roman" w:cs="Traditional Arabic" w:hint="cs"/>
                <w:b/>
                <w:bCs/>
                <w:color w:val="000000"/>
                <w:sz w:val="36"/>
                <w:szCs w:val="36"/>
                <w:vertAlign w:val="superscript"/>
                <w:rtl/>
              </w:rPr>
              <w:t>حديث عائشة –رضي الله عنها</w:t>
            </w:r>
            <w:r w:rsidRPr="00E30568">
              <w:rPr>
                <w:rFonts w:ascii="Times New Roman" w:eastAsia="Times New Roman" w:hAnsi="Times New Roman" w:cs="Traditional Arabic" w:hint="cs"/>
                <w:color w:val="000000"/>
                <w:sz w:val="36"/>
                <w:szCs w:val="36"/>
                <w:vertAlign w:val="superscript"/>
                <w:rtl/>
              </w:rPr>
              <w:t xml:space="preserve">- قالت: أرسل النبي صلى الله عليه وسلم بأم سلمة ليلة النحر </w:t>
            </w:r>
            <w:r w:rsidRPr="00E30568">
              <w:rPr>
                <w:rFonts w:ascii="Times New Roman" w:eastAsia="Times New Roman" w:hAnsi="Times New Roman" w:cs="Traditional Arabic" w:hint="cs"/>
                <w:b/>
                <w:bCs/>
                <w:color w:val="000000"/>
                <w:sz w:val="36"/>
                <w:szCs w:val="36"/>
                <w:vertAlign w:val="superscript"/>
                <w:rtl/>
              </w:rPr>
              <w:t>فرمت الجمرة قبل الفجر</w:t>
            </w:r>
            <w:r w:rsidRPr="00E30568">
              <w:rPr>
                <w:rFonts w:ascii="Times New Roman" w:eastAsia="Times New Roman" w:hAnsi="Times New Roman" w:cs="Traditional Arabic" w:hint="cs"/>
                <w:color w:val="000000"/>
                <w:sz w:val="36"/>
                <w:szCs w:val="36"/>
                <w:vertAlign w:val="superscript"/>
                <w:rtl/>
              </w:rPr>
              <w:t xml:space="preserve"> ثم مضت فأفاضت</w:t>
            </w:r>
            <w:r w:rsidRPr="00E30568">
              <w:rPr>
                <w:rFonts w:ascii="Times New Roman" w:eastAsia="Times New Roman" w:hAnsi="Times New Roman" w:cs="Traditional Arabic" w:hint="cs"/>
                <w:b/>
                <w:bCs/>
                <w:sz w:val="36"/>
                <w:szCs w:val="36"/>
                <w:vertAlign w:val="superscript"/>
                <w:rtl/>
              </w:rPr>
              <w:t>(</w:t>
            </w:r>
            <w:bookmarkStart w:id="7" w:name="_ftnref11"/>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"_ftn11"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[11]</w:t>
            </w:r>
            <w:r w:rsidRPr="00E30568">
              <w:rPr>
                <w:rFonts w:ascii="Times New Roman" w:eastAsia="Times New Roman" w:hAnsi="Times New Roman" w:cs="Traditional Arabic"/>
                <w:b/>
                <w:bCs/>
                <w:sz w:val="36"/>
                <w:szCs w:val="36"/>
                <w:vertAlign w:val="superscript"/>
                <w:rtl/>
              </w:rPr>
              <w:fldChar w:fldCharType="end"/>
            </w:r>
            <w:bookmarkEnd w:id="7"/>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color w:val="000000"/>
                <w:sz w:val="36"/>
                <w:szCs w:val="36"/>
                <w:vertAlign w:val="superscript"/>
                <w:rtl/>
              </w:rPr>
              <w:t xml:space="preserve">4- </w:t>
            </w:r>
            <w:r w:rsidRPr="00E30568">
              <w:rPr>
                <w:rFonts w:ascii="Times New Roman" w:eastAsia="Times New Roman" w:hAnsi="Times New Roman" w:cs="Traditional Arabic" w:hint="cs"/>
                <w:b/>
                <w:bCs/>
                <w:color w:val="000000"/>
                <w:sz w:val="36"/>
                <w:szCs w:val="36"/>
                <w:vertAlign w:val="superscript"/>
                <w:rtl/>
              </w:rPr>
              <w:t>حديث ابن عباس –رضي الله عنهما</w:t>
            </w:r>
            <w:r w:rsidRPr="00E30568">
              <w:rPr>
                <w:rFonts w:ascii="Times New Roman" w:eastAsia="Times New Roman" w:hAnsi="Times New Roman" w:cs="Traditional Arabic" w:hint="cs"/>
                <w:color w:val="000000"/>
                <w:sz w:val="36"/>
                <w:szCs w:val="36"/>
                <w:vertAlign w:val="superscript"/>
                <w:rtl/>
              </w:rPr>
              <w:t xml:space="preserve">- أن النبي صلى الله عليه وسلم بعث به مع أهله إلى منى يوم النحر، </w:t>
            </w:r>
            <w:r w:rsidRPr="00E30568">
              <w:rPr>
                <w:rFonts w:ascii="Times New Roman" w:eastAsia="Times New Roman" w:hAnsi="Times New Roman" w:cs="Traditional Arabic" w:hint="cs"/>
                <w:b/>
                <w:bCs/>
                <w:color w:val="000000"/>
                <w:sz w:val="36"/>
                <w:szCs w:val="36"/>
                <w:vertAlign w:val="superscript"/>
                <w:rtl/>
              </w:rPr>
              <w:t>فرموا الجمرة مع الفجر</w:t>
            </w:r>
            <w:r w:rsidRPr="00E30568">
              <w:rPr>
                <w:rFonts w:ascii="Times New Roman" w:eastAsia="Times New Roman" w:hAnsi="Times New Roman" w:cs="Traditional Arabic" w:hint="cs"/>
                <w:b/>
                <w:bCs/>
                <w:sz w:val="36"/>
                <w:szCs w:val="36"/>
                <w:vertAlign w:val="superscript"/>
                <w:rtl/>
              </w:rPr>
              <w:t>(</w:t>
            </w:r>
            <w:bookmarkStart w:id="8" w:name="_ftnref12"/>
            <w:r w:rsidRPr="00E30568">
              <w:rPr>
                <w:rFonts w:ascii="Times New Roman" w:eastAsia="Times New Roman" w:hAnsi="Times New Roman" w:cs="Traditional Arabic"/>
                <w:b/>
                <w:bCs/>
                <w:sz w:val="36"/>
                <w:szCs w:val="36"/>
                <w:vertAlign w:val="superscript"/>
                <w:rtl/>
              </w:rPr>
              <w:fldChar w:fldCharType="begin"/>
            </w:r>
            <w:r w:rsidRPr="00E30568">
              <w:rPr>
                <w:rFonts w:ascii="Times New Roman" w:eastAsia="Times New Roman" w:hAnsi="Times New Roman" w:cs="Traditional Arabic"/>
                <w:b/>
                <w:bCs/>
                <w:sz w:val="36"/>
                <w:szCs w:val="36"/>
                <w:vertAlign w:val="superscript"/>
                <w:rtl/>
              </w:rPr>
              <w:instrText xml:space="preserve"> </w:instrText>
            </w:r>
            <w:r w:rsidRPr="00E30568">
              <w:rPr>
                <w:rFonts w:ascii="Times New Roman" w:eastAsia="Times New Roman" w:hAnsi="Times New Roman" w:cs="Traditional Arabic"/>
                <w:b/>
                <w:bCs/>
                <w:sz w:val="36"/>
                <w:szCs w:val="36"/>
                <w:vertAlign w:val="superscript"/>
              </w:rPr>
              <w:instrText>HYPERLINK "http://www.minshawi.com/other/shareef.htm" \l "_ftn12" \o</w:instrText>
            </w:r>
            <w:r w:rsidRPr="00E30568">
              <w:rPr>
                <w:rFonts w:ascii="Times New Roman" w:eastAsia="Times New Roman" w:hAnsi="Times New Roman" w:cs="Traditional Arabic"/>
                <w:b/>
                <w:bCs/>
                <w:sz w:val="36"/>
                <w:szCs w:val="36"/>
                <w:vertAlign w:val="superscript"/>
                <w:rtl/>
              </w:rPr>
              <w:instrText xml:space="preserve"> "" </w:instrText>
            </w:r>
            <w:r w:rsidRPr="00E30568">
              <w:rPr>
                <w:rFonts w:ascii="Times New Roman" w:eastAsia="Times New Roman" w:hAnsi="Times New Roman" w:cs="Traditional Arabic"/>
                <w:b/>
                <w:bCs/>
                <w:sz w:val="36"/>
                <w:szCs w:val="36"/>
                <w:vertAlign w:val="superscript"/>
                <w:rtl/>
              </w:rPr>
              <w:fldChar w:fldCharType="separate"/>
            </w:r>
            <w:r w:rsidRPr="00E30568">
              <w:rPr>
                <w:rFonts w:ascii="Times New Roman" w:eastAsia="Times New Roman" w:hAnsi="Times New Roman" w:cs="Times New Roman"/>
                <w:b/>
                <w:bCs/>
                <w:color w:val="CC6600"/>
                <w:sz w:val="20"/>
                <w:u w:val="single"/>
                <w:vertAlign w:val="superscript"/>
              </w:rPr>
              <w:t>[12]</w:t>
            </w:r>
            <w:r w:rsidRPr="00E30568">
              <w:rPr>
                <w:rFonts w:ascii="Times New Roman" w:eastAsia="Times New Roman" w:hAnsi="Times New Roman" w:cs="Traditional Arabic"/>
                <w:b/>
                <w:bCs/>
                <w:sz w:val="36"/>
                <w:szCs w:val="36"/>
                <w:vertAlign w:val="superscript"/>
                <w:rtl/>
              </w:rPr>
              <w:fldChar w:fldCharType="end"/>
            </w:r>
            <w:bookmarkEnd w:id="8"/>
            <w:r w:rsidRPr="00E30568">
              <w:rPr>
                <w:rFonts w:ascii="Times New Roman" w:eastAsia="Times New Roman" w:hAnsi="Times New Roman" w:cs="Traditional Arabic" w:hint="cs"/>
                <w:b/>
                <w:bCs/>
                <w:sz w:val="36"/>
                <w:szCs w:val="36"/>
                <w:vertAlign w:val="superscript"/>
                <w:rtl/>
              </w:rPr>
              <w:t>)</w:t>
            </w:r>
            <w:r w:rsidRPr="00E30568">
              <w:rPr>
                <w:rFonts w:ascii="Times New Roman" w:eastAsia="Times New Roman" w:hAnsi="Times New Roman" w:cs="Traditional Arabic" w:hint="cs"/>
                <w:color w:val="000000"/>
                <w:sz w:val="36"/>
                <w:szCs w:val="36"/>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وغير هذه الأحاديث التي ستأتي في ثنايا البحث </w:t>
            </w:r>
            <w:r w:rsidRPr="00E30568">
              <w:rPr>
                <w:rFonts w:ascii="Times New Roman" w:eastAsia="Times New Roman" w:hAnsi="Times New Roman" w:cs="Traditional Arabic" w:hint="cs"/>
                <w:b/>
                <w:bCs/>
                <w:sz w:val="36"/>
                <w:szCs w:val="36"/>
                <w:rtl/>
              </w:rPr>
              <w:t xml:space="preserve">والتي تدل بمجموعها على مشروعية رمي الجمار.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الثاني: حكم رمي الجمار</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من المعلوم أن الجمار التي ترمى في الحج </w:t>
            </w:r>
            <w:r w:rsidRPr="00E30568">
              <w:rPr>
                <w:rFonts w:ascii="Times New Roman" w:eastAsia="Times New Roman" w:hAnsi="Times New Roman" w:cs="Traditional Arabic" w:hint="cs"/>
                <w:b/>
                <w:bCs/>
                <w:sz w:val="36"/>
                <w:szCs w:val="36"/>
                <w:rtl/>
              </w:rPr>
              <w:t>نوعان</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24"/>
                <w:szCs w:val="24"/>
                <w:vertAlign w:val="superscript"/>
                <w:rtl/>
              </w:rPr>
              <w:t>(</w:t>
            </w:r>
            <w:bookmarkStart w:id="9" w:name="_ftnref13"/>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"_ftn13"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[13]</w:t>
            </w:r>
            <w:r w:rsidRPr="00E30568">
              <w:rPr>
                <w:rFonts w:ascii="Times New Roman" w:eastAsia="Times New Roman" w:hAnsi="Times New Roman" w:cs="Traditional Arabic"/>
                <w:b/>
                <w:bCs/>
                <w:sz w:val="24"/>
                <w:szCs w:val="24"/>
                <w:vertAlign w:val="superscript"/>
                <w:rtl/>
              </w:rPr>
              <w:fldChar w:fldCharType="end"/>
            </w:r>
            <w:bookmarkEnd w:id="9"/>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جمرة العقبة</w:t>
            </w:r>
            <w:r w:rsidRPr="00E30568">
              <w:rPr>
                <w:rFonts w:ascii="Times New Roman" w:eastAsia="Times New Roman" w:hAnsi="Times New Roman" w:cs="Traditional Arabic" w:hint="cs"/>
                <w:sz w:val="36"/>
                <w:szCs w:val="36"/>
                <w:rtl/>
              </w:rPr>
              <w:t xml:space="preserve"> وهي الجمرة التي ترمي يوم النحر.</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2-</w:t>
            </w:r>
            <w:r w:rsidRPr="00E30568">
              <w:rPr>
                <w:rFonts w:ascii="Times New Roman" w:eastAsia="Times New Roman" w:hAnsi="Times New Roman" w:cs="Traditional Arabic" w:hint="cs"/>
                <w:b/>
                <w:bCs/>
                <w:sz w:val="36"/>
                <w:szCs w:val="36"/>
                <w:rtl/>
              </w:rPr>
              <w:t>جمار أيام التشريق</w:t>
            </w:r>
            <w:r w:rsidRPr="00E30568">
              <w:rPr>
                <w:rFonts w:ascii="Times New Roman" w:eastAsia="Times New Roman" w:hAnsi="Times New Roman" w:cs="Traditional Arabic" w:hint="cs"/>
                <w:sz w:val="36"/>
                <w:szCs w:val="36"/>
                <w:rtl/>
              </w:rPr>
              <w:t xml:space="preserve"> وهي الجمار التي ترمي في اليوم الحادي عشر والثاني عشر والثالث عشر.</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وقد اختلف العلماء في حكم رمي هذه الجمار على قولين</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القول الأول: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أنه واجب، وبهذا قال جمهور العلماء</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24"/>
                <w:szCs w:val="24"/>
                <w:vertAlign w:val="superscript"/>
                <w:rtl/>
              </w:rPr>
              <w:t>(</w:t>
            </w:r>
            <w:bookmarkStart w:id="10" w:name="_ftnref14"/>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"_ftn14"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[14]</w:t>
            </w:r>
            <w:r w:rsidRPr="00E30568">
              <w:rPr>
                <w:rFonts w:ascii="Times New Roman" w:eastAsia="Times New Roman" w:hAnsi="Times New Roman" w:cs="Traditional Arabic"/>
                <w:b/>
                <w:bCs/>
                <w:sz w:val="24"/>
                <w:szCs w:val="24"/>
                <w:vertAlign w:val="superscript"/>
                <w:rtl/>
              </w:rPr>
              <w:fldChar w:fldCharType="end"/>
            </w:r>
            <w:bookmarkEnd w:id="10"/>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أن رمي جمرة العقبة ركن، وبهذا قال الزهري </w:t>
            </w:r>
            <w:r w:rsidRPr="00E30568">
              <w:rPr>
                <w:rFonts w:ascii="Times New Roman" w:eastAsia="Times New Roman" w:hAnsi="Times New Roman" w:cs="Traditional Arabic" w:hint="cs"/>
                <w:b/>
                <w:bCs/>
                <w:sz w:val="24"/>
                <w:szCs w:val="24"/>
                <w:vertAlign w:val="superscript"/>
                <w:rtl/>
              </w:rPr>
              <w:t>(</w:t>
            </w:r>
            <w:bookmarkStart w:id="11" w:name="_ftnref15"/>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"_ftn15"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[15]</w:t>
            </w:r>
            <w:r w:rsidRPr="00E30568">
              <w:rPr>
                <w:rFonts w:ascii="Times New Roman" w:eastAsia="Times New Roman" w:hAnsi="Times New Roman" w:cs="Traditional Arabic"/>
                <w:b/>
                <w:bCs/>
                <w:sz w:val="24"/>
                <w:szCs w:val="24"/>
                <w:vertAlign w:val="superscript"/>
                <w:rtl/>
              </w:rPr>
              <w:fldChar w:fldCharType="end"/>
            </w:r>
            <w:bookmarkEnd w:id="11"/>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وهو قول عبد الملك بن الماجشون </w:t>
            </w:r>
            <w:r w:rsidRPr="00E30568">
              <w:rPr>
                <w:rFonts w:ascii="Times New Roman" w:eastAsia="Times New Roman" w:hAnsi="Times New Roman" w:cs="Traditional Arabic" w:hint="cs"/>
                <w:b/>
                <w:bCs/>
                <w:sz w:val="24"/>
                <w:szCs w:val="24"/>
                <w:vertAlign w:val="superscript"/>
                <w:rtl/>
              </w:rPr>
              <w:t>(</w:t>
            </w:r>
            <w:bookmarkStart w:id="12" w:name="_ftnref16"/>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"_ftn16"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[16]</w:t>
            </w:r>
            <w:r w:rsidRPr="00E30568">
              <w:rPr>
                <w:rFonts w:ascii="Times New Roman" w:eastAsia="Times New Roman" w:hAnsi="Times New Roman" w:cs="Traditional Arabic"/>
                <w:b/>
                <w:bCs/>
                <w:sz w:val="24"/>
                <w:szCs w:val="24"/>
                <w:vertAlign w:val="superscript"/>
                <w:rtl/>
              </w:rPr>
              <w:fldChar w:fldCharType="end"/>
            </w:r>
            <w:bookmarkEnd w:id="12"/>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من أصحاب مالك.</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الأدلـة: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استدل أصحاب القول الأول بما يأتي</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 xml:space="preserve">حديث جابر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b/>
                <w:bCs/>
                <w:sz w:val="36"/>
                <w:szCs w:val="36"/>
                <w:rtl/>
              </w:rPr>
              <w:t xml:space="preserve"> وفيه: أن النبي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b/>
                <w:bCs/>
                <w:sz w:val="36"/>
                <w:szCs w:val="36"/>
                <w:rtl/>
              </w:rPr>
              <w:t xml:space="preserve"> رمي الجمار</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24"/>
                <w:szCs w:val="24"/>
                <w:vertAlign w:val="superscript"/>
                <w:rtl/>
              </w:rPr>
              <w:t>(</w:t>
            </w:r>
            <w:bookmarkStart w:id="13" w:name="_ftnref17"/>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"_ftn17"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[17]</w:t>
            </w:r>
            <w:r w:rsidRPr="00E30568">
              <w:rPr>
                <w:rFonts w:ascii="Times New Roman" w:eastAsia="Times New Roman" w:hAnsi="Times New Roman" w:cs="Traditional Arabic"/>
                <w:b/>
                <w:bCs/>
                <w:sz w:val="24"/>
                <w:szCs w:val="24"/>
                <w:vertAlign w:val="superscript"/>
                <w:rtl/>
              </w:rPr>
              <w:fldChar w:fldCharType="end"/>
            </w:r>
            <w:bookmarkEnd w:id="13"/>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مـع قـوله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 " </w:t>
            </w:r>
            <w:r w:rsidRPr="00E30568">
              <w:rPr>
                <w:rFonts w:ascii="Times New Roman" w:eastAsia="Times New Roman" w:hAnsi="Times New Roman" w:cs="Traditional Arabic" w:hint="cs"/>
                <w:b/>
                <w:bCs/>
                <w:sz w:val="36"/>
                <w:szCs w:val="36"/>
                <w:rtl/>
              </w:rPr>
              <w:t>لتأخذوا مني مناسككم</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24"/>
                <w:szCs w:val="24"/>
                <w:vertAlign w:val="superscript"/>
                <w:rtl/>
              </w:rPr>
              <w:t>(</w:t>
            </w:r>
            <w:bookmarkStart w:id="14" w:name="_ftnref18"/>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"_ftn18"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[18]</w:t>
            </w:r>
            <w:r w:rsidRPr="00E30568">
              <w:rPr>
                <w:rFonts w:ascii="Times New Roman" w:eastAsia="Times New Roman" w:hAnsi="Times New Roman" w:cs="Traditional Arabic"/>
                <w:b/>
                <w:bCs/>
                <w:sz w:val="24"/>
                <w:szCs w:val="24"/>
                <w:vertAlign w:val="superscript"/>
                <w:rtl/>
              </w:rPr>
              <w:fldChar w:fldCharType="end"/>
            </w:r>
            <w:bookmarkEnd w:id="14"/>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Arabic Transparent"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 </w:t>
            </w:r>
            <w:r w:rsidRPr="00E30568">
              <w:rPr>
                <w:rFonts w:ascii="Times New Roman" w:eastAsia="Times New Roman" w:hAnsi="Times New Roman" w:cs="Traditional Arabic" w:hint="cs"/>
                <w:b/>
                <w:bCs/>
                <w:sz w:val="36"/>
                <w:szCs w:val="36"/>
                <w:rtl/>
              </w:rPr>
              <w:t>حديث عبد الله بن عمرو بن العاص-رضي الله عنهما</w:t>
            </w:r>
            <w:r w:rsidRPr="00E30568">
              <w:rPr>
                <w:rFonts w:ascii="Times New Roman" w:eastAsia="Times New Roman" w:hAnsi="Times New Roman" w:cs="Traditional Arabic" w:hint="cs"/>
                <w:sz w:val="36"/>
                <w:szCs w:val="36"/>
                <w:rtl/>
              </w:rPr>
              <w:t xml:space="preserve">- 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قال للرجل الذي </w:t>
            </w:r>
            <w:r w:rsidRPr="00E30568">
              <w:rPr>
                <w:rFonts w:ascii="Times New Roman" w:eastAsia="Times New Roman" w:hAnsi="Times New Roman" w:cs="Traditional Arabic" w:hint="cs"/>
                <w:sz w:val="36"/>
                <w:szCs w:val="36"/>
                <w:rtl/>
              </w:rPr>
              <w:lastRenderedPageBreak/>
              <w:t xml:space="preserve">سأله فقال: ذبحت قبل أن أرمي قال له: </w:t>
            </w:r>
            <w:r w:rsidRPr="00E30568">
              <w:rPr>
                <w:rFonts w:ascii="Times New Roman" w:eastAsia="Times New Roman" w:hAnsi="Times New Roman" w:cs="Traditional Arabic" w:hint="cs"/>
                <w:b/>
                <w:bCs/>
                <w:sz w:val="36"/>
                <w:szCs w:val="36"/>
                <w:rtl/>
              </w:rPr>
              <w:t>ارم ولا حرج</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24"/>
                <w:szCs w:val="24"/>
                <w:vertAlign w:val="superscript"/>
                <w:rtl/>
              </w:rPr>
              <w:t>(</w:t>
            </w:r>
            <w:bookmarkStart w:id="15" w:name="_ftnref19"/>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"_ftn19"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[19]</w:t>
            </w:r>
            <w:r w:rsidRPr="00E30568">
              <w:rPr>
                <w:rFonts w:ascii="Times New Roman" w:eastAsia="Times New Roman" w:hAnsi="Times New Roman" w:cs="Traditional Arabic"/>
                <w:b/>
                <w:bCs/>
                <w:sz w:val="24"/>
                <w:szCs w:val="24"/>
                <w:vertAlign w:val="superscript"/>
                <w:rtl/>
              </w:rPr>
              <w:fldChar w:fldCharType="end"/>
            </w:r>
            <w:bookmarkEnd w:id="15"/>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وظاهر هذا الأمر مع الفعل</w:t>
            </w:r>
            <w:r w:rsidRPr="00E30568">
              <w:rPr>
                <w:rFonts w:ascii="Times New Roman" w:eastAsia="Times New Roman" w:hAnsi="Times New Roman" w:cs="Traditional Arabic" w:hint="cs"/>
                <w:sz w:val="36"/>
                <w:szCs w:val="36"/>
                <w:rtl/>
              </w:rPr>
              <w:t xml:space="preserve"> الذي دل عليه حديث جابر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يدل على وجوب رمي الجمار.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استدل أصحاب القول الثاني: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بحديث عبد الله بن عمرو بن العاص -رضي الله عنهما</w:t>
            </w:r>
            <w:r w:rsidRPr="00E30568">
              <w:rPr>
                <w:rFonts w:ascii="Times New Roman" w:eastAsia="Times New Roman" w:hAnsi="Times New Roman" w:cs="Traditional Arabic" w:hint="cs"/>
                <w:sz w:val="36"/>
                <w:szCs w:val="36"/>
                <w:rtl/>
              </w:rPr>
              <w:t xml:space="preserve">- السابق </w:t>
            </w:r>
            <w:r w:rsidRPr="00E30568">
              <w:rPr>
                <w:rFonts w:ascii="Times New Roman" w:eastAsia="Times New Roman" w:hAnsi="Times New Roman" w:cs="Traditional Arabic" w:hint="cs"/>
                <w:b/>
                <w:bCs/>
                <w:sz w:val="24"/>
                <w:szCs w:val="24"/>
                <w:vertAlign w:val="superscript"/>
                <w:rtl/>
              </w:rPr>
              <w:t>(</w:t>
            </w:r>
            <w:bookmarkStart w:id="16" w:name="_ftnref20"/>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"_ftn20"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[20]</w:t>
            </w:r>
            <w:r w:rsidRPr="00E30568">
              <w:rPr>
                <w:rFonts w:ascii="Times New Roman" w:eastAsia="Times New Roman" w:hAnsi="Times New Roman" w:cs="Traditional Arabic"/>
                <w:b/>
                <w:bCs/>
                <w:sz w:val="24"/>
                <w:szCs w:val="24"/>
                <w:vertAlign w:val="superscript"/>
                <w:rtl/>
              </w:rPr>
              <w:fldChar w:fldCharType="end"/>
            </w:r>
            <w:bookmarkEnd w:id="16"/>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وفيه قوله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ارم ولا حرج</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فهذا أمر من النبي </w:t>
            </w:r>
            <w:r w:rsidRPr="00E30568">
              <w:rPr>
                <w:rFonts w:ascii="AGA Arabesque" w:eastAsia="Times New Roman" w:hAnsi="AGA Arabesque" w:cs="Times New Roman"/>
                <w:sz w:val="48"/>
                <w:szCs w:val="48"/>
              </w:rPr>
              <w:t></w:t>
            </w:r>
            <w:r w:rsidRPr="00E30568">
              <w:rPr>
                <w:rFonts w:ascii="Times New Roman" w:eastAsia="Times New Roman" w:hAnsi="Times New Roman" w:cs="Traditional Arabic" w:hint="cs"/>
                <w:sz w:val="36"/>
                <w:szCs w:val="36"/>
                <w:rtl/>
              </w:rPr>
              <w:t xml:space="preserve"> ، والأمر يدل على الفرض.</w:t>
            </w:r>
            <w:r w:rsidRPr="00E30568">
              <w:rPr>
                <w:rFonts w:ascii="Times New Roman" w:eastAsia="Times New Roman" w:hAnsi="Times New Roman" w:cs="Traditional Arabic" w:hint="cs"/>
                <w:b/>
                <w:bCs/>
                <w:sz w:val="24"/>
                <w:szCs w:val="24"/>
                <w:vertAlign w:val="superscript"/>
                <w:rtl/>
              </w:rPr>
              <w:t>(</w:t>
            </w:r>
            <w:bookmarkStart w:id="17" w:name="_ftnref21"/>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"_ftn21"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[21]</w:t>
            </w:r>
            <w:r w:rsidRPr="00E30568">
              <w:rPr>
                <w:rFonts w:ascii="Times New Roman" w:eastAsia="Times New Roman" w:hAnsi="Times New Roman" w:cs="Traditional Arabic"/>
                <w:b/>
                <w:bCs/>
                <w:sz w:val="24"/>
                <w:szCs w:val="24"/>
                <w:vertAlign w:val="superscript"/>
                <w:rtl/>
              </w:rPr>
              <w:fldChar w:fldCharType="end"/>
            </w:r>
            <w:bookmarkEnd w:id="17"/>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الترجيح والمناقشة</w:t>
            </w:r>
            <w:r w:rsidRPr="00E30568">
              <w:rPr>
                <w:rFonts w:ascii="Times New Roman" w:eastAsia="Times New Roman" w:hAnsi="Times New Roman" w:cs="Traditional Arabic" w:hint="cs"/>
                <w:b/>
                <w:bCs/>
                <w:sz w:val="32"/>
                <w:szCs w:val="32"/>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إن الناظر في قولي الفقهاء السابقين يجد </w:t>
            </w:r>
            <w:r w:rsidRPr="00E30568">
              <w:rPr>
                <w:rFonts w:ascii="Times New Roman" w:eastAsia="Times New Roman" w:hAnsi="Times New Roman" w:cs="Traditional Arabic" w:hint="cs"/>
                <w:b/>
                <w:bCs/>
                <w:sz w:val="36"/>
                <w:szCs w:val="36"/>
                <w:rtl/>
              </w:rPr>
              <w:t>أنهما يشتركان في الحديث المستدل به على مشروعية الرمي، إلا أن أصحاب القول الأول حملوا الأمر فيه على الوجوب، بينما أصحاب القول الثاني حملوه على الفرض.</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وإذا رجعنا</w:t>
            </w:r>
            <w:r w:rsidRPr="00E30568">
              <w:rPr>
                <w:rFonts w:ascii="Times New Roman" w:eastAsia="Times New Roman" w:hAnsi="Times New Roman" w:cs="Traditional Arabic" w:hint="cs"/>
                <w:sz w:val="36"/>
                <w:szCs w:val="36"/>
                <w:rtl/>
              </w:rPr>
              <w:t xml:space="preserve"> إلى مدلول الفرض والواجب عند الفقهاء في كتاب الحج لرأينا </w:t>
            </w:r>
            <w:r w:rsidRPr="00E30568">
              <w:rPr>
                <w:rFonts w:ascii="Times New Roman" w:eastAsia="Times New Roman" w:hAnsi="Times New Roman" w:cs="Traditional Arabic" w:hint="cs"/>
                <w:b/>
                <w:bCs/>
                <w:sz w:val="36"/>
                <w:szCs w:val="36"/>
                <w:rtl/>
              </w:rPr>
              <w:t>أن الفرض عندهم ما لا يجبر بدم ولا بد من الحاج أن يأتي به وإلا فسد حجه.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بينما الواجب لا يبطل الحج بعدم الإتيان به ويتدارك نقصه بدم</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وإذا تمعنا النظر </w:t>
            </w:r>
            <w:r w:rsidRPr="00E30568">
              <w:rPr>
                <w:rFonts w:ascii="Times New Roman" w:eastAsia="Times New Roman" w:hAnsi="Times New Roman" w:cs="Traditional Arabic" w:hint="cs"/>
                <w:b/>
                <w:bCs/>
                <w:sz w:val="36"/>
                <w:szCs w:val="36"/>
                <w:rtl/>
              </w:rPr>
              <w:t>في قول الزهري وابن الماجشون</w:t>
            </w:r>
            <w:r w:rsidRPr="00E30568">
              <w:rPr>
                <w:rFonts w:ascii="Times New Roman" w:eastAsia="Times New Roman" w:hAnsi="Times New Roman" w:cs="Traditional Arabic" w:hint="cs"/>
                <w:sz w:val="36"/>
                <w:szCs w:val="36"/>
                <w:rtl/>
              </w:rPr>
              <w:t xml:space="preserve"> لرأينا أنهما قد قالا ببطلان الحج لمن ترك رمي جمرة العقبة، وفي هذا مخالفة صريحة لقول جمهور العلماء بل نقل غير واحد الإجماع على وجوب رمي الجمار</w:t>
            </w:r>
            <w:r w:rsidRPr="00E30568">
              <w:rPr>
                <w:rFonts w:ascii="Times New Roman" w:eastAsia="Times New Roman" w:hAnsi="Times New Roman" w:cs="Traditional Arabic" w:hint="cs"/>
                <w:b/>
                <w:bCs/>
                <w:sz w:val="24"/>
                <w:szCs w:val="24"/>
                <w:vertAlign w:val="superscript"/>
                <w:rtl/>
              </w:rPr>
              <w:t>(</w:t>
            </w:r>
            <w:bookmarkStart w:id="18" w:name="_ftnref22"/>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"_ftn22"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[22]</w:t>
            </w:r>
            <w:r w:rsidRPr="00E30568">
              <w:rPr>
                <w:rFonts w:ascii="Times New Roman" w:eastAsia="Times New Roman" w:hAnsi="Times New Roman" w:cs="Traditional Arabic"/>
                <w:b/>
                <w:bCs/>
                <w:sz w:val="24"/>
                <w:szCs w:val="24"/>
                <w:vertAlign w:val="superscript"/>
                <w:rtl/>
              </w:rPr>
              <w:fldChar w:fldCharType="end"/>
            </w:r>
            <w:bookmarkEnd w:id="18"/>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لا على فرضيته.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وإذا نظرنا في الحديث المستدل به في فرضية رمي الجمار: </w:t>
            </w:r>
            <w:r w:rsidRPr="00E30568">
              <w:rPr>
                <w:rFonts w:ascii="Times New Roman" w:eastAsia="Times New Roman" w:hAnsi="Times New Roman" w:cs="Traditional Arabic" w:hint="cs"/>
                <w:b/>
                <w:bCs/>
                <w:sz w:val="36"/>
                <w:szCs w:val="36"/>
                <w:rtl/>
              </w:rPr>
              <w:t>إرم ولا حرج</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24"/>
                <w:szCs w:val="24"/>
                <w:vertAlign w:val="superscript"/>
                <w:rtl/>
              </w:rPr>
              <w:t>(</w:t>
            </w:r>
            <w:bookmarkStart w:id="19" w:name="_ftnref23"/>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"_ftn23"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[23]</w:t>
            </w:r>
            <w:r w:rsidRPr="00E30568">
              <w:rPr>
                <w:rFonts w:ascii="Times New Roman" w:eastAsia="Times New Roman" w:hAnsi="Times New Roman" w:cs="Traditional Arabic"/>
                <w:b/>
                <w:bCs/>
                <w:sz w:val="24"/>
                <w:szCs w:val="24"/>
                <w:vertAlign w:val="superscript"/>
                <w:rtl/>
              </w:rPr>
              <w:fldChar w:fldCharType="end"/>
            </w:r>
            <w:bookmarkEnd w:id="19"/>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فإنه لا يدل صراحة على فرضية الرمي ومن ثم بطلان الحج لمن تركه بل غاية ما فيه أنه أمر بالرمي والأمر يحتمل الفرضية ويحتمل الوجوب وحمله على أحدهما يحتاج إلى دليل.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  </w:t>
            </w:r>
            <w:r w:rsidRPr="00E30568">
              <w:rPr>
                <w:rFonts w:ascii="Times New Roman" w:eastAsia="Times New Roman" w:hAnsi="Times New Roman" w:cs="Traditional Arabic" w:hint="cs"/>
                <w:b/>
                <w:bCs/>
                <w:sz w:val="36"/>
                <w:szCs w:val="36"/>
                <w:rtl/>
              </w:rPr>
              <w:t xml:space="preserve">وأما قوله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b/>
                <w:bCs/>
                <w:sz w:val="36"/>
                <w:szCs w:val="36"/>
                <w:rtl/>
              </w:rPr>
              <w:t xml:space="preserve"> " لتأخذوا مناسككم</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24"/>
                <w:szCs w:val="24"/>
                <w:vertAlign w:val="superscript"/>
                <w:rtl/>
              </w:rPr>
              <w:t>(</w:t>
            </w:r>
            <w:bookmarkStart w:id="20" w:name="_ftnref24"/>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"_ftn24"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[24]</w:t>
            </w:r>
            <w:r w:rsidRPr="00E30568">
              <w:rPr>
                <w:rFonts w:ascii="Times New Roman" w:eastAsia="Times New Roman" w:hAnsi="Times New Roman" w:cs="Traditional Arabic"/>
                <w:b/>
                <w:bCs/>
                <w:sz w:val="24"/>
                <w:szCs w:val="24"/>
                <w:vertAlign w:val="superscript"/>
                <w:rtl/>
              </w:rPr>
              <w:fldChar w:fldCharType="end"/>
            </w:r>
            <w:bookmarkEnd w:id="20"/>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فليس في ظاهره ما يدل على الفرض لإجماع العلماء على أن في الحج ما هو فرض وواجب وسنة.</w:t>
            </w:r>
            <w:r w:rsidRPr="00E30568">
              <w:rPr>
                <w:rFonts w:ascii="Times New Roman" w:eastAsia="Times New Roman" w:hAnsi="Times New Roman" w:cs="Traditional Arabic" w:hint="cs"/>
                <w:b/>
                <w:bCs/>
                <w:sz w:val="24"/>
                <w:szCs w:val="24"/>
                <w:vertAlign w:val="superscript"/>
                <w:rtl/>
              </w:rPr>
              <w:t>(</w:t>
            </w:r>
            <w:bookmarkStart w:id="21" w:name="_ftnref25"/>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"_ftn25"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[25]</w:t>
            </w:r>
            <w:r w:rsidRPr="00E30568">
              <w:rPr>
                <w:rFonts w:ascii="Times New Roman" w:eastAsia="Times New Roman" w:hAnsi="Times New Roman" w:cs="Traditional Arabic"/>
                <w:b/>
                <w:bCs/>
                <w:sz w:val="24"/>
                <w:szCs w:val="24"/>
                <w:vertAlign w:val="superscript"/>
                <w:rtl/>
              </w:rPr>
              <w:fldChar w:fldCharType="end"/>
            </w:r>
            <w:bookmarkEnd w:id="21"/>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وليس كل ما جاء في صفة حجة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واجباً أو فرضاً.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وعلى هذا فيظهر أن القول بوجوب رمي الجمار أولى من القول بفرضيته، قال الشوكاني في نيل الأوطار</w:t>
            </w:r>
            <w:r w:rsidRPr="00E30568">
              <w:rPr>
                <w:rFonts w:ascii="Times New Roman" w:eastAsia="Times New Roman" w:hAnsi="Times New Roman" w:cs="Traditional Arabic" w:hint="cs"/>
                <w:b/>
                <w:bCs/>
                <w:sz w:val="24"/>
                <w:szCs w:val="24"/>
                <w:vertAlign w:val="superscript"/>
                <w:rtl/>
              </w:rPr>
              <w:t>(</w:t>
            </w:r>
            <w:bookmarkStart w:id="22" w:name="_ftnref26"/>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"_ftn26"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[26]</w:t>
            </w:r>
            <w:r w:rsidRPr="00E30568">
              <w:rPr>
                <w:rFonts w:ascii="Times New Roman" w:eastAsia="Times New Roman" w:hAnsi="Times New Roman" w:cs="Traditional Arabic"/>
                <w:b/>
                <w:bCs/>
                <w:sz w:val="24"/>
                <w:szCs w:val="24"/>
                <w:vertAlign w:val="superscript"/>
                <w:rtl/>
              </w:rPr>
              <w:fldChar w:fldCharType="end"/>
            </w:r>
            <w:bookmarkEnd w:id="22"/>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 والحق أنه واجب</w:t>
            </w:r>
            <w:r w:rsidRPr="00E30568">
              <w:rPr>
                <w:rFonts w:ascii="Times New Roman" w:eastAsia="Times New Roman" w:hAnsi="Times New Roman" w:cs="Traditional Arabic" w:hint="cs"/>
                <w:sz w:val="36"/>
                <w:szCs w:val="36"/>
                <w:rtl/>
              </w:rPr>
              <w:t xml:space="preserve">، لأن أفعاله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بيان لمجمل واجب وهو قوله تعالى </w:t>
            </w:r>
            <w:r w:rsidRPr="00E30568">
              <w:rPr>
                <w:rFonts w:ascii="AGA Arabesque" w:eastAsia="Times New Roman" w:hAnsi="AGA Arabesque" w:cs="Times New Roman"/>
                <w:b/>
                <w:bCs/>
                <w:sz w:val="36"/>
                <w:szCs w:val="36"/>
                <w:rtl/>
              </w:rPr>
              <w:t>)</w:t>
            </w:r>
            <w:r w:rsidRPr="00E30568">
              <w:rPr>
                <w:rFonts w:ascii="Times New Roman" w:eastAsia="Times New Roman" w:hAnsi="Times New Roman" w:cs="Traditional Arabic" w:hint="cs"/>
                <w:b/>
                <w:bCs/>
                <w:sz w:val="36"/>
                <w:szCs w:val="36"/>
                <w:rtl/>
              </w:rPr>
              <w:t xml:space="preserve"> ولله على الناس حج البيت </w:t>
            </w:r>
            <w:r w:rsidRPr="00E30568">
              <w:rPr>
                <w:rFonts w:ascii="AGA Arabesque" w:eastAsia="Times New Roman" w:hAnsi="AGA Arabesque" w:cs="Times New Roman"/>
                <w:b/>
                <w:bCs/>
                <w:sz w:val="36"/>
                <w:szCs w:val="36"/>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24"/>
                <w:szCs w:val="24"/>
                <w:vertAlign w:val="superscript"/>
                <w:rtl/>
              </w:rPr>
              <w:t>(</w:t>
            </w:r>
            <w:bookmarkStart w:id="23" w:name="_ftnref27"/>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"_ftn27"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[27]</w:t>
            </w:r>
            <w:r w:rsidRPr="00E30568">
              <w:rPr>
                <w:rFonts w:ascii="Times New Roman" w:eastAsia="Times New Roman" w:hAnsi="Times New Roman" w:cs="Traditional Arabic"/>
                <w:b/>
                <w:bCs/>
                <w:sz w:val="24"/>
                <w:szCs w:val="24"/>
                <w:vertAlign w:val="superscript"/>
                <w:rtl/>
              </w:rPr>
              <w:fldChar w:fldCharType="end"/>
            </w:r>
            <w:bookmarkEnd w:id="23"/>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وقوله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خذوا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عني مناسككم</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24"/>
                <w:szCs w:val="24"/>
                <w:vertAlign w:val="superscript"/>
                <w:rtl/>
              </w:rPr>
              <w:t>(</w:t>
            </w:r>
            <w:bookmarkStart w:id="24" w:name="_ftnref28"/>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"_ftn28"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[28]</w:t>
            </w:r>
            <w:r w:rsidRPr="00E30568">
              <w:rPr>
                <w:rFonts w:ascii="Times New Roman" w:eastAsia="Times New Roman" w:hAnsi="Times New Roman" w:cs="Traditional Arabic"/>
                <w:b/>
                <w:bCs/>
                <w:sz w:val="24"/>
                <w:szCs w:val="24"/>
                <w:vertAlign w:val="superscript"/>
                <w:rtl/>
              </w:rPr>
              <w:fldChar w:fldCharType="end"/>
            </w:r>
            <w:bookmarkEnd w:id="24"/>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color w:val="000000"/>
                <w:sz w:val="24"/>
                <w:szCs w:val="24"/>
                <w:vertAlign w:val="superscript"/>
                <w:rtl/>
              </w:rPr>
              <w:t xml:space="preserve"> </w:t>
            </w:r>
            <w:r w:rsidRPr="00E30568">
              <w:rPr>
                <w:rFonts w:ascii="Times New Roman" w:eastAsia="Times New Roman" w:hAnsi="Times New Roman" w:cs="Traditional Arabic" w:hint="cs"/>
                <w:sz w:val="36"/>
                <w:szCs w:val="36"/>
                <w:rtl/>
              </w:rPr>
              <w:t>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الثالث: وقت ابتداء رمي جمرة العقبة</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اتفق الفقهاء</w:t>
            </w:r>
            <w:r w:rsidRPr="00E30568">
              <w:rPr>
                <w:rFonts w:ascii="Times New Roman" w:eastAsia="Times New Roman" w:hAnsi="Times New Roman" w:cs="Traditional Arabic" w:hint="cs"/>
                <w:sz w:val="36"/>
                <w:szCs w:val="36"/>
                <w:rtl/>
              </w:rPr>
              <w:t xml:space="preserve"> على انه يستحب أن </w:t>
            </w:r>
            <w:r w:rsidRPr="00E30568">
              <w:rPr>
                <w:rFonts w:ascii="Times New Roman" w:eastAsia="Times New Roman" w:hAnsi="Times New Roman" w:cs="Traditional Arabic" w:hint="cs"/>
                <w:spacing w:val="-20"/>
                <w:sz w:val="36"/>
                <w:szCs w:val="36"/>
                <w:rtl/>
              </w:rPr>
              <w:t>ترمي هذه الجمرة بعد طلوع الشمس</w:t>
            </w:r>
            <w:r w:rsidRPr="00E30568">
              <w:rPr>
                <w:rFonts w:ascii="Times New Roman" w:eastAsia="Times New Roman" w:hAnsi="Times New Roman" w:cs="Traditional Arabic" w:hint="cs"/>
                <w:b/>
                <w:bCs/>
                <w:sz w:val="24"/>
                <w:szCs w:val="24"/>
                <w:vertAlign w:val="superscript"/>
                <w:rtl/>
              </w:rPr>
              <w:t>(</w:t>
            </w:r>
            <w:bookmarkStart w:id="25" w:name="_ftnref29"/>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"_ftn29"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[29]</w:t>
            </w:r>
            <w:r w:rsidRPr="00E30568">
              <w:rPr>
                <w:rFonts w:ascii="Times New Roman" w:eastAsia="Times New Roman" w:hAnsi="Times New Roman" w:cs="Traditional Arabic"/>
                <w:b/>
                <w:bCs/>
                <w:sz w:val="24"/>
                <w:szCs w:val="24"/>
                <w:vertAlign w:val="superscript"/>
                <w:rtl/>
              </w:rPr>
              <w:fldChar w:fldCharType="end"/>
            </w:r>
            <w:bookmarkEnd w:id="25"/>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pacing w:val="-20"/>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وقد دل على هذا</w:t>
            </w:r>
            <w:r w:rsidRPr="00E30568">
              <w:rPr>
                <w:rFonts w:ascii="Times New Roman" w:eastAsia="Times New Roman" w:hAnsi="Times New Roman" w:cs="Traditional Arabic" w:hint="cs"/>
                <w:sz w:val="36"/>
                <w:szCs w:val="36"/>
                <w:rtl/>
              </w:rPr>
              <w:t xml:space="preserve"> حديث جابر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قال: رمي رسول الله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الجمرة يوم النحر ضحى " </w:t>
            </w:r>
            <w:r w:rsidRPr="00E30568">
              <w:rPr>
                <w:rFonts w:ascii="Times New Roman" w:eastAsia="Times New Roman" w:hAnsi="Times New Roman" w:cs="Traditional Arabic" w:hint="cs"/>
                <w:b/>
                <w:bCs/>
                <w:sz w:val="24"/>
                <w:szCs w:val="24"/>
                <w:vertAlign w:val="superscript"/>
                <w:rtl/>
              </w:rPr>
              <w:t>(</w:t>
            </w:r>
            <w:bookmarkStart w:id="26" w:name="_ftnref30"/>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"_ftn30"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[30]</w:t>
            </w:r>
            <w:r w:rsidRPr="00E30568">
              <w:rPr>
                <w:rFonts w:ascii="Times New Roman" w:eastAsia="Times New Roman" w:hAnsi="Times New Roman" w:cs="Traditional Arabic"/>
                <w:b/>
                <w:bCs/>
                <w:sz w:val="24"/>
                <w:szCs w:val="24"/>
                <w:vertAlign w:val="superscript"/>
                <w:rtl/>
              </w:rPr>
              <w:fldChar w:fldCharType="end"/>
            </w:r>
            <w:bookmarkEnd w:id="26"/>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واختلفوا في ابتداء رميها إلى ثلاثة أقوال</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8"/>
                <w:szCs w:val="38"/>
                <w:rtl/>
              </w:rPr>
              <w:t>القول الأول: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يبدأ الرمي لجمرة العقبة من طلوع الفجر الثاني يوم النحر فإن رماها قبل الفجر أعاد ، وبـه قـال جمـهور العلماء </w:t>
            </w:r>
            <w:r w:rsidRPr="00E30568">
              <w:rPr>
                <w:rFonts w:ascii="Times New Roman" w:eastAsia="Times New Roman" w:hAnsi="Times New Roman" w:cs="Traditional Arabic" w:hint="cs"/>
                <w:b/>
                <w:bCs/>
                <w:sz w:val="24"/>
                <w:szCs w:val="24"/>
                <w:vertAlign w:val="superscript"/>
                <w:rtl/>
              </w:rPr>
              <w:t>(</w:t>
            </w:r>
            <w:bookmarkStart w:id="27" w:name="_ftnref31"/>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"_ftn31"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[31]</w:t>
            </w:r>
            <w:r w:rsidRPr="00E30568">
              <w:rPr>
                <w:rFonts w:ascii="Times New Roman" w:eastAsia="Times New Roman" w:hAnsi="Times New Roman" w:cs="Traditional Arabic"/>
                <w:b/>
                <w:bCs/>
                <w:sz w:val="24"/>
                <w:szCs w:val="24"/>
                <w:vertAlign w:val="superscript"/>
                <w:rtl/>
              </w:rPr>
              <w:fldChar w:fldCharType="end"/>
            </w:r>
            <w:bookmarkEnd w:id="27"/>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منهم الحنفية والمالكية والحنابلة فـي رواية </w:t>
            </w:r>
            <w:r w:rsidRPr="00E30568">
              <w:rPr>
                <w:rFonts w:ascii="Times New Roman" w:eastAsia="Times New Roman" w:hAnsi="Times New Roman" w:cs="Traditional Arabic" w:hint="cs"/>
                <w:b/>
                <w:bCs/>
                <w:sz w:val="24"/>
                <w:szCs w:val="24"/>
                <w:vertAlign w:val="superscript"/>
                <w:rtl/>
              </w:rPr>
              <w:t>(</w:t>
            </w:r>
            <w:bookmarkStart w:id="28" w:name="_ftnref32"/>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"_ftn32"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[32]</w:t>
            </w:r>
            <w:r w:rsidRPr="00E30568">
              <w:rPr>
                <w:rFonts w:ascii="Times New Roman" w:eastAsia="Times New Roman" w:hAnsi="Times New Roman" w:cs="Traditional Arabic"/>
                <w:b/>
                <w:bCs/>
                <w:sz w:val="24"/>
                <w:szCs w:val="24"/>
                <w:vertAlign w:val="superscript"/>
                <w:rtl/>
              </w:rPr>
              <w:fldChar w:fldCharType="end"/>
            </w:r>
            <w:bookmarkEnd w:id="28"/>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فوقت رميها عند الحنفية ينقسم إلى ثلاثة أقسام</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1-وقت جواز</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spacing w:val="-20"/>
                <w:sz w:val="36"/>
                <w:szCs w:val="36"/>
                <w:rtl/>
              </w:rPr>
              <w:t>من طلوع الفجر بوم النحر إلى طلوع الفجر من اليوم الثاني.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2-وقت استحباب</w:t>
            </w:r>
            <w:r w:rsidRPr="00E30568">
              <w:rPr>
                <w:rFonts w:ascii="Times New Roman" w:eastAsia="Times New Roman" w:hAnsi="Times New Roman" w:cs="Traditional Arabic" w:hint="cs"/>
                <w:sz w:val="36"/>
                <w:szCs w:val="36"/>
                <w:rtl/>
              </w:rPr>
              <w:t>: من طلوع الشمس إلى زوالها.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3-وقت كراهة</w:t>
            </w:r>
            <w:r w:rsidRPr="00E30568">
              <w:rPr>
                <w:rFonts w:ascii="Times New Roman" w:eastAsia="Times New Roman" w:hAnsi="Times New Roman" w:cs="Traditional Arabic" w:hint="cs"/>
                <w:sz w:val="36"/>
                <w:szCs w:val="36"/>
                <w:rtl/>
              </w:rPr>
              <w:t>: قبل طلوع الشمس وبعد الغروب.</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وقسمه المالكية إلى قسمين</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1-وقت </w:t>
            </w:r>
            <w:proofErr w:type="spellStart"/>
            <w:r w:rsidRPr="00E30568">
              <w:rPr>
                <w:rFonts w:ascii="Times New Roman" w:eastAsia="Times New Roman" w:hAnsi="Times New Roman" w:cs="Traditional Arabic" w:hint="cs"/>
                <w:b/>
                <w:bCs/>
                <w:sz w:val="36"/>
                <w:szCs w:val="36"/>
                <w:rtl/>
              </w:rPr>
              <w:t>آداء</w:t>
            </w:r>
            <w:proofErr w:type="spellEnd"/>
            <w:r w:rsidRPr="00E30568">
              <w:rPr>
                <w:rFonts w:ascii="Times New Roman" w:eastAsia="Times New Roman" w:hAnsi="Times New Roman" w:cs="Traditional Arabic" w:hint="cs"/>
                <w:sz w:val="36"/>
                <w:szCs w:val="36"/>
                <w:rtl/>
              </w:rPr>
              <w:t>: من طلوع الفجر إلى غروب الشمس.</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lastRenderedPageBreak/>
              <w:t>     2-وقت فضيلة</w:t>
            </w:r>
            <w:r w:rsidRPr="00E30568">
              <w:rPr>
                <w:rFonts w:ascii="Times New Roman" w:eastAsia="Times New Roman" w:hAnsi="Times New Roman" w:cs="Traditional Arabic" w:hint="cs"/>
                <w:sz w:val="36"/>
                <w:szCs w:val="36"/>
                <w:rtl/>
              </w:rPr>
              <w:t>: من طلوع الشمس إلى الزوال.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وبعد ذلك يعتبر  وقت قضاء إلى غروب شمس اليوم الرابع.</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8"/>
                <w:szCs w:val="38"/>
                <w:rtl/>
              </w:rPr>
              <w:t xml:space="preserve"> 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 أول وقت جواز الرمي بعد منتصف ليلة النحر بعد الوقوف بعرفة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وبه قال عطاء وطاووس والشعبي </w:t>
            </w:r>
            <w:r w:rsidRPr="00E30568">
              <w:rPr>
                <w:rFonts w:ascii="Times New Roman" w:eastAsia="Times New Roman" w:hAnsi="Times New Roman" w:cs="Traditional Arabic" w:hint="cs"/>
                <w:b/>
                <w:bCs/>
                <w:sz w:val="24"/>
                <w:szCs w:val="24"/>
                <w:vertAlign w:val="superscript"/>
                <w:rtl/>
              </w:rPr>
              <w:t>(</w:t>
            </w:r>
            <w:bookmarkStart w:id="29" w:name="_ftnref33"/>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"_ftn33"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[33]</w:t>
            </w:r>
            <w:r w:rsidRPr="00E30568">
              <w:rPr>
                <w:rFonts w:ascii="Times New Roman" w:eastAsia="Times New Roman" w:hAnsi="Times New Roman" w:cs="Traditional Arabic"/>
                <w:b/>
                <w:bCs/>
                <w:sz w:val="24"/>
                <w:szCs w:val="24"/>
                <w:vertAlign w:val="superscript"/>
                <w:rtl/>
              </w:rPr>
              <w:fldChar w:fldCharType="end"/>
            </w:r>
            <w:bookmarkEnd w:id="29"/>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وإليه ذهب الشافعية والحنابلة في المذهب</w:t>
            </w:r>
            <w:r w:rsidRPr="00E30568">
              <w:rPr>
                <w:rFonts w:ascii="Times New Roman" w:eastAsia="Times New Roman" w:hAnsi="Times New Roman" w:cs="Traditional Arabic" w:hint="cs"/>
                <w:b/>
                <w:bCs/>
                <w:sz w:val="24"/>
                <w:szCs w:val="24"/>
                <w:vertAlign w:val="superscript"/>
                <w:rtl/>
              </w:rPr>
              <w:t>(</w:t>
            </w:r>
            <w:bookmarkStart w:id="30" w:name="_ftnref34"/>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"_ftn34"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[34]</w:t>
            </w:r>
            <w:r w:rsidRPr="00E30568">
              <w:rPr>
                <w:rFonts w:ascii="Times New Roman" w:eastAsia="Times New Roman" w:hAnsi="Times New Roman" w:cs="Traditional Arabic"/>
                <w:b/>
                <w:bCs/>
                <w:sz w:val="24"/>
                <w:szCs w:val="24"/>
                <w:vertAlign w:val="superscript"/>
                <w:rtl/>
              </w:rPr>
              <w:fldChar w:fldCharType="end"/>
            </w:r>
            <w:bookmarkEnd w:id="30"/>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فوقت الرمي منقسم عند الشافعية والحنابلة إلى ثلاثة أقسام</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1-وقت فضيلة</w:t>
            </w:r>
            <w:r w:rsidRPr="00E30568">
              <w:rPr>
                <w:rFonts w:ascii="Times New Roman" w:eastAsia="Times New Roman" w:hAnsi="Times New Roman" w:cs="Traditional Arabic" w:hint="cs"/>
                <w:sz w:val="36"/>
                <w:szCs w:val="36"/>
                <w:rtl/>
              </w:rPr>
              <w:t>: من طلوع الشمس إلى الزوال.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2-وقت اختيار</w:t>
            </w:r>
            <w:r w:rsidRPr="00E30568">
              <w:rPr>
                <w:rFonts w:ascii="Times New Roman" w:eastAsia="Times New Roman" w:hAnsi="Times New Roman" w:cs="Traditional Arabic" w:hint="cs"/>
                <w:sz w:val="36"/>
                <w:szCs w:val="36"/>
                <w:rtl/>
              </w:rPr>
              <w:t xml:space="preserve"> إلى غروب الشمس.</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3-وقت جواز</w:t>
            </w:r>
            <w:r w:rsidRPr="00E30568">
              <w:rPr>
                <w:rFonts w:ascii="Times New Roman" w:eastAsia="Times New Roman" w:hAnsi="Times New Roman" w:cs="Traditional Arabic" w:hint="cs"/>
                <w:sz w:val="36"/>
                <w:szCs w:val="36"/>
                <w:rtl/>
              </w:rPr>
              <w:t xml:space="preserve"> إلى آخر أيام التشريق.</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القول الثالث:</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 الرمي قبل طلوع الشمس لا يجوز ولا يصح ،وإليه ذهب مجاهد وطاووس والنخعي وسفيان الثوري</w:t>
            </w:r>
            <w:r w:rsidRPr="00E30568">
              <w:rPr>
                <w:rFonts w:ascii="Times New Roman" w:eastAsia="Times New Roman" w:hAnsi="Times New Roman" w:cs="Traditional Arabic" w:hint="cs"/>
                <w:b/>
                <w:bCs/>
                <w:sz w:val="24"/>
                <w:szCs w:val="24"/>
                <w:vertAlign w:val="superscript"/>
                <w:rtl/>
              </w:rPr>
              <w:t>(</w:t>
            </w:r>
            <w:bookmarkStart w:id="31" w:name="_ftnref35"/>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"_ftn35"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[35]</w:t>
            </w:r>
            <w:r w:rsidRPr="00E30568">
              <w:rPr>
                <w:rFonts w:ascii="Times New Roman" w:eastAsia="Times New Roman" w:hAnsi="Times New Roman" w:cs="Traditional Arabic"/>
                <w:b/>
                <w:bCs/>
                <w:sz w:val="24"/>
                <w:szCs w:val="24"/>
                <w:vertAlign w:val="superscript"/>
                <w:rtl/>
              </w:rPr>
              <w:fldChar w:fldCharType="end"/>
            </w:r>
            <w:bookmarkEnd w:id="31"/>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الأدلـة: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استدل أصحاب القول الأول بما يلي</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 </w:t>
            </w:r>
            <w:r w:rsidRPr="00E30568">
              <w:rPr>
                <w:rFonts w:ascii="Times New Roman" w:eastAsia="Times New Roman" w:hAnsi="Times New Roman" w:cs="Traditional Arabic" w:hint="cs"/>
                <w:b/>
                <w:bCs/>
                <w:sz w:val="36"/>
                <w:szCs w:val="36"/>
                <w:rtl/>
              </w:rPr>
              <w:t>حديث</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 xml:space="preserve">جابر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sz w:val="36"/>
                <w:szCs w:val="36"/>
                <w:rtl/>
              </w:rPr>
              <w:t xml:space="preserve"> أنه كان يقدم ضعفة أهله فيقفون عند المشعر الحرام بالمزدلفة بالليل فيذكرون الله ما بدا لهم ثم يدفعون قبل أن يقف الإمام وقبل أن يدفع، فمنهم من يقدم منى لصلاة الفجر، ومنهم من يقدم بعد ذلك، </w:t>
            </w:r>
            <w:r w:rsidRPr="00E30568">
              <w:rPr>
                <w:rFonts w:ascii="Times New Roman" w:eastAsia="Times New Roman" w:hAnsi="Times New Roman" w:cs="Traditional Arabic" w:hint="cs"/>
                <w:b/>
                <w:bCs/>
                <w:sz w:val="36"/>
                <w:szCs w:val="36"/>
                <w:rtl/>
              </w:rPr>
              <w:t>فإذا قدموا رموا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الجمرة،</w:t>
            </w:r>
            <w:r w:rsidRPr="00E30568">
              <w:rPr>
                <w:rFonts w:ascii="Times New Roman" w:eastAsia="Times New Roman" w:hAnsi="Times New Roman" w:cs="Traditional Arabic" w:hint="cs"/>
                <w:sz w:val="36"/>
                <w:szCs w:val="36"/>
                <w:rtl/>
              </w:rPr>
              <w:t xml:space="preserve"> وكان ابن عمر يقول: </w:t>
            </w:r>
            <w:r w:rsidRPr="00E30568">
              <w:rPr>
                <w:rFonts w:ascii="Times New Roman" w:eastAsia="Times New Roman" w:hAnsi="Times New Roman" w:cs="Traditional Arabic" w:hint="cs"/>
                <w:b/>
                <w:bCs/>
                <w:sz w:val="36"/>
                <w:szCs w:val="36"/>
                <w:rtl/>
              </w:rPr>
              <w:t>أرخص في أولئك رسول الله</w:t>
            </w:r>
            <w:r w:rsidRPr="00E30568">
              <w:rPr>
                <w:rFonts w:ascii="Times New Roman" w:eastAsia="Times New Roman" w:hAnsi="Times New Roman" w:cs="Traditional Arabic" w:hint="cs"/>
                <w:sz w:val="36"/>
                <w:szCs w:val="36"/>
                <w:rtl/>
              </w:rPr>
              <w:t xml:space="preserve">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32" w:name="_ftnref3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"_ftn36"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[36]</w:t>
            </w:r>
            <w:r w:rsidRPr="00E30568">
              <w:rPr>
                <w:rFonts w:ascii="Times New Roman" w:eastAsia="Times New Roman" w:hAnsi="Times New Roman" w:cs="Traditional Arabic"/>
                <w:color w:val="000000"/>
                <w:sz w:val="24"/>
                <w:szCs w:val="24"/>
                <w:vertAlign w:val="superscript"/>
                <w:rtl/>
              </w:rPr>
              <w:fldChar w:fldCharType="end"/>
            </w:r>
            <w:bookmarkEnd w:id="3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     2- </w:t>
            </w:r>
            <w:r w:rsidRPr="00E30568">
              <w:rPr>
                <w:rFonts w:ascii="Times New Roman" w:eastAsia="Times New Roman" w:hAnsi="Times New Roman" w:cs="Traditional Arabic" w:hint="cs"/>
                <w:b/>
                <w:bCs/>
                <w:sz w:val="36"/>
                <w:szCs w:val="36"/>
                <w:rtl/>
              </w:rPr>
              <w:t>وحديث ابن عباس –رضي الله عنهما</w:t>
            </w:r>
            <w:r w:rsidRPr="00E30568">
              <w:rPr>
                <w:rFonts w:ascii="Times New Roman" w:eastAsia="Times New Roman" w:hAnsi="Times New Roman" w:cs="Traditional Arabic" w:hint="cs"/>
                <w:sz w:val="36"/>
                <w:szCs w:val="36"/>
                <w:rtl/>
              </w:rPr>
              <w:t xml:space="preserve">- 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بعث به مع أهله إلى منى يوم النحر ، </w:t>
            </w:r>
            <w:r w:rsidRPr="00E30568">
              <w:rPr>
                <w:rFonts w:ascii="Times New Roman" w:eastAsia="Times New Roman" w:hAnsi="Times New Roman" w:cs="Traditional Arabic" w:hint="cs"/>
                <w:b/>
                <w:bCs/>
                <w:sz w:val="36"/>
                <w:szCs w:val="36"/>
                <w:rtl/>
              </w:rPr>
              <w:t>فرموا الجمرة مع الفجر</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color w:val="000000"/>
                <w:sz w:val="24"/>
                <w:szCs w:val="24"/>
                <w:vertAlign w:val="superscript"/>
                <w:rtl/>
              </w:rPr>
              <w:t>(</w:t>
            </w:r>
            <w:bookmarkStart w:id="33" w:name="_ftnref3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"_ftn37"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[37]</w:t>
            </w:r>
            <w:r w:rsidRPr="00E30568">
              <w:rPr>
                <w:rFonts w:ascii="Times New Roman" w:eastAsia="Times New Roman" w:hAnsi="Times New Roman" w:cs="Traditional Arabic"/>
                <w:color w:val="000000"/>
                <w:sz w:val="24"/>
                <w:szCs w:val="24"/>
                <w:vertAlign w:val="superscript"/>
                <w:rtl/>
              </w:rPr>
              <w:fldChar w:fldCharType="end"/>
            </w:r>
            <w:bookmarkEnd w:id="3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واستدل أصحاب القول الثاني بالآتي</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حديث أسماء –رضي الله عنها</w:t>
            </w:r>
            <w:r w:rsidRPr="00E30568">
              <w:rPr>
                <w:rFonts w:ascii="Times New Roman" w:eastAsia="Times New Roman" w:hAnsi="Times New Roman" w:cs="Traditional Arabic" w:hint="cs"/>
                <w:sz w:val="36"/>
                <w:szCs w:val="36"/>
                <w:rtl/>
              </w:rPr>
              <w:t xml:space="preserve">- أنها نزلت ليلة جمع عند المزدلفة فقامت تصلي فصلت ساعة، ثم قالت: يا بني: هل غاب القمر ؟ قلت: لا، فصلت ساعة ثم قالت: هل غاب القمر ؟ قلت: نعم، قالت: فارتحلوا، فارتحلنا ومضينا حتى رمت الجمرة ثم رجعت فصلت الصبح في منزلها ، فقلت لها يا هنتاه </w:t>
            </w:r>
            <w:r w:rsidRPr="00E30568">
              <w:rPr>
                <w:rFonts w:ascii="Times New Roman" w:eastAsia="Times New Roman" w:hAnsi="Times New Roman" w:cs="Traditional Arabic" w:hint="cs"/>
                <w:color w:val="000000"/>
                <w:sz w:val="24"/>
                <w:szCs w:val="24"/>
                <w:vertAlign w:val="superscript"/>
                <w:rtl/>
              </w:rPr>
              <w:t>(</w:t>
            </w:r>
            <w:bookmarkStart w:id="34" w:name="_ftnref3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"_ftn38"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[38]</w:t>
            </w:r>
            <w:r w:rsidRPr="00E30568">
              <w:rPr>
                <w:rFonts w:ascii="Times New Roman" w:eastAsia="Times New Roman" w:hAnsi="Times New Roman" w:cs="Traditional Arabic"/>
                <w:color w:val="000000"/>
                <w:sz w:val="24"/>
                <w:szCs w:val="24"/>
                <w:vertAlign w:val="superscript"/>
                <w:rtl/>
              </w:rPr>
              <w:fldChar w:fldCharType="end"/>
            </w:r>
            <w:bookmarkEnd w:id="3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ما أرانا إلا قد غلسنا </w:t>
            </w:r>
            <w:r w:rsidRPr="00E30568">
              <w:rPr>
                <w:rFonts w:ascii="Times New Roman" w:eastAsia="Times New Roman" w:hAnsi="Times New Roman" w:cs="Traditional Arabic" w:hint="cs"/>
                <w:color w:val="000000"/>
                <w:sz w:val="24"/>
                <w:szCs w:val="24"/>
                <w:vertAlign w:val="superscript"/>
                <w:rtl/>
              </w:rPr>
              <w:t>(</w:t>
            </w:r>
            <w:bookmarkStart w:id="35" w:name="_ftnref3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"_ftn39"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[39]</w:t>
            </w:r>
            <w:r w:rsidRPr="00E30568">
              <w:rPr>
                <w:rFonts w:ascii="Times New Roman" w:eastAsia="Times New Roman" w:hAnsi="Times New Roman" w:cs="Traditional Arabic"/>
                <w:color w:val="000000"/>
                <w:sz w:val="24"/>
                <w:szCs w:val="24"/>
                <w:vertAlign w:val="superscript"/>
                <w:rtl/>
              </w:rPr>
              <w:fldChar w:fldCharType="end"/>
            </w:r>
            <w:bookmarkEnd w:id="3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قالت: يا بني إن رسول الله أذن للظعن</w:t>
            </w:r>
            <w:r w:rsidRPr="00E30568">
              <w:rPr>
                <w:rFonts w:ascii="Times New Roman" w:eastAsia="Times New Roman" w:hAnsi="Times New Roman" w:cs="Traditional Arabic" w:hint="cs"/>
                <w:color w:val="000000"/>
                <w:sz w:val="24"/>
                <w:szCs w:val="24"/>
                <w:vertAlign w:val="superscript"/>
                <w:rtl/>
              </w:rPr>
              <w:t>(</w:t>
            </w:r>
            <w:bookmarkStart w:id="36" w:name="_ftnref4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[40]</w:t>
            </w:r>
            <w:r w:rsidRPr="00E30568">
              <w:rPr>
                <w:rFonts w:ascii="Times New Roman" w:eastAsia="Times New Roman" w:hAnsi="Times New Roman" w:cs="Traditional Arabic"/>
                <w:color w:val="000000"/>
                <w:sz w:val="24"/>
                <w:szCs w:val="24"/>
                <w:vertAlign w:val="superscript"/>
                <w:rtl/>
              </w:rPr>
              <w:fldChar w:fldCharType="end"/>
            </w:r>
            <w:bookmarkEnd w:id="3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37" w:name="_ftnref4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[41]</w:t>
            </w:r>
            <w:r w:rsidRPr="00E30568">
              <w:rPr>
                <w:rFonts w:ascii="Times New Roman" w:eastAsia="Times New Roman" w:hAnsi="Times New Roman" w:cs="Traditional Arabic"/>
                <w:color w:val="000000"/>
                <w:sz w:val="24"/>
                <w:szCs w:val="24"/>
                <w:vertAlign w:val="superscript"/>
                <w:rtl/>
              </w:rPr>
              <w:fldChar w:fldCharType="end"/>
            </w:r>
            <w:bookmarkEnd w:id="3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2- </w:t>
            </w:r>
            <w:r w:rsidRPr="00E30568">
              <w:rPr>
                <w:rFonts w:ascii="Times New Roman" w:eastAsia="Times New Roman" w:hAnsi="Times New Roman" w:cs="Traditional Arabic" w:hint="cs"/>
                <w:b/>
                <w:bCs/>
                <w:sz w:val="36"/>
                <w:szCs w:val="36"/>
                <w:rtl/>
              </w:rPr>
              <w:t>وحديث عائشة –رضي الله عنها</w:t>
            </w:r>
            <w:r w:rsidRPr="00E30568">
              <w:rPr>
                <w:rFonts w:ascii="Times New Roman" w:eastAsia="Times New Roman" w:hAnsi="Times New Roman" w:cs="Traditional Arabic" w:hint="cs"/>
                <w:sz w:val="36"/>
                <w:szCs w:val="36"/>
                <w:rtl/>
              </w:rPr>
              <w:t xml:space="preserve">-قالت: أرسل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بأم سلمة ليلة النحر </w:t>
            </w:r>
            <w:r w:rsidRPr="00E30568">
              <w:rPr>
                <w:rFonts w:ascii="Times New Roman" w:eastAsia="Times New Roman" w:hAnsi="Times New Roman" w:cs="Traditional Arabic" w:hint="cs"/>
                <w:b/>
                <w:bCs/>
                <w:sz w:val="36"/>
                <w:szCs w:val="36"/>
                <w:rtl/>
              </w:rPr>
              <w:t>فرمت الجمرة قبل الفجر</w:t>
            </w:r>
            <w:r w:rsidRPr="00E30568">
              <w:rPr>
                <w:rFonts w:ascii="Times New Roman" w:eastAsia="Times New Roman" w:hAnsi="Times New Roman" w:cs="Traditional Arabic" w:hint="cs"/>
                <w:sz w:val="36"/>
                <w:szCs w:val="36"/>
                <w:rtl/>
              </w:rPr>
              <w:t xml:space="preserve"> ثم مضت فأفاضت.</w:t>
            </w:r>
            <w:r w:rsidRPr="00E30568">
              <w:rPr>
                <w:rFonts w:ascii="Times New Roman" w:eastAsia="Times New Roman" w:hAnsi="Times New Roman" w:cs="Traditional Arabic" w:hint="cs"/>
                <w:color w:val="000000"/>
                <w:sz w:val="24"/>
                <w:szCs w:val="24"/>
                <w:vertAlign w:val="superscript"/>
                <w:rtl/>
              </w:rPr>
              <w:t>(</w:t>
            </w:r>
            <w:bookmarkStart w:id="38" w:name="_ftnref4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[42]</w:t>
            </w:r>
            <w:r w:rsidRPr="00E30568">
              <w:rPr>
                <w:rFonts w:ascii="Times New Roman" w:eastAsia="Times New Roman" w:hAnsi="Times New Roman" w:cs="Traditional Arabic"/>
                <w:color w:val="000000"/>
                <w:sz w:val="24"/>
                <w:szCs w:val="24"/>
                <w:vertAlign w:val="superscript"/>
                <w:rtl/>
              </w:rPr>
              <w:fldChar w:fldCharType="end"/>
            </w:r>
            <w:bookmarkEnd w:id="3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3- ولأنه وقت للـدفـع من مزدلفة فكان وقتاً للرمي كبـعد طلوع الشمس </w:t>
            </w:r>
            <w:r w:rsidRPr="00E30568">
              <w:rPr>
                <w:rFonts w:ascii="Times New Roman" w:eastAsia="Times New Roman" w:hAnsi="Times New Roman" w:cs="Traditional Arabic" w:hint="cs"/>
                <w:color w:val="000000"/>
                <w:sz w:val="24"/>
                <w:szCs w:val="24"/>
                <w:vertAlign w:val="superscript"/>
                <w:rtl/>
              </w:rPr>
              <w:t>(</w:t>
            </w:r>
            <w:bookmarkStart w:id="39" w:name="_ftnref4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[43]</w:t>
            </w:r>
            <w:r w:rsidRPr="00E30568">
              <w:rPr>
                <w:rFonts w:ascii="Times New Roman" w:eastAsia="Times New Roman" w:hAnsi="Times New Roman" w:cs="Traditional Arabic"/>
                <w:color w:val="000000"/>
                <w:sz w:val="24"/>
                <w:szCs w:val="24"/>
                <w:vertAlign w:val="superscript"/>
                <w:rtl/>
              </w:rPr>
              <w:fldChar w:fldCharType="end"/>
            </w:r>
            <w:bookmarkEnd w:id="3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أو كبعد طلوع الفجر</w:t>
            </w:r>
            <w:r w:rsidRPr="00E30568">
              <w:rPr>
                <w:rFonts w:ascii="Times New Roman" w:eastAsia="Times New Roman" w:hAnsi="Times New Roman" w:cs="Traditional Arabic" w:hint="cs"/>
                <w:color w:val="000000"/>
                <w:sz w:val="24"/>
                <w:szCs w:val="24"/>
                <w:vertAlign w:val="superscript"/>
                <w:rtl/>
              </w:rPr>
              <w:t>(</w:t>
            </w:r>
            <w:bookmarkStart w:id="40" w:name="_ftnref4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[44]</w:t>
            </w:r>
            <w:r w:rsidRPr="00E30568">
              <w:rPr>
                <w:rFonts w:ascii="Times New Roman" w:eastAsia="Times New Roman" w:hAnsi="Times New Roman" w:cs="Traditional Arabic"/>
                <w:color w:val="000000"/>
                <w:sz w:val="24"/>
                <w:szCs w:val="24"/>
                <w:vertAlign w:val="superscript"/>
                <w:rtl/>
              </w:rPr>
              <w:fldChar w:fldCharType="end"/>
            </w:r>
            <w:bookmarkEnd w:id="4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واستدل أصحاب القول الثالث بالآتي</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حديث جابر</w:t>
            </w:r>
            <w:r w:rsidRPr="00E30568">
              <w:rPr>
                <w:rFonts w:ascii="Times New Roman" w:eastAsia="Times New Roman" w:hAnsi="Times New Roman" w:cs="Traditional Arabic" w:hint="cs"/>
                <w:sz w:val="36"/>
                <w:szCs w:val="36"/>
                <w:rtl/>
              </w:rPr>
              <w:t xml:space="preserve">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قال: رمى رسول الله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الجمرة يوم النحر </w:t>
            </w:r>
            <w:r w:rsidRPr="00E30568">
              <w:rPr>
                <w:rFonts w:ascii="Times New Roman" w:eastAsia="Times New Roman" w:hAnsi="Times New Roman" w:cs="Traditional Arabic" w:hint="cs"/>
                <w:b/>
                <w:bCs/>
                <w:sz w:val="36"/>
                <w:szCs w:val="36"/>
                <w:rtl/>
              </w:rPr>
              <w:t>ضحى</w:t>
            </w:r>
            <w:r w:rsidRPr="00E30568">
              <w:rPr>
                <w:rFonts w:ascii="Times New Roman" w:eastAsia="Times New Roman" w:hAnsi="Times New Roman" w:cs="Traditional Arabic" w:hint="cs"/>
                <w:color w:val="000000"/>
                <w:sz w:val="24"/>
                <w:szCs w:val="24"/>
                <w:vertAlign w:val="superscript"/>
                <w:rtl/>
              </w:rPr>
              <w:t>(</w:t>
            </w:r>
            <w:bookmarkStart w:id="41" w:name="_ftnref4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[45]</w:t>
            </w:r>
            <w:r w:rsidRPr="00E30568">
              <w:rPr>
                <w:rFonts w:ascii="Times New Roman" w:eastAsia="Times New Roman" w:hAnsi="Times New Roman" w:cs="Traditional Arabic"/>
                <w:color w:val="000000"/>
                <w:sz w:val="24"/>
                <w:szCs w:val="24"/>
                <w:vertAlign w:val="superscript"/>
                <w:rtl/>
              </w:rPr>
              <w:fldChar w:fldCharType="end"/>
            </w:r>
            <w:bookmarkEnd w:id="4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2-</w:t>
            </w:r>
            <w:r w:rsidRPr="00E30568">
              <w:rPr>
                <w:rFonts w:ascii="Times New Roman" w:eastAsia="Times New Roman" w:hAnsi="Times New Roman" w:cs="Traditional Arabic" w:hint="cs"/>
                <w:b/>
                <w:bCs/>
                <w:sz w:val="36"/>
                <w:szCs w:val="36"/>
                <w:rtl/>
              </w:rPr>
              <w:t>وحديث ابن عباس –رضي الله عنهما</w:t>
            </w:r>
            <w:r w:rsidRPr="00E30568">
              <w:rPr>
                <w:rFonts w:ascii="Times New Roman" w:eastAsia="Times New Roman" w:hAnsi="Times New Roman" w:cs="Traditional Arabic" w:hint="cs"/>
                <w:sz w:val="36"/>
                <w:szCs w:val="36"/>
                <w:rtl/>
              </w:rPr>
              <w:t xml:space="preserve">- 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قدم أهله وأمرهم أن لا يرموا الجمرة </w:t>
            </w:r>
            <w:r w:rsidRPr="00E30568">
              <w:rPr>
                <w:rFonts w:ascii="Times New Roman" w:eastAsia="Times New Roman" w:hAnsi="Times New Roman" w:cs="Traditional Arabic" w:hint="cs"/>
                <w:b/>
                <w:bCs/>
                <w:sz w:val="36"/>
                <w:szCs w:val="36"/>
                <w:rtl/>
              </w:rPr>
              <w:t>حتى تطلع الشمس</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color w:val="000000"/>
                <w:sz w:val="24"/>
                <w:szCs w:val="24"/>
                <w:vertAlign w:val="superscript"/>
                <w:rtl/>
              </w:rPr>
              <w:t>(</w:t>
            </w:r>
            <w:bookmarkStart w:id="42" w:name="_ftnref4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[46]</w:t>
            </w:r>
            <w:r w:rsidRPr="00E30568">
              <w:rPr>
                <w:rFonts w:ascii="Times New Roman" w:eastAsia="Times New Roman" w:hAnsi="Times New Roman" w:cs="Traditional Arabic"/>
                <w:color w:val="000000"/>
                <w:sz w:val="24"/>
                <w:szCs w:val="24"/>
                <w:vertAlign w:val="superscript"/>
                <w:rtl/>
              </w:rPr>
              <w:fldChar w:fldCharType="end"/>
            </w:r>
            <w:bookmarkEnd w:id="4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الترجيح والمناقشة</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إن الناظر في أقوال العلماء وأدلتهم يرى أن أدلة الأقوال صحيحة في مجملها، </w:t>
            </w:r>
            <w:r w:rsidRPr="00E30568">
              <w:rPr>
                <w:rFonts w:ascii="Times New Roman" w:eastAsia="Times New Roman" w:hAnsi="Times New Roman" w:cs="Traditional Arabic" w:hint="cs"/>
                <w:b/>
                <w:bCs/>
                <w:sz w:val="36"/>
                <w:szCs w:val="36"/>
                <w:rtl/>
              </w:rPr>
              <w:t>ويرى أن من الأدلة</w:t>
            </w:r>
            <w:r w:rsidRPr="00E30568">
              <w:rPr>
                <w:rFonts w:ascii="Times New Roman" w:eastAsia="Times New Roman" w:hAnsi="Times New Roman" w:cs="Traditional Arabic" w:hint="cs"/>
                <w:sz w:val="36"/>
                <w:szCs w:val="36"/>
                <w:rtl/>
              </w:rPr>
              <w:t xml:space="preserve"> ما يأمر فيها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بالرمي بعد طلوع الشمس، </w:t>
            </w:r>
            <w:r w:rsidRPr="00E30568">
              <w:rPr>
                <w:rFonts w:ascii="Times New Roman" w:eastAsia="Times New Roman" w:hAnsi="Times New Roman" w:cs="Traditional Arabic" w:hint="cs"/>
                <w:b/>
                <w:bCs/>
                <w:sz w:val="36"/>
                <w:szCs w:val="36"/>
                <w:rtl/>
              </w:rPr>
              <w:t>ومنها</w:t>
            </w:r>
            <w:r w:rsidRPr="00E30568">
              <w:rPr>
                <w:rFonts w:ascii="Times New Roman" w:eastAsia="Times New Roman" w:hAnsi="Times New Roman" w:cs="Traditional Arabic" w:hint="cs"/>
                <w:sz w:val="36"/>
                <w:szCs w:val="36"/>
                <w:rtl/>
              </w:rPr>
              <w:t xml:space="preserve"> الرمي مع الفجر، </w:t>
            </w:r>
            <w:r w:rsidRPr="00E30568">
              <w:rPr>
                <w:rFonts w:ascii="Times New Roman" w:eastAsia="Times New Roman" w:hAnsi="Times New Roman" w:cs="Traditional Arabic" w:hint="cs"/>
                <w:b/>
                <w:bCs/>
                <w:sz w:val="36"/>
                <w:szCs w:val="36"/>
                <w:rtl/>
              </w:rPr>
              <w:t>ومنها</w:t>
            </w:r>
            <w:r w:rsidRPr="00E30568">
              <w:rPr>
                <w:rFonts w:ascii="Times New Roman" w:eastAsia="Times New Roman" w:hAnsi="Times New Roman" w:cs="Traditional Arabic" w:hint="cs"/>
                <w:sz w:val="36"/>
                <w:szCs w:val="36"/>
                <w:rtl/>
              </w:rPr>
              <w:t xml:space="preserve"> ما يدل على الرمي قبل الفجر، وعند التمعن في هذه الأدلة يظهر لي أن الأحاديث جاءت لمراعاة حال الرامي والوضع عند الجمرات، </w:t>
            </w:r>
            <w:r w:rsidRPr="00E30568">
              <w:rPr>
                <w:rFonts w:ascii="Times New Roman" w:eastAsia="Times New Roman" w:hAnsi="Times New Roman" w:cs="Traditional Arabic" w:hint="cs"/>
                <w:b/>
                <w:bCs/>
                <w:sz w:val="36"/>
                <w:szCs w:val="36"/>
                <w:rtl/>
              </w:rPr>
              <w:t>فالأحاديث</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التي جاءت بالرمي بعد طلوع الشمس</w:t>
            </w:r>
            <w:r w:rsidRPr="00E30568">
              <w:rPr>
                <w:rFonts w:ascii="Times New Roman" w:eastAsia="Times New Roman" w:hAnsi="Times New Roman" w:cs="Traditional Arabic" w:hint="cs"/>
                <w:sz w:val="36"/>
                <w:szCs w:val="36"/>
                <w:rtl/>
              </w:rPr>
              <w:t xml:space="preserve"> راعت القوي القادر على </w:t>
            </w:r>
            <w:r w:rsidRPr="00E30568">
              <w:rPr>
                <w:rFonts w:ascii="Times New Roman" w:eastAsia="Times New Roman" w:hAnsi="Times New Roman" w:cs="Traditional Arabic" w:hint="cs"/>
                <w:sz w:val="36"/>
                <w:szCs w:val="36"/>
                <w:rtl/>
              </w:rPr>
              <w:lastRenderedPageBreak/>
              <w:t xml:space="preserve">الرمي في هذا الوقت دون تأثير عليه بزحام، </w:t>
            </w:r>
            <w:r w:rsidRPr="00E30568">
              <w:rPr>
                <w:rFonts w:ascii="Times New Roman" w:eastAsia="Times New Roman" w:hAnsi="Times New Roman" w:cs="Traditional Arabic" w:hint="cs"/>
                <w:b/>
                <w:bCs/>
                <w:sz w:val="36"/>
                <w:szCs w:val="36"/>
                <w:rtl/>
              </w:rPr>
              <w:t>والأحاديث التي  جاءت بالرمي قبل الفجر أو مع الفجر</w:t>
            </w:r>
            <w:r w:rsidRPr="00E30568">
              <w:rPr>
                <w:rFonts w:ascii="Times New Roman" w:eastAsia="Times New Roman" w:hAnsi="Times New Roman" w:cs="Traditional Arabic" w:hint="cs"/>
                <w:sz w:val="36"/>
                <w:szCs w:val="36"/>
                <w:rtl/>
              </w:rPr>
              <w:t xml:space="preserve"> راعت صنفاً من الناس وهم العجزة والمرضى… وهكذا فيمكن القول بأن الرمي يجوز بعد نصف الليل للأحاديث في ذلك، وأما تخصيصه للنساء أو المرضى أي أنه لا يجوز لغيرهم مما ليس في معناهم  الرمي فلا مفهوم له؛ لأن ما جاز في حق هؤلاء جاز في حق غيرهم، إذ لو كان الرمي لغيرهم ممنوعاً لبينه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ولما جاز الرمي  لرفقة أسماء –رضي الله عنها- وغيرها.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وما قال به العظيم أبادي في شرحه لسنن الدارقطني</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43" w:name="_ftnref4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[47]</w:t>
            </w:r>
            <w:r w:rsidRPr="00E30568">
              <w:rPr>
                <w:rFonts w:ascii="Times New Roman" w:eastAsia="Times New Roman" w:hAnsi="Times New Roman" w:cs="Traditional Arabic"/>
                <w:color w:val="000000"/>
                <w:sz w:val="24"/>
                <w:szCs w:val="24"/>
                <w:vertAlign w:val="superscript"/>
                <w:rtl/>
              </w:rPr>
              <w:fldChar w:fldCharType="end"/>
            </w:r>
            <w:bookmarkEnd w:id="4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والبـناء فـي</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شرحه لمسند أحمد</w:t>
            </w:r>
            <w:r w:rsidRPr="00E30568">
              <w:rPr>
                <w:rFonts w:ascii="Times New Roman" w:eastAsia="Times New Roman" w:hAnsi="Times New Roman" w:cs="Traditional Arabic" w:hint="cs"/>
                <w:color w:val="000000"/>
                <w:sz w:val="24"/>
                <w:szCs w:val="24"/>
                <w:vertAlign w:val="superscript"/>
                <w:rtl/>
              </w:rPr>
              <w:t>(</w:t>
            </w:r>
            <w:bookmarkStart w:id="44" w:name="_ftnref4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[48]</w:t>
            </w:r>
            <w:r w:rsidRPr="00E30568">
              <w:rPr>
                <w:rFonts w:ascii="Times New Roman" w:eastAsia="Times New Roman" w:hAnsi="Times New Roman" w:cs="Traditional Arabic"/>
                <w:color w:val="000000"/>
                <w:sz w:val="24"/>
                <w:szCs w:val="24"/>
                <w:vertAlign w:val="superscript"/>
                <w:rtl/>
              </w:rPr>
              <w:fldChar w:fldCharType="end"/>
            </w:r>
            <w:bookmarkEnd w:id="4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b/>
                <w:bCs/>
                <w:sz w:val="36"/>
                <w:szCs w:val="36"/>
                <w:rtl/>
              </w:rPr>
              <w:t>والشوكاني في نيل الأوطار</w:t>
            </w:r>
            <w:r w:rsidRPr="00E30568">
              <w:rPr>
                <w:rFonts w:ascii="Times New Roman" w:eastAsia="Times New Roman" w:hAnsi="Times New Roman" w:cs="Traditional Arabic" w:hint="cs"/>
                <w:color w:val="000000"/>
                <w:sz w:val="24"/>
                <w:szCs w:val="24"/>
                <w:vertAlign w:val="superscript"/>
                <w:rtl/>
              </w:rPr>
              <w:t>(</w:t>
            </w:r>
            <w:bookmarkStart w:id="45" w:name="_ftnref4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"_ftn49"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[49]</w:t>
            </w:r>
            <w:r w:rsidRPr="00E30568">
              <w:rPr>
                <w:rFonts w:ascii="Times New Roman" w:eastAsia="Times New Roman" w:hAnsi="Times New Roman" w:cs="Traditional Arabic"/>
                <w:color w:val="000000"/>
                <w:sz w:val="24"/>
                <w:szCs w:val="24"/>
                <w:vertAlign w:val="superscript"/>
                <w:rtl/>
              </w:rPr>
              <w:fldChar w:fldCharType="end"/>
            </w:r>
            <w:bookmarkEnd w:id="4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من تخصيص الرمي بالنساء، متعقب بما سبق ذكره، ولما كان العظيم أبادي في شرحه لسنن الدارقطني قد خطر بباله ذلك-والله أعلم-قال: لكنه يجوز لمن بعث معهن من الضعفة كالعبيد والصبيان أن يرمي وقت رميهن.</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والعجيب في هذا القول</w:t>
            </w:r>
            <w:r w:rsidRPr="00E30568">
              <w:rPr>
                <w:rFonts w:ascii="Times New Roman" w:eastAsia="Times New Roman" w:hAnsi="Times New Roman" w:cs="Traditional Arabic" w:hint="cs"/>
                <w:sz w:val="36"/>
                <w:szCs w:val="36"/>
                <w:rtl/>
              </w:rPr>
              <w:t xml:space="preserve"> أنه اعتبر  العبيد والصبيان ضعفة فإن كان يسلم له في الصبيان فإنه لا يسلم له في العبيد </w:t>
            </w:r>
            <w:proofErr w:type="spellStart"/>
            <w:r w:rsidRPr="00E30568">
              <w:rPr>
                <w:rFonts w:ascii="Times New Roman" w:eastAsia="Times New Roman" w:hAnsi="Times New Roman" w:cs="Traditional Arabic" w:hint="cs"/>
                <w:sz w:val="36"/>
                <w:szCs w:val="36"/>
                <w:rtl/>
              </w:rPr>
              <w:t>بالاطلاق</w:t>
            </w:r>
            <w:proofErr w:type="spellEnd"/>
            <w:r w:rsidRPr="00E30568">
              <w:rPr>
                <w:rFonts w:ascii="Times New Roman" w:eastAsia="Times New Roman" w:hAnsi="Times New Roman" w:cs="Traditional Arabic" w:hint="cs"/>
                <w:sz w:val="36"/>
                <w:szCs w:val="36"/>
                <w:rtl/>
              </w:rPr>
              <w:t xml:space="preserve">، ولذا جاء الحديث بجواز الرمي ليلاً أيام التشريق لأصحاب الحاجات </w:t>
            </w:r>
            <w:r w:rsidRPr="00E30568">
              <w:rPr>
                <w:rFonts w:ascii="Times New Roman" w:eastAsia="Times New Roman" w:hAnsi="Times New Roman" w:cs="Traditional Arabic" w:hint="cs"/>
                <w:color w:val="000000"/>
                <w:sz w:val="24"/>
                <w:szCs w:val="24"/>
                <w:vertAlign w:val="superscript"/>
                <w:rtl/>
              </w:rPr>
              <w:t>(</w:t>
            </w:r>
            <w:bookmarkStart w:id="46" w:name="_ftnref5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[50]</w:t>
            </w:r>
            <w:r w:rsidRPr="00E30568">
              <w:rPr>
                <w:rFonts w:ascii="Times New Roman" w:eastAsia="Times New Roman" w:hAnsi="Times New Roman" w:cs="Traditional Arabic"/>
                <w:color w:val="000000"/>
                <w:sz w:val="24"/>
                <w:szCs w:val="24"/>
                <w:vertAlign w:val="superscript"/>
                <w:rtl/>
              </w:rPr>
              <w:fldChar w:fldCharType="end"/>
            </w:r>
            <w:bookmarkEnd w:id="4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وعلى هذا فمن كان من أصحاب الحاجات، كالأطباء والشرطة، ومن له أثر في أعمال الحج، أو وجدت ضرورة كازدحام فيجوز الرمي بعد نصف الليل، ويحمل الرمي بعد طلوع الشمس إما على الندب أو إذا لم توجد حاجة. والله أعلم.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الرابع: آخر وقت رمي جمرة العقبة</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w:t>
            </w:r>
            <w:r w:rsidRPr="00E30568">
              <w:rPr>
                <w:rFonts w:ascii="Times New Roman" w:eastAsia="Times New Roman" w:hAnsi="Times New Roman" w:cs="Traditional Arabic" w:hint="cs"/>
                <w:sz w:val="36"/>
                <w:szCs w:val="36"/>
                <w:rtl/>
              </w:rPr>
              <w:t>اختلف العلماء  في آخر وقت رمي جمرة العقبة</w:t>
            </w:r>
            <w:r w:rsidRPr="00E30568">
              <w:rPr>
                <w:rFonts w:ascii="Times New Roman" w:eastAsia="Times New Roman" w:hAnsi="Times New Roman" w:cs="Traditional Arabic" w:hint="cs"/>
                <w:b/>
                <w:bCs/>
                <w:sz w:val="36"/>
                <w:szCs w:val="36"/>
                <w:rtl/>
              </w:rPr>
              <w:t xml:space="preserve"> على ثلاثة أقوال: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القول الأول: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 وقت رميها يمتد إلى طلوع فجر</w:t>
            </w:r>
            <w:r w:rsidRPr="00E30568">
              <w:rPr>
                <w:rFonts w:ascii="Times New Roman" w:eastAsia="Times New Roman" w:hAnsi="Times New Roman" w:cs="Traditional Arabic" w:hint="cs"/>
                <w:color w:val="000000"/>
                <w:sz w:val="24"/>
                <w:szCs w:val="24"/>
                <w:vertAlign w:val="superscript"/>
                <w:rtl/>
              </w:rPr>
              <w:t>(</w:t>
            </w:r>
            <w:bookmarkStart w:id="47" w:name="_ftnref5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[51]</w:t>
            </w:r>
            <w:r w:rsidRPr="00E30568">
              <w:rPr>
                <w:rFonts w:ascii="Times New Roman" w:eastAsia="Times New Roman" w:hAnsi="Times New Roman" w:cs="Traditional Arabic"/>
                <w:color w:val="000000"/>
                <w:sz w:val="24"/>
                <w:szCs w:val="24"/>
                <w:vertAlign w:val="superscript"/>
                <w:rtl/>
              </w:rPr>
              <w:fldChar w:fldCharType="end"/>
            </w:r>
            <w:bookmarkEnd w:id="4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اليوم التالي</w:t>
            </w:r>
            <w:r w:rsidRPr="00E30568">
              <w:rPr>
                <w:rFonts w:ascii="Times New Roman" w:eastAsia="Times New Roman" w:hAnsi="Times New Roman" w:cs="Traditional Arabic" w:hint="cs"/>
                <w:color w:val="000000"/>
                <w:sz w:val="24"/>
                <w:szCs w:val="24"/>
                <w:vertAlign w:val="superscript"/>
                <w:rtl/>
              </w:rPr>
              <w:t>(</w:t>
            </w:r>
            <w:bookmarkStart w:id="48" w:name="_ftnref5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[52]</w:t>
            </w:r>
            <w:r w:rsidRPr="00E30568">
              <w:rPr>
                <w:rFonts w:ascii="Times New Roman" w:eastAsia="Times New Roman" w:hAnsi="Times New Roman" w:cs="Traditional Arabic"/>
                <w:color w:val="000000"/>
                <w:sz w:val="24"/>
                <w:szCs w:val="24"/>
                <w:vertAlign w:val="superscript"/>
                <w:rtl/>
              </w:rPr>
              <w:fldChar w:fldCharType="end"/>
            </w:r>
            <w:bookmarkEnd w:id="4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وهو</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قول الحنفية ووجه عند الشافعية</w:t>
            </w:r>
            <w:r w:rsidRPr="00E30568">
              <w:rPr>
                <w:rFonts w:ascii="Times New Roman" w:eastAsia="Times New Roman" w:hAnsi="Times New Roman" w:cs="Traditional Arabic" w:hint="cs"/>
                <w:color w:val="000000"/>
                <w:sz w:val="24"/>
                <w:szCs w:val="24"/>
                <w:vertAlign w:val="superscript"/>
                <w:rtl/>
              </w:rPr>
              <w:t>(</w:t>
            </w:r>
            <w:bookmarkStart w:id="49" w:name="_ftnref5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[53]</w:t>
            </w:r>
            <w:r w:rsidRPr="00E30568">
              <w:rPr>
                <w:rFonts w:ascii="Times New Roman" w:eastAsia="Times New Roman" w:hAnsi="Times New Roman" w:cs="Traditional Arabic"/>
                <w:color w:val="000000"/>
                <w:sz w:val="24"/>
                <w:szCs w:val="24"/>
                <w:vertAlign w:val="superscript"/>
                <w:rtl/>
              </w:rPr>
              <w:fldChar w:fldCharType="end"/>
            </w:r>
            <w:bookmarkEnd w:id="4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القول الثاني: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أن وقت رميها يمتد إلى غروب الشمس، ويعتبر الليل عقب كل يوم قضاء لما فاته بالنهار يجب به </w:t>
            </w:r>
            <w:r w:rsidRPr="00E30568">
              <w:rPr>
                <w:rFonts w:ascii="Times New Roman" w:eastAsia="Times New Roman" w:hAnsi="Times New Roman" w:cs="Traditional Arabic" w:hint="cs"/>
                <w:b/>
                <w:bCs/>
                <w:sz w:val="36"/>
                <w:szCs w:val="36"/>
                <w:rtl/>
              </w:rPr>
              <w:lastRenderedPageBreak/>
              <w:t>دم ، وبه قال المالكية وهو وجه عند الشافعية.</w:t>
            </w:r>
            <w:r w:rsidRPr="00E30568">
              <w:rPr>
                <w:rFonts w:ascii="Times New Roman" w:eastAsia="Times New Roman" w:hAnsi="Times New Roman" w:cs="Traditional Arabic" w:hint="cs"/>
                <w:b/>
                <w:bCs/>
                <w:color w:val="000000"/>
                <w:sz w:val="24"/>
                <w:szCs w:val="24"/>
                <w:vertAlign w:val="superscript"/>
                <w:rtl/>
              </w:rPr>
              <w:t>(</w:t>
            </w:r>
            <w:bookmarkStart w:id="50" w:name="_ftnref54"/>
            <w:r w:rsidRPr="00E30568">
              <w:rPr>
                <w:rFonts w:ascii="Times New Roman" w:eastAsia="Times New Roman" w:hAnsi="Times New Roman" w:cs="Traditional Arabic"/>
                <w:b/>
                <w:bCs/>
                <w:color w:val="000000"/>
                <w:sz w:val="24"/>
                <w:szCs w:val="24"/>
                <w:vertAlign w:val="superscript"/>
                <w:rtl/>
              </w:rPr>
              <w:fldChar w:fldCharType="begin"/>
            </w:r>
            <w:r w:rsidRPr="00E30568">
              <w:rPr>
                <w:rFonts w:ascii="Times New Roman" w:eastAsia="Times New Roman" w:hAnsi="Times New Roman" w:cs="Traditional Arabic"/>
                <w:b/>
                <w:bCs/>
                <w:color w:val="000000"/>
                <w:sz w:val="24"/>
                <w:szCs w:val="24"/>
                <w:vertAlign w:val="superscript"/>
                <w:rtl/>
              </w:rPr>
              <w:instrText xml:space="preserve"> </w:instrText>
            </w:r>
            <w:r w:rsidRPr="00E30568">
              <w:rPr>
                <w:rFonts w:ascii="Times New Roman" w:eastAsia="Times New Roman" w:hAnsi="Times New Roman" w:cs="Traditional Arabic"/>
                <w:b/>
                <w:bCs/>
                <w:color w:val="000000"/>
                <w:sz w:val="24"/>
                <w:szCs w:val="24"/>
                <w:vertAlign w:val="superscript"/>
              </w:rPr>
              <w:instrText>HYPERLINK "http://www.minshawi.com/other/shareef.htm" \l "_ftn54" \o</w:instrText>
            </w:r>
            <w:r w:rsidRPr="00E30568">
              <w:rPr>
                <w:rFonts w:ascii="Times New Roman" w:eastAsia="Times New Roman" w:hAnsi="Times New Roman" w:cs="Traditional Arabic"/>
                <w:b/>
                <w:bCs/>
                <w:color w:val="000000"/>
                <w:sz w:val="24"/>
                <w:szCs w:val="24"/>
                <w:vertAlign w:val="superscript"/>
                <w:rtl/>
              </w:rPr>
              <w:instrText xml:space="preserve"> "" </w:instrText>
            </w:r>
            <w:r w:rsidRPr="00E30568">
              <w:rPr>
                <w:rFonts w:ascii="Times New Roman" w:eastAsia="Times New Roman" w:hAnsi="Times New Roman" w:cs="Traditional Arabic"/>
                <w:b/>
                <w:bCs/>
                <w:color w:val="000000"/>
                <w:sz w:val="24"/>
                <w:szCs w:val="24"/>
                <w:vertAlign w:val="superscript"/>
                <w:rtl/>
              </w:rPr>
              <w:fldChar w:fldCharType="separate"/>
            </w:r>
            <w:r w:rsidRPr="00E30568">
              <w:rPr>
                <w:rFonts w:ascii="Times New Roman" w:eastAsia="Times New Roman" w:hAnsi="Times New Roman" w:cs="Times New Roman"/>
                <w:b/>
                <w:bCs/>
                <w:color w:val="000000"/>
                <w:sz w:val="20"/>
                <w:u w:val="single"/>
                <w:vertAlign w:val="superscript"/>
              </w:rPr>
              <w:t>[54]</w:t>
            </w:r>
            <w:r w:rsidRPr="00E30568">
              <w:rPr>
                <w:rFonts w:ascii="Times New Roman" w:eastAsia="Times New Roman" w:hAnsi="Times New Roman" w:cs="Traditional Arabic"/>
                <w:b/>
                <w:bCs/>
                <w:color w:val="000000"/>
                <w:sz w:val="24"/>
                <w:szCs w:val="24"/>
                <w:vertAlign w:val="superscript"/>
                <w:rtl/>
              </w:rPr>
              <w:fldChar w:fldCharType="end"/>
            </w:r>
            <w:bookmarkEnd w:id="50"/>
            <w:r w:rsidRPr="00E30568">
              <w:rPr>
                <w:rFonts w:ascii="Times New Roman" w:eastAsia="Times New Roman" w:hAnsi="Times New Roman" w:cs="Traditional Arabic" w:hint="cs"/>
                <w:b/>
                <w:bCs/>
                <w:color w:val="000000"/>
                <w:sz w:val="24"/>
                <w:szCs w:val="24"/>
                <w:vertAlign w:val="superscript"/>
                <w:rtl/>
              </w:rPr>
              <w:t>)</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 القول الثالث: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 وقت الأداء فيها يمتد إلى آخر أيام التشريق ، وهو الأصح عند الشافعية وإليه ذهب الحنابلة</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color w:val="000000"/>
                <w:sz w:val="24"/>
                <w:szCs w:val="24"/>
                <w:vertAlign w:val="superscript"/>
                <w:rtl/>
              </w:rPr>
              <w:t>(</w:t>
            </w:r>
            <w:bookmarkStart w:id="51" w:name="_ftnref5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[55]</w:t>
            </w:r>
            <w:r w:rsidRPr="00E30568">
              <w:rPr>
                <w:rFonts w:ascii="Times New Roman" w:eastAsia="Times New Roman" w:hAnsi="Times New Roman" w:cs="Traditional Arabic"/>
                <w:color w:val="000000"/>
                <w:sz w:val="24"/>
                <w:szCs w:val="24"/>
                <w:vertAlign w:val="superscript"/>
                <w:rtl/>
              </w:rPr>
              <w:fldChar w:fldCharType="end"/>
            </w:r>
            <w:bookmarkEnd w:id="5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الأدلـة: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استدل أصحاب القول الأول بالآتي: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بحديث ابن عباس وابن عمر –رضي الله عنهم</w:t>
            </w:r>
            <w:r w:rsidRPr="00E30568">
              <w:rPr>
                <w:rFonts w:ascii="Times New Roman" w:eastAsia="Times New Roman" w:hAnsi="Times New Roman" w:cs="Traditional Arabic" w:hint="cs"/>
                <w:sz w:val="36"/>
                <w:szCs w:val="36"/>
                <w:rtl/>
              </w:rPr>
              <w:t xml:space="preserve">- 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رخص للرعاء </w:t>
            </w:r>
            <w:r w:rsidRPr="00E30568">
              <w:rPr>
                <w:rFonts w:ascii="Times New Roman" w:eastAsia="Times New Roman" w:hAnsi="Times New Roman" w:cs="Traditional Arabic" w:hint="cs"/>
                <w:b/>
                <w:bCs/>
                <w:sz w:val="36"/>
                <w:szCs w:val="36"/>
                <w:rtl/>
              </w:rPr>
              <w:t>في الرمي ليلاً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52" w:name="_ftnref5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[56]</w:t>
            </w:r>
            <w:r w:rsidRPr="00E30568">
              <w:rPr>
                <w:rFonts w:ascii="Times New Roman" w:eastAsia="Times New Roman" w:hAnsi="Times New Roman" w:cs="Traditional Arabic"/>
                <w:color w:val="000000"/>
                <w:sz w:val="24"/>
                <w:szCs w:val="24"/>
                <w:vertAlign w:val="superscript"/>
                <w:rtl/>
              </w:rPr>
              <w:fldChar w:fldCharType="end"/>
            </w:r>
            <w:bookmarkEnd w:id="5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وجه الدلالة:</w:t>
            </w:r>
            <w:r w:rsidRPr="00E30568">
              <w:rPr>
                <w:rFonts w:ascii="Times New Roman" w:eastAsia="Times New Roman" w:hAnsi="Times New Roman" w:cs="Traditional Arabic" w:hint="cs"/>
                <w:sz w:val="36"/>
                <w:szCs w:val="36"/>
                <w:rtl/>
              </w:rPr>
              <w:t xml:space="preserve"> دل ترخيص النبي صلى الله عليه وسلم على جواز الرمي ليلاً، إذ لو كان الرعي عذرا في عدم الرمي نهاراً لأمر أن يستنيب بعضهم بعضاً فيرمون نهاراً، فثبت أن الإباحة لم تكن لعذر.</w:t>
            </w:r>
            <w:r w:rsidRPr="00E30568">
              <w:rPr>
                <w:rFonts w:ascii="Times New Roman" w:eastAsia="Times New Roman" w:hAnsi="Times New Roman" w:cs="Traditional Arabic" w:hint="cs"/>
                <w:color w:val="000000"/>
                <w:sz w:val="24"/>
                <w:szCs w:val="24"/>
                <w:vertAlign w:val="superscript"/>
                <w:rtl/>
              </w:rPr>
              <w:t>(</w:t>
            </w:r>
            <w:bookmarkStart w:id="53" w:name="_ftnref5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[57]</w:t>
            </w:r>
            <w:r w:rsidRPr="00E30568">
              <w:rPr>
                <w:rFonts w:ascii="Times New Roman" w:eastAsia="Times New Roman" w:hAnsi="Times New Roman" w:cs="Traditional Arabic"/>
                <w:color w:val="000000"/>
                <w:sz w:val="24"/>
                <w:szCs w:val="24"/>
                <w:vertAlign w:val="superscript"/>
                <w:rtl/>
              </w:rPr>
              <w:fldChar w:fldCharType="end"/>
            </w:r>
            <w:bookmarkEnd w:id="5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وأما دليل إيجاب الدم عند أبي حنيفة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فلأن الرمي عنده مؤقت </w:t>
            </w:r>
            <w:r w:rsidRPr="00E30568">
              <w:rPr>
                <w:rFonts w:ascii="Times New Roman" w:eastAsia="Times New Roman" w:hAnsi="Times New Roman" w:cs="Traditional Arabic" w:hint="cs"/>
                <w:color w:val="000000"/>
                <w:sz w:val="24"/>
                <w:szCs w:val="24"/>
                <w:vertAlign w:val="superscript"/>
                <w:rtl/>
              </w:rPr>
              <w:t>(</w:t>
            </w:r>
            <w:bookmarkStart w:id="54" w:name="_ftnref5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[58]</w:t>
            </w:r>
            <w:r w:rsidRPr="00E30568">
              <w:rPr>
                <w:rFonts w:ascii="Times New Roman" w:eastAsia="Times New Roman" w:hAnsi="Times New Roman" w:cs="Traditional Arabic"/>
                <w:color w:val="000000"/>
                <w:sz w:val="24"/>
                <w:szCs w:val="24"/>
                <w:vertAlign w:val="superscript"/>
                <w:rtl/>
              </w:rPr>
              <w:fldChar w:fldCharType="end"/>
            </w:r>
            <w:bookmarkEnd w:id="5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وأما دليل عدم إيجاب الدم عند الصاحبين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فلأن الرمي عندهما ليس مؤقتاً </w:t>
            </w:r>
            <w:r w:rsidRPr="00E30568">
              <w:rPr>
                <w:rFonts w:ascii="Times New Roman" w:eastAsia="Times New Roman" w:hAnsi="Times New Roman" w:cs="Traditional Arabic" w:hint="cs"/>
                <w:color w:val="000000"/>
                <w:sz w:val="24"/>
                <w:szCs w:val="24"/>
                <w:vertAlign w:val="superscript"/>
                <w:rtl/>
              </w:rPr>
              <w:t>(</w:t>
            </w:r>
            <w:bookmarkStart w:id="55" w:name="_ftnref5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"_ftn59"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[59]</w:t>
            </w:r>
            <w:r w:rsidRPr="00E30568">
              <w:rPr>
                <w:rFonts w:ascii="Times New Roman" w:eastAsia="Times New Roman" w:hAnsi="Times New Roman" w:cs="Traditional Arabic"/>
                <w:color w:val="000000"/>
                <w:sz w:val="24"/>
                <w:szCs w:val="24"/>
                <w:vertAlign w:val="superscript"/>
                <w:rtl/>
              </w:rPr>
              <w:fldChar w:fldCharType="end"/>
            </w:r>
            <w:bookmarkEnd w:id="5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واستدل أصحاب 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بأنه لم يرد الرمي ليلاً عن النبي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56" w:name="_ftnref6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[60]</w:t>
            </w:r>
            <w:r w:rsidRPr="00E30568">
              <w:rPr>
                <w:rFonts w:ascii="Times New Roman" w:eastAsia="Times New Roman" w:hAnsi="Times New Roman" w:cs="Traditional Arabic"/>
                <w:color w:val="000000"/>
                <w:sz w:val="24"/>
                <w:szCs w:val="24"/>
                <w:vertAlign w:val="superscript"/>
                <w:rtl/>
              </w:rPr>
              <w:fldChar w:fldCharType="end"/>
            </w:r>
            <w:bookmarkEnd w:id="5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فدل هذا على عدم الجواز</w:t>
            </w:r>
            <w:r w:rsidRPr="00E30568">
              <w:rPr>
                <w:rFonts w:ascii="Times New Roman" w:eastAsia="Times New Roman" w:hAnsi="Times New Roman" w:cs="Traditional Arabic" w:hint="cs"/>
                <w:b/>
                <w:b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استدل أصحاب القول الثالث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بأن أيام التشريق وقت للرمي، فإذا أخره عن أول وقته إلى آخره لم يلزمه</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 xml:space="preserve">شيء كما لو أخر </w:t>
            </w:r>
            <w:r w:rsidRPr="00E30568">
              <w:rPr>
                <w:rFonts w:ascii="Times New Roman" w:eastAsia="Times New Roman" w:hAnsi="Times New Roman" w:cs="Traditional Arabic" w:hint="cs"/>
                <w:b/>
                <w:bCs/>
                <w:sz w:val="36"/>
                <w:szCs w:val="36"/>
                <w:rtl/>
              </w:rPr>
              <w:lastRenderedPageBreak/>
              <w:t>الوقوف بعرفة إلى آخر وقته</w:t>
            </w:r>
            <w:r w:rsidRPr="00E30568">
              <w:rPr>
                <w:rFonts w:ascii="Times New Roman" w:eastAsia="Times New Roman" w:hAnsi="Times New Roman" w:cs="Traditional Arabic" w:hint="cs"/>
                <w:color w:val="000000"/>
                <w:sz w:val="24"/>
                <w:szCs w:val="24"/>
                <w:vertAlign w:val="superscript"/>
                <w:rtl/>
              </w:rPr>
              <w:t>(</w:t>
            </w:r>
            <w:bookmarkStart w:id="57" w:name="_ftnref6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[61]</w:t>
            </w:r>
            <w:r w:rsidRPr="00E30568">
              <w:rPr>
                <w:rFonts w:ascii="Times New Roman" w:eastAsia="Times New Roman" w:hAnsi="Times New Roman" w:cs="Traditional Arabic"/>
                <w:color w:val="000000"/>
                <w:sz w:val="24"/>
                <w:szCs w:val="24"/>
                <w:vertAlign w:val="superscript"/>
                <w:rtl/>
              </w:rPr>
              <w:fldChar w:fldCharType="end"/>
            </w:r>
            <w:bookmarkEnd w:id="5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الراجح والمناقشة: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بعد ذكر  أقوال العلماء وأدلتهم في آخر وقت الرمي جمرة العقبة</w:t>
            </w:r>
            <w:r w:rsidRPr="00E30568">
              <w:rPr>
                <w:rFonts w:ascii="Times New Roman" w:eastAsia="Times New Roman" w:hAnsi="Times New Roman" w:cs="Traditional Arabic" w:hint="cs"/>
                <w:sz w:val="36"/>
                <w:szCs w:val="36"/>
                <w:rtl/>
              </w:rPr>
              <w:t xml:space="preserve"> يتضح لي من عرضها أنه لم يأت عن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حديث محدد في آخر وقت رميها كما أتى ذلك في بيان أول الوقت </w:t>
            </w:r>
            <w:r w:rsidRPr="00E30568">
              <w:rPr>
                <w:rFonts w:ascii="Times New Roman" w:eastAsia="Times New Roman" w:hAnsi="Times New Roman" w:cs="Traditional Arabic" w:hint="cs"/>
                <w:b/>
                <w:bCs/>
                <w:sz w:val="36"/>
                <w:szCs w:val="36"/>
                <w:rtl/>
              </w:rPr>
              <w:t>إلا ما جاء من حديث ابن عباس وابن عمر –رضي الله عنهم</w:t>
            </w:r>
            <w:r w:rsidRPr="00E30568">
              <w:rPr>
                <w:rFonts w:ascii="Times New Roman" w:eastAsia="Times New Roman" w:hAnsi="Times New Roman" w:cs="Traditional Arabic" w:hint="cs"/>
                <w:sz w:val="36"/>
                <w:szCs w:val="36"/>
                <w:rtl/>
              </w:rPr>
              <w:t xml:space="preserve">- في بيان ترخيص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spacing w:val="-20"/>
                <w:sz w:val="36"/>
                <w:szCs w:val="36"/>
                <w:rtl/>
              </w:rPr>
              <w:t>للرعاة في الرمي ليلاً ، وهذا لا يدل على أن آخر الوقت</w:t>
            </w:r>
            <w:r w:rsidRPr="00E30568">
              <w:rPr>
                <w:rFonts w:ascii="Times New Roman" w:eastAsia="Times New Roman" w:hAnsi="Times New Roman" w:cs="Traditional Arabic" w:hint="cs"/>
                <w:sz w:val="36"/>
                <w:szCs w:val="36"/>
                <w:rtl/>
              </w:rPr>
              <w:t xml:space="preserve"> ليلاً.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وحيث إنه لم يأت دليل في بيان ذلك فيبقى الأمر على الجواز</w:t>
            </w:r>
            <w:r w:rsidRPr="00E30568">
              <w:rPr>
                <w:rFonts w:ascii="Times New Roman" w:eastAsia="Times New Roman" w:hAnsi="Times New Roman" w:cs="Traditional Arabic" w:hint="cs"/>
                <w:sz w:val="36"/>
                <w:szCs w:val="36"/>
                <w:rtl/>
              </w:rPr>
              <w:t xml:space="preserve"> وأنه لا حد في وقت رميها-مع تأييد حديث الرعاة في جواز الرمي ليلاً-ويكون الوقت ممتداً إلى آخر أيام التشريق وهو آخر وقت الرمي.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ولا يُخص التأخير بالرعاة</w:t>
            </w:r>
            <w:r w:rsidRPr="00E30568">
              <w:rPr>
                <w:rFonts w:ascii="Times New Roman" w:eastAsia="Times New Roman" w:hAnsi="Times New Roman" w:cs="Traditional Arabic" w:hint="cs"/>
                <w:sz w:val="36"/>
                <w:szCs w:val="36"/>
                <w:rtl/>
              </w:rPr>
              <w:t xml:space="preserve"> إذ لو كان الرمي يفوت بغروب الشمس أو بزوالها لأوجب عليهم التوكيل فيه ولما أجاز لهم الرمي ليلاً فدل هذا على سعة الوقت ولله الحمد.</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الخامس:</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ابتداء وقت الرمي أيام التشريق</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أجمع العلماء</w:t>
            </w:r>
            <w:r w:rsidRPr="00E30568">
              <w:rPr>
                <w:rFonts w:ascii="Times New Roman" w:eastAsia="Times New Roman" w:hAnsi="Times New Roman" w:cs="Traditional Arabic" w:hint="cs"/>
                <w:sz w:val="36"/>
                <w:szCs w:val="36"/>
                <w:rtl/>
              </w:rPr>
              <w:t xml:space="preserve"> على أن السنة في </w:t>
            </w:r>
            <w:r w:rsidRPr="00E30568">
              <w:rPr>
                <w:rFonts w:ascii="Times New Roman" w:eastAsia="Times New Roman" w:hAnsi="Times New Roman" w:cs="Traditional Arabic" w:hint="cs"/>
                <w:spacing w:val="-10"/>
                <w:sz w:val="36"/>
                <w:szCs w:val="36"/>
                <w:rtl/>
              </w:rPr>
              <w:t>رمي أيام التشريق يكون بعد الزوال</w:t>
            </w:r>
            <w:r w:rsidRPr="00E30568">
              <w:rPr>
                <w:rFonts w:ascii="Times New Roman" w:eastAsia="Times New Roman" w:hAnsi="Times New Roman" w:cs="Traditional Arabic" w:hint="cs"/>
                <w:color w:val="000000"/>
                <w:spacing w:val="-10"/>
                <w:sz w:val="24"/>
                <w:szCs w:val="24"/>
                <w:vertAlign w:val="superscript"/>
                <w:rtl/>
              </w:rPr>
              <w:t>(</w:t>
            </w:r>
            <w:bookmarkStart w:id="58" w:name="_ftnref62"/>
            <w:r w:rsidRPr="00E30568">
              <w:rPr>
                <w:rFonts w:ascii="Times New Roman" w:eastAsia="Times New Roman" w:hAnsi="Times New Roman" w:cs="Traditional Arabic"/>
                <w:color w:val="000000"/>
                <w:spacing w:val="-10"/>
                <w:sz w:val="24"/>
                <w:szCs w:val="24"/>
                <w:vertAlign w:val="superscript"/>
                <w:rtl/>
              </w:rPr>
              <w:fldChar w:fldCharType="begin"/>
            </w:r>
            <w:r w:rsidRPr="00E30568">
              <w:rPr>
                <w:rFonts w:ascii="Times New Roman" w:eastAsia="Times New Roman" w:hAnsi="Times New Roman" w:cs="Traditional Arabic"/>
                <w:color w:val="000000"/>
                <w:spacing w:val="-10"/>
                <w:sz w:val="24"/>
                <w:szCs w:val="24"/>
                <w:vertAlign w:val="superscript"/>
                <w:rtl/>
              </w:rPr>
              <w:instrText xml:space="preserve"> </w:instrText>
            </w:r>
            <w:r w:rsidRPr="00E30568">
              <w:rPr>
                <w:rFonts w:ascii="Times New Roman" w:eastAsia="Times New Roman" w:hAnsi="Times New Roman" w:cs="Traditional Arabic"/>
                <w:color w:val="000000"/>
                <w:spacing w:val="-10"/>
                <w:sz w:val="24"/>
                <w:szCs w:val="24"/>
                <w:vertAlign w:val="superscript"/>
              </w:rPr>
              <w:instrText>HYPERLINK "http://www.minshawi.com/other/shareef.htm" \l "_ftn62" \o</w:instrText>
            </w:r>
            <w:r w:rsidRPr="00E30568">
              <w:rPr>
                <w:rFonts w:ascii="Times New Roman" w:eastAsia="Times New Roman" w:hAnsi="Times New Roman" w:cs="Traditional Arabic"/>
                <w:color w:val="000000"/>
                <w:spacing w:val="-10"/>
                <w:sz w:val="24"/>
                <w:szCs w:val="24"/>
                <w:vertAlign w:val="superscript"/>
                <w:rtl/>
              </w:rPr>
              <w:instrText xml:space="preserve"> "" </w:instrText>
            </w:r>
            <w:r w:rsidRPr="00E30568">
              <w:rPr>
                <w:rFonts w:ascii="Times New Roman" w:eastAsia="Times New Roman" w:hAnsi="Times New Roman" w:cs="Traditional Arabic"/>
                <w:color w:val="000000"/>
                <w:spacing w:val="-10"/>
                <w:sz w:val="24"/>
                <w:szCs w:val="24"/>
                <w:vertAlign w:val="superscript"/>
                <w:rtl/>
              </w:rPr>
              <w:fldChar w:fldCharType="separate"/>
            </w:r>
            <w:r w:rsidRPr="00E30568">
              <w:rPr>
                <w:rFonts w:ascii="Times New Roman" w:eastAsia="Times New Roman" w:hAnsi="Times New Roman" w:cs="Times New Roman"/>
                <w:color w:val="000000"/>
                <w:spacing w:val="-10"/>
                <w:sz w:val="20"/>
                <w:u w:val="single"/>
                <w:vertAlign w:val="superscript"/>
              </w:rPr>
              <w:t>[62]</w:t>
            </w:r>
            <w:r w:rsidRPr="00E30568">
              <w:rPr>
                <w:rFonts w:ascii="Times New Roman" w:eastAsia="Times New Roman" w:hAnsi="Times New Roman" w:cs="Traditional Arabic"/>
                <w:color w:val="000000"/>
                <w:spacing w:val="-10"/>
                <w:sz w:val="24"/>
                <w:szCs w:val="24"/>
                <w:vertAlign w:val="superscript"/>
                <w:rtl/>
              </w:rPr>
              <w:fldChar w:fldCharType="end"/>
            </w:r>
            <w:bookmarkEnd w:id="58"/>
            <w:r w:rsidRPr="00E30568">
              <w:rPr>
                <w:rFonts w:ascii="Times New Roman" w:eastAsia="Times New Roman" w:hAnsi="Times New Roman" w:cs="Traditional Arabic" w:hint="cs"/>
                <w:color w:val="000000"/>
                <w:spacing w:val="-10"/>
                <w:sz w:val="24"/>
                <w:szCs w:val="24"/>
                <w:vertAlign w:val="superscript"/>
                <w:rtl/>
              </w:rPr>
              <w:t>)</w:t>
            </w:r>
            <w:r w:rsidRPr="00E30568">
              <w:rPr>
                <w:rFonts w:ascii="Times New Roman" w:eastAsia="Times New Roman" w:hAnsi="Times New Roman" w:cs="Traditional Arabic" w:hint="cs"/>
                <w:spacing w:val="-14"/>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وقد دل عليه</w:t>
            </w:r>
            <w:r w:rsidRPr="00E30568">
              <w:rPr>
                <w:rFonts w:ascii="Times New Roman" w:eastAsia="Times New Roman" w:hAnsi="Times New Roman" w:cs="Traditional Arabic" w:hint="cs"/>
                <w:sz w:val="36"/>
                <w:szCs w:val="36"/>
                <w:rtl/>
              </w:rPr>
              <w:t xml:space="preserve"> حديث جابر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في 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رمى أيام التشريق بعد الزوال </w:t>
            </w:r>
            <w:r w:rsidRPr="00E30568">
              <w:rPr>
                <w:rFonts w:ascii="Times New Roman" w:eastAsia="Times New Roman" w:hAnsi="Times New Roman" w:cs="Traditional Arabic" w:hint="cs"/>
                <w:color w:val="000000"/>
                <w:sz w:val="24"/>
                <w:szCs w:val="24"/>
                <w:vertAlign w:val="superscript"/>
                <w:rtl/>
              </w:rPr>
              <w:t>(</w:t>
            </w:r>
            <w:bookmarkStart w:id="59" w:name="_ftnref6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[63]</w:t>
            </w:r>
            <w:r w:rsidRPr="00E30568">
              <w:rPr>
                <w:rFonts w:ascii="Times New Roman" w:eastAsia="Times New Roman" w:hAnsi="Times New Roman" w:cs="Traditional Arabic"/>
                <w:color w:val="000000"/>
                <w:sz w:val="24"/>
                <w:szCs w:val="24"/>
                <w:vertAlign w:val="superscript"/>
                <w:rtl/>
              </w:rPr>
              <w:fldChar w:fldCharType="end"/>
            </w:r>
            <w:bookmarkEnd w:id="5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واختلفوا في الرمي قبل الزوال على ثلاثة أقوال: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w:t>
            </w:r>
            <w:r w:rsidRPr="00E30568">
              <w:rPr>
                <w:rFonts w:ascii="Times New Roman" w:eastAsia="Times New Roman" w:hAnsi="Times New Roman" w:cs="Traditional Arabic" w:hint="cs"/>
                <w:b/>
                <w:bCs/>
                <w:sz w:val="40"/>
                <w:szCs w:val="40"/>
                <w:rtl/>
              </w:rPr>
              <w:t>القول الأول</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أنه لا يجوز الرمي قبل الزوال ، وإليه ذهب المالكية والشافعية والحنابلة</w:t>
            </w:r>
            <w:r w:rsidRPr="00E30568">
              <w:rPr>
                <w:rFonts w:ascii="Times New Roman" w:eastAsia="Times New Roman" w:hAnsi="Times New Roman" w:cs="Traditional Arabic" w:hint="cs"/>
                <w:color w:val="000000"/>
                <w:sz w:val="24"/>
                <w:szCs w:val="24"/>
                <w:vertAlign w:val="superscript"/>
                <w:rtl/>
              </w:rPr>
              <w:t>(</w:t>
            </w:r>
            <w:bookmarkStart w:id="60" w:name="_ftnref6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[64]</w:t>
            </w:r>
            <w:r w:rsidRPr="00E30568">
              <w:rPr>
                <w:rFonts w:ascii="Times New Roman" w:eastAsia="Times New Roman" w:hAnsi="Times New Roman" w:cs="Traditional Arabic"/>
                <w:color w:val="000000"/>
                <w:sz w:val="24"/>
                <w:szCs w:val="24"/>
                <w:vertAlign w:val="superscript"/>
                <w:rtl/>
              </w:rPr>
              <w:fldChar w:fldCharType="end"/>
            </w:r>
            <w:bookmarkEnd w:id="6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أنه يجوز ، وبه قال الحسن وأبو جعفر محمد بن علي وطاووس ، وإليه ذهب ابن</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 xml:space="preserve">الجوزي من </w:t>
            </w:r>
            <w:r w:rsidRPr="00E30568">
              <w:rPr>
                <w:rFonts w:ascii="Times New Roman" w:eastAsia="Times New Roman" w:hAnsi="Times New Roman" w:cs="Traditional Arabic" w:hint="cs"/>
                <w:b/>
                <w:bCs/>
                <w:sz w:val="36"/>
                <w:szCs w:val="36"/>
                <w:rtl/>
              </w:rPr>
              <w:lastRenderedPageBreak/>
              <w:t>الحنابلة</w:t>
            </w:r>
            <w:r w:rsidRPr="00E30568">
              <w:rPr>
                <w:rFonts w:ascii="Times New Roman" w:eastAsia="Times New Roman" w:hAnsi="Times New Roman" w:cs="Traditional Arabic" w:hint="cs"/>
                <w:color w:val="000000"/>
                <w:sz w:val="24"/>
                <w:szCs w:val="24"/>
                <w:vertAlign w:val="superscript"/>
                <w:rtl/>
              </w:rPr>
              <w:t>(</w:t>
            </w:r>
            <w:bookmarkStart w:id="61" w:name="_ftnref6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[65]</w:t>
            </w:r>
            <w:r w:rsidRPr="00E30568">
              <w:rPr>
                <w:rFonts w:ascii="Times New Roman" w:eastAsia="Times New Roman" w:hAnsi="Times New Roman" w:cs="Traditional Arabic"/>
                <w:color w:val="000000"/>
                <w:sz w:val="24"/>
                <w:szCs w:val="24"/>
                <w:vertAlign w:val="superscript"/>
                <w:rtl/>
              </w:rPr>
              <w:fldChar w:fldCharType="end"/>
            </w:r>
            <w:bookmarkEnd w:id="6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 القول الثالث: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أنه لا يجوز الرمي قبل الزوال في اليومين الأولين، ويجوز في اليوم الثالث الرمي فيه ، وهو قول عكرمة وأبي حنيفة ومروي عن أحمد</w:t>
            </w:r>
            <w:r w:rsidRPr="00E30568">
              <w:rPr>
                <w:rFonts w:ascii="Times New Roman" w:eastAsia="Times New Roman" w:hAnsi="Times New Roman" w:cs="Traditional Arabic" w:hint="cs"/>
                <w:color w:val="000000"/>
                <w:sz w:val="24"/>
                <w:szCs w:val="24"/>
                <w:vertAlign w:val="superscript"/>
                <w:rtl/>
              </w:rPr>
              <w:t>(</w:t>
            </w:r>
            <w:bookmarkStart w:id="62" w:name="_ftnref6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[66]</w:t>
            </w:r>
            <w:r w:rsidRPr="00E30568">
              <w:rPr>
                <w:rFonts w:ascii="Times New Roman" w:eastAsia="Times New Roman" w:hAnsi="Times New Roman" w:cs="Traditional Arabic"/>
                <w:color w:val="000000"/>
                <w:sz w:val="24"/>
                <w:szCs w:val="24"/>
                <w:vertAlign w:val="superscript"/>
                <w:rtl/>
              </w:rPr>
              <w:fldChar w:fldCharType="end"/>
            </w:r>
            <w:bookmarkEnd w:id="62"/>
            <w:r w:rsidRPr="00E30568">
              <w:rPr>
                <w:rFonts w:ascii="Times New Roman" w:eastAsia="Times New Roman" w:hAnsi="Times New Roman" w:cs="Traditional Arabic" w:hint="cs"/>
                <w:color w:val="000000"/>
                <w:sz w:val="24"/>
                <w:szCs w:val="24"/>
                <w:vertAlign w:val="superscript"/>
                <w:rtl/>
              </w:rPr>
              <w:t xml:space="preserve">) </w:t>
            </w:r>
            <w:r w:rsidRPr="00E30568">
              <w:rPr>
                <w:rFonts w:ascii="Times New Roman" w:eastAsia="Times New Roman" w:hAnsi="Times New Roman" w:cs="Traditional Arabic" w:hint="cs"/>
                <w:sz w:val="36"/>
                <w:szCs w:val="36"/>
                <w:rtl/>
              </w:rPr>
              <w:t>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الأدلـة: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استدل أصحاب القول الأول بالآتي: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حديث جابر</w:t>
            </w:r>
            <w:r w:rsidRPr="00E30568">
              <w:rPr>
                <w:rFonts w:ascii="Times New Roman" w:eastAsia="Times New Roman" w:hAnsi="Times New Roman" w:cs="Traditional Arabic" w:hint="cs"/>
                <w:sz w:val="36"/>
                <w:szCs w:val="36"/>
                <w:rtl/>
              </w:rPr>
              <w:t xml:space="preserve">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 xml:space="preserve">في رميه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b/>
                <w:bCs/>
                <w:sz w:val="36"/>
                <w:szCs w:val="36"/>
                <w:rtl/>
              </w:rPr>
              <w:t xml:space="preserve"> في أيام التشريق بعد الزوال</w:t>
            </w:r>
            <w:r w:rsidRPr="00E30568">
              <w:rPr>
                <w:rFonts w:ascii="Times New Roman" w:eastAsia="Times New Roman" w:hAnsi="Times New Roman" w:cs="Traditional Arabic" w:hint="cs"/>
                <w:color w:val="000000"/>
                <w:sz w:val="24"/>
                <w:szCs w:val="24"/>
                <w:vertAlign w:val="superscript"/>
                <w:rtl/>
              </w:rPr>
              <w:t>(</w:t>
            </w:r>
            <w:bookmarkStart w:id="63" w:name="_ftnref6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[67]</w:t>
            </w:r>
            <w:r w:rsidRPr="00E30568">
              <w:rPr>
                <w:rFonts w:ascii="Times New Roman" w:eastAsia="Times New Roman" w:hAnsi="Times New Roman" w:cs="Traditional Arabic"/>
                <w:color w:val="000000"/>
                <w:sz w:val="24"/>
                <w:szCs w:val="24"/>
                <w:vertAlign w:val="superscript"/>
                <w:rtl/>
              </w:rPr>
              <w:fldChar w:fldCharType="end"/>
            </w:r>
            <w:bookmarkEnd w:id="6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 وقال: لتأخذوا  مناسككم.</w:t>
            </w:r>
            <w:r w:rsidRPr="00E30568">
              <w:rPr>
                <w:rFonts w:ascii="Times New Roman" w:eastAsia="Times New Roman" w:hAnsi="Times New Roman" w:cs="Traditional Arabic" w:hint="cs"/>
                <w:color w:val="000000"/>
                <w:sz w:val="24"/>
                <w:szCs w:val="24"/>
                <w:vertAlign w:val="superscript"/>
                <w:rtl/>
              </w:rPr>
              <w:t>(</w:t>
            </w:r>
            <w:bookmarkStart w:id="64" w:name="_ftnref6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[68]</w:t>
            </w:r>
            <w:r w:rsidRPr="00E30568">
              <w:rPr>
                <w:rFonts w:ascii="Times New Roman" w:eastAsia="Times New Roman" w:hAnsi="Times New Roman" w:cs="Traditional Arabic"/>
                <w:color w:val="000000"/>
                <w:sz w:val="24"/>
                <w:szCs w:val="24"/>
                <w:vertAlign w:val="superscript"/>
                <w:rtl/>
              </w:rPr>
              <w:fldChar w:fldCharType="end"/>
            </w:r>
            <w:bookmarkEnd w:id="6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2- </w:t>
            </w:r>
            <w:r w:rsidRPr="00E30568">
              <w:rPr>
                <w:rFonts w:ascii="Times New Roman" w:eastAsia="Times New Roman" w:hAnsi="Times New Roman" w:cs="Traditional Arabic" w:hint="cs"/>
                <w:b/>
                <w:bCs/>
                <w:sz w:val="36"/>
                <w:szCs w:val="36"/>
                <w:rtl/>
              </w:rPr>
              <w:t>ولأثر ابن عمر –رضي الله عنهما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كنا نتحين إذا زالت الشمس</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4"/>
                <w:szCs w:val="34"/>
                <w:rtl/>
              </w:rPr>
              <w:t>رمينا</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65" w:name="_ftnref6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"_ftn69"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[69]</w:t>
            </w:r>
            <w:r w:rsidRPr="00E30568">
              <w:rPr>
                <w:rFonts w:ascii="Times New Roman" w:eastAsia="Times New Roman" w:hAnsi="Times New Roman" w:cs="Traditional Arabic"/>
                <w:color w:val="000000"/>
                <w:sz w:val="24"/>
                <w:szCs w:val="24"/>
                <w:vertAlign w:val="superscript"/>
                <w:rtl/>
              </w:rPr>
              <w:fldChar w:fldCharType="end"/>
            </w:r>
            <w:bookmarkEnd w:id="6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واستدل أصحاب 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بأن قبل الزوال وقت للرمي في يوم النحر، فكان وقتاً للرمي في أيام التشريق </w:t>
            </w:r>
            <w:r w:rsidRPr="00E30568">
              <w:rPr>
                <w:rFonts w:ascii="Times New Roman" w:eastAsia="Times New Roman" w:hAnsi="Times New Roman" w:cs="Traditional Arabic" w:hint="cs"/>
                <w:color w:val="000000"/>
                <w:sz w:val="24"/>
                <w:szCs w:val="24"/>
                <w:vertAlign w:val="superscript"/>
                <w:rtl/>
              </w:rPr>
              <w:t>(</w:t>
            </w:r>
            <w:bookmarkStart w:id="66" w:name="_ftnref7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[70]</w:t>
            </w:r>
            <w:r w:rsidRPr="00E30568">
              <w:rPr>
                <w:rFonts w:ascii="Times New Roman" w:eastAsia="Times New Roman" w:hAnsi="Times New Roman" w:cs="Traditional Arabic"/>
                <w:color w:val="000000"/>
                <w:sz w:val="24"/>
                <w:szCs w:val="24"/>
                <w:vertAlign w:val="superscript"/>
                <w:rtl/>
              </w:rPr>
              <w:fldChar w:fldCharType="end"/>
            </w:r>
            <w:bookmarkEnd w:id="6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واستدل أصحاب القول الثالث بالآتي: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1-</w:t>
            </w:r>
            <w:r w:rsidRPr="00E30568">
              <w:rPr>
                <w:rFonts w:ascii="Times New Roman" w:eastAsia="Times New Roman" w:hAnsi="Times New Roman" w:cs="Traditional Arabic" w:hint="cs"/>
                <w:b/>
                <w:bCs/>
                <w:sz w:val="36"/>
                <w:szCs w:val="36"/>
                <w:rtl/>
              </w:rPr>
              <w:t>بأثر ابن عباس –رضي الله عنهما</w:t>
            </w:r>
            <w:r w:rsidRPr="00E30568">
              <w:rPr>
                <w:rFonts w:ascii="Times New Roman" w:eastAsia="Times New Roman" w:hAnsi="Times New Roman" w:cs="Traditional Arabic" w:hint="cs"/>
                <w:sz w:val="36"/>
                <w:szCs w:val="36"/>
                <w:rtl/>
              </w:rPr>
              <w:t xml:space="preserve">-وفيه: </w:t>
            </w:r>
            <w:r w:rsidRPr="00E30568">
              <w:rPr>
                <w:rFonts w:ascii="Times New Roman" w:eastAsia="Times New Roman" w:hAnsi="Times New Roman" w:cs="Traditional Arabic" w:hint="cs"/>
                <w:b/>
                <w:bCs/>
                <w:sz w:val="36"/>
                <w:szCs w:val="36"/>
                <w:rtl/>
              </w:rPr>
              <w:t>إذا انفتخ النهار من يوم النفر</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فقد حل الرمي والصدر</w:t>
            </w:r>
            <w:r w:rsidRPr="00E30568">
              <w:rPr>
                <w:rFonts w:ascii="Times New Roman" w:eastAsia="Times New Roman" w:hAnsi="Times New Roman" w:cs="Traditional Arabic" w:hint="cs"/>
                <w:color w:val="000000"/>
                <w:sz w:val="24"/>
                <w:szCs w:val="24"/>
                <w:vertAlign w:val="superscript"/>
                <w:rtl/>
              </w:rPr>
              <w:t>(</w:t>
            </w:r>
            <w:bookmarkStart w:id="67" w:name="_ftnref7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[71]</w:t>
            </w:r>
            <w:r w:rsidRPr="00E30568">
              <w:rPr>
                <w:rFonts w:ascii="Times New Roman" w:eastAsia="Times New Roman" w:hAnsi="Times New Roman" w:cs="Traditional Arabic"/>
                <w:color w:val="000000"/>
                <w:sz w:val="24"/>
                <w:szCs w:val="24"/>
                <w:vertAlign w:val="superscript"/>
                <w:rtl/>
              </w:rPr>
              <w:fldChar w:fldCharType="end"/>
            </w:r>
            <w:bookmarkEnd w:id="6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2-أنه يجوز للحاج أن ينفر قبل الرمي ويترك الرمي في هذا اليوم رأساً فإذا جاز له ترك الرمي أصلاً فلأن يجوز له الرمي قبل الزوال أولى.</w:t>
            </w:r>
            <w:r w:rsidRPr="00E30568">
              <w:rPr>
                <w:rFonts w:ascii="Times New Roman" w:eastAsia="Times New Roman" w:hAnsi="Times New Roman" w:cs="Traditional Arabic" w:hint="cs"/>
                <w:color w:val="000000"/>
                <w:sz w:val="24"/>
                <w:szCs w:val="24"/>
                <w:vertAlign w:val="superscript"/>
                <w:rtl/>
              </w:rPr>
              <w:t>(</w:t>
            </w:r>
            <w:bookmarkStart w:id="68" w:name="_ftnref7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[72]</w:t>
            </w:r>
            <w:r w:rsidRPr="00E30568">
              <w:rPr>
                <w:rFonts w:ascii="Times New Roman" w:eastAsia="Times New Roman" w:hAnsi="Times New Roman" w:cs="Traditional Arabic"/>
                <w:color w:val="000000"/>
                <w:sz w:val="24"/>
                <w:szCs w:val="24"/>
                <w:vertAlign w:val="superscript"/>
                <w:rtl/>
              </w:rPr>
              <w:fldChar w:fldCharType="end"/>
            </w:r>
            <w:bookmarkEnd w:id="6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الترجيح والمناقشة: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بعد عرض أقوال العلماء وأدلتهم في هذه المسألة </w:t>
            </w:r>
            <w:r w:rsidRPr="00E30568">
              <w:rPr>
                <w:rFonts w:ascii="Times New Roman" w:eastAsia="Times New Roman" w:hAnsi="Times New Roman" w:cs="Traditional Arabic" w:hint="cs"/>
                <w:b/>
                <w:bCs/>
                <w:sz w:val="36"/>
                <w:szCs w:val="36"/>
                <w:rtl/>
              </w:rPr>
              <w:t>يُلاحظ أنه جاء حديث</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 xml:space="preserve">جابر في تحديد وقت رمي النبي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sz w:val="36"/>
                <w:szCs w:val="36"/>
                <w:rtl/>
              </w:rPr>
              <w:t xml:space="preserve"> وأنه بعد الزوال، </w:t>
            </w:r>
            <w:r w:rsidRPr="00E30568">
              <w:rPr>
                <w:rFonts w:ascii="Times New Roman" w:eastAsia="Times New Roman" w:hAnsi="Times New Roman" w:cs="Traditional Arabic" w:hint="cs"/>
                <w:b/>
                <w:bCs/>
                <w:sz w:val="36"/>
                <w:szCs w:val="36"/>
                <w:rtl/>
              </w:rPr>
              <w:t>وأيده أثر ابن عمر –رضي الله</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عنهما</w:t>
            </w:r>
            <w:r w:rsidRPr="00E30568">
              <w:rPr>
                <w:rFonts w:ascii="Times New Roman" w:eastAsia="Times New Roman" w:hAnsi="Times New Roman" w:cs="Traditional Arabic" w:hint="cs"/>
                <w:sz w:val="36"/>
                <w:szCs w:val="36"/>
                <w:rtl/>
              </w:rPr>
              <w:t xml:space="preserve">- في نقله الرمي عن الصحابة  بعد </w:t>
            </w:r>
            <w:r w:rsidRPr="00E30568">
              <w:rPr>
                <w:rFonts w:ascii="Times New Roman" w:eastAsia="Times New Roman" w:hAnsi="Times New Roman" w:cs="Traditional Arabic" w:hint="cs"/>
                <w:sz w:val="36"/>
                <w:szCs w:val="36"/>
                <w:rtl/>
              </w:rPr>
              <w:lastRenderedPageBreak/>
              <w:t>الزوال أيضاً.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ولو تسألنا</w:t>
            </w:r>
            <w:r w:rsidRPr="00E30568">
              <w:rPr>
                <w:rFonts w:ascii="Times New Roman" w:eastAsia="Times New Roman" w:hAnsi="Times New Roman" w:cs="Traditional Arabic" w:hint="cs"/>
                <w:sz w:val="36"/>
                <w:szCs w:val="36"/>
                <w:rtl/>
              </w:rPr>
              <w:t xml:space="preserve"> لما ذا لم يأخذ أصحاب القول الثاني والثالث بهذين الدليلين مع شهرتهما ووضوحهما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والجواب أنه</w:t>
            </w:r>
            <w:r w:rsidRPr="00E30568">
              <w:rPr>
                <w:rFonts w:ascii="Times New Roman" w:eastAsia="Times New Roman" w:hAnsi="Times New Roman" w:cs="Traditional Arabic" w:hint="cs"/>
                <w:sz w:val="36"/>
                <w:szCs w:val="36"/>
                <w:rtl/>
              </w:rPr>
              <w:t xml:space="preserve"> يبدوا لي أنهم رأوا أن فعل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ليس واجباً وإنما فعل الأفضل والأولى، ويكون الرمي بعد طلوع الشمس جائزاً، </w:t>
            </w:r>
            <w:r w:rsidRPr="00E30568">
              <w:rPr>
                <w:rFonts w:ascii="Times New Roman" w:eastAsia="Times New Roman" w:hAnsi="Times New Roman" w:cs="Traditional Arabic" w:hint="cs"/>
                <w:b/>
                <w:bCs/>
                <w:sz w:val="36"/>
                <w:szCs w:val="36"/>
                <w:rtl/>
              </w:rPr>
              <w:t>ولعله أشكل عليهم</w:t>
            </w:r>
            <w:r w:rsidRPr="00E30568">
              <w:rPr>
                <w:rFonts w:ascii="Times New Roman" w:eastAsia="Times New Roman" w:hAnsi="Times New Roman" w:cs="Traditional Arabic" w:hint="cs"/>
                <w:sz w:val="36"/>
                <w:szCs w:val="36"/>
                <w:rtl/>
              </w:rPr>
              <w:t xml:space="preserve"> ما جاء من الأحاديث في جواز رمي جمرة العقبة بعد طلوع الشمس مع أنها أهم من رمي </w:t>
            </w:r>
            <w:r w:rsidRPr="00E30568">
              <w:rPr>
                <w:rFonts w:ascii="Times New Roman" w:eastAsia="Times New Roman" w:hAnsi="Times New Roman" w:cs="Traditional Arabic" w:hint="cs"/>
                <w:sz w:val="38"/>
                <w:szCs w:val="38"/>
                <w:rtl/>
              </w:rPr>
              <w:t>أيام التشريق</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أو رأوا</w:t>
            </w:r>
            <w:r w:rsidRPr="00E30568">
              <w:rPr>
                <w:rFonts w:ascii="Times New Roman" w:eastAsia="Times New Roman" w:hAnsi="Times New Roman" w:cs="Traditional Arabic" w:hint="cs"/>
                <w:sz w:val="36"/>
                <w:szCs w:val="36"/>
                <w:rtl/>
              </w:rPr>
              <w:t xml:space="preserve"> أن الحكم واحد فلا يختلف باختلاف الأسامي، وحيث إنه جاء الرمي بعد طلوع الشمس في جمرة العقبة فتكون أيام التشريق كذلك.</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وتجويز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لضعفة أهله والنساء بالرمي في يوم النحر بعد منتصف الليل خوفاً عليهم لا يعقل معه أنه لا يرخص لهم في الرمي قبل الزوال في أيام التشريق.</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ولذا يظهر لي</w:t>
            </w:r>
            <w:r w:rsidRPr="00E30568">
              <w:rPr>
                <w:rFonts w:ascii="Times New Roman" w:eastAsia="Times New Roman" w:hAnsi="Times New Roman" w:cs="Traditional Arabic" w:hint="cs"/>
                <w:sz w:val="36"/>
                <w:szCs w:val="36"/>
                <w:rtl/>
              </w:rPr>
              <w:t xml:space="preserve"> أن الناس إن احتاجوا للرمي قبل زوال الشمس إما لنحو مرض أو ضعف أو لتلافي حدوث زحمة عند الجمرات فإنه يجوز الرمي من طلوع الشمس، ويحمل فعل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على الأفضل والأولى لا على الوجوب.</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u w:val="single"/>
                <w:rtl/>
              </w:rPr>
              <w:t>المطلب السادس</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آخر وقت الرمي أيام التشريق</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اختلف العلماء في آخر وقت أيام التشريق </w:t>
            </w:r>
            <w:r w:rsidRPr="00E30568">
              <w:rPr>
                <w:rFonts w:ascii="Times New Roman" w:eastAsia="Times New Roman" w:hAnsi="Times New Roman" w:cs="Traditional Arabic" w:hint="cs"/>
                <w:b/>
                <w:bCs/>
                <w:sz w:val="36"/>
                <w:szCs w:val="36"/>
                <w:rtl/>
              </w:rPr>
              <w:t>على ثلاثة أقوال: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القول الأول: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أنه ينتهي رمي كل يوم بطلوع فجر اليوم الذي يليه، فمن أخره عنه فعليه قضاؤه ويجب بالتأخير دم ، وهو قول الحنفية</w:t>
            </w:r>
            <w:r w:rsidRPr="00E30568">
              <w:rPr>
                <w:rFonts w:ascii="Times New Roman" w:eastAsia="Times New Roman" w:hAnsi="Times New Roman" w:cs="Traditional Arabic" w:hint="cs"/>
                <w:color w:val="000000"/>
                <w:sz w:val="24"/>
                <w:szCs w:val="24"/>
                <w:vertAlign w:val="superscript"/>
                <w:rtl/>
              </w:rPr>
              <w:t>(</w:t>
            </w:r>
            <w:bookmarkStart w:id="69" w:name="_ftnref7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[73]</w:t>
            </w:r>
            <w:r w:rsidRPr="00E30568">
              <w:rPr>
                <w:rFonts w:ascii="Times New Roman" w:eastAsia="Times New Roman" w:hAnsi="Times New Roman" w:cs="Traditional Arabic"/>
                <w:color w:val="000000"/>
                <w:sz w:val="24"/>
                <w:szCs w:val="24"/>
                <w:vertAlign w:val="superscript"/>
                <w:rtl/>
              </w:rPr>
              <w:fldChar w:fldCharType="end"/>
            </w:r>
            <w:bookmarkEnd w:id="6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 xml:space="preserve">القول الثاني: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أنه ينتهي </w:t>
            </w:r>
            <w:proofErr w:type="spellStart"/>
            <w:r w:rsidRPr="00E30568">
              <w:rPr>
                <w:rFonts w:ascii="Times New Roman" w:eastAsia="Times New Roman" w:hAnsi="Times New Roman" w:cs="Traditional Arabic" w:hint="cs"/>
                <w:b/>
                <w:bCs/>
                <w:sz w:val="36"/>
                <w:szCs w:val="36"/>
                <w:rtl/>
              </w:rPr>
              <w:t>آداء</w:t>
            </w:r>
            <w:proofErr w:type="spellEnd"/>
            <w:r w:rsidRPr="00E30568">
              <w:rPr>
                <w:rFonts w:ascii="Times New Roman" w:eastAsia="Times New Roman" w:hAnsi="Times New Roman" w:cs="Traditional Arabic" w:hint="cs"/>
                <w:b/>
                <w:bCs/>
                <w:sz w:val="36"/>
                <w:szCs w:val="36"/>
                <w:rtl/>
              </w:rPr>
              <w:t xml:space="preserve"> كل يوم بغروب شمسه وما بعده يعتبر قضاء له ، ويفوت الرمي بغروب اليوم الرابع </w:t>
            </w:r>
            <w:r w:rsidRPr="00E30568">
              <w:rPr>
                <w:rFonts w:ascii="Times New Roman" w:eastAsia="Times New Roman" w:hAnsi="Times New Roman" w:cs="Traditional Arabic" w:hint="cs"/>
                <w:b/>
                <w:bCs/>
                <w:sz w:val="36"/>
                <w:szCs w:val="36"/>
                <w:rtl/>
              </w:rPr>
              <w:lastRenderedPageBreak/>
              <w:t>ويلزم دم للتأخير ، وهو مذهب المالكية</w:t>
            </w:r>
            <w:r w:rsidRPr="00E30568">
              <w:rPr>
                <w:rFonts w:ascii="Times New Roman" w:eastAsia="Times New Roman" w:hAnsi="Times New Roman" w:cs="Traditional Arabic" w:hint="cs"/>
                <w:color w:val="000000"/>
                <w:sz w:val="24"/>
                <w:szCs w:val="24"/>
                <w:vertAlign w:val="superscript"/>
                <w:rtl/>
              </w:rPr>
              <w:t>(</w:t>
            </w:r>
            <w:bookmarkStart w:id="70" w:name="_ftnref7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[74]</w:t>
            </w:r>
            <w:r w:rsidRPr="00E30568">
              <w:rPr>
                <w:rFonts w:ascii="Times New Roman" w:eastAsia="Times New Roman" w:hAnsi="Times New Roman" w:cs="Traditional Arabic"/>
                <w:color w:val="000000"/>
                <w:sz w:val="24"/>
                <w:szCs w:val="24"/>
                <w:vertAlign w:val="superscript"/>
                <w:rtl/>
              </w:rPr>
              <w:fldChar w:fldCharType="end"/>
            </w:r>
            <w:bookmarkEnd w:id="7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القول الثالث:</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أنه ينتهي بغروب شمس اليوم الثالث من أيام التشريق، رابع أيام النحر ، وهو قول الشافعية والحنابلة</w:t>
            </w:r>
            <w:r w:rsidRPr="00E30568">
              <w:rPr>
                <w:rFonts w:ascii="Times New Roman" w:eastAsia="Times New Roman" w:hAnsi="Times New Roman" w:cs="Traditional Arabic" w:hint="cs"/>
                <w:color w:val="000000"/>
                <w:sz w:val="24"/>
                <w:szCs w:val="24"/>
                <w:vertAlign w:val="superscript"/>
                <w:rtl/>
              </w:rPr>
              <w:t>(</w:t>
            </w:r>
            <w:bookmarkStart w:id="71" w:name="_ftnref7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[75]</w:t>
            </w:r>
            <w:r w:rsidRPr="00E30568">
              <w:rPr>
                <w:rFonts w:ascii="Times New Roman" w:eastAsia="Times New Roman" w:hAnsi="Times New Roman" w:cs="Traditional Arabic"/>
                <w:color w:val="000000"/>
                <w:sz w:val="24"/>
                <w:szCs w:val="24"/>
                <w:vertAlign w:val="superscript"/>
                <w:rtl/>
              </w:rPr>
              <w:fldChar w:fldCharType="end"/>
            </w:r>
            <w:bookmarkEnd w:id="7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40"/>
                <w:szCs w:val="40"/>
                <w:rtl/>
              </w:rPr>
              <w:t>الأدلـة</w:t>
            </w:r>
            <w:r w:rsidRPr="00E30568">
              <w:rPr>
                <w:rFonts w:ascii="Times New Roman" w:eastAsia="Times New Roman" w:hAnsi="Times New Roman" w:cs="Traditional Arabic" w:hint="cs"/>
                <w:sz w:val="40"/>
                <w:szCs w:val="40"/>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استدل أصحاب القول الأول: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بحديث ابن عباس وابن عمر-رضي الله عنهما</w:t>
            </w:r>
            <w:r w:rsidRPr="00E30568">
              <w:rPr>
                <w:rFonts w:ascii="Times New Roman" w:eastAsia="Times New Roman" w:hAnsi="Times New Roman" w:cs="Traditional Arabic" w:hint="cs"/>
                <w:sz w:val="36"/>
                <w:szCs w:val="36"/>
                <w:rtl/>
              </w:rPr>
              <w:t xml:space="preserve">-أن النبي صلى الله عليه وسلم رخص للرعاة في الرمي ليلاً </w:t>
            </w:r>
            <w:r w:rsidRPr="00E30568">
              <w:rPr>
                <w:rFonts w:ascii="Times New Roman" w:eastAsia="Times New Roman" w:hAnsi="Times New Roman" w:cs="Traditional Arabic" w:hint="cs"/>
                <w:color w:val="000000"/>
                <w:sz w:val="32"/>
                <w:szCs w:val="32"/>
                <w:vertAlign w:val="superscript"/>
                <w:rtl/>
              </w:rPr>
              <w:t>(</w:t>
            </w:r>
            <w:bookmarkStart w:id="72" w:name="_ftnref76"/>
            <w:r w:rsidRPr="00E30568">
              <w:rPr>
                <w:rFonts w:ascii="Times New Roman" w:eastAsia="Times New Roman" w:hAnsi="Times New Roman" w:cs="Traditional Arabic"/>
                <w:color w:val="000000"/>
                <w:sz w:val="32"/>
                <w:szCs w:val="32"/>
                <w:vertAlign w:val="superscript"/>
                <w:rtl/>
              </w:rPr>
              <w:fldChar w:fldCharType="begin"/>
            </w:r>
            <w:r w:rsidRPr="00E30568">
              <w:rPr>
                <w:rFonts w:ascii="Times New Roman" w:eastAsia="Times New Roman" w:hAnsi="Times New Roman" w:cs="Traditional Arabic"/>
                <w:color w:val="000000"/>
                <w:sz w:val="32"/>
                <w:szCs w:val="32"/>
                <w:vertAlign w:val="superscript"/>
                <w:rtl/>
              </w:rPr>
              <w:instrText xml:space="preserve"> </w:instrText>
            </w:r>
            <w:r w:rsidRPr="00E30568">
              <w:rPr>
                <w:rFonts w:ascii="Times New Roman" w:eastAsia="Times New Roman" w:hAnsi="Times New Roman" w:cs="Traditional Arabic"/>
                <w:color w:val="000000"/>
                <w:sz w:val="32"/>
                <w:szCs w:val="32"/>
                <w:vertAlign w:val="superscript"/>
              </w:rPr>
              <w:instrText>HYPERLINK "http://www.minshawi.com/other/shareef.htm" \l "_ftn76" \o</w:instrText>
            </w:r>
            <w:r w:rsidRPr="00E30568">
              <w:rPr>
                <w:rFonts w:ascii="Times New Roman" w:eastAsia="Times New Roman" w:hAnsi="Times New Roman" w:cs="Traditional Arabic"/>
                <w:color w:val="000000"/>
                <w:sz w:val="32"/>
                <w:szCs w:val="32"/>
                <w:vertAlign w:val="superscript"/>
                <w:rtl/>
              </w:rPr>
              <w:instrText xml:space="preserve"> "" </w:instrText>
            </w:r>
            <w:r w:rsidRPr="00E30568">
              <w:rPr>
                <w:rFonts w:ascii="Times New Roman" w:eastAsia="Times New Roman" w:hAnsi="Times New Roman" w:cs="Traditional Arabic"/>
                <w:color w:val="000000"/>
                <w:sz w:val="32"/>
                <w:szCs w:val="32"/>
                <w:vertAlign w:val="superscript"/>
                <w:rtl/>
              </w:rPr>
              <w:fldChar w:fldCharType="separate"/>
            </w:r>
            <w:r w:rsidRPr="00E30568">
              <w:rPr>
                <w:rFonts w:ascii="Times New Roman" w:eastAsia="Times New Roman" w:hAnsi="Times New Roman" w:cs="Times New Roman"/>
                <w:color w:val="000000"/>
                <w:sz w:val="20"/>
                <w:u w:val="single"/>
                <w:vertAlign w:val="superscript"/>
              </w:rPr>
              <w:t>[76]</w:t>
            </w:r>
            <w:r w:rsidRPr="00E30568">
              <w:rPr>
                <w:rFonts w:ascii="Times New Roman" w:eastAsia="Times New Roman" w:hAnsi="Times New Roman" w:cs="Traditional Arabic"/>
                <w:color w:val="000000"/>
                <w:sz w:val="32"/>
                <w:szCs w:val="32"/>
                <w:vertAlign w:val="superscript"/>
                <w:rtl/>
              </w:rPr>
              <w:fldChar w:fldCharType="end"/>
            </w:r>
            <w:bookmarkEnd w:id="72"/>
            <w:r w:rsidRPr="00E30568">
              <w:rPr>
                <w:rFonts w:ascii="Times New Roman" w:eastAsia="Times New Roman" w:hAnsi="Times New Roman" w:cs="Traditional Arabic" w:hint="cs"/>
                <w:color w:val="000000"/>
                <w:sz w:val="32"/>
                <w:szCs w:val="32"/>
                <w:vertAlign w:val="superscript"/>
                <w:rtl/>
              </w:rPr>
              <w:t>)</w:t>
            </w:r>
            <w:r w:rsidRPr="00E30568">
              <w:rPr>
                <w:rFonts w:ascii="Times New Roman" w:eastAsia="Times New Roman" w:hAnsi="Times New Roman" w:cs="Traditional Arabic" w:hint="cs"/>
                <w:color w:val="000000"/>
                <w:sz w:val="36"/>
                <w:szCs w:val="36"/>
                <w:vertAlign w:val="superscript"/>
                <w:rtl/>
              </w:rPr>
              <w:t xml:space="preserve"> </w:t>
            </w:r>
            <w:r w:rsidRPr="00E30568">
              <w:rPr>
                <w:rFonts w:ascii="Times New Roman" w:eastAsia="Times New Roman" w:hAnsi="Times New Roman" w:cs="Traditional Arabic" w:hint="cs"/>
                <w:color w:val="000000"/>
                <w:sz w:val="24"/>
                <w:szCs w:val="24"/>
                <w:vertAlign w:val="superscript"/>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وجه الدلالة</w:t>
            </w:r>
            <w:r w:rsidRPr="00E30568">
              <w:rPr>
                <w:rFonts w:ascii="Times New Roman" w:eastAsia="Times New Roman" w:hAnsi="Times New Roman" w:cs="Traditional Arabic" w:hint="cs"/>
                <w:sz w:val="36"/>
                <w:szCs w:val="36"/>
                <w:rtl/>
              </w:rPr>
              <w:t>: أن الترخيص دليل على جواز الرمي ليلاً إذ لو كان الرعي عذر في عدم الرمي نهاراً لأمرهم أن يستنيب بعضهم بعضاً فيرمون نهاراً، فثبت أن الإباحة لم تكن لعذر</w:t>
            </w:r>
            <w:r w:rsidRPr="00E30568">
              <w:rPr>
                <w:rFonts w:ascii="Times New Roman" w:eastAsia="Times New Roman" w:hAnsi="Times New Roman" w:cs="Traditional Arabic" w:hint="cs"/>
                <w:color w:val="000000"/>
                <w:sz w:val="24"/>
                <w:szCs w:val="24"/>
                <w:vertAlign w:val="superscript"/>
                <w:rtl/>
              </w:rPr>
              <w:t>(</w:t>
            </w:r>
            <w:bookmarkStart w:id="73" w:name="_ftnref7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[77]</w:t>
            </w:r>
            <w:r w:rsidRPr="00E30568">
              <w:rPr>
                <w:rFonts w:ascii="Times New Roman" w:eastAsia="Times New Roman" w:hAnsi="Times New Roman" w:cs="Traditional Arabic"/>
                <w:color w:val="000000"/>
                <w:sz w:val="24"/>
                <w:szCs w:val="24"/>
                <w:vertAlign w:val="superscript"/>
                <w:rtl/>
              </w:rPr>
              <w:fldChar w:fldCharType="end"/>
            </w:r>
            <w:bookmarkEnd w:id="7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وأما دليل إيجاب الدم</w:t>
            </w:r>
            <w:r w:rsidRPr="00E30568">
              <w:rPr>
                <w:rFonts w:ascii="Times New Roman" w:eastAsia="Times New Roman" w:hAnsi="Times New Roman" w:cs="Traditional Arabic" w:hint="cs"/>
                <w:sz w:val="36"/>
                <w:szCs w:val="36"/>
                <w:rtl/>
              </w:rPr>
              <w:t>: فلأن الرمي عنده مؤقت</w:t>
            </w:r>
            <w:r w:rsidRPr="00E30568">
              <w:rPr>
                <w:rFonts w:ascii="Times New Roman" w:eastAsia="Times New Roman" w:hAnsi="Times New Roman" w:cs="Traditional Arabic" w:hint="cs"/>
                <w:color w:val="000000"/>
                <w:sz w:val="24"/>
                <w:szCs w:val="24"/>
                <w:vertAlign w:val="superscript"/>
                <w:rtl/>
              </w:rPr>
              <w:t>(</w:t>
            </w:r>
            <w:bookmarkStart w:id="74" w:name="_ftnref7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[78]</w:t>
            </w:r>
            <w:r w:rsidRPr="00E30568">
              <w:rPr>
                <w:rFonts w:ascii="Times New Roman" w:eastAsia="Times New Roman" w:hAnsi="Times New Roman" w:cs="Traditional Arabic"/>
                <w:color w:val="000000"/>
                <w:sz w:val="24"/>
                <w:szCs w:val="24"/>
                <w:vertAlign w:val="superscript"/>
                <w:rtl/>
              </w:rPr>
              <w:fldChar w:fldCharType="end"/>
            </w:r>
            <w:bookmarkEnd w:id="7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واستدل أصحاب القول الثاني: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بأنه لم يرد الرمي ليلاً عن النبي صلى الله عليه وسلم </w:t>
            </w:r>
            <w:r w:rsidRPr="00E30568">
              <w:rPr>
                <w:rFonts w:ascii="Times New Roman" w:eastAsia="Times New Roman" w:hAnsi="Times New Roman" w:cs="Traditional Arabic" w:hint="cs"/>
                <w:color w:val="000000"/>
                <w:sz w:val="24"/>
                <w:szCs w:val="24"/>
                <w:vertAlign w:val="superscript"/>
                <w:rtl/>
              </w:rPr>
              <w:t>(</w:t>
            </w:r>
            <w:bookmarkStart w:id="75" w:name="_ftnref7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"_ftn79"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[79]</w:t>
            </w:r>
            <w:r w:rsidRPr="00E30568">
              <w:rPr>
                <w:rFonts w:ascii="Times New Roman" w:eastAsia="Times New Roman" w:hAnsi="Times New Roman" w:cs="Traditional Arabic"/>
                <w:color w:val="000000"/>
                <w:sz w:val="24"/>
                <w:szCs w:val="24"/>
                <w:vertAlign w:val="superscript"/>
                <w:rtl/>
              </w:rPr>
              <w:fldChar w:fldCharType="end"/>
            </w:r>
            <w:bookmarkEnd w:id="7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فدل هذا على عدم الجواز.</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واستدل أصحاب القول الثالث:</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بأن أيام التشريق وقت للرمي، فإذا أخره عن أول وقته إلى آخره لم يلزمه شيء كما لو أخر الوقوف بعرفة إلى آخر وقته</w:t>
            </w:r>
            <w:r w:rsidRPr="00E30568">
              <w:rPr>
                <w:rFonts w:ascii="Times New Roman" w:eastAsia="Times New Roman" w:hAnsi="Times New Roman" w:cs="Traditional Arabic" w:hint="cs"/>
                <w:color w:val="000000"/>
                <w:sz w:val="24"/>
                <w:szCs w:val="24"/>
                <w:vertAlign w:val="superscript"/>
                <w:rtl/>
              </w:rPr>
              <w:t>(</w:t>
            </w:r>
            <w:bookmarkStart w:id="76" w:name="_ftnref8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[80]</w:t>
            </w:r>
            <w:r w:rsidRPr="00E30568">
              <w:rPr>
                <w:rFonts w:ascii="Times New Roman" w:eastAsia="Times New Roman" w:hAnsi="Times New Roman" w:cs="Traditional Arabic"/>
                <w:color w:val="000000"/>
                <w:sz w:val="24"/>
                <w:szCs w:val="24"/>
                <w:vertAlign w:val="superscript"/>
                <w:rtl/>
              </w:rPr>
              <w:fldChar w:fldCharType="end"/>
            </w:r>
            <w:bookmarkEnd w:id="7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الراجح والمناقشة: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سبق أن بينت عند بيان آخر وقت رمي جمرة العقبة </w:t>
            </w:r>
            <w:r w:rsidRPr="00E30568">
              <w:rPr>
                <w:rFonts w:ascii="Times New Roman" w:eastAsia="Times New Roman" w:hAnsi="Times New Roman" w:cs="Traditional Arabic" w:hint="cs"/>
                <w:color w:val="000000"/>
                <w:sz w:val="24"/>
                <w:szCs w:val="24"/>
                <w:vertAlign w:val="superscript"/>
                <w:rtl/>
              </w:rPr>
              <w:t>(</w:t>
            </w:r>
            <w:bookmarkStart w:id="77" w:name="_ftnref8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[81]</w:t>
            </w:r>
            <w:r w:rsidRPr="00E30568">
              <w:rPr>
                <w:rFonts w:ascii="Times New Roman" w:eastAsia="Times New Roman" w:hAnsi="Times New Roman" w:cs="Traditional Arabic"/>
                <w:color w:val="000000"/>
                <w:sz w:val="24"/>
                <w:szCs w:val="24"/>
                <w:vertAlign w:val="superscript"/>
                <w:rtl/>
              </w:rPr>
              <w:fldChar w:fldCharType="end"/>
            </w:r>
            <w:bookmarkEnd w:id="7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أنه لم يأت دليل عن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يبين آخر وقت رميها وكذلك الحال في رمي أيام التشريق…</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وحيث إنه لم يأت دليل لبيان ذلك فإنه يبقى الأمر على الجواز، وأنه لا وقت محدد في الرمي بل كل أوقات أيام التشريق تصلح للرمي إلى آخر أيامها ولذا رخص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لرعاء الإبل في ترك رمي يوم ويرمونه مع اليوم التالي.</w:t>
            </w:r>
            <w:r w:rsidRPr="00E30568">
              <w:rPr>
                <w:rFonts w:ascii="Times New Roman" w:eastAsia="Times New Roman" w:hAnsi="Times New Roman" w:cs="Traditional Arabic" w:hint="cs"/>
                <w:b/>
                <w:bCs/>
                <w:sz w:val="24"/>
                <w:szCs w:val="24"/>
                <w:vertAlign w:val="superscript"/>
                <w:rtl/>
              </w:rPr>
              <w:t>(</w:t>
            </w:r>
            <w:bookmarkStart w:id="78" w:name="_ftnref82"/>
            <w:r w:rsidRPr="00E30568">
              <w:rPr>
                <w:rFonts w:ascii="Times New Roman" w:eastAsia="Times New Roman" w:hAnsi="Times New Roman" w:cs="Traditional Arabic"/>
                <w:b/>
                <w:bCs/>
                <w:sz w:val="24"/>
                <w:szCs w:val="24"/>
                <w:vertAlign w:val="superscript"/>
                <w:rtl/>
              </w:rPr>
              <w:fldChar w:fldCharType="begin"/>
            </w:r>
            <w:r w:rsidRPr="00E30568">
              <w:rPr>
                <w:rFonts w:ascii="Times New Roman" w:eastAsia="Times New Roman" w:hAnsi="Times New Roman" w:cs="Traditional Arabic"/>
                <w:b/>
                <w:bCs/>
                <w:sz w:val="24"/>
                <w:szCs w:val="24"/>
                <w:vertAlign w:val="superscript"/>
                <w:rtl/>
              </w:rPr>
              <w:instrText xml:space="preserve"> </w:instrText>
            </w:r>
            <w:r w:rsidRPr="00E30568">
              <w:rPr>
                <w:rFonts w:ascii="Times New Roman" w:eastAsia="Times New Roman" w:hAnsi="Times New Roman" w:cs="Traditional Arabic"/>
                <w:b/>
                <w:bCs/>
                <w:sz w:val="24"/>
                <w:szCs w:val="24"/>
                <w:vertAlign w:val="superscript"/>
              </w:rPr>
              <w:instrText>HYPERLINK "http://www.minshawi.com/other/shareef.htm" \l "_ftn82" \o</w:instrText>
            </w:r>
            <w:r w:rsidRPr="00E30568">
              <w:rPr>
                <w:rFonts w:ascii="Times New Roman" w:eastAsia="Times New Roman" w:hAnsi="Times New Roman" w:cs="Traditional Arabic"/>
                <w:b/>
                <w:bCs/>
                <w:sz w:val="24"/>
                <w:szCs w:val="24"/>
                <w:vertAlign w:val="superscript"/>
                <w:rtl/>
              </w:rPr>
              <w:instrText xml:space="preserve"> "" </w:instrText>
            </w:r>
            <w:r w:rsidRPr="00E30568">
              <w:rPr>
                <w:rFonts w:ascii="Times New Roman" w:eastAsia="Times New Roman" w:hAnsi="Times New Roman" w:cs="Traditional Arabic"/>
                <w:b/>
                <w:bCs/>
                <w:sz w:val="24"/>
                <w:szCs w:val="24"/>
                <w:vertAlign w:val="superscript"/>
                <w:rtl/>
              </w:rPr>
              <w:fldChar w:fldCharType="separate"/>
            </w:r>
            <w:r w:rsidRPr="00E30568">
              <w:rPr>
                <w:rFonts w:ascii="Times New Roman" w:eastAsia="Times New Roman" w:hAnsi="Times New Roman" w:cs="Times New Roman"/>
                <w:b/>
                <w:bCs/>
                <w:color w:val="CC6600"/>
                <w:sz w:val="20"/>
                <w:u w:val="single"/>
                <w:vertAlign w:val="superscript"/>
              </w:rPr>
              <w:t>[82]</w:t>
            </w:r>
            <w:r w:rsidRPr="00E30568">
              <w:rPr>
                <w:rFonts w:ascii="Times New Roman" w:eastAsia="Times New Roman" w:hAnsi="Times New Roman" w:cs="Traditional Arabic"/>
                <w:b/>
                <w:bCs/>
                <w:sz w:val="24"/>
                <w:szCs w:val="24"/>
                <w:vertAlign w:val="superscript"/>
                <w:rtl/>
              </w:rPr>
              <w:fldChar w:fldCharType="end"/>
            </w:r>
            <w:bookmarkEnd w:id="78"/>
            <w:r w:rsidRPr="00E30568">
              <w:rPr>
                <w:rFonts w:ascii="Times New Roman" w:eastAsia="Times New Roman" w:hAnsi="Times New Roman" w:cs="Traditional Arabic" w:hint="cs"/>
                <w:b/>
                <w:bCs/>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وفي هذا توسعة في وقت الرمي لمن كان له عذر من حاجة أو مرض أو زحام فيجوز له فعل ما هو أرفق به.  والله أعلم.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السابع</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التوكيل في الرمي</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النيابة في الرمي رخصة من الشارع الحكيم خاصة بصاحب العذر.</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فالعاجز عن الرمي الذي لا يستطيع الرمي بنفسه كالمريض والمحبوس-ولو بحق-</w:t>
            </w:r>
            <w:r w:rsidRPr="00E30568">
              <w:rPr>
                <w:rFonts w:ascii="Times New Roman" w:eastAsia="Times New Roman" w:hAnsi="Times New Roman" w:cs="Traditional Arabic" w:hint="cs"/>
                <w:color w:val="000000"/>
                <w:sz w:val="24"/>
                <w:szCs w:val="24"/>
                <w:vertAlign w:val="superscript"/>
                <w:rtl/>
              </w:rPr>
              <w:t>(</w:t>
            </w:r>
            <w:bookmarkStart w:id="79" w:name="_ftnref8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[83]</w:t>
            </w:r>
            <w:r w:rsidRPr="00E30568">
              <w:rPr>
                <w:rFonts w:ascii="Times New Roman" w:eastAsia="Times New Roman" w:hAnsi="Times New Roman" w:cs="Traditional Arabic"/>
                <w:color w:val="000000"/>
                <w:sz w:val="24"/>
                <w:szCs w:val="24"/>
                <w:vertAlign w:val="superscript"/>
                <w:rtl/>
              </w:rPr>
              <w:fldChar w:fldCharType="end"/>
            </w:r>
            <w:bookmarkEnd w:id="7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فإنه يجوز له أن يستنيب من يرمي عنه.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واتفقت المذاهب الأربعة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80" w:name="_ftnref8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[84]</w:t>
            </w:r>
            <w:r w:rsidRPr="00E30568">
              <w:rPr>
                <w:rFonts w:ascii="Times New Roman" w:eastAsia="Times New Roman" w:hAnsi="Times New Roman" w:cs="Traditional Arabic"/>
                <w:color w:val="000000"/>
                <w:sz w:val="24"/>
                <w:szCs w:val="24"/>
                <w:vertAlign w:val="superscript"/>
                <w:rtl/>
              </w:rPr>
              <w:fldChar w:fldCharType="end"/>
            </w:r>
            <w:bookmarkEnd w:id="8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على مشروعية الإنابة في الرمي للعاجز عنه - سواء كانت الاستنابة بأجرة أو بغير أجرة – </w:t>
            </w:r>
            <w:r w:rsidRPr="00E30568">
              <w:rPr>
                <w:rFonts w:ascii="Times New Roman" w:eastAsia="Times New Roman" w:hAnsi="Times New Roman" w:cs="Traditional Arabic" w:hint="cs"/>
                <w:b/>
                <w:bCs/>
                <w:sz w:val="36"/>
                <w:szCs w:val="36"/>
                <w:rtl/>
              </w:rPr>
              <w:t>ويدل على ذلك</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1-حديث جابر بن عبد الله</w:t>
            </w:r>
            <w:r w:rsidRPr="00E30568">
              <w:rPr>
                <w:rFonts w:ascii="AGA Arabesque" w:eastAsia="Times New Roman" w:hAnsi="AGA Arabesque" w:cs="Times New Roman"/>
                <w:sz w:val="36"/>
                <w:szCs w:val="36"/>
              </w:rPr>
              <w:t></w:t>
            </w:r>
            <w:r w:rsidRPr="00E30568">
              <w:rPr>
                <w:rFonts w:ascii="Times New Roman" w:eastAsia="Times New Roman" w:hAnsi="Times New Roman" w:cs="Times New Roman"/>
                <w:sz w:val="36"/>
                <w:szCs w:val="36"/>
              </w:rPr>
              <w:t xml:space="preserve">  </w:t>
            </w:r>
            <w:r w:rsidRPr="00E30568">
              <w:rPr>
                <w:rFonts w:ascii="Times New Roman" w:eastAsia="Times New Roman" w:hAnsi="Times New Roman" w:cs="Traditional Arabic" w:hint="cs"/>
                <w:sz w:val="36"/>
                <w:szCs w:val="36"/>
                <w:rtl/>
              </w:rPr>
              <w:t xml:space="preserve"> قال: لبينا عن الصبيان </w:t>
            </w:r>
            <w:proofErr w:type="spellStart"/>
            <w:r w:rsidRPr="00E30568">
              <w:rPr>
                <w:rFonts w:ascii="Times New Roman" w:eastAsia="Times New Roman" w:hAnsi="Times New Roman" w:cs="Traditional Arabic" w:hint="cs"/>
                <w:sz w:val="36"/>
                <w:szCs w:val="36"/>
                <w:rtl/>
              </w:rPr>
              <w:t>ورميناعنهم</w:t>
            </w:r>
            <w:proofErr w:type="spellEnd"/>
            <w:r w:rsidRPr="00E30568">
              <w:rPr>
                <w:rFonts w:ascii="Times New Roman" w:eastAsia="Times New Roman" w:hAnsi="Times New Roman" w:cs="Traditional Arabic" w:hint="cs"/>
                <w:color w:val="000000"/>
                <w:sz w:val="24"/>
                <w:szCs w:val="24"/>
                <w:vertAlign w:val="superscript"/>
                <w:rtl/>
              </w:rPr>
              <w:t>(</w:t>
            </w:r>
            <w:bookmarkStart w:id="81" w:name="_ftnref8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[85]</w:t>
            </w:r>
            <w:r w:rsidRPr="00E30568">
              <w:rPr>
                <w:rFonts w:ascii="Times New Roman" w:eastAsia="Times New Roman" w:hAnsi="Times New Roman" w:cs="Traditional Arabic"/>
                <w:color w:val="000000"/>
                <w:sz w:val="24"/>
                <w:szCs w:val="24"/>
                <w:vertAlign w:val="superscript"/>
                <w:rtl/>
              </w:rPr>
              <w:fldChar w:fldCharType="end"/>
            </w:r>
            <w:bookmarkEnd w:id="8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2- ولأن الرمي فرض مضيَّق الوقت فلو منعناه عن </w:t>
            </w:r>
            <w:proofErr w:type="spellStart"/>
            <w:r w:rsidRPr="00E30568">
              <w:rPr>
                <w:rFonts w:ascii="Times New Roman" w:eastAsia="Times New Roman" w:hAnsi="Times New Roman" w:cs="Traditional Arabic" w:hint="cs"/>
                <w:sz w:val="36"/>
                <w:szCs w:val="36"/>
                <w:rtl/>
              </w:rPr>
              <w:t>الإستنابة</w:t>
            </w:r>
            <w:proofErr w:type="spellEnd"/>
            <w:r w:rsidRPr="00E30568">
              <w:rPr>
                <w:rFonts w:ascii="Times New Roman" w:eastAsia="Times New Roman" w:hAnsi="Times New Roman" w:cs="Traditional Arabic" w:hint="cs"/>
                <w:sz w:val="36"/>
                <w:szCs w:val="36"/>
                <w:rtl/>
              </w:rPr>
              <w:t xml:space="preserve"> فيه ربما فات وقته قبل الرمي</w:t>
            </w:r>
            <w:r w:rsidRPr="00E30568">
              <w:rPr>
                <w:rFonts w:ascii="Times New Roman" w:eastAsia="Times New Roman" w:hAnsi="Times New Roman" w:cs="Traditional Arabic" w:hint="cs"/>
                <w:color w:val="000000"/>
                <w:sz w:val="24"/>
                <w:szCs w:val="24"/>
                <w:vertAlign w:val="superscript"/>
                <w:rtl/>
              </w:rPr>
              <w:t>(</w:t>
            </w:r>
            <w:bookmarkStart w:id="82" w:name="_ftnref8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[86]</w:t>
            </w:r>
            <w:r w:rsidRPr="00E30568">
              <w:rPr>
                <w:rFonts w:ascii="Times New Roman" w:eastAsia="Times New Roman" w:hAnsi="Times New Roman" w:cs="Traditional Arabic"/>
                <w:color w:val="000000"/>
                <w:sz w:val="24"/>
                <w:szCs w:val="24"/>
                <w:vertAlign w:val="superscript"/>
                <w:rtl/>
              </w:rPr>
              <w:fldChar w:fldCharType="end"/>
            </w:r>
            <w:bookmarkEnd w:id="8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3-ولأنه لما جازت النـيابة في أصل الحج فجوازها في أبعاضه أولى</w:t>
            </w:r>
            <w:r w:rsidRPr="00E30568">
              <w:rPr>
                <w:rFonts w:ascii="Times New Roman" w:eastAsia="Times New Roman" w:hAnsi="Times New Roman" w:cs="Traditional Arabic" w:hint="cs"/>
                <w:color w:val="000000"/>
                <w:sz w:val="24"/>
                <w:szCs w:val="24"/>
                <w:vertAlign w:val="superscript"/>
                <w:rtl/>
              </w:rPr>
              <w:t>(</w:t>
            </w:r>
            <w:bookmarkStart w:id="83" w:name="_ftnref8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[87]</w:t>
            </w:r>
            <w:r w:rsidRPr="00E30568">
              <w:rPr>
                <w:rFonts w:ascii="Times New Roman" w:eastAsia="Times New Roman" w:hAnsi="Times New Roman" w:cs="Traditional Arabic"/>
                <w:color w:val="000000"/>
                <w:sz w:val="24"/>
                <w:szCs w:val="24"/>
                <w:vertAlign w:val="superscript"/>
                <w:rtl/>
              </w:rPr>
              <w:fldChar w:fldCharType="end"/>
            </w:r>
            <w:bookmarkEnd w:id="8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فالمريض الذي يعجز عن الرمي</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w:t>
            </w:r>
            <w:r w:rsidRPr="00E30568">
              <w:rPr>
                <w:rFonts w:ascii="Times New Roman" w:eastAsia="Times New Roman" w:hAnsi="Times New Roman" w:cs="Traditional Arabic" w:hint="cs"/>
                <w:sz w:val="36"/>
                <w:szCs w:val="36"/>
                <w:rtl/>
              </w:rPr>
              <w:t> إن كان المرض ميئوساً من برئه فله أن يوكل في الحال.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أما إن كان غير ميئوس منه فإن كان يطمع في صحة فإنه يستحب له أن ينتظر بالرمي إلى آخر أيام الرمي.</w:t>
            </w:r>
            <w:r w:rsidRPr="00E30568">
              <w:rPr>
                <w:rFonts w:ascii="Times New Roman" w:eastAsia="Times New Roman" w:hAnsi="Times New Roman" w:cs="Traditional Arabic" w:hint="cs"/>
                <w:color w:val="000000"/>
                <w:sz w:val="24"/>
                <w:szCs w:val="24"/>
                <w:vertAlign w:val="superscript"/>
                <w:rtl/>
              </w:rPr>
              <w:t>(</w:t>
            </w:r>
            <w:bookmarkStart w:id="84" w:name="_ftnref8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[88]</w:t>
            </w:r>
            <w:r w:rsidRPr="00E30568">
              <w:rPr>
                <w:rFonts w:ascii="Times New Roman" w:eastAsia="Times New Roman" w:hAnsi="Times New Roman" w:cs="Traditional Arabic"/>
                <w:color w:val="000000"/>
                <w:sz w:val="24"/>
                <w:szCs w:val="24"/>
                <w:vertAlign w:val="superscript"/>
                <w:rtl/>
              </w:rPr>
              <w:fldChar w:fldCharType="end"/>
            </w:r>
            <w:bookmarkEnd w:id="8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فإن رُمي عنه صح-أو زال العذر-ووقت الرمي باق –إلى آخر أيام التشريق-</w:t>
            </w:r>
            <w:r w:rsidRPr="00E30568">
              <w:rPr>
                <w:rFonts w:ascii="Times New Roman" w:eastAsia="Times New Roman" w:hAnsi="Times New Roman" w:cs="Traditional Arabic" w:hint="cs"/>
                <w:b/>
                <w:bCs/>
                <w:sz w:val="36"/>
                <w:szCs w:val="36"/>
                <w:rtl/>
              </w:rPr>
              <w:t>استحب له الشافعية والحنابلة</w:t>
            </w:r>
            <w:r w:rsidRPr="00E30568">
              <w:rPr>
                <w:rFonts w:ascii="Times New Roman" w:eastAsia="Times New Roman" w:hAnsi="Times New Roman" w:cs="Traditional Arabic" w:hint="cs"/>
                <w:sz w:val="36"/>
                <w:szCs w:val="36"/>
                <w:rtl/>
              </w:rPr>
              <w:t xml:space="preserve"> أن يعيد الرمي ولا يجب عليه لأن الفرض قد سقط عنه بفعل النائب</w:t>
            </w:r>
            <w:r w:rsidRPr="00E30568">
              <w:rPr>
                <w:rFonts w:ascii="Times New Roman" w:eastAsia="Times New Roman" w:hAnsi="Times New Roman" w:cs="Traditional Arabic" w:hint="cs"/>
                <w:color w:val="000000"/>
                <w:sz w:val="24"/>
                <w:szCs w:val="24"/>
                <w:vertAlign w:val="superscript"/>
                <w:rtl/>
              </w:rPr>
              <w:t>(</w:t>
            </w:r>
            <w:bookmarkStart w:id="85" w:name="_ftnref8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"_ftn89"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[89]</w:t>
            </w:r>
            <w:r w:rsidRPr="00E30568">
              <w:rPr>
                <w:rFonts w:ascii="Times New Roman" w:eastAsia="Times New Roman" w:hAnsi="Times New Roman" w:cs="Traditional Arabic"/>
                <w:color w:val="000000"/>
                <w:sz w:val="24"/>
                <w:szCs w:val="24"/>
                <w:vertAlign w:val="superscript"/>
                <w:rtl/>
              </w:rPr>
              <w:fldChar w:fldCharType="end"/>
            </w:r>
            <w:bookmarkEnd w:id="8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lastRenderedPageBreak/>
              <w:t>وألزمه المالكية</w:t>
            </w:r>
            <w:r w:rsidRPr="00E30568">
              <w:rPr>
                <w:rFonts w:ascii="Times New Roman" w:eastAsia="Times New Roman" w:hAnsi="Times New Roman" w:cs="Traditional Arabic" w:hint="cs"/>
                <w:sz w:val="36"/>
                <w:szCs w:val="36"/>
                <w:rtl/>
              </w:rPr>
              <w:t xml:space="preserve"> بالإعادة ، فإن أعاد قبل غروب الشمس سقط عنه الهدي، وإلا وجب عليه هدي للتأخير </w:t>
            </w:r>
            <w:r w:rsidRPr="00E30568">
              <w:rPr>
                <w:rFonts w:ascii="Times New Roman" w:eastAsia="Times New Roman" w:hAnsi="Times New Roman" w:cs="Traditional Arabic" w:hint="cs"/>
                <w:color w:val="000000"/>
                <w:sz w:val="24"/>
                <w:szCs w:val="24"/>
                <w:vertAlign w:val="superscript"/>
                <w:rtl/>
              </w:rPr>
              <w:t>(</w:t>
            </w:r>
            <w:bookmarkStart w:id="86" w:name="_ftnref9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[90]</w:t>
            </w:r>
            <w:r w:rsidRPr="00E30568">
              <w:rPr>
                <w:rFonts w:ascii="Times New Roman" w:eastAsia="Times New Roman" w:hAnsi="Times New Roman" w:cs="Traditional Arabic"/>
                <w:color w:val="000000"/>
                <w:sz w:val="24"/>
                <w:szCs w:val="24"/>
                <w:vertAlign w:val="superscript"/>
                <w:rtl/>
              </w:rPr>
              <w:fldChar w:fldCharType="end"/>
            </w:r>
            <w:bookmarkEnd w:id="8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وقال أشهب</w:t>
            </w:r>
            <w:r w:rsidRPr="00E30568">
              <w:rPr>
                <w:rFonts w:ascii="Times New Roman" w:eastAsia="Times New Roman" w:hAnsi="Times New Roman" w:cs="Traditional Arabic" w:hint="cs"/>
                <w:sz w:val="36"/>
                <w:szCs w:val="36"/>
                <w:rtl/>
              </w:rPr>
              <w:t>: لا هدي عليه إذا أعاد ما رُمي عنه.</w:t>
            </w:r>
            <w:r w:rsidRPr="00E30568">
              <w:rPr>
                <w:rFonts w:ascii="Times New Roman" w:eastAsia="Times New Roman" w:hAnsi="Times New Roman" w:cs="Traditional Arabic" w:hint="cs"/>
                <w:color w:val="000000"/>
                <w:sz w:val="24"/>
                <w:szCs w:val="24"/>
                <w:vertAlign w:val="superscript"/>
                <w:rtl/>
              </w:rPr>
              <w:t>(</w:t>
            </w:r>
            <w:bookmarkStart w:id="87" w:name="_ftnref9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[91]</w:t>
            </w:r>
            <w:r w:rsidRPr="00E30568">
              <w:rPr>
                <w:rFonts w:ascii="Times New Roman" w:eastAsia="Times New Roman" w:hAnsi="Times New Roman" w:cs="Traditional Arabic"/>
                <w:color w:val="000000"/>
                <w:sz w:val="24"/>
                <w:szCs w:val="24"/>
                <w:vertAlign w:val="superscript"/>
                <w:rtl/>
              </w:rPr>
              <w:fldChar w:fldCharType="end"/>
            </w:r>
            <w:bookmarkEnd w:id="8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ويظهر لي</w:t>
            </w:r>
            <w:r w:rsidRPr="00E30568">
              <w:rPr>
                <w:rFonts w:ascii="Times New Roman" w:eastAsia="Times New Roman" w:hAnsi="Times New Roman" w:cs="Traditional Arabic" w:hint="cs"/>
                <w:sz w:val="36"/>
                <w:szCs w:val="36"/>
                <w:rtl/>
              </w:rPr>
              <w:t xml:space="preserve"> أنه يرمي ولا هدي عليه لأنه أدى المطلوب في وقته فلم يكن عليه شيء كما لو حج عنه غيره للعجز ثم صح فيعيد ولا شيء عليه، وإلزامه بدم لا دليل عليه.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والمذهب عند المالكية</w:t>
            </w:r>
            <w:r w:rsidRPr="00E30568">
              <w:rPr>
                <w:rFonts w:ascii="Times New Roman" w:eastAsia="Times New Roman" w:hAnsi="Times New Roman" w:cs="Traditional Arabic" w:hint="cs"/>
                <w:sz w:val="36"/>
                <w:szCs w:val="36"/>
                <w:rtl/>
              </w:rPr>
              <w:t xml:space="preserve">: أن الهدي واجب على العاجز الذي استناب غيره في الرمي عنه، لأنه لم يرم، وإنما رمى عنه غيره-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وفائدة </w:t>
            </w:r>
            <w:proofErr w:type="spellStart"/>
            <w:r w:rsidRPr="00E30568">
              <w:rPr>
                <w:rFonts w:ascii="Times New Roman" w:eastAsia="Times New Roman" w:hAnsi="Times New Roman" w:cs="Traditional Arabic" w:hint="cs"/>
                <w:b/>
                <w:bCs/>
                <w:sz w:val="36"/>
                <w:szCs w:val="36"/>
                <w:rtl/>
              </w:rPr>
              <w:t>الإستنابة</w:t>
            </w:r>
            <w:proofErr w:type="spellEnd"/>
            <w:r w:rsidRPr="00E30568">
              <w:rPr>
                <w:rFonts w:ascii="Times New Roman" w:eastAsia="Times New Roman" w:hAnsi="Times New Roman" w:cs="Traditional Arabic" w:hint="cs"/>
                <w:sz w:val="36"/>
                <w:szCs w:val="36"/>
                <w:rtl/>
              </w:rPr>
              <w:t xml:space="preserve"> عدم الإثم –</w:t>
            </w:r>
            <w:r w:rsidRPr="00E30568">
              <w:rPr>
                <w:rFonts w:ascii="Times New Roman" w:eastAsia="Times New Roman" w:hAnsi="Times New Roman" w:cs="Traditional Arabic" w:hint="cs"/>
                <w:b/>
                <w:bCs/>
                <w:sz w:val="36"/>
                <w:szCs w:val="36"/>
                <w:rtl/>
              </w:rPr>
              <w:t>وكذا الصبي الذي يحسن الرمي</w:t>
            </w:r>
            <w:r w:rsidRPr="00E30568">
              <w:rPr>
                <w:rFonts w:ascii="Times New Roman" w:eastAsia="Times New Roman" w:hAnsi="Times New Roman" w:cs="Traditional Arabic" w:hint="cs"/>
                <w:sz w:val="36"/>
                <w:szCs w:val="36"/>
                <w:rtl/>
              </w:rPr>
              <w:t xml:space="preserve"> فلم يرم حتى خرج وقت الرمي.</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هذا بخلاف الصبي الذي لا يحسن الرمي وكذا المجنون</w:t>
            </w:r>
            <w:r w:rsidRPr="00E30568">
              <w:rPr>
                <w:rFonts w:ascii="Times New Roman" w:eastAsia="Times New Roman" w:hAnsi="Times New Roman" w:cs="Traditional Arabic" w:hint="cs"/>
                <w:sz w:val="36"/>
                <w:szCs w:val="36"/>
                <w:rtl/>
              </w:rPr>
              <w:t xml:space="preserve"> فلا هدي عليهما إذا رمى عنهما وليهما </w:t>
            </w:r>
            <w:r w:rsidRPr="00E30568">
              <w:rPr>
                <w:rFonts w:ascii="Times New Roman" w:eastAsia="Times New Roman" w:hAnsi="Times New Roman" w:cs="Traditional Arabic" w:hint="cs"/>
                <w:color w:val="000000"/>
                <w:sz w:val="24"/>
                <w:szCs w:val="24"/>
                <w:vertAlign w:val="superscript"/>
                <w:rtl/>
              </w:rPr>
              <w:t>(</w:t>
            </w:r>
            <w:bookmarkStart w:id="88" w:name="_ftnref9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[92]</w:t>
            </w:r>
            <w:r w:rsidRPr="00E30568">
              <w:rPr>
                <w:rFonts w:ascii="Times New Roman" w:eastAsia="Times New Roman" w:hAnsi="Times New Roman" w:cs="Traditional Arabic"/>
                <w:color w:val="000000"/>
                <w:sz w:val="24"/>
                <w:szCs w:val="24"/>
                <w:vertAlign w:val="superscript"/>
                <w:rtl/>
              </w:rPr>
              <w:fldChar w:fldCharType="end"/>
            </w:r>
            <w:bookmarkEnd w:id="8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بخلاف ما لو أخر وليهما الرمي عنهما</w:t>
            </w:r>
            <w:r w:rsidRPr="00E30568">
              <w:rPr>
                <w:rFonts w:ascii="Times New Roman" w:eastAsia="Times New Roman" w:hAnsi="Times New Roman" w:cs="Traditional Arabic" w:hint="cs"/>
                <w:sz w:val="36"/>
                <w:szCs w:val="36"/>
                <w:rtl/>
              </w:rPr>
              <w:t xml:space="preserve"> فإن يجب الدم على من أحجهما.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وهذا لا دليل عليه</w:t>
            </w:r>
            <w:r w:rsidRPr="00E30568">
              <w:rPr>
                <w:rFonts w:ascii="Times New Roman" w:eastAsia="Times New Roman" w:hAnsi="Times New Roman" w:cs="Traditional Arabic" w:hint="cs"/>
                <w:sz w:val="36"/>
                <w:szCs w:val="36"/>
                <w:rtl/>
              </w:rPr>
              <w:t>، فإن إيجاب الدم إذا لم يرد به دليل فلا يلزم به المسلم.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واستحب الحنفية والشافعية والحنابلة</w:t>
            </w:r>
            <w:r w:rsidRPr="00E30568">
              <w:rPr>
                <w:rFonts w:ascii="Times New Roman" w:eastAsia="Times New Roman" w:hAnsi="Times New Roman" w:cs="Traditional Arabic" w:hint="cs"/>
                <w:sz w:val="36"/>
                <w:szCs w:val="36"/>
                <w:rtl/>
              </w:rPr>
              <w:t xml:space="preserve"> للمريض الذي استناب غيره في الرمي عنه أن يضع الحصاة في كف من يرمي عنه ويكبر النائب؛ حتى يكون له في الرمي أثر، فإن لم يفعل فلا شيء عليه</w:t>
            </w:r>
            <w:r w:rsidRPr="00E30568">
              <w:rPr>
                <w:rFonts w:ascii="Times New Roman" w:eastAsia="Times New Roman" w:hAnsi="Times New Roman" w:cs="Traditional Arabic" w:hint="cs"/>
                <w:color w:val="000000"/>
                <w:sz w:val="24"/>
                <w:szCs w:val="24"/>
                <w:vertAlign w:val="superscript"/>
                <w:rtl/>
              </w:rPr>
              <w:t>(</w:t>
            </w:r>
            <w:bookmarkStart w:id="89" w:name="_ftnref9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[93]</w:t>
            </w:r>
            <w:r w:rsidRPr="00E30568">
              <w:rPr>
                <w:rFonts w:ascii="Times New Roman" w:eastAsia="Times New Roman" w:hAnsi="Times New Roman" w:cs="Traditional Arabic"/>
                <w:color w:val="000000"/>
                <w:sz w:val="24"/>
                <w:szCs w:val="24"/>
                <w:vertAlign w:val="superscript"/>
                <w:rtl/>
              </w:rPr>
              <w:fldChar w:fldCharType="end"/>
            </w:r>
            <w:bookmarkEnd w:id="8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وهذا الاستحباب يحتاج لدليل</w:t>
            </w:r>
            <w:r w:rsidRPr="00E30568">
              <w:rPr>
                <w:rFonts w:ascii="Times New Roman" w:eastAsia="Times New Roman" w:hAnsi="Times New Roman" w:cs="Traditional Arabic" w:hint="cs"/>
                <w:sz w:val="36"/>
                <w:szCs w:val="36"/>
                <w:rtl/>
              </w:rPr>
              <w:t xml:space="preserve"> خاصة أنه في هذا الوقت يعتبر تكليفاً للعاجز أو الصبي بما لا يطاق لأجل الزحام.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ومنع ذلك المالكية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90" w:name="_ftnref9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[94]</w:t>
            </w:r>
            <w:r w:rsidRPr="00E30568">
              <w:rPr>
                <w:rFonts w:ascii="Times New Roman" w:eastAsia="Times New Roman" w:hAnsi="Times New Roman" w:cs="Traditional Arabic"/>
                <w:color w:val="000000"/>
                <w:sz w:val="24"/>
                <w:szCs w:val="24"/>
                <w:vertAlign w:val="superscript"/>
                <w:rtl/>
              </w:rPr>
              <w:fldChar w:fldCharType="end"/>
            </w:r>
            <w:bookmarkEnd w:id="9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وهو الأصح إن شاء الله تعالى.</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أما إذا كان العذر الإغماء</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فإنه يرمي عنه رفاقه </w:t>
            </w:r>
            <w:r w:rsidRPr="00E30568">
              <w:rPr>
                <w:rFonts w:ascii="Times New Roman" w:eastAsia="Times New Roman" w:hAnsi="Times New Roman" w:cs="Traditional Arabic" w:hint="cs"/>
                <w:b/>
                <w:bCs/>
                <w:sz w:val="36"/>
                <w:szCs w:val="36"/>
                <w:rtl/>
              </w:rPr>
              <w:t>عند الحنفية</w:t>
            </w:r>
            <w:r w:rsidRPr="00E30568">
              <w:rPr>
                <w:rFonts w:ascii="Times New Roman" w:eastAsia="Times New Roman" w:hAnsi="Times New Roman" w:cs="Traditional Arabic" w:hint="cs"/>
                <w:sz w:val="36"/>
                <w:szCs w:val="36"/>
                <w:rtl/>
              </w:rPr>
              <w:t xml:space="preserve">، ولا فدية عليه. </w:t>
            </w:r>
            <w:r w:rsidRPr="00E30568">
              <w:rPr>
                <w:rFonts w:ascii="Times New Roman" w:eastAsia="Times New Roman" w:hAnsi="Times New Roman" w:cs="Traditional Arabic" w:hint="cs"/>
                <w:b/>
                <w:bCs/>
                <w:sz w:val="36"/>
                <w:szCs w:val="36"/>
                <w:rtl/>
              </w:rPr>
              <w:t>واشترط الشافعية والحنابلة</w:t>
            </w:r>
            <w:r w:rsidRPr="00E30568">
              <w:rPr>
                <w:rFonts w:ascii="Times New Roman" w:eastAsia="Times New Roman" w:hAnsi="Times New Roman" w:cs="Traditional Arabic" w:hint="cs"/>
                <w:sz w:val="36"/>
                <w:szCs w:val="36"/>
                <w:rtl/>
              </w:rPr>
              <w:t xml:space="preserve"> فيه أن يأذن للوكيل في الرمي عنه وإلا لم يصح الرمي. </w:t>
            </w:r>
            <w:r w:rsidRPr="00E30568">
              <w:rPr>
                <w:rFonts w:ascii="Times New Roman" w:eastAsia="Times New Roman" w:hAnsi="Times New Roman" w:cs="Traditional Arabic" w:hint="cs"/>
                <w:b/>
                <w:bCs/>
                <w:sz w:val="36"/>
                <w:szCs w:val="36"/>
                <w:rtl/>
              </w:rPr>
              <w:t>وأوجب عليه المالكية</w:t>
            </w:r>
            <w:r w:rsidRPr="00E30568">
              <w:rPr>
                <w:rFonts w:ascii="Times New Roman" w:eastAsia="Times New Roman" w:hAnsi="Times New Roman" w:cs="Traditional Arabic" w:hint="cs"/>
                <w:sz w:val="36"/>
                <w:szCs w:val="36"/>
                <w:rtl/>
              </w:rPr>
              <w:t xml:space="preserve"> الدم إذا استناب غيره ورمى عنه، مثلما تقدم في المريض.</w:t>
            </w:r>
            <w:r w:rsidRPr="00E30568">
              <w:rPr>
                <w:rFonts w:ascii="Times New Roman" w:eastAsia="Times New Roman" w:hAnsi="Times New Roman" w:cs="Traditional Arabic" w:hint="cs"/>
                <w:color w:val="000000"/>
                <w:sz w:val="24"/>
                <w:szCs w:val="24"/>
                <w:vertAlign w:val="superscript"/>
                <w:rtl/>
              </w:rPr>
              <w:t>(</w:t>
            </w:r>
            <w:bookmarkStart w:id="91" w:name="_ftnref9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[95]</w:t>
            </w:r>
            <w:r w:rsidRPr="00E30568">
              <w:rPr>
                <w:rFonts w:ascii="Times New Roman" w:eastAsia="Times New Roman" w:hAnsi="Times New Roman" w:cs="Traditional Arabic"/>
                <w:color w:val="000000"/>
                <w:sz w:val="24"/>
                <w:szCs w:val="24"/>
                <w:vertAlign w:val="superscript"/>
                <w:rtl/>
              </w:rPr>
              <w:fldChar w:fldCharType="end"/>
            </w:r>
            <w:bookmarkEnd w:id="9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lastRenderedPageBreak/>
              <w:t>ويقال هنا إنه إذا أمكن الإذن فحسن وإلا فلا يشترط</w:t>
            </w:r>
            <w:r w:rsidRPr="00E30568">
              <w:rPr>
                <w:rFonts w:ascii="Times New Roman" w:eastAsia="Times New Roman" w:hAnsi="Times New Roman" w:cs="Traditional Arabic" w:hint="cs"/>
                <w:sz w:val="36"/>
                <w:szCs w:val="36"/>
                <w:rtl/>
              </w:rPr>
              <w:t xml:space="preserve"> إن كان مغمى عليه أو كان في حالة يتعذر معه الإذن، وإيجاب الدم لا دليل عليه كما تقدم.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أما المجنون والصبي</w:t>
            </w:r>
            <w:r w:rsidRPr="00E30568">
              <w:rPr>
                <w:rFonts w:ascii="Times New Roman" w:eastAsia="Times New Roman" w:hAnsi="Times New Roman" w:cs="Traditional Arabic" w:hint="cs"/>
                <w:sz w:val="36"/>
                <w:szCs w:val="36"/>
                <w:rtl/>
              </w:rPr>
              <w:t xml:space="preserve"> فيرمي عنهما وليهما اتفاقاً، ولا يجب الدم عليهما بترك الرمي رأساً عنهما </w:t>
            </w:r>
            <w:r w:rsidRPr="00E30568">
              <w:rPr>
                <w:rFonts w:ascii="Times New Roman" w:eastAsia="Times New Roman" w:hAnsi="Times New Roman" w:cs="Traditional Arabic" w:hint="cs"/>
                <w:b/>
                <w:bCs/>
                <w:sz w:val="36"/>
                <w:szCs w:val="36"/>
                <w:rtl/>
              </w:rPr>
              <w:t>عند الحنفية</w:t>
            </w:r>
            <w:r w:rsidRPr="00E30568">
              <w:rPr>
                <w:rFonts w:ascii="Times New Roman" w:eastAsia="Times New Roman" w:hAnsi="Times New Roman" w:cs="Traditional Arabic" w:hint="cs"/>
                <w:sz w:val="36"/>
                <w:szCs w:val="36"/>
                <w:rtl/>
              </w:rPr>
              <w:t>، لأن الرمي معتبر بالكفارات، ولا يجب شيء منها على الصبي والمجنون عندهم</w:t>
            </w:r>
            <w:r w:rsidRPr="00E30568">
              <w:rPr>
                <w:rFonts w:ascii="Times New Roman" w:eastAsia="Times New Roman" w:hAnsi="Times New Roman" w:cs="Traditional Arabic" w:hint="cs"/>
                <w:color w:val="000000"/>
                <w:sz w:val="24"/>
                <w:szCs w:val="24"/>
                <w:vertAlign w:val="superscript"/>
                <w:rtl/>
              </w:rPr>
              <w:t>(</w:t>
            </w:r>
            <w:bookmarkStart w:id="92" w:name="_ftnref9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[96]</w:t>
            </w:r>
            <w:r w:rsidRPr="00E30568">
              <w:rPr>
                <w:rFonts w:ascii="Times New Roman" w:eastAsia="Times New Roman" w:hAnsi="Times New Roman" w:cs="Traditional Arabic"/>
                <w:color w:val="000000"/>
                <w:sz w:val="24"/>
                <w:szCs w:val="24"/>
                <w:vertAlign w:val="superscript"/>
                <w:rtl/>
              </w:rPr>
              <w:fldChar w:fldCharType="end"/>
            </w:r>
            <w:bookmarkEnd w:id="9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وخرَّج ابن نجيم من الحنفية</w:t>
            </w:r>
            <w:r w:rsidRPr="00E30568">
              <w:rPr>
                <w:rFonts w:ascii="Times New Roman" w:eastAsia="Times New Roman" w:hAnsi="Times New Roman" w:cs="Traditional Arabic" w:hint="cs"/>
                <w:sz w:val="36"/>
                <w:szCs w:val="36"/>
                <w:rtl/>
              </w:rPr>
              <w:t xml:space="preserve"> على جواز ترك المرأة الوقوف بالمزدلفة لأجل الزحام، جواز ترك المرأة للرمي من أجل الزحام، ولا يلزمها بذلك شيء</w:t>
            </w:r>
            <w:r w:rsidRPr="00E30568">
              <w:rPr>
                <w:rFonts w:ascii="Times New Roman" w:eastAsia="Times New Roman" w:hAnsi="Times New Roman" w:cs="Traditional Arabic" w:hint="cs"/>
                <w:color w:val="000000"/>
                <w:sz w:val="24"/>
                <w:szCs w:val="24"/>
                <w:vertAlign w:val="superscript"/>
                <w:rtl/>
              </w:rPr>
              <w:t>(</w:t>
            </w:r>
            <w:bookmarkStart w:id="93" w:name="_ftnref9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[97]</w:t>
            </w:r>
            <w:r w:rsidRPr="00E30568">
              <w:rPr>
                <w:rFonts w:ascii="Times New Roman" w:eastAsia="Times New Roman" w:hAnsi="Times New Roman" w:cs="Traditional Arabic"/>
                <w:color w:val="000000"/>
                <w:sz w:val="24"/>
                <w:szCs w:val="24"/>
                <w:vertAlign w:val="superscript"/>
                <w:rtl/>
              </w:rPr>
              <w:fldChar w:fldCharType="end"/>
            </w:r>
            <w:bookmarkEnd w:id="9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وهو قوي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الثامن:</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أعذار تأخير وتقديم الرمي</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جاءت الأحاديث النبوية</w:t>
            </w:r>
            <w:r w:rsidRPr="00E30568">
              <w:rPr>
                <w:rFonts w:ascii="Times New Roman" w:eastAsia="Times New Roman" w:hAnsi="Times New Roman" w:cs="Traditional Arabic" w:hint="cs"/>
                <w:sz w:val="36"/>
                <w:szCs w:val="36"/>
                <w:rtl/>
              </w:rPr>
              <w:t xml:space="preserve"> في استثناء السقاة والرعاة في جواز تأخير رمي الجمار بحيث يجمعون رمي يومين من أيام التشريق –الأول والثاني – فيرمونهما جميعاً في يوم النفر الأول </w:t>
            </w:r>
            <w:r w:rsidRPr="00E30568">
              <w:rPr>
                <w:rFonts w:ascii="Times New Roman" w:eastAsia="Times New Roman" w:hAnsi="Times New Roman" w:cs="Traditional Arabic" w:hint="cs"/>
                <w:color w:val="000000"/>
                <w:sz w:val="24"/>
                <w:szCs w:val="24"/>
                <w:vertAlign w:val="superscript"/>
                <w:rtl/>
              </w:rPr>
              <w:t>(</w:t>
            </w:r>
            <w:bookmarkStart w:id="94" w:name="_ftnref9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[98]</w:t>
            </w:r>
            <w:r w:rsidRPr="00E30568">
              <w:rPr>
                <w:rFonts w:ascii="Times New Roman" w:eastAsia="Times New Roman" w:hAnsi="Times New Roman" w:cs="Traditional Arabic"/>
                <w:color w:val="000000"/>
                <w:sz w:val="24"/>
                <w:szCs w:val="24"/>
                <w:vertAlign w:val="superscript"/>
                <w:rtl/>
              </w:rPr>
              <w:fldChar w:fldCharType="end"/>
            </w:r>
            <w:bookmarkEnd w:id="9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r w:rsidRPr="00E30568">
              <w:rPr>
                <w:rFonts w:ascii="Times New Roman" w:eastAsia="Times New Roman" w:hAnsi="Times New Roman" w:cs="Traditional Arabic" w:hint="cs"/>
                <w:b/>
                <w:bCs/>
                <w:sz w:val="36"/>
                <w:szCs w:val="36"/>
                <w:rtl/>
              </w:rPr>
              <w:t>ويدل على ذلك الآتي</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1-</w:t>
            </w:r>
            <w:r w:rsidRPr="00E30568">
              <w:rPr>
                <w:rFonts w:ascii="Times New Roman" w:eastAsia="Times New Roman" w:hAnsi="Times New Roman" w:cs="Traditional Arabic" w:hint="cs"/>
                <w:b/>
                <w:bCs/>
                <w:sz w:val="36"/>
                <w:szCs w:val="36"/>
                <w:rtl/>
              </w:rPr>
              <w:t>حديث البداح بن عاصم عن أبيه</w:t>
            </w:r>
            <w:r w:rsidRPr="00E30568">
              <w:rPr>
                <w:rFonts w:ascii="Times New Roman" w:eastAsia="Times New Roman" w:hAnsi="Times New Roman" w:cs="Traditional Arabic" w:hint="cs"/>
                <w:sz w:val="36"/>
                <w:szCs w:val="36"/>
                <w:rtl/>
              </w:rPr>
              <w:t xml:space="preserve"> قال: رخص رسول الله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لرعاء الإبل في البيتوتة أن يرموا يوم النحر، ثم يجمعوا رمي يومين بعد يوم النحر يرمونه في أحدهما.</w:t>
            </w:r>
            <w:r w:rsidRPr="00E30568">
              <w:rPr>
                <w:rFonts w:ascii="Times New Roman" w:eastAsia="Times New Roman" w:hAnsi="Times New Roman" w:cs="Traditional Arabic" w:hint="cs"/>
                <w:color w:val="000000"/>
                <w:sz w:val="24"/>
                <w:szCs w:val="24"/>
                <w:vertAlign w:val="superscript"/>
                <w:rtl/>
              </w:rPr>
              <w:t>(</w:t>
            </w:r>
            <w:bookmarkStart w:id="95" w:name="_ftnref9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"_ftn99"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[99]</w:t>
            </w:r>
            <w:r w:rsidRPr="00E30568">
              <w:rPr>
                <w:rFonts w:ascii="Times New Roman" w:eastAsia="Times New Roman" w:hAnsi="Times New Roman" w:cs="Traditional Arabic"/>
                <w:color w:val="000000"/>
                <w:sz w:val="24"/>
                <w:szCs w:val="24"/>
                <w:vertAlign w:val="superscript"/>
                <w:rtl/>
              </w:rPr>
              <w:fldChar w:fldCharType="end"/>
            </w:r>
            <w:bookmarkEnd w:id="9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2-</w:t>
            </w:r>
            <w:r w:rsidRPr="00E30568">
              <w:rPr>
                <w:rFonts w:ascii="Times New Roman" w:eastAsia="Times New Roman" w:hAnsi="Times New Roman" w:cs="Traditional Arabic" w:hint="cs"/>
                <w:b/>
                <w:bCs/>
                <w:sz w:val="36"/>
                <w:szCs w:val="36"/>
                <w:rtl/>
              </w:rPr>
              <w:t>حديث ابن عمر</w:t>
            </w:r>
            <w:r w:rsidRPr="00E30568">
              <w:rPr>
                <w:rFonts w:ascii="Times New Roman" w:eastAsia="Times New Roman" w:hAnsi="Times New Roman" w:cs="Traditional Arabic" w:hint="cs"/>
                <w:sz w:val="36"/>
                <w:szCs w:val="36"/>
                <w:rtl/>
              </w:rPr>
              <w:t xml:space="preserve"> أن العباس استأذن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أن يبيت بمكة ليالي منى من أجل سقايته فأذن له</w:t>
            </w:r>
            <w:r w:rsidRPr="00E30568">
              <w:rPr>
                <w:rFonts w:ascii="Times New Roman" w:eastAsia="Times New Roman" w:hAnsi="Times New Roman" w:cs="Traditional Arabic" w:hint="cs"/>
                <w:color w:val="000000"/>
                <w:sz w:val="24"/>
                <w:szCs w:val="24"/>
                <w:vertAlign w:val="superscript"/>
                <w:rtl/>
              </w:rPr>
              <w:t>(</w:t>
            </w:r>
            <w:bookmarkStart w:id="96" w:name="_ftnref10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[100]</w:t>
            </w:r>
            <w:r w:rsidRPr="00E30568">
              <w:rPr>
                <w:rFonts w:ascii="Times New Roman" w:eastAsia="Times New Roman" w:hAnsi="Times New Roman" w:cs="Traditional Arabic"/>
                <w:color w:val="000000"/>
                <w:sz w:val="24"/>
                <w:szCs w:val="24"/>
                <w:vertAlign w:val="superscript"/>
                <w:rtl/>
              </w:rPr>
              <w:fldChar w:fldCharType="end"/>
            </w:r>
            <w:bookmarkEnd w:id="9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36"/>
                <w:szCs w:val="36"/>
                <w:rtl/>
              </w:rPr>
              <w:t>فرخص كثير من العلماء</w:t>
            </w:r>
            <w:r w:rsidRPr="00E30568">
              <w:rPr>
                <w:rFonts w:ascii="Times New Roman" w:eastAsia="Times New Roman" w:hAnsi="Times New Roman" w:cs="Traditional Arabic" w:hint="cs"/>
                <w:sz w:val="36"/>
                <w:szCs w:val="36"/>
                <w:rtl/>
              </w:rPr>
              <w:t xml:space="preserve"> في جمع يومين في يوم واحد، سواء تقدم ذلك اليوم الذي أضيف إلى غيره أو تأخر</w:t>
            </w:r>
            <w:r w:rsidRPr="00E30568">
              <w:rPr>
                <w:rFonts w:ascii="Times New Roman" w:eastAsia="Times New Roman" w:hAnsi="Times New Roman" w:cs="Traditional Arabic" w:hint="cs"/>
                <w:color w:val="000000"/>
                <w:sz w:val="24"/>
                <w:szCs w:val="24"/>
                <w:vertAlign w:val="superscript"/>
                <w:rtl/>
              </w:rPr>
              <w:t>(</w:t>
            </w:r>
            <w:bookmarkStart w:id="97" w:name="_ftnref10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[101]</w:t>
            </w:r>
            <w:r w:rsidRPr="00E30568">
              <w:rPr>
                <w:rFonts w:ascii="Times New Roman" w:eastAsia="Times New Roman" w:hAnsi="Times New Roman" w:cs="Traditional Arabic"/>
                <w:color w:val="000000"/>
                <w:sz w:val="24"/>
                <w:szCs w:val="24"/>
                <w:vertAlign w:val="superscript"/>
                <w:rtl/>
              </w:rPr>
              <w:fldChar w:fldCharType="end"/>
            </w:r>
            <w:bookmarkEnd w:id="9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36"/>
                <w:szCs w:val="36"/>
                <w:rtl/>
              </w:rPr>
              <w:t>وقال الإمام مالك</w:t>
            </w:r>
            <w:r w:rsidRPr="00E30568">
              <w:rPr>
                <w:rFonts w:ascii="Times New Roman" w:eastAsia="Times New Roman" w:hAnsi="Times New Roman" w:cs="Traditional Arabic" w:hint="cs"/>
                <w:sz w:val="36"/>
                <w:szCs w:val="36"/>
                <w:rtl/>
              </w:rPr>
              <w:t xml:space="preserve"> في معنى الرخصة: هو أن يرموا لليوم الذي قبله دون اليوم الذي بعده </w:t>
            </w:r>
            <w:r w:rsidRPr="00E30568">
              <w:rPr>
                <w:rFonts w:ascii="Times New Roman" w:eastAsia="Times New Roman" w:hAnsi="Times New Roman" w:cs="Traditional Arabic" w:hint="cs"/>
                <w:color w:val="000000"/>
                <w:sz w:val="24"/>
                <w:szCs w:val="24"/>
                <w:vertAlign w:val="superscript"/>
                <w:rtl/>
              </w:rPr>
              <w:t>(</w:t>
            </w:r>
            <w:bookmarkStart w:id="98" w:name="_ftnref10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[102]</w:t>
            </w:r>
            <w:r w:rsidRPr="00E30568">
              <w:rPr>
                <w:rFonts w:ascii="Times New Roman" w:eastAsia="Times New Roman" w:hAnsi="Times New Roman" w:cs="Traditional Arabic"/>
                <w:color w:val="000000"/>
                <w:sz w:val="24"/>
                <w:szCs w:val="24"/>
                <w:vertAlign w:val="superscript"/>
                <w:rtl/>
              </w:rPr>
              <w:fldChar w:fldCharType="end"/>
            </w:r>
            <w:bookmarkEnd w:id="9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وظاهر الحديث</w:t>
            </w:r>
            <w:r w:rsidRPr="00E30568">
              <w:rPr>
                <w:rFonts w:ascii="Times New Roman" w:eastAsia="Times New Roman" w:hAnsi="Times New Roman" w:cs="Traditional Arabic" w:hint="cs"/>
                <w:sz w:val="36"/>
                <w:szCs w:val="36"/>
                <w:rtl/>
              </w:rPr>
              <w:t xml:space="preserve"> يدل لقول الجمهور.</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وذهب الشافعية والحنابلة</w:t>
            </w:r>
            <w:r w:rsidRPr="00E30568">
              <w:rPr>
                <w:rFonts w:ascii="Times New Roman" w:eastAsia="Times New Roman" w:hAnsi="Times New Roman" w:cs="Traditional Arabic" w:hint="cs"/>
                <w:sz w:val="36"/>
                <w:szCs w:val="36"/>
                <w:rtl/>
              </w:rPr>
              <w:t xml:space="preserve"> إلى أنه يجوز للسقاة والرعاء أن يؤخروا رمي اليوم الأول من أيام التشريق فيرمونه مع جمار اليوم الثاني من أيام التشريق </w:t>
            </w:r>
            <w:r w:rsidRPr="00E30568">
              <w:rPr>
                <w:rFonts w:ascii="Times New Roman" w:eastAsia="Times New Roman" w:hAnsi="Times New Roman" w:cs="Traditional Arabic" w:hint="cs"/>
                <w:color w:val="000000"/>
                <w:sz w:val="24"/>
                <w:szCs w:val="24"/>
                <w:vertAlign w:val="superscript"/>
                <w:rtl/>
              </w:rPr>
              <w:t>(</w:t>
            </w:r>
            <w:bookmarkStart w:id="99" w:name="_ftnref10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[103]</w:t>
            </w:r>
            <w:r w:rsidRPr="00E30568">
              <w:rPr>
                <w:rFonts w:ascii="Times New Roman" w:eastAsia="Times New Roman" w:hAnsi="Times New Roman" w:cs="Traditional Arabic"/>
                <w:color w:val="000000"/>
                <w:sz w:val="24"/>
                <w:szCs w:val="24"/>
                <w:vertAlign w:val="superscript"/>
                <w:rtl/>
              </w:rPr>
              <w:fldChar w:fldCharType="end"/>
            </w:r>
            <w:bookmarkEnd w:id="9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فلهم الرمي ليلاً أو نهاراً للعذر ولو كان الرمي قبل </w:t>
            </w:r>
            <w:r w:rsidRPr="00E30568">
              <w:rPr>
                <w:rFonts w:ascii="Times New Roman" w:eastAsia="Times New Roman" w:hAnsi="Times New Roman" w:cs="Traditional Arabic" w:hint="cs"/>
                <w:sz w:val="36"/>
                <w:szCs w:val="36"/>
                <w:rtl/>
              </w:rPr>
              <w:lastRenderedPageBreak/>
              <w:t>الزوال.</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وفرق بعض المالكية بين الرعاة والسقاة</w:t>
            </w:r>
            <w:r w:rsidRPr="00E30568">
              <w:rPr>
                <w:rFonts w:ascii="Times New Roman" w:eastAsia="Times New Roman" w:hAnsi="Times New Roman" w:cs="Traditional Arabic" w:hint="cs"/>
                <w:sz w:val="36"/>
                <w:szCs w:val="36"/>
                <w:rtl/>
              </w:rPr>
              <w:t xml:space="preserve">، حيث جوزوا ذلك للرعاة فقط دون السقاة؛ </w:t>
            </w:r>
            <w:r w:rsidRPr="00E30568">
              <w:rPr>
                <w:rFonts w:ascii="Times New Roman" w:eastAsia="Times New Roman" w:hAnsi="Times New Roman" w:cs="Traditional Arabic" w:hint="cs"/>
                <w:b/>
                <w:bCs/>
                <w:sz w:val="36"/>
                <w:szCs w:val="36"/>
                <w:rtl/>
              </w:rPr>
              <w:t>للنص المتقدم حيث خص الرعاة بذلك، وقيل هما سواء</w:t>
            </w:r>
            <w:r w:rsidRPr="00E30568">
              <w:rPr>
                <w:rFonts w:ascii="Times New Roman" w:eastAsia="Times New Roman" w:hAnsi="Times New Roman" w:cs="Traditional Arabic" w:hint="cs"/>
                <w:color w:val="000000"/>
                <w:sz w:val="24"/>
                <w:szCs w:val="24"/>
                <w:vertAlign w:val="superscript"/>
                <w:rtl/>
              </w:rPr>
              <w:t>(</w:t>
            </w:r>
            <w:bookmarkStart w:id="100" w:name="_ftnref10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[104]</w:t>
            </w:r>
            <w:r w:rsidRPr="00E30568">
              <w:rPr>
                <w:rFonts w:ascii="Times New Roman" w:eastAsia="Times New Roman" w:hAnsi="Times New Roman" w:cs="Traditional Arabic"/>
                <w:color w:val="000000"/>
                <w:sz w:val="24"/>
                <w:szCs w:val="24"/>
                <w:vertAlign w:val="superscript"/>
                <w:rtl/>
              </w:rPr>
              <w:fldChar w:fldCharType="end"/>
            </w:r>
            <w:bookmarkEnd w:id="10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وخص بعضهم</w:t>
            </w:r>
            <w:r w:rsidRPr="00E30568">
              <w:rPr>
                <w:rFonts w:ascii="Times New Roman" w:eastAsia="Times New Roman" w:hAnsi="Times New Roman" w:cs="Traditional Arabic" w:hint="cs"/>
                <w:sz w:val="36"/>
                <w:szCs w:val="36"/>
                <w:rtl/>
              </w:rPr>
              <w:t xml:space="preserve"> الرخصة في تأخير الرمي لرعاة الإبل خاصة دون رعاة الغنم؛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sz w:val="96"/>
                <w:szCs w:val="96"/>
                <w:rtl/>
              </w:rPr>
              <w:t>.</w:t>
            </w:r>
            <w:r w:rsidRPr="00E30568">
              <w:rPr>
                <w:rFonts w:ascii="Times New Roman" w:eastAsia="Times New Roman" w:hAnsi="Times New Roman" w:cs="Traditional Arabic" w:hint="cs"/>
                <w:sz w:val="36"/>
                <w:szCs w:val="36"/>
                <w:rtl/>
              </w:rPr>
              <w:t>لما جاء في الحديث.</w:t>
            </w:r>
          </w:p>
          <w:p w:rsidR="00E30568" w:rsidRPr="00E30568" w:rsidRDefault="00E30568" w:rsidP="006337CA">
            <w:pPr>
              <w:spacing w:before="100" w:beforeAutospacing="1" w:after="100" w:afterAutospacing="1" w:line="240" w:lineRule="auto"/>
              <w:ind w:firstLine="1661"/>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sz w:val="96"/>
                <w:szCs w:val="96"/>
                <w:rtl/>
              </w:rPr>
              <w:t>.</w:t>
            </w:r>
            <w:r w:rsidRPr="00E30568">
              <w:rPr>
                <w:rFonts w:ascii="Times New Roman" w:eastAsia="Times New Roman" w:hAnsi="Times New Roman" w:cs="Traditional Arabic" w:hint="cs"/>
                <w:sz w:val="36"/>
                <w:szCs w:val="36"/>
                <w:rtl/>
              </w:rPr>
              <w:t xml:space="preserve">ولحاجة الحجاج إلى الإبل في اتخاذها ظهراً في الانصراف إلى بعيد البلاد </w:t>
            </w:r>
            <w:r w:rsidRPr="00E30568">
              <w:rPr>
                <w:rFonts w:ascii="Times New Roman" w:eastAsia="Times New Roman" w:hAnsi="Times New Roman" w:cs="Traditional Arabic" w:hint="cs"/>
                <w:color w:val="000000"/>
                <w:sz w:val="24"/>
                <w:szCs w:val="24"/>
                <w:vertAlign w:val="superscript"/>
                <w:rtl/>
              </w:rPr>
              <w:t>(</w:t>
            </w:r>
            <w:bookmarkStart w:id="101" w:name="_ftnref10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[105]</w:t>
            </w:r>
            <w:r w:rsidRPr="00E30568">
              <w:rPr>
                <w:rFonts w:ascii="Times New Roman" w:eastAsia="Times New Roman" w:hAnsi="Times New Roman" w:cs="Traditional Arabic"/>
                <w:color w:val="000000"/>
                <w:sz w:val="24"/>
                <w:szCs w:val="24"/>
                <w:vertAlign w:val="superscript"/>
                <w:rtl/>
              </w:rPr>
              <w:fldChar w:fldCharType="end"/>
            </w:r>
            <w:bookmarkEnd w:id="10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ويبدوا لي</w:t>
            </w:r>
            <w:r w:rsidRPr="00E30568">
              <w:rPr>
                <w:rFonts w:ascii="Times New Roman" w:eastAsia="Times New Roman" w:hAnsi="Times New Roman" w:cs="Traditional Arabic" w:hint="cs"/>
                <w:sz w:val="36"/>
                <w:szCs w:val="36"/>
                <w:rtl/>
              </w:rPr>
              <w:t xml:space="preserve"> أن قصر حكم الحديث على </w:t>
            </w:r>
            <w:r w:rsidRPr="00E30568">
              <w:rPr>
                <w:rFonts w:ascii="Times New Roman" w:eastAsia="Times New Roman" w:hAnsi="Times New Roman" w:cs="Traditional Arabic" w:hint="cs"/>
                <w:b/>
                <w:bCs/>
                <w:sz w:val="36"/>
                <w:szCs w:val="36"/>
                <w:rtl/>
              </w:rPr>
              <w:t>الرعاة والسقاة</w:t>
            </w:r>
            <w:r w:rsidRPr="00E30568">
              <w:rPr>
                <w:rFonts w:ascii="Times New Roman" w:eastAsia="Times New Roman" w:hAnsi="Times New Roman" w:cs="Traditional Arabic" w:hint="cs"/>
                <w:sz w:val="36"/>
                <w:szCs w:val="36"/>
                <w:rtl/>
              </w:rPr>
              <w:t xml:space="preserve"> لا وجه له ؛ لأن الإباحة لهم لأجل حاجتهم في ذلك وهذا يستوي غيرهم معهم فيه، </w:t>
            </w:r>
            <w:r w:rsidRPr="00E30568">
              <w:rPr>
                <w:rFonts w:ascii="Times New Roman" w:eastAsia="Times New Roman" w:hAnsi="Times New Roman" w:cs="Traditional Arabic" w:hint="cs"/>
                <w:b/>
                <w:bCs/>
                <w:sz w:val="36"/>
                <w:szCs w:val="36"/>
                <w:rtl/>
              </w:rPr>
              <w:t>ولذا ألحق بعض</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الفقهاء بالرعاة والسقاة</w:t>
            </w:r>
            <w:r w:rsidRPr="00E30568">
              <w:rPr>
                <w:rFonts w:ascii="Times New Roman" w:eastAsia="Times New Roman" w:hAnsi="Times New Roman" w:cs="Traditional Arabic" w:hint="cs"/>
                <w:sz w:val="36"/>
                <w:szCs w:val="36"/>
                <w:rtl/>
              </w:rPr>
              <w:t xml:space="preserve"> غيرهم من أهل الأعذار كالمرضى، ومن له مال يخاف على ضياعه، وكذا عذر الخوف على نفس أو بضع، أو خوف موت مريض، أو فوت مطلوب كآبق. </w:t>
            </w:r>
            <w:r w:rsidRPr="00E30568">
              <w:rPr>
                <w:rFonts w:ascii="Times New Roman" w:eastAsia="Times New Roman" w:hAnsi="Times New Roman" w:cs="Traditional Arabic" w:hint="cs"/>
                <w:b/>
                <w:bCs/>
                <w:sz w:val="36"/>
                <w:szCs w:val="36"/>
                <w:rtl/>
              </w:rPr>
              <w:t>وألحق الشافعية</w:t>
            </w:r>
            <w:r w:rsidRPr="00E30568">
              <w:rPr>
                <w:rFonts w:ascii="Times New Roman" w:eastAsia="Times New Roman" w:hAnsi="Times New Roman" w:cs="Traditional Arabic" w:hint="cs"/>
                <w:sz w:val="36"/>
                <w:szCs w:val="36"/>
                <w:rtl/>
              </w:rPr>
              <w:t xml:space="preserve"> بأهل الأعذار الخوف على محترم ولو لغيره أخذاً من التيمم وكذا الاشتغال بنحو طواف الركن </w:t>
            </w:r>
            <w:r w:rsidRPr="00E30568">
              <w:rPr>
                <w:rFonts w:ascii="Times New Roman" w:eastAsia="Times New Roman" w:hAnsi="Times New Roman" w:cs="Traditional Arabic" w:hint="cs"/>
                <w:color w:val="000000"/>
                <w:sz w:val="24"/>
                <w:szCs w:val="24"/>
                <w:vertAlign w:val="superscript"/>
                <w:rtl/>
              </w:rPr>
              <w:t>(</w:t>
            </w:r>
            <w:bookmarkStart w:id="102" w:name="_ftnref10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[106]</w:t>
            </w:r>
            <w:r w:rsidRPr="00E30568">
              <w:rPr>
                <w:rFonts w:ascii="Times New Roman" w:eastAsia="Times New Roman" w:hAnsi="Times New Roman" w:cs="Traditional Arabic"/>
                <w:color w:val="000000"/>
                <w:sz w:val="24"/>
                <w:szCs w:val="24"/>
                <w:vertAlign w:val="superscript"/>
                <w:rtl/>
              </w:rPr>
              <w:fldChar w:fldCharType="end"/>
            </w:r>
            <w:bookmarkEnd w:id="10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ومثله الآن الطبيب ورجال الأمن  بمختلف مسمياتهم وعمال النظافة وكل من له أثر في الحج؛ </w:t>
            </w:r>
            <w:r w:rsidRPr="00E30568">
              <w:rPr>
                <w:rFonts w:ascii="Times New Roman" w:eastAsia="Times New Roman" w:hAnsi="Times New Roman" w:cs="Traditional Arabic" w:hint="cs"/>
                <w:b/>
                <w:bCs/>
                <w:sz w:val="36"/>
                <w:szCs w:val="36"/>
                <w:rtl/>
              </w:rPr>
              <w:t xml:space="preserve">وذلك لأن النبي </w:t>
            </w:r>
            <w:r w:rsidRPr="00E30568">
              <w:rPr>
                <w:rFonts w:ascii="AGA Arabesque" w:eastAsia="Times New Roman" w:hAnsi="AGA Arabesque" w:cs="Times New Roman"/>
                <w:b/>
                <w:bCs/>
                <w:sz w:val="36"/>
                <w:szCs w:val="36"/>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رخص للرعاة والسقاة تنبيهاً على غيرهم</w:t>
            </w:r>
            <w:r w:rsidRPr="00E30568">
              <w:rPr>
                <w:rFonts w:ascii="Times New Roman" w:eastAsia="Times New Roman" w:hAnsi="Times New Roman" w:cs="Traditional Arabic" w:hint="cs"/>
                <w:sz w:val="36"/>
                <w:szCs w:val="36"/>
                <w:rtl/>
              </w:rPr>
              <w:t xml:space="preserve">، فوجب إلحاقهم بهم لوجود المعنى فيهم </w:t>
            </w:r>
            <w:r w:rsidRPr="00E30568">
              <w:rPr>
                <w:rFonts w:ascii="Times New Roman" w:eastAsia="Times New Roman" w:hAnsi="Times New Roman" w:cs="Traditional Arabic" w:hint="cs"/>
                <w:color w:val="000000"/>
                <w:sz w:val="24"/>
                <w:szCs w:val="24"/>
                <w:vertAlign w:val="superscript"/>
                <w:rtl/>
              </w:rPr>
              <w:t>(</w:t>
            </w:r>
            <w:bookmarkStart w:id="103" w:name="_ftnref10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[107]</w:t>
            </w:r>
            <w:r w:rsidRPr="00E30568">
              <w:rPr>
                <w:rFonts w:ascii="Times New Roman" w:eastAsia="Times New Roman" w:hAnsi="Times New Roman" w:cs="Traditional Arabic"/>
                <w:color w:val="000000"/>
                <w:sz w:val="24"/>
                <w:szCs w:val="24"/>
                <w:vertAlign w:val="superscript"/>
                <w:rtl/>
              </w:rPr>
              <w:fldChar w:fldCharType="end"/>
            </w:r>
            <w:bookmarkEnd w:id="10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ولأنهم ذووا عذر فأشبه الرعاء وأهل السقاية</w:t>
            </w:r>
            <w:r w:rsidRPr="00E30568">
              <w:rPr>
                <w:rFonts w:ascii="Times New Roman" w:eastAsia="Times New Roman" w:hAnsi="Times New Roman" w:cs="Traditional Arabic" w:hint="cs"/>
                <w:color w:val="000000"/>
                <w:sz w:val="24"/>
                <w:szCs w:val="24"/>
                <w:vertAlign w:val="superscript"/>
                <w:rtl/>
              </w:rPr>
              <w:t>(</w:t>
            </w:r>
            <w:bookmarkStart w:id="104" w:name="_ftnref10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[108]</w:t>
            </w:r>
            <w:r w:rsidRPr="00E30568">
              <w:rPr>
                <w:rFonts w:ascii="Times New Roman" w:eastAsia="Times New Roman" w:hAnsi="Times New Roman" w:cs="Traditional Arabic"/>
                <w:color w:val="000000"/>
                <w:sz w:val="24"/>
                <w:szCs w:val="24"/>
                <w:vertAlign w:val="superscript"/>
                <w:rtl/>
              </w:rPr>
              <w:fldChar w:fldCharType="end"/>
            </w:r>
            <w:bookmarkEnd w:id="10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التاسع:</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توسيع المرمى</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م يأت في المرمى بيان حد معلوم فيه، </w:t>
            </w:r>
            <w:r w:rsidRPr="00E30568">
              <w:rPr>
                <w:rFonts w:ascii="Times New Roman" w:eastAsia="Times New Roman" w:hAnsi="Times New Roman" w:cs="Traditional Arabic" w:hint="cs"/>
                <w:b/>
                <w:bCs/>
                <w:sz w:val="36"/>
                <w:szCs w:val="36"/>
                <w:rtl/>
              </w:rPr>
              <w:t>لهذا اختلف العلماء</w:t>
            </w:r>
            <w:r w:rsidRPr="00E30568">
              <w:rPr>
                <w:rFonts w:ascii="Times New Roman" w:eastAsia="Times New Roman" w:hAnsi="Times New Roman" w:cs="Traditional Arabic" w:hint="cs"/>
                <w:sz w:val="36"/>
                <w:szCs w:val="36"/>
                <w:rtl/>
              </w:rPr>
              <w:t xml:space="preserve"> في حد مرمى الجمرة.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فذهب جمهور أهل العلم من المالكية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05" w:name="_ftnref10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"_ftn109"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[109]</w:t>
            </w:r>
            <w:r w:rsidRPr="00E30568">
              <w:rPr>
                <w:rFonts w:ascii="Times New Roman" w:eastAsia="Times New Roman" w:hAnsi="Times New Roman" w:cs="Traditional Arabic"/>
                <w:color w:val="000000"/>
                <w:sz w:val="24"/>
                <w:szCs w:val="24"/>
                <w:vertAlign w:val="superscript"/>
                <w:rtl/>
              </w:rPr>
              <w:fldChar w:fldCharType="end"/>
            </w:r>
            <w:bookmarkEnd w:id="10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w:t>
            </w:r>
            <w:r w:rsidRPr="00E30568">
              <w:rPr>
                <w:rFonts w:ascii="Times New Roman" w:eastAsia="Times New Roman" w:hAnsi="Times New Roman" w:cs="Traditional Arabic" w:hint="cs"/>
                <w:b/>
                <w:bCs/>
                <w:sz w:val="36"/>
                <w:szCs w:val="36"/>
                <w:rtl/>
              </w:rPr>
              <w:t>والشافعية</w:t>
            </w:r>
            <w:r w:rsidRPr="00E30568">
              <w:rPr>
                <w:rFonts w:ascii="Times New Roman" w:eastAsia="Times New Roman" w:hAnsi="Times New Roman" w:cs="Traditional Arabic" w:hint="cs"/>
                <w:color w:val="000000"/>
                <w:sz w:val="24"/>
                <w:szCs w:val="24"/>
                <w:vertAlign w:val="superscript"/>
                <w:rtl/>
              </w:rPr>
              <w:t>(</w:t>
            </w:r>
            <w:bookmarkStart w:id="106" w:name="_ftnref11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[110]</w:t>
            </w:r>
            <w:r w:rsidRPr="00E30568">
              <w:rPr>
                <w:rFonts w:ascii="Times New Roman" w:eastAsia="Times New Roman" w:hAnsi="Times New Roman" w:cs="Traditional Arabic"/>
                <w:color w:val="000000"/>
                <w:sz w:val="24"/>
                <w:szCs w:val="24"/>
                <w:vertAlign w:val="superscript"/>
                <w:rtl/>
              </w:rPr>
              <w:fldChar w:fldCharType="end"/>
            </w:r>
            <w:bookmarkEnd w:id="10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والحنابلة</w:t>
            </w:r>
            <w:r w:rsidRPr="00E30568">
              <w:rPr>
                <w:rFonts w:ascii="Times New Roman" w:eastAsia="Times New Roman" w:hAnsi="Times New Roman" w:cs="Traditional Arabic" w:hint="cs"/>
                <w:color w:val="000000"/>
                <w:sz w:val="24"/>
                <w:szCs w:val="24"/>
                <w:vertAlign w:val="superscript"/>
                <w:rtl/>
              </w:rPr>
              <w:t>(</w:t>
            </w:r>
            <w:bookmarkStart w:id="107" w:name="_ftnref11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[111]</w:t>
            </w:r>
            <w:r w:rsidRPr="00E30568">
              <w:rPr>
                <w:rFonts w:ascii="Times New Roman" w:eastAsia="Times New Roman" w:hAnsi="Times New Roman" w:cs="Traditional Arabic"/>
                <w:color w:val="000000"/>
                <w:sz w:val="24"/>
                <w:szCs w:val="24"/>
                <w:vertAlign w:val="superscript"/>
                <w:rtl/>
              </w:rPr>
              <w:fldChar w:fldCharType="end"/>
            </w:r>
            <w:bookmarkEnd w:id="10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على أن الجمرة هي مجتمع </w:t>
            </w:r>
            <w:r w:rsidRPr="00E30568">
              <w:rPr>
                <w:rFonts w:ascii="Times New Roman" w:eastAsia="Times New Roman" w:hAnsi="Times New Roman" w:cs="Traditional Arabic" w:hint="cs"/>
                <w:sz w:val="36"/>
                <w:szCs w:val="36"/>
                <w:rtl/>
              </w:rPr>
              <w:lastRenderedPageBreak/>
              <w:t>الحصى، لا نفس الشاخص، ولا ما سال منه، فمن أصاب مجتمعه أجزأه، ومن أصاب سائله لم يجزه.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قال الطبري من الشافعية</w:t>
            </w:r>
            <w:r w:rsidRPr="00E30568">
              <w:rPr>
                <w:rFonts w:ascii="Times New Roman" w:eastAsia="Times New Roman" w:hAnsi="Times New Roman" w:cs="Traditional Arabic" w:hint="cs"/>
                <w:sz w:val="36"/>
                <w:szCs w:val="36"/>
                <w:rtl/>
              </w:rPr>
              <w:t xml:space="preserve">: غير أن كل جمرة عليها علم فينبغي أن يرمي تحته على الأرض </w:t>
            </w:r>
            <w:proofErr w:type="spellStart"/>
            <w:r w:rsidRPr="00E30568">
              <w:rPr>
                <w:rFonts w:ascii="Times New Roman" w:eastAsia="Times New Roman" w:hAnsi="Times New Roman" w:cs="Traditional Arabic" w:hint="cs"/>
                <w:sz w:val="36"/>
                <w:szCs w:val="36"/>
                <w:rtl/>
              </w:rPr>
              <w:t>ولايبعد</w:t>
            </w:r>
            <w:proofErr w:type="spellEnd"/>
            <w:r w:rsidRPr="00E30568">
              <w:rPr>
                <w:rFonts w:ascii="Times New Roman" w:eastAsia="Times New Roman" w:hAnsi="Times New Roman" w:cs="Traditional Arabic" w:hint="cs"/>
                <w:sz w:val="36"/>
                <w:szCs w:val="36"/>
                <w:rtl/>
              </w:rPr>
              <w:t xml:space="preserve"> عنه احتياطاً، ثم </w:t>
            </w:r>
            <w:r w:rsidRPr="00E30568">
              <w:rPr>
                <w:rFonts w:ascii="Times New Roman" w:eastAsia="Times New Roman" w:hAnsi="Times New Roman" w:cs="Traditional Arabic" w:hint="cs"/>
                <w:b/>
                <w:bCs/>
                <w:sz w:val="36"/>
                <w:szCs w:val="36"/>
                <w:rtl/>
              </w:rPr>
              <w:t>نقل عن الشافعي قوله</w:t>
            </w:r>
            <w:r w:rsidRPr="00E30568">
              <w:rPr>
                <w:rFonts w:ascii="Times New Roman" w:eastAsia="Times New Roman" w:hAnsi="Times New Roman" w:cs="Traditional Arabic" w:hint="cs"/>
                <w:sz w:val="36"/>
                <w:szCs w:val="36"/>
                <w:rtl/>
              </w:rPr>
              <w:t>: الجمرة مجتمع الحصى لاما سال من الحصى.</w:t>
            </w:r>
            <w:r w:rsidRPr="00E30568">
              <w:rPr>
                <w:rFonts w:ascii="Times New Roman" w:eastAsia="Times New Roman" w:hAnsi="Times New Roman" w:cs="Traditional Arabic" w:hint="cs"/>
                <w:color w:val="000000"/>
                <w:sz w:val="24"/>
                <w:szCs w:val="24"/>
                <w:vertAlign w:val="superscript"/>
                <w:rtl/>
              </w:rPr>
              <w:t>(</w:t>
            </w:r>
            <w:bookmarkStart w:id="108" w:name="_ftnref11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[112]</w:t>
            </w:r>
            <w:r w:rsidRPr="00E30568">
              <w:rPr>
                <w:rFonts w:ascii="Times New Roman" w:eastAsia="Times New Roman" w:hAnsi="Times New Roman" w:cs="Traditional Arabic"/>
                <w:color w:val="000000"/>
                <w:sz w:val="24"/>
                <w:szCs w:val="24"/>
                <w:vertAlign w:val="superscript"/>
                <w:rtl/>
              </w:rPr>
              <w:fldChar w:fldCharType="end"/>
            </w:r>
            <w:bookmarkEnd w:id="10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وتوسع الحنفية فقالوا</w:t>
            </w:r>
            <w:r w:rsidRPr="00E30568">
              <w:rPr>
                <w:rFonts w:ascii="Times New Roman" w:eastAsia="Times New Roman" w:hAnsi="Times New Roman" w:cs="Traditional Arabic" w:hint="cs"/>
                <w:sz w:val="36"/>
                <w:szCs w:val="36"/>
                <w:rtl/>
              </w:rPr>
              <w:t>: لو رماها فوقعت قريباً من الجمرة يكفيه.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sz w:val="36"/>
                <w:szCs w:val="36"/>
                <w:rtl/>
              </w:rPr>
              <w:t> لأن هذا القدر مما لا يمكن الاحتراز عنه.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ولأن ما يقرب من المكان كان في حكمه؛ لكونه تبعاً له.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ولو وقعت بعيداً منها لا يجزيه لأنه لم يعرف قربة إلا في مكان مخصوص.</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واختلفوا في تقدير المسافة القريبة</w:t>
            </w:r>
            <w:r w:rsidRPr="00E30568">
              <w:rPr>
                <w:rFonts w:ascii="Times New Roman" w:eastAsia="Times New Roman" w:hAnsi="Times New Roman" w:cs="Traditional Arabic" w:hint="cs"/>
                <w:sz w:val="36"/>
                <w:szCs w:val="36"/>
                <w:rtl/>
              </w:rPr>
              <w:t>، فقيل: ثلاثة أذرع فما دون، -من جميع الجوانب_ وقيل: ذراع فأقل، وقيل: المرجع في ذل إلى العرف</w:t>
            </w:r>
            <w:r w:rsidRPr="00E30568">
              <w:rPr>
                <w:rFonts w:ascii="Times New Roman" w:eastAsia="Times New Roman" w:hAnsi="Times New Roman" w:cs="Traditional Arabic" w:hint="cs"/>
                <w:color w:val="000000"/>
                <w:sz w:val="24"/>
                <w:szCs w:val="24"/>
                <w:vertAlign w:val="superscript"/>
                <w:rtl/>
              </w:rPr>
              <w:t>(</w:t>
            </w:r>
            <w:bookmarkStart w:id="109" w:name="_ftnref11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[113]</w:t>
            </w:r>
            <w:r w:rsidRPr="00E30568">
              <w:rPr>
                <w:rFonts w:ascii="Times New Roman" w:eastAsia="Times New Roman" w:hAnsi="Times New Roman" w:cs="Traditional Arabic"/>
                <w:color w:val="000000"/>
                <w:sz w:val="24"/>
                <w:szCs w:val="24"/>
                <w:vertAlign w:val="superscript"/>
                <w:rtl/>
              </w:rPr>
              <w:fldChar w:fldCharType="end"/>
            </w:r>
            <w:bookmarkEnd w:id="10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وإلى تحديد المرمى بثلاثة أذرع</w:t>
            </w:r>
            <w:r w:rsidRPr="00E30568">
              <w:rPr>
                <w:rFonts w:ascii="Times New Roman" w:eastAsia="Times New Roman" w:hAnsi="Times New Roman" w:cs="Traditional Arabic" w:hint="cs"/>
                <w:sz w:val="36"/>
                <w:szCs w:val="36"/>
                <w:rtl/>
              </w:rPr>
              <w:t xml:space="preserve"> من جميع الجهات </w:t>
            </w:r>
            <w:r w:rsidRPr="00E30568">
              <w:rPr>
                <w:rFonts w:ascii="Times New Roman" w:eastAsia="Times New Roman" w:hAnsi="Times New Roman" w:cs="Traditional Arabic" w:hint="cs"/>
                <w:b/>
                <w:bCs/>
                <w:sz w:val="36"/>
                <w:szCs w:val="36"/>
                <w:rtl/>
              </w:rPr>
              <w:t>حده بعض المتأخرين من</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الشافعية</w:t>
            </w:r>
            <w:r w:rsidRPr="00E30568">
              <w:rPr>
                <w:rFonts w:ascii="Times New Roman" w:eastAsia="Times New Roman" w:hAnsi="Times New Roman" w:cs="Traditional Arabic" w:hint="cs"/>
                <w:sz w:val="36"/>
                <w:szCs w:val="36"/>
                <w:rtl/>
              </w:rPr>
              <w:t>، وهذا في الجمرة الصغرى والوسطى، أما جمرة العقبة فليس لها إلا وجه واحد</w:t>
            </w:r>
            <w:r w:rsidRPr="00E30568">
              <w:rPr>
                <w:rFonts w:ascii="Times New Roman" w:eastAsia="Times New Roman" w:hAnsi="Times New Roman" w:cs="Traditional Arabic" w:hint="cs"/>
                <w:color w:val="000000"/>
                <w:sz w:val="24"/>
                <w:szCs w:val="24"/>
                <w:vertAlign w:val="superscript"/>
                <w:rtl/>
              </w:rPr>
              <w:t>(</w:t>
            </w:r>
            <w:bookmarkStart w:id="110" w:name="_ftnref11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[114]</w:t>
            </w:r>
            <w:r w:rsidRPr="00E30568">
              <w:rPr>
                <w:rFonts w:ascii="Times New Roman" w:eastAsia="Times New Roman" w:hAnsi="Times New Roman" w:cs="Traditional Arabic"/>
                <w:color w:val="000000"/>
                <w:sz w:val="24"/>
                <w:szCs w:val="24"/>
                <w:vertAlign w:val="superscript"/>
                <w:rtl/>
              </w:rPr>
              <w:fldChar w:fldCharType="end"/>
            </w:r>
            <w:bookmarkEnd w:id="11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يظهر لي</w:t>
            </w:r>
            <w:r w:rsidRPr="00E30568">
              <w:rPr>
                <w:rFonts w:ascii="Times New Roman" w:eastAsia="Times New Roman" w:hAnsi="Times New Roman" w:cs="Traditional Arabic" w:hint="cs"/>
                <w:sz w:val="36"/>
                <w:szCs w:val="36"/>
                <w:rtl/>
              </w:rPr>
              <w:t xml:space="preserve"> أنه إذا وقعت الجمرة داخل الحوض أجزأ، فلو لم يوجد حوض فإن كان الوقوع قريباً منها أجزأ، وحد القرب راجع للعرف إذ لم يرد دليل في حده حتى يرجع إليه فما اعتبره الناس قريباً فهو قريب وإلا فيكون بعيدا فلا يجزئ.</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ولو أزيل العلم الشاخص</w:t>
            </w:r>
            <w:r w:rsidRPr="00E30568">
              <w:rPr>
                <w:rFonts w:ascii="Times New Roman" w:eastAsia="Times New Roman" w:hAnsi="Times New Roman" w:cs="Traditional Arabic" w:hint="cs"/>
                <w:sz w:val="36"/>
                <w:szCs w:val="36"/>
                <w:rtl/>
              </w:rPr>
              <w:t xml:space="preserve">-وهو البناء في وسط الجمرة – فإنه يكفي الرمي إلى محله بلا شك، خلافاً لمن منع إجزاء ذلك، لأن العلم لم يكن موجوداً في زمن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وقد رمى هو وأصحابه إلى الجمرة، ولم ينقل أنهم تحروا موضعاً منها دون آخر؛ وترك النقل مع تقدير تحريمهم في غاية البعد.</w:t>
            </w:r>
            <w:r w:rsidRPr="00E30568">
              <w:rPr>
                <w:rFonts w:ascii="Times New Roman" w:eastAsia="Times New Roman" w:hAnsi="Times New Roman" w:cs="Traditional Arabic" w:hint="cs"/>
                <w:color w:val="000000"/>
                <w:sz w:val="24"/>
                <w:szCs w:val="24"/>
                <w:vertAlign w:val="superscript"/>
                <w:rtl/>
              </w:rPr>
              <w:t>(</w:t>
            </w:r>
            <w:bookmarkStart w:id="111" w:name="_ftnref11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[115]</w:t>
            </w:r>
            <w:r w:rsidRPr="00E30568">
              <w:rPr>
                <w:rFonts w:ascii="Times New Roman" w:eastAsia="Times New Roman" w:hAnsi="Times New Roman" w:cs="Traditional Arabic"/>
                <w:color w:val="000000"/>
                <w:sz w:val="24"/>
                <w:szCs w:val="24"/>
                <w:vertAlign w:val="superscript"/>
                <w:rtl/>
              </w:rPr>
              <w:fldChar w:fldCharType="end"/>
            </w:r>
            <w:bookmarkEnd w:id="11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العاشر:</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 xml:space="preserve">الدعاء عند رمي الجمار: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إذا زالت الشمس في أيام التشريق  وهو اليوم الحادي عشر والثاني عشر والثالث عشر، رمى الجمار </w:t>
            </w:r>
            <w:r w:rsidRPr="00E30568">
              <w:rPr>
                <w:rFonts w:ascii="Times New Roman" w:eastAsia="Times New Roman" w:hAnsi="Times New Roman" w:cs="Traditional Arabic" w:hint="cs"/>
                <w:sz w:val="36"/>
                <w:szCs w:val="36"/>
                <w:rtl/>
              </w:rPr>
              <w:lastRenderedPageBreak/>
              <w:t>الثلاث كل جمرة بسبع حصيات، ويبتدئ بالجمرة الأولى، وهي أبعد الجمرات من مكة والتي تلي مسجد الخيف، فيجعلها عن يساره ويستقبل القبلة ويرميها بسبع حصيات، وإن رماها من الجهات الأخرى فلا باس، ويكبر مع كل حصاة، فيقول: "الله أكبر " ثم يتقدم عنها إلى موضع لا يصيبه الحصى فيقف طويلاً يدعو الله تعالى رافعاً يديه.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والأصل في هذا ماروت عائشة –رضي الله عنها</w:t>
            </w:r>
            <w:r w:rsidRPr="00E30568">
              <w:rPr>
                <w:rFonts w:ascii="Times New Roman" w:eastAsia="Times New Roman" w:hAnsi="Times New Roman" w:cs="Traditional Arabic" w:hint="cs"/>
                <w:sz w:val="36"/>
                <w:szCs w:val="36"/>
                <w:rtl/>
              </w:rPr>
              <w:t xml:space="preserve">-قالت: فأفاض رسول الله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من آخر يومه حين صلى الظهر ثم رجع إلى منى فمكث بها ليالي أيام التشريق، يرمي الجمرة إذا زالت الشمس، كل جمرة بسبع حصيات، يكبر مع كل حصاة ، </w:t>
            </w:r>
            <w:r w:rsidRPr="00E30568">
              <w:rPr>
                <w:rFonts w:ascii="Times New Roman" w:eastAsia="Times New Roman" w:hAnsi="Times New Roman" w:cs="Traditional Arabic" w:hint="cs"/>
                <w:b/>
                <w:bCs/>
                <w:sz w:val="36"/>
                <w:szCs w:val="36"/>
                <w:rtl/>
              </w:rPr>
              <w:t>ويقف عند الأولى والثانية فيطيل القيام ويتضرع، ويرمي الثالثة ولا يقف عندها</w:t>
            </w:r>
            <w:r w:rsidRPr="00E30568">
              <w:rPr>
                <w:rFonts w:ascii="Times New Roman" w:eastAsia="Times New Roman" w:hAnsi="Times New Roman" w:cs="Traditional Arabic" w:hint="cs"/>
                <w:color w:val="000000"/>
                <w:sz w:val="24"/>
                <w:szCs w:val="24"/>
                <w:vertAlign w:val="superscript"/>
                <w:rtl/>
              </w:rPr>
              <w:t>(</w:t>
            </w:r>
            <w:bookmarkStart w:id="112" w:name="_ftnref11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[116]</w:t>
            </w:r>
            <w:r w:rsidRPr="00E30568">
              <w:rPr>
                <w:rFonts w:ascii="Times New Roman" w:eastAsia="Times New Roman" w:hAnsi="Times New Roman" w:cs="Traditional Arabic"/>
                <w:color w:val="000000"/>
                <w:sz w:val="24"/>
                <w:szCs w:val="24"/>
                <w:vertAlign w:val="superscript"/>
                <w:rtl/>
              </w:rPr>
              <w:fldChar w:fldCharType="end"/>
            </w:r>
            <w:bookmarkEnd w:id="11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وعن ابن عمر –رضي الله عنهما</w:t>
            </w:r>
            <w:r w:rsidRPr="00E30568">
              <w:rPr>
                <w:rFonts w:ascii="Times New Roman" w:eastAsia="Times New Roman" w:hAnsi="Times New Roman" w:cs="Traditional Arabic" w:hint="cs"/>
                <w:sz w:val="36"/>
                <w:szCs w:val="36"/>
                <w:rtl/>
              </w:rPr>
              <w:t xml:space="preserve">- أنه كان يرمي الجمرة بسبع حصيات يكبر على إثر كل حصاة ، ثم يتقدم ويستهل، ويقوم قياماً طويلاً، ثم يرفع يديه ويقوم طويلاً ثم يرمي جمرة العقبة من بطن الوادي ، ولا يقف عندها، ثم ينصرف ويقول: هكذا رأيت رسول الله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يفعله".</w:t>
            </w:r>
            <w:r w:rsidRPr="00E30568">
              <w:rPr>
                <w:rFonts w:ascii="Times New Roman" w:eastAsia="Times New Roman" w:hAnsi="Times New Roman" w:cs="Traditional Arabic" w:hint="cs"/>
                <w:color w:val="000000"/>
                <w:sz w:val="24"/>
                <w:szCs w:val="24"/>
                <w:vertAlign w:val="superscript"/>
                <w:rtl/>
              </w:rPr>
              <w:t>(</w:t>
            </w:r>
            <w:bookmarkStart w:id="113" w:name="_ftnref11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[117]</w:t>
            </w:r>
            <w:r w:rsidRPr="00E30568">
              <w:rPr>
                <w:rFonts w:ascii="Times New Roman" w:eastAsia="Times New Roman" w:hAnsi="Times New Roman" w:cs="Traditional Arabic"/>
                <w:color w:val="000000"/>
                <w:sz w:val="24"/>
                <w:szCs w:val="24"/>
                <w:vertAlign w:val="superscript"/>
                <w:rtl/>
              </w:rPr>
              <w:fldChar w:fldCharType="end"/>
            </w:r>
            <w:bookmarkEnd w:id="11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وإن قال عند الرمي</w:t>
            </w:r>
            <w:r w:rsidRPr="00E30568">
              <w:rPr>
                <w:rFonts w:ascii="Times New Roman" w:eastAsia="Times New Roman" w:hAnsi="Times New Roman" w:cs="Traditional Arabic" w:hint="cs"/>
                <w:sz w:val="36"/>
                <w:szCs w:val="36"/>
                <w:rtl/>
              </w:rPr>
              <w:t>: "اللهم اجعله حجاً مبروراً وذنباً مغفوراً " فحسن ؛ لأن ابن عمر وابن مسعود كانا يقولان نحو ذلك</w:t>
            </w:r>
            <w:r w:rsidRPr="00E30568">
              <w:rPr>
                <w:rFonts w:ascii="Times New Roman" w:eastAsia="Times New Roman" w:hAnsi="Times New Roman" w:cs="Traditional Arabic" w:hint="cs"/>
                <w:color w:val="000000"/>
                <w:sz w:val="24"/>
                <w:szCs w:val="24"/>
                <w:vertAlign w:val="superscript"/>
                <w:rtl/>
              </w:rPr>
              <w:t>(</w:t>
            </w:r>
            <w:bookmarkStart w:id="114" w:name="_ftnref11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[118]</w:t>
            </w:r>
            <w:r w:rsidRPr="00E30568">
              <w:rPr>
                <w:rFonts w:ascii="Times New Roman" w:eastAsia="Times New Roman" w:hAnsi="Times New Roman" w:cs="Traditional Arabic"/>
                <w:color w:val="000000"/>
                <w:sz w:val="24"/>
                <w:szCs w:val="24"/>
                <w:vertAlign w:val="superscript"/>
                <w:rtl/>
              </w:rPr>
              <w:fldChar w:fldCharType="end"/>
            </w:r>
            <w:bookmarkEnd w:id="11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وإن ترك الوقوف عندها والدعاء</w:t>
            </w:r>
            <w:r w:rsidRPr="00E30568">
              <w:rPr>
                <w:rFonts w:ascii="Times New Roman" w:eastAsia="Times New Roman" w:hAnsi="Times New Roman" w:cs="Traditional Arabic" w:hint="cs"/>
                <w:sz w:val="36"/>
                <w:szCs w:val="36"/>
                <w:rtl/>
              </w:rPr>
              <w:t xml:space="preserve"> ، ترك السنة ولا شيء عليه، ولا نعلم فيه مخالفاً إلا الثوري قال: يطعم شيئاً وإن أراق دماً أحب إلي؛ لأن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فعله، فيكون نسكاً.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والأظهر أنه لا شيء عليه</w:t>
            </w:r>
            <w:r w:rsidRPr="00E30568">
              <w:rPr>
                <w:rFonts w:ascii="Times New Roman" w:eastAsia="Times New Roman" w:hAnsi="Times New Roman" w:cs="Traditional Arabic" w:hint="cs"/>
                <w:sz w:val="36"/>
                <w:szCs w:val="36"/>
                <w:rtl/>
              </w:rPr>
              <w:t>؛ لأنه دعاء وقوف مشروع، فلم يجب بتركه شيء كحالة رؤية البيت، وكسائر الأدعية.</w:t>
            </w:r>
            <w:r w:rsidRPr="00E30568">
              <w:rPr>
                <w:rFonts w:ascii="Times New Roman" w:eastAsia="Times New Roman" w:hAnsi="Times New Roman" w:cs="Traditional Arabic" w:hint="cs"/>
                <w:color w:val="000000"/>
                <w:sz w:val="24"/>
                <w:szCs w:val="24"/>
                <w:vertAlign w:val="superscript"/>
                <w:rtl/>
              </w:rPr>
              <w:t>(</w:t>
            </w:r>
            <w:bookmarkStart w:id="115" w:name="_ftnref11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"_ftn119"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[119]</w:t>
            </w:r>
            <w:r w:rsidRPr="00E30568">
              <w:rPr>
                <w:rFonts w:ascii="Times New Roman" w:eastAsia="Times New Roman" w:hAnsi="Times New Roman" w:cs="Traditional Arabic"/>
                <w:color w:val="000000"/>
                <w:sz w:val="24"/>
                <w:szCs w:val="24"/>
                <w:vertAlign w:val="superscript"/>
                <w:rtl/>
              </w:rPr>
              <w:fldChar w:fldCharType="end"/>
            </w:r>
            <w:bookmarkEnd w:id="11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الحادي عشر:</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صفة الرمي وآلته</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اتفق الفقهاء على أن الرمي يكون بكف </w:t>
            </w:r>
            <w:r w:rsidRPr="00E30568">
              <w:rPr>
                <w:rFonts w:ascii="Times New Roman" w:eastAsia="Times New Roman" w:hAnsi="Times New Roman" w:cs="Traditional Arabic" w:hint="cs"/>
                <w:color w:val="000000"/>
                <w:sz w:val="24"/>
                <w:szCs w:val="24"/>
                <w:vertAlign w:val="superscript"/>
                <w:rtl/>
              </w:rPr>
              <w:t>(</w:t>
            </w:r>
            <w:bookmarkStart w:id="116" w:name="_ftnref12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[120]</w:t>
            </w:r>
            <w:r w:rsidRPr="00E30568">
              <w:rPr>
                <w:rFonts w:ascii="Times New Roman" w:eastAsia="Times New Roman" w:hAnsi="Times New Roman" w:cs="Traditional Arabic"/>
                <w:color w:val="000000"/>
                <w:sz w:val="24"/>
                <w:szCs w:val="24"/>
                <w:vertAlign w:val="superscript"/>
                <w:rtl/>
              </w:rPr>
              <w:fldChar w:fldCharType="end"/>
            </w:r>
            <w:bookmarkEnd w:id="11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اليد اليمنى.</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قد ذكر الفقهاء في صفة الرمي</w:t>
            </w:r>
            <w:r w:rsidRPr="00E30568">
              <w:rPr>
                <w:rFonts w:ascii="Times New Roman" w:eastAsia="Times New Roman" w:hAnsi="Times New Roman" w:cs="Traditional Arabic" w:hint="cs"/>
                <w:sz w:val="36"/>
                <w:szCs w:val="36"/>
                <w:rtl/>
              </w:rPr>
              <w:t xml:space="preserve">: أنه يرفع يده حتى يرى بياض إبطه ، </w:t>
            </w:r>
            <w:r w:rsidRPr="00E30568">
              <w:rPr>
                <w:rFonts w:ascii="Times New Roman" w:eastAsia="Times New Roman" w:hAnsi="Times New Roman" w:cs="Traditional Arabic" w:hint="cs"/>
                <w:b/>
                <w:bCs/>
                <w:sz w:val="36"/>
                <w:szCs w:val="36"/>
                <w:rtl/>
              </w:rPr>
              <w:t>وزاد الحنابلة</w:t>
            </w:r>
            <w:r w:rsidRPr="00E30568">
              <w:rPr>
                <w:rFonts w:ascii="Times New Roman" w:eastAsia="Times New Roman" w:hAnsi="Times New Roman" w:cs="Traditional Arabic" w:hint="cs"/>
                <w:sz w:val="36"/>
                <w:szCs w:val="36"/>
                <w:rtl/>
              </w:rPr>
              <w:t xml:space="preserve"> : وأن يجعل الجمرة </w:t>
            </w:r>
            <w:r w:rsidRPr="00E30568">
              <w:rPr>
                <w:rFonts w:ascii="Times New Roman" w:eastAsia="Times New Roman" w:hAnsi="Times New Roman" w:cs="Traditional Arabic" w:hint="cs"/>
                <w:sz w:val="36"/>
                <w:szCs w:val="36"/>
                <w:rtl/>
              </w:rPr>
              <w:lastRenderedPageBreak/>
              <w:t>على حاجبه الأيمن.</w:t>
            </w:r>
            <w:r w:rsidRPr="00E30568">
              <w:rPr>
                <w:rFonts w:ascii="Times New Roman" w:eastAsia="Times New Roman" w:hAnsi="Times New Roman" w:cs="Traditional Arabic" w:hint="cs"/>
                <w:color w:val="000000"/>
                <w:sz w:val="24"/>
                <w:szCs w:val="24"/>
                <w:vertAlign w:val="superscript"/>
                <w:rtl/>
              </w:rPr>
              <w:t>(</w:t>
            </w:r>
            <w:bookmarkStart w:id="117" w:name="_ftnref12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[121]</w:t>
            </w:r>
            <w:r w:rsidRPr="00E30568">
              <w:rPr>
                <w:rFonts w:ascii="Times New Roman" w:eastAsia="Times New Roman" w:hAnsi="Times New Roman" w:cs="Traditional Arabic"/>
                <w:color w:val="000000"/>
                <w:sz w:val="24"/>
                <w:szCs w:val="24"/>
                <w:vertAlign w:val="superscript"/>
                <w:rtl/>
              </w:rPr>
              <w:fldChar w:fldCharType="end"/>
            </w:r>
            <w:bookmarkEnd w:id="11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وذكر الحنفية طرقاً في كيفية رميها باليد</w:t>
            </w:r>
            <w:r w:rsidRPr="00E30568">
              <w:rPr>
                <w:rFonts w:ascii="Times New Roman" w:eastAsia="Times New Roman" w:hAnsi="Times New Roman" w:cs="Traditional Arabic" w:hint="cs"/>
                <w:sz w:val="36"/>
                <w:szCs w:val="36"/>
                <w:rtl/>
              </w:rPr>
              <w:t>،أحدها: أن يضع إبهامه اليمنى على وسط السبابة ويضع الحصاة على ظاهر الإبهام كأنه عاقد سبعين فيرميها.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وقيل</w:t>
            </w:r>
            <w:r w:rsidRPr="00E30568">
              <w:rPr>
                <w:rFonts w:ascii="Times New Roman" w:eastAsia="Times New Roman" w:hAnsi="Times New Roman" w:cs="Traditional Arabic" w:hint="cs"/>
                <w:sz w:val="36"/>
                <w:szCs w:val="36"/>
                <w:rtl/>
              </w:rPr>
              <w:t>: يحلق سبابته ويضع على مفصل إبهامه كأنه عاقد عشرة.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وقيل</w:t>
            </w:r>
            <w:r w:rsidRPr="00E30568">
              <w:rPr>
                <w:rFonts w:ascii="Times New Roman" w:eastAsia="Times New Roman" w:hAnsi="Times New Roman" w:cs="Traditional Arabic" w:hint="cs"/>
                <w:sz w:val="36"/>
                <w:szCs w:val="36"/>
                <w:rtl/>
              </w:rPr>
              <w:t xml:space="preserve">: يأخذها بطرفي إبهامه وسبابته </w:t>
            </w:r>
            <w:r w:rsidRPr="00E30568">
              <w:rPr>
                <w:rFonts w:ascii="Times New Roman" w:eastAsia="Times New Roman" w:hAnsi="Times New Roman" w:cs="Traditional Arabic" w:hint="cs"/>
                <w:b/>
                <w:bCs/>
                <w:sz w:val="36"/>
                <w:szCs w:val="36"/>
                <w:rtl/>
              </w:rPr>
              <w:t>وهذا هو الأصح</w:t>
            </w:r>
            <w:r w:rsidRPr="00E30568">
              <w:rPr>
                <w:rFonts w:ascii="Times New Roman" w:eastAsia="Times New Roman" w:hAnsi="Times New Roman" w:cs="Traditional Arabic" w:hint="cs"/>
                <w:sz w:val="36"/>
                <w:szCs w:val="36"/>
                <w:rtl/>
              </w:rPr>
              <w:t xml:space="preserve"> لأنه الأيسر المعتاد</w:t>
            </w:r>
            <w:r w:rsidRPr="00E30568">
              <w:rPr>
                <w:rFonts w:ascii="Times New Roman" w:eastAsia="Times New Roman" w:hAnsi="Times New Roman" w:cs="Traditional Arabic" w:hint="cs"/>
                <w:color w:val="000000"/>
                <w:sz w:val="24"/>
                <w:szCs w:val="24"/>
                <w:vertAlign w:val="superscript"/>
                <w:rtl/>
              </w:rPr>
              <w:t>(</w:t>
            </w:r>
            <w:bookmarkStart w:id="118" w:name="_ftnref12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[122]</w:t>
            </w:r>
            <w:r w:rsidRPr="00E30568">
              <w:rPr>
                <w:rFonts w:ascii="Times New Roman" w:eastAsia="Times New Roman" w:hAnsi="Times New Roman" w:cs="Traditional Arabic"/>
                <w:color w:val="000000"/>
                <w:sz w:val="24"/>
                <w:szCs w:val="24"/>
                <w:vertAlign w:val="superscript"/>
                <w:rtl/>
              </w:rPr>
              <w:fldChar w:fldCharType="end"/>
            </w:r>
            <w:bookmarkEnd w:id="11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وكون الرمي باليد</w:t>
            </w:r>
            <w:r w:rsidRPr="00E30568">
              <w:rPr>
                <w:rFonts w:ascii="Times New Roman" w:eastAsia="Times New Roman" w:hAnsi="Times New Roman" w:cs="Traditional Arabic" w:hint="cs"/>
                <w:sz w:val="36"/>
                <w:szCs w:val="36"/>
                <w:rtl/>
              </w:rPr>
              <w:t xml:space="preserve"> هو شرط صحة الرمي </w:t>
            </w:r>
            <w:r w:rsidRPr="00E30568">
              <w:rPr>
                <w:rFonts w:ascii="Times New Roman" w:eastAsia="Times New Roman" w:hAnsi="Times New Roman" w:cs="Traditional Arabic" w:hint="cs"/>
                <w:b/>
                <w:bCs/>
                <w:sz w:val="36"/>
                <w:szCs w:val="36"/>
                <w:rtl/>
              </w:rPr>
              <w:t>عند الشافعية والمالكية في الأظهر</w:t>
            </w:r>
            <w:r w:rsidRPr="00E30568">
              <w:rPr>
                <w:rFonts w:ascii="Times New Roman" w:eastAsia="Times New Roman" w:hAnsi="Times New Roman" w:cs="Traditional Arabic" w:hint="cs"/>
                <w:sz w:val="36"/>
                <w:szCs w:val="36"/>
                <w:rtl/>
              </w:rPr>
              <w:t xml:space="preserve">، لأنه هو الوارد عن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وقد نظم بعض الشافعية</w:t>
            </w:r>
            <w:r w:rsidRPr="00E30568">
              <w:rPr>
                <w:rFonts w:ascii="Times New Roman" w:eastAsia="Times New Roman" w:hAnsi="Times New Roman" w:cs="Traditional Arabic" w:hint="cs"/>
                <w:sz w:val="36"/>
                <w:szCs w:val="36"/>
                <w:rtl/>
              </w:rPr>
              <w:t xml:space="preserve"> شروط الرمي في البيتين التاليين:</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شروط رمي للجمـار سـتة     سبع بترتيب وكف وحجر</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وقصد مـرمى يا فتى وسادس     تحقـق لأن يصيبه الحجر.</w:t>
            </w:r>
            <w:r w:rsidRPr="00E30568">
              <w:rPr>
                <w:rFonts w:ascii="Times New Roman" w:eastAsia="Times New Roman" w:hAnsi="Times New Roman" w:cs="Traditional Arabic" w:hint="cs"/>
                <w:color w:val="000000"/>
                <w:sz w:val="24"/>
                <w:szCs w:val="24"/>
                <w:vertAlign w:val="superscript"/>
                <w:rtl/>
              </w:rPr>
              <w:t>(</w:t>
            </w:r>
            <w:bookmarkStart w:id="119" w:name="_ftnref12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[123]</w:t>
            </w:r>
            <w:r w:rsidRPr="00E30568">
              <w:rPr>
                <w:rFonts w:ascii="Times New Roman" w:eastAsia="Times New Roman" w:hAnsi="Times New Roman" w:cs="Traditional Arabic"/>
                <w:color w:val="000000"/>
                <w:sz w:val="24"/>
                <w:szCs w:val="24"/>
                <w:vertAlign w:val="superscript"/>
                <w:rtl/>
              </w:rPr>
              <w:fldChar w:fldCharType="end"/>
            </w:r>
            <w:bookmarkEnd w:id="119"/>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واستحب المالكية</w:t>
            </w:r>
            <w:r w:rsidRPr="00E30568">
              <w:rPr>
                <w:rFonts w:ascii="Times New Roman" w:eastAsia="Times New Roman" w:hAnsi="Times New Roman" w:cs="Traditional Arabic" w:hint="cs"/>
                <w:sz w:val="36"/>
                <w:szCs w:val="36"/>
                <w:rtl/>
              </w:rPr>
              <w:t xml:space="preserve"> أن يكون بالأصابع لا بالقبضة، وكونه باليمنى إلا الأعسر الذي لا يحسن الرمي بيده اليمنى.</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وعليه</w:t>
            </w:r>
            <w:r w:rsidRPr="00E30568">
              <w:rPr>
                <w:rFonts w:ascii="Times New Roman" w:eastAsia="Times New Roman" w:hAnsi="Times New Roman" w:cs="Traditional Arabic" w:hint="cs"/>
                <w:sz w:val="36"/>
                <w:szCs w:val="36"/>
                <w:rtl/>
              </w:rPr>
              <w:t xml:space="preserve"> فلا يكفي في حال الاختيار أن يرمي برجل ولا بفم، ولا بقوس، ولا بمقلاع، ولا بغيرها، وذلك لعدم انطلاق اسم الرمي على ذلك.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قال الزركشي من الشافعية</w:t>
            </w:r>
            <w:r w:rsidRPr="00E30568">
              <w:rPr>
                <w:rFonts w:ascii="Times New Roman" w:eastAsia="Times New Roman" w:hAnsi="Times New Roman" w:cs="Traditional Arabic" w:hint="cs"/>
                <w:sz w:val="36"/>
                <w:szCs w:val="36"/>
                <w:rtl/>
              </w:rPr>
              <w:t xml:space="preserve">: ولا نقل في ذلك ويحتمل </w:t>
            </w:r>
            <w:proofErr w:type="spellStart"/>
            <w:r w:rsidRPr="00E30568">
              <w:rPr>
                <w:rFonts w:ascii="Times New Roman" w:eastAsia="Times New Roman" w:hAnsi="Times New Roman" w:cs="Traditional Arabic" w:hint="cs"/>
                <w:sz w:val="36"/>
                <w:szCs w:val="36"/>
                <w:rtl/>
              </w:rPr>
              <w:t>الإجزاء</w:t>
            </w:r>
            <w:proofErr w:type="spellEnd"/>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20" w:name="_ftnref124"/>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"_ftn124"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[124]</w:t>
            </w:r>
            <w:r w:rsidRPr="00E30568">
              <w:rPr>
                <w:rFonts w:ascii="Times New Roman" w:eastAsia="Times New Roman" w:hAnsi="Times New Roman" w:cs="Traditional Arabic"/>
                <w:color w:val="000000"/>
                <w:sz w:val="24"/>
                <w:szCs w:val="24"/>
                <w:vertAlign w:val="superscript"/>
                <w:rtl/>
              </w:rPr>
              <w:fldChar w:fldCharType="end"/>
            </w:r>
            <w:bookmarkEnd w:id="120"/>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في حال الاختيار.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فإن عجز عن الرمي بيده ، وقدر على الرمي بقوس فيها</w:t>
            </w:r>
            <w:r w:rsidRPr="00E30568">
              <w:rPr>
                <w:rFonts w:ascii="Times New Roman" w:eastAsia="Times New Roman" w:hAnsi="Times New Roman" w:cs="Traditional Arabic" w:hint="cs"/>
                <w:sz w:val="36"/>
                <w:szCs w:val="36"/>
                <w:rtl/>
              </w:rPr>
              <w:t xml:space="preserve">، وبفم ،وبرجل </w:t>
            </w:r>
            <w:r w:rsidRPr="00E30568">
              <w:rPr>
                <w:rFonts w:ascii="Times New Roman" w:eastAsia="Times New Roman" w:hAnsi="Times New Roman" w:cs="Traditional Arabic" w:hint="cs"/>
                <w:b/>
                <w:bCs/>
                <w:sz w:val="36"/>
                <w:szCs w:val="36"/>
                <w:rtl/>
              </w:rPr>
              <w:t>فقد نص الشافعية</w:t>
            </w:r>
            <w:r w:rsidRPr="00E30568">
              <w:rPr>
                <w:rFonts w:ascii="Times New Roman" w:eastAsia="Times New Roman" w:hAnsi="Times New Roman" w:cs="Traditional Arabic" w:hint="cs"/>
                <w:sz w:val="36"/>
                <w:szCs w:val="36"/>
                <w:rtl/>
              </w:rPr>
              <w:t xml:space="preserve"> على تعين الرمي بالقوس، فإن قدر على الرمي بالفم وبالرجل فالأقرب عندهم أنه يرمي بالرجل، لأن الرمي بها معهود في الحرب، ولأن فيها زيادة تحقير للشيطان، فإن المقصود من الرمي تحقيره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واشترط الفقهاء</w:t>
            </w:r>
            <w:r w:rsidRPr="00E30568">
              <w:rPr>
                <w:rFonts w:ascii="Times New Roman" w:eastAsia="Times New Roman" w:hAnsi="Times New Roman" w:cs="Traditional Arabic" w:hint="cs"/>
                <w:sz w:val="36"/>
                <w:szCs w:val="36"/>
                <w:rtl/>
              </w:rPr>
              <w:t xml:space="preserve"> أن يقصد المرمى بالرمي، فلو رمي في الهواء لم يحسب. </w:t>
            </w:r>
            <w:r w:rsidRPr="00E30568">
              <w:rPr>
                <w:rFonts w:ascii="Times New Roman" w:eastAsia="Times New Roman" w:hAnsi="Times New Roman" w:cs="Traditional Arabic" w:hint="cs"/>
                <w:b/>
                <w:bCs/>
                <w:sz w:val="36"/>
                <w:szCs w:val="36"/>
                <w:rtl/>
              </w:rPr>
              <w:t>واشترط المالكية</w:t>
            </w:r>
            <w:r w:rsidRPr="00E30568">
              <w:rPr>
                <w:rFonts w:ascii="Times New Roman" w:eastAsia="Times New Roman" w:hAnsi="Times New Roman" w:cs="Traditional Arabic" w:hint="cs"/>
                <w:sz w:val="36"/>
                <w:szCs w:val="36"/>
                <w:rtl/>
              </w:rPr>
              <w:t xml:space="preserve"> أن لا تصيب </w:t>
            </w:r>
            <w:r w:rsidRPr="00E30568">
              <w:rPr>
                <w:rFonts w:ascii="Times New Roman" w:eastAsia="Times New Roman" w:hAnsi="Times New Roman" w:cs="Traditional Arabic" w:hint="cs"/>
                <w:sz w:val="36"/>
                <w:szCs w:val="36"/>
                <w:rtl/>
              </w:rPr>
              <w:lastRenderedPageBreak/>
              <w:t>غير المرمى قبل وصولها إليه، حتى رتبوا على ذلك أنها إن وقعت على محال عالٍ ثم تدحرجت من عليه ووصلت الجمرة أنه لا تجزئ في ظاهر المذهب، لأن الرجوع ليس من فعله.</w:t>
            </w:r>
            <w:r w:rsidRPr="00E30568">
              <w:rPr>
                <w:rFonts w:ascii="Times New Roman" w:eastAsia="Times New Roman" w:hAnsi="Times New Roman" w:cs="Traditional Arabic" w:hint="cs"/>
                <w:color w:val="000000"/>
                <w:sz w:val="24"/>
                <w:szCs w:val="24"/>
                <w:vertAlign w:val="superscript"/>
                <w:rtl/>
              </w:rPr>
              <w:t>(</w:t>
            </w:r>
            <w:bookmarkStart w:id="121" w:name="_ftnref125"/>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"_ftn125"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[125]</w:t>
            </w:r>
            <w:r w:rsidRPr="00E30568">
              <w:rPr>
                <w:rFonts w:ascii="Times New Roman" w:eastAsia="Times New Roman" w:hAnsi="Times New Roman" w:cs="Traditional Arabic"/>
                <w:color w:val="000000"/>
                <w:sz w:val="24"/>
                <w:szCs w:val="24"/>
                <w:vertAlign w:val="superscript"/>
                <w:rtl/>
              </w:rPr>
              <w:fldChar w:fldCharType="end"/>
            </w:r>
            <w:bookmarkEnd w:id="121"/>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وهذا هو مذهب الشافعية</w:t>
            </w:r>
            <w:r w:rsidRPr="00E30568">
              <w:rPr>
                <w:rFonts w:ascii="Times New Roman" w:eastAsia="Times New Roman" w:hAnsi="Times New Roman" w:cs="Traditional Arabic" w:hint="cs"/>
                <w:sz w:val="36"/>
                <w:szCs w:val="36"/>
                <w:rtl/>
              </w:rPr>
              <w:t xml:space="preserve"> حيث اشترطوا أن يكون الوقوع في المرمى لا بفعل غيره، فلو وقع الحجر على ما له تأثير في وقوعه في المرمى ولو احتمالاً لغا كأن وقع على محمل أو عنق بعير ثم تدحرج للمرمى</w:t>
            </w:r>
            <w:r w:rsidRPr="00E30568">
              <w:rPr>
                <w:rFonts w:ascii="Times New Roman" w:eastAsia="Times New Roman" w:hAnsi="Times New Roman" w:cs="Traditional Arabic" w:hint="cs"/>
                <w:color w:val="000000"/>
                <w:sz w:val="24"/>
                <w:szCs w:val="24"/>
                <w:vertAlign w:val="superscript"/>
                <w:rtl/>
              </w:rPr>
              <w:t>(</w:t>
            </w:r>
            <w:bookmarkStart w:id="122" w:name="_ftnref126"/>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"_ftn126"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[126]</w:t>
            </w:r>
            <w:r w:rsidRPr="00E30568">
              <w:rPr>
                <w:rFonts w:ascii="Times New Roman" w:eastAsia="Times New Roman" w:hAnsi="Times New Roman" w:cs="Traditional Arabic"/>
                <w:color w:val="000000"/>
                <w:sz w:val="24"/>
                <w:szCs w:val="24"/>
                <w:vertAlign w:val="superscript"/>
                <w:rtl/>
              </w:rPr>
              <w:fldChar w:fldCharType="end"/>
            </w:r>
            <w:bookmarkEnd w:id="122"/>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وصحح الحنفية والحنابلة إجزاء ذلك</w:t>
            </w:r>
            <w:r w:rsidRPr="00E30568">
              <w:rPr>
                <w:rFonts w:ascii="Times New Roman" w:eastAsia="Times New Roman" w:hAnsi="Times New Roman" w:cs="Traditional Arabic" w:hint="cs"/>
                <w:sz w:val="36"/>
                <w:szCs w:val="36"/>
                <w:rtl/>
              </w:rPr>
              <w:t>، لأنه افرد برميها وحده.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أما إذا وقعت في ثوب إنسان</w:t>
            </w:r>
            <w:r w:rsidRPr="00E30568">
              <w:rPr>
                <w:rFonts w:ascii="Times New Roman" w:eastAsia="Times New Roman" w:hAnsi="Times New Roman" w:cs="Traditional Arabic" w:hint="cs"/>
                <w:sz w:val="36"/>
                <w:szCs w:val="36"/>
                <w:rtl/>
              </w:rPr>
              <w:t xml:space="preserve"> فنفضها فوقعت في المرمى فإنها تجزئه </w:t>
            </w:r>
            <w:r w:rsidRPr="00E30568">
              <w:rPr>
                <w:rFonts w:ascii="Times New Roman" w:eastAsia="Times New Roman" w:hAnsi="Times New Roman" w:cs="Traditional Arabic" w:hint="cs"/>
                <w:b/>
                <w:bCs/>
                <w:sz w:val="36"/>
                <w:szCs w:val="36"/>
                <w:rtl/>
              </w:rPr>
              <w:t>في</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المذهب المنصوص عند الحنابلة</w:t>
            </w:r>
            <w:r w:rsidRPr="00E30568">
              <w:rPr>
                <w:rFonts w:ascii="Times New Roman" w:eastAsia="Times New Roman" w:hAnsi="Times New Roman" w:cs="Traditional Arabic" w:hint="cs"/>
                <w:sz w:val="36"/>
                <w:szCs w:val="36"/>
                <w:rtl/>
              </w:rPr>
              <w:t xml:space="preserve"> للتعليل السابق.</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وذهب ابن عقيل الحنبلي</w:t>
            </w:r>
            <w:r w:rsidRPr="00E30568">
              <w:rPr>
                <w:rFonts w:ascii="Times New Roman" w:eastAsia="Times New Roman" w:hAnsi="Times New Roman" w:cs="Traditional Arabic" w:hint="cs"/>
                <w:sz w:val="36"/>
                <w:szCs w:val="36"/>
                <w:rtl/>
              </w:rPr>
              <w:t xml:space="preserve"> إلى أنها لا يجزئه؛ لأن حصولها في المرمى حصل بفعل الثاني، أشبه ما لو أخذها بيده فرمى بها، </w:t>
            </w:r>
            <w:r w:rsidRPr="00E30568">
              <w:rPr>
                <w:rFonts w:ascii="Times New Roman" w:eastAsia="Times New Roman" w:hAnsi="Times New Roman" w:cs="Traditional Arabic" w:hint="cs"/>
                <w:b/>
                <w:bCs/>
                <w:sz w:val="36"/>
                <w:szCs w:val="36"/>
                <w:rtl/>
              </w:rPr>
              <w:t xml:space="preserve">وقول ابن عقيل صوبه </w:t>
            </w:r>
            <w:proofErr w:type="spellStart"/>
            <w:r w:rsidRPr="00E30568">
              <w:rPr>
                <w:rFonts w:ascii="Times New Roman" w:eastAsia="Times New Roman" w:hAnsi="Times New Roman" w:cs="Traditional Arabic" w:hint="cs"/>
                <w:b/>
                <w:bCs/>
                <w:sz w:val="36"/>
                <w:szCs w:val="36"/>
                <w:rtl/>
              </w:rPr>
              <w:t>المرداوي</w:t>
            </w:r>
            <w:proofErr w:type="spellEnd"/>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b/>
                <w:bCs/>
                <w:sz w:val="36"/>
                <w:szCs w:val="36"/>
                <w:rtl/>
              </w:rPr>
              <w:t>واستظهره</w:t>
            </w:r>
            <w:proofErr w:type="spellEnd"/>
            <w:r w:rsidRPr="00E30568">
              <w:rPr>
                <w:rFonts w:ascii="Times New Roman" w:eastAsia="Times New Roman" w:hAnsi="Times New Roman" w:cs="Traditional Arabic" w:hint="cs"/>
                <w:b/>
                <w:bCs/>
                <w:sz w:val="36"/>
                <w:szCs w:val="36"/>
                <w:rtl/>
              </w:rPr>
              <w:t xml:space="preserve"> صاحب الفروع</w:t>
            </w:r>
            <w:r w:rsidRPr="00E30568">
              <w:rPr>
                <w:rFonts w:ascii="Times New Roman" w:eastAsia="Times New Roman" w:hAnsi="Times New Roman" w:cs="Traditional Arabic" w:hint="cs"/>
                <w:color w:val="000000"/>
                <w:sz w:val="24"/>
                <w:szCs w:val="24"/>
                <w:vertAlign w:val="superscript"/>
                <w:rtl/>
              </w:rPr>
              <w:t>(</w:t>
            </w:r>
            <w:bookmarkStart w:id="123" w:name="_ftnref127"/>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"_ftn127"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[127]</w:t>
            </w:r>
            <w:r w:rsidRPr="00E30568">
              <w:rPr>
                <w:rFonts w:ascii="Times New Roman" w:eastAsia="Times New Roman" w:hAnsi="Times New Roman" w:cs="Traditional Arabic"/>
                <w:color w:val="000000"/>
                <w:sz w:val="24"/>
                <w:szCs w:val="24"/>
                <w:vertAlign w:val="superscript"/>
                <w:rtl/>
              </w:rPr>
              <w:fldChar w:fldCharType="end"/>
            </w:r>
            <w:bookmarkEnd w:id="123"/>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ونلخص من</w:t>
            </w:r>
            <w:r w:rsidRPr="00E30568">
              <w:rPr>
                <w:rFonts w:ascii="Times New Roman" w:eastAsia="Times New Roman" w:hAnsi="Times New Roman" w:cs="Traditional Arabic" w:hint="cs"/>
                <w:sz w:val="36"/>
                <w:szCs w:val="36"/>
                <w:rtl/>
              </w:rPr>
              <w:t xml:space="preserve"> هذا أن من رمى الجمرة بنفسه أو كان له فيها فعل فإن الرمي يصح ولا يشترط مباشرة اليد في الرمي؛ لأنه لم يرد دليل على بذلك، وفعل النبي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ليس قيداً عن جواز غيره </w:t>
            </w:r>
            <w:r w:rsidRPr="00E30568">
              <w:rPr>
                <w:rFonts w:ascii="Times New Roman" w:eastAsia="Times New Roman" w:hAnsi="Times New Roman" w:cs="Traditional Arabic" w:hint="cs"/>
                <w:b/>
                <w:bCs/>
                <w:sz w:val="36"/>
                <w:szCs w:val="36"/>
                <w:rtl/>
              </w:rPr>
              <w:t>كما يظهر لي، وعليه فيجزئ الرمي بفم وقوس</w:t>
            </w:r>
            <w:r w:rsidRPr="00E30568">
              <w:rPr>
                <w:rFonts w:ascii="Times New Roman" w:eastAsia="Times New Roman" w:hAnsi="Times New Roman" w:cs="Traditional Arabic" w:hint="cs"/>
                <w:sz w:val="36"/>
                <w:szCs w:val="36"/>
                <w:rtl/>
              </w:rPr>
              <w:t xml:space="preserve">… إلا أنه يشترط وصولها إلى المرمى مباشرة أما لو أصابت شيئاً آخر ثم وقعت في الحوض </w:t>
            </w:r>
            <w:r w:rsidRPr="00E30568">
              <w:rPr>
                <w:rFonts w:ascii="Times New Roman" w:eastAsia="Times New Roman" w:hAnsi="Times New Roman" w:cs="Traditional Arabic" w:hint="cs"/>
                <w:b/>
                <w:bCs/>
                <w:sz w:val="36"/>
                <w:szCs w:val="36"/>
                <w:rtl/>
              </w:rPr>
              <w:t>فيظهر</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لي</w:t>
            </w:r>
            <w:r w:rsidRPr="00E30568">
              <w:rPr>
                <w:rFonts w:ascii="Times New Roman" w:eastAsia="Times New Roman" w:hAnsi="Times New Roman" w:cs="Traditional Arabic" w:hint="cs"/>
                <w:sz w:val="36"/>
                <w:szCs w:val="36"/>
                <w:rtl/>
              </w:rPr>
              <w:t xml:space="preserve"> أنها لا تجزئ لأن وصولها للحوض بفعل غيره لا بفعله.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المطلب الثاني عشر:</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حكم عدم استيعاب رمي الحصى أو الجمرات</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لقد اختلف العلماء</w:t>
            </w:r>
            <w:r w:rsidRPr="00E30568">
              <w:rPr>
                <w:rFonts w:ascii="Times New Roman" w:eastAsia="Times New Roman" w:hAnsi="Times New Roman" w:cs="Traditional Arabic" w:hint="cs"/>
                <w:sz w:val="36"/>
                <w:szCs w:val="36"/>
                <w:rtl/>
              </w:rPr>
              <w:t xml:space="preserve"> اختلافاً كثيراً فيما يترتب على من ترك حصاة أو أكثر من الرمي، أو ترك رمي يوم، أو جمرة، ولما كان هذا الاختلاف متشعب ذكرت كل مذهب على حدة: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أولا: الحنفية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24" w:name="_ftnref128"/>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"_ftn128"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[128]</w:t>
            </w:r>
            <w:r w:rsidRPr="00E30568">
              <w:rPr>
                <w:rFonts w:ascii="Times New Roman" w:eastAsia="Times New Roman" w:hAnsi="Times New Roman" w:cs="Traditional Arabic"/>
                <w:color w:val="000000"/>
                <w:sz w:val="24"/>
                <w:szCs w:val="24"/>
                <w:vertAlign w:val="superscript"/>
                <w:rtl/>
              </w:rPr>
              <w:fldChar w:fldCharType="end"/>
            </w:r>
            <w:bookmarkEnd w:id="124"/>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إذا ترك من جمار يوم النحر حصاة أو حصاتين أو ثلاثاً إلى الغد</w:t>
            </w:r>
            <w:r w:rsidRPr="00E30568">
              <w:rPr>
                <w:rFonts w:ascii="Times New Roman" w:eastAsia="Times New Roman" w:hAnsi="Times New Roman" w:cs="Traditional Arabic" w:hint="cs"/>
                <w:sz w:val="36"/>
                <w:szCs w:val="36"/>
                <w:rtl/>
              </w:rPr>
              <w:t xml:space="preserve"> فإنه يرمي ما ترك أو يتصدق لكل حصاة نصف صاع من حنطة إلا أن يبلغ قدر الطعام دماً فينقص ما شاء ولا يبلغ دماً.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لأن ما يجب في جميعه دم يجب في أقله صدقة.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lastRenderedPageBreak/>
              <w:t>ولو ترك جميع الرمي إلى الغد</w:t>
            </w:r>
            <w:r w:rsidRPr="00E30568">
              <w:rPr>
                <w:rFonts w:ascii="Times New Roman" w:eastAsia="Times New Roman" w:hAnsi="Times New Roman" w:cs="Traditional Arabic" w:hint="cs"/>
                <w:sz w:val="36"/>
                <w:szCs w:val="36"/>
                <w:rtl/>
              </w:rPr>
              <w:t xml:space="preserve"> كان عليه دم عند أبي حنيفة، فإذا ترك أقله تجب عليه صدقة إلا أن يبلغ دماً.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وإن ترك الأكثر منها</w:t>
            </w:r>
            <w:r w:rsidRPr="00E30568">
              <w:rPr>
                <w:rFonts w:ascii="Times New Roman" w:eastAsia="Times New Roman" w:hAnsi="Times New Roman" w:cs="Traditional Arabic" w:hint="cs"/>
                <w:sz w:val="36"/>
                <w:szCs w:val="36"/>
                <w:rtl/>
              </w:rPr>
              <w:t xml:space="preserve"> فعليه دم </w:t>
            </w:r>
            <w:r w:rsidRPr="00E30568">
              <w:rPr>
                <w:rFonts w:ascii="Times New Roman" w:eastAsia="Times New Roman" w:hAnsi="Times New Roman" w:cs="Traditional Arabic" w:hint="cs"/>
                <w:b/>
                <w:bCs/>
                <w:sz w:val="36"/>
                <w:szCs w:val="36"/>
                <w:rtl/>
              </w:rPr>
              <w:t>في قول أبي حنفية</w:t>
            </w:r>
            <w:r w:rsidRPr="00E30568">
              <w:rPr>
                <w:rFonts w:ascii="Times New Roman" w:eastAsia="Times New Roman" w:hAnsi="Times New Roman" w:cs="Traditional Arabic" w:hint="cs"/>
                <w:sz w:val="36"/>
                <w:szCs w:val="36"/>
                <w:rtl/>
              </w:rPr>
              <w:t xml:space="preserve"> ؛ لأن في جميعه دم فكذلك في أكثره.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وقال أبو يوسف ومحمد</w:t>
            </w:r>
            <w:r w:rsidRPr="00E30568">
              <w:rPr>
                <w:rFonts w:ascii="Times New Roman" w:eastAsia="Times New Roman" w:hAnsi="Times New Roman" w:cs="Traditional Arabic" w:hint="cs"/>
                <w:sz w:val="36"/>
                <w:szCs w:val="36"/>
                <w:rtl/>
              </w:rPr>
              <w:t>: لا يجب في جميعه دم فكذلك في أكثره.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فإن ترك رمي إحدى الجمار الثلاث من اليوم الثاني</w:t>
            </w:r>
            <w:r w:rsidRPr="00E30568">
              <w:rPr>
                <w:rFonts w:ascii="Times New Roman" w:eastAsia="Times New Roman" w:hAnsi="Times New Roman" w:cs="Traditional Arabic" w:hint="cs"/>
                <w:sz w:val="36"/>
                <w:szCs w:val="36"/>
                <w:rtl/>
              </w:rPr>
              <w:t xml:space="preserve"> فعليه صدقة ؛ لأنه ترك أقل وظيفة اليوم وهي رمي سبع حصيات فكان عليه صدقة إلى أن يصير أكثر من نصف الوظيفة.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لأن وظيفة كل يوم ثلاث جمار فكان رمي جمرة منها أقلها.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 xml:space="preserve">ولو ترك الكل وهو الجمار الثلاث </w:t>
            </w:r>
            <w:r w:rsidRPr="00E30568">
              <w:rPr>
                <w:rFonts w:ascii="Times New Roman" w:eastAsia="Times New Roman" w:hAnsi="Times New Roman" w:cs="Traditional Arabic" w:hint="cs"/>
                <w:sz w:val="36"/>
                <w:szCs w:val="36"/>
                <w:rtl/>
              </w:rPr>
              <w:t>فيجب في أقلها الصدقة.</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فإن ترك الرمي كله في سائر الأيام</w:t>
            </w:r>
            <w:r w:rsidRPr="00E30568">
              <w:rPr>
                <w:rFonts w:ascii="Times New Roman" w:eastAsia="Times New Roman" w:hAnsi="Times New Roman" w:cs="Traditional Arabic" w:hint="cs"/>
                <w:sz w:val="36"/>
                <w:szCs w:val="36"/>
                <w:rtl/>
              </w:rPr>
              <w:t xml:space="preserve"> إلى آخر أيام الرمي وهو اليوم الرابع فإنه يرميها فيها على الترتيب وعليه دم </w:t>
            </w:r>
            <w:r w:rsidRPr="00E30568">
              <w:rPr>
                <w:rFonts w:ascii="Times New Roman" w:eastAsia="Times New Roman" w:hAnsi="Times New Roman" w:cs="Traditional Arabic" w:hint="cs"/>
                <w:b/>
                <w:bCs/>
                <w:sz w:val="36"/>
                <w:szCs w:val="36"/>
                <w:rtl/>
              </w:rPr>
              <w:t>عند أبي حنيفة</w:t>
            </w:r>
            <w:r w:rsidRPr="00E30568">
              <w:rPr>
                <w:rFonts w:ascii="Times New Roman" w:eastAsia="Times New Roman" w:hAnsi="Times New Roman" w:cs="Traditional Arabic" w:hint="cs"/>
                <w:sz w:val="36"/>
                <w:szCs w:val="36"/>
                <w:rtl/>
              </w:rPr>
              <w:t>؛ لأن الرمي مؤقت عنده.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وقال أبو يوسف ومحمد بن الحسن</w:t>
            </w:r>
            <w:r w:rsidRPr="00E30568">
              <w:rPr>
                <w:rFonts w:ascii="Times New Roman" w:eastAsia="Times New Roman" w:hAnsi="Times New Roman" w:cs="Traditional Arabic" w:hint="cs"/>
                <w:sz w:val="36"/>
                <w:szCs w:val="36"/>
                <w:rtl/>
              </w:rPr>
              <w:t xml:space="preserve"> لا دم عليه؛ لأن الرمي غير مؤقت عندهما.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ثم على قوله لا يلزمه إلا دم واحد، وإن كان ترك وظيفة يوم واحد بانفراده يوجب دماً واحداً ومع ذلك لا يجب عليه بتأخير الكل إلا دم واحد.</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فإن ترك</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b/>
                <w:bCs/>
                <w:sz w:val="36"/>
                <w:szCs w:val="36"/>
                <w:rtl/>
              </w:rPr>
              <w:t>الكل حتى غربت الشمس من آخر أيام التشريق</w:t>
            </w:r>
            <w:r w:rsidRPr="00E30568">
              <w:rPr>
                <w:rFonts w:ascii="Times New Roman" w:eastAsia="Times New Roman" w:hAnsi="Times New Roman" w:cs="Traditional Arabic" w:hint="cs"/>
                <w:sz w:val="36"/>
                <w:szCs w:val="36"/>
                <w:rtl/>
              </w:rPr>
              <w:t xml:space="preserve"> سقط عنه الرمي </w:t>
            </w:r>
            <w:r w:rsidRPr="00E30568">
              <w:rPr>
                <w:rFonts w:ascii="Times New Roman" w:eastAsia="Times New Roman" w:hAnsi="Times New Roman" w:cs="Traditional Arabic" w:hint="cs"/>
                <w:b/>
                <w:bCs/>
                <w:sz w:val="36"/>
                <w:szCs w:val="36"/>
                <w:rtl/>
              </w:rPr>
              <w:t>وعليه دم في قولهم جميعاً</w:t>
            </w:r>
            <w:r w:rsidRPr="00E30568">
              <w:rPr>
                <w:rFonts w:ascii="Times New Roman" w:eastAsia="Times New Roman" w:hAnsi="Times New Roman" w:cs="Traditional Arabic" w:hint="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لأنه ترك الواجب عن وقته فوجب دم.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ثانياً: المالكية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25" w:name="_ftnref129"/>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"_ftn129"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[129]</w:t>
            </w:r>
            <w:r w:rsidRPr="00E30568">
              <w:rPr>
                <w:rFonts w:ascii="Times New Roman" w:eastAsia="Times New Roman" w:hAnsi="Times New Roman" w:cs="Traditional Arabic"/>
                <w:color w:val="000000"/>
                <w:sz w:val="24"/>
                <w:szCs w:val="24"/>
                <w:vertAlign w:val="superscript"/>
                <w:rtl/>
              </w:rPr>
              <w:fldChar w:fldCharType="end"/>
            </w:r>
            <w:bookmarkEnd w:id="125"/>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من ترك رمي الجمار كلها أو بعضها أو واحدة منها فعليه دم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ثالثا: الشافعية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26" w:name="_ftnref130"/>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"_ftn130"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[130]</w:t>
            </w:r>
            <w:r w:rsidRPr="00E30568">
              <w:rPr>
                <w:rFonts w:ascii="Times New Roman" w:eastAsia="Times New Roman" w:hAnsi="Times New Roman" w:cs="Traditional Arabic"/>
                <w:color w:val="000000"/>
                <w:sz w:val="24"/>
                <w:szCs w:val="24"/>
                <w:vertAlign w:val="superscript"/>
                <w:rtl/>
              </w:rPr>
              <w:fldChar w:fldCharType="end"/>
            </w:r>
            <w:bookmarkEnd w:id="126"/>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أن ترك رمي يوم ولم يتداركه في باقي الأيام فعليه دم.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والمذهب تكميل الدم في ثلاث حصيات.</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وفي الحصاة الواحدة مد وفي الثنتين مدان وفي الثلاث دم.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رابعاً: الحنابلة</w:t>
            </w:r>
            <w:r w:rsidRPr="00E30568">
              <w:rPr>
                <w:rFonts w:ascii="Times New Roman" w:eastAsia="Times New Roman" w:hAnsi="Times New Roman" w:cs="Traditional Arabic" w:hint="cs"/>
                <w:sz w:val="36"/>
                <w:szCs w:val="36"/>
                <w:rtl/>
              </w:rPr>
              <w:t xml:space="preserve"> </w:t>
            </w:r>
            <w:r w:rsidRPr="00E30568">
              <w:rPr>
                <w:rFonts w:ascii="Times New Roman" w:eastAsia="Times New Roman" w:hAnsi="Times New Roman" w:cs="Traditional Arabic" w:hint="cs"/>
                <w:color w:val="000000"/>
                <w:sz w:val="24"/>
                <w:szCs w:val="24"/>
                <w:vertAlign w:val="superscript"/>
                <w:rtl/>
              </w:rPr>
              <w:t>(</w:t>
            </w:r>
            <w:bookmarkStart w:id="127" w:name="_ftnref131"/>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"_ftn131"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[131]</w:t>
            </w:r>
            <w:r w:rsidRPr="00E30568">
              <w:rPr>
                <w:rFonts w:ascii="Times New Roman" w:eastAsia="Times New Roman" w:hAnsi="Times New Roman" w:cs="Traditional Arabic"/>
                <w:color w:val="000000"/>
                <w:sz w:val="24"/>
                <w:szCs w:val="24"/>
                <w:vertAlign w:val="superscript"/>
                <w:rtl/>
              </w:rPr>
              <w:fldChar w:fldCharType="end"/>
            </w:r>
            <w:bookmarkEnd w:id="127"/>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 من ترك حصاة أو ترك رمي ليلة واحدة، ففيها مد من طعام، </w:t>
            </w: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xml:space="preserve">: قبضة، </w:t>
            </w: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xml:space="preserve">: درهم، </w:t>
            </w: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xml:space="preserve">: نصف درهم، </w:t>
            </w: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درهم أو نصفه.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لا يجب الدم إلا في أربع حصوات فصاعداً.</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في كل حصاة دم.</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وعنه</w:t>
            </w:r>
            <w:r w:rsidRPr="00E30568">
              <w:rPr>
                <w:rFonts w:ascii="Times New Roman" w:eastAsia="Times New Roman" w:hAnsi="Times New Roman" w:cs="Traditional Arabic" w:hint="cs"/>
                <w:sz w:val="36"/>
                <w:szCs w:val="36"/>
                <w:rtl/>
              </w:rPr>
              <w:t>: لا شيء عليه.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الراجح</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بعد عرض أقوال العلماء في حكم من ترك رمي حصاة أو أكثر أو ترك رمي يوم أو جمرة … فإنه يتبين لي أنه لم يرد دليل يوضح حكم ذلك، وما هو المترتب على فاعل ذلك إلا ما جاء في حديث </w:t>
            </w:r>
            <w:r w:rsidRPr="00E30568">
              <w:rPr>
                <w:rFonts w:ascii="Times New Roman" w:eastAsia="Times New Roman" w:hAnsi="Times New Roman" w:cs="Traditional Arabic" w:hint="cs"/>
                <w:b/>
                <w:bCs/>
                <w:sz w:val="36"/>
                <w:szCs w:val="36"/>
                <w:rtl/>
              </w:rPr>
              <w:t>سعد</w:t>
            </w:r>
            <w:r w:rsidRPr="00E30568">
              <w:rPr>
                <w:rFonts w:ascii="Times New Roman" w:eastAsia="Times New Roman" w:hAnsi="Times New Roman" w:cs="Traditional Arabic" w:hint="cs"/>
                <w:sz w:val="36"/>
                <w:szCs w:val="36"/>
                <w:rtl/>
              </w:rPr>
              <w:t xml:space="preserve"> </w:t>
            </w:r>
            <w:r w:rsidRPr="00E30568">
              <w:rPr>
                <w:rFonts w:ascii="AGA Arabesque" w:eastAsia="Times New Roman" w:hAnsi="AGA Arabesque" w:cs="Times New Roman"/>
                <w:sz w:val="36"/>
                <w:szCs w:val="36"/>
              </w:rPr>
              <w:t></w:t>
            </w:r>
            <w:r w:rsidRPr="00E30568">
              <w:rPr>
                <w:rFonts w:ascii="Times New Roman" w:eastAsia="Times New Roman" w:hAnsi="Times New Roman" w:cs="Traditional Arabic" w:hint="cs"/>
                <w:sz w:val="36"/>
                <w:szCs w:val="36"/>
                <w:rtl/>
              </w:rPr>
              <w:t xml:space="preserve"> قال مجاهد: قال سعد: رجعنا في الحجة مع النبي صلى الله عليه وسلم بعضنا يقول: رميت بسبع وبعضنا يقول: رميت بست، فلم يعب بعضهم على بعض</w:t>
            </w:r>
            <w:r w:rsidRPr="00E30568">
              <w:rPr>
                <w:rFonts w:ascii="Times New Roman" w:eastAsia="Times New Roman" w:hAnsi="Times New Roman" w:cs="Traditional Arabic" w:hint="cs"/>
                <w:color w:val="000000"/>
                <w:sz w:val="24"/>
                <w:szCs w:val="24"/>
                <w:vertAlign w:val="superscript"/>
                <w:rtl/>
              </w:rPr>
              <w:t>(</w:t>
            </w:r>
            <w:bookmarkStart w:id="128" w:name="_ftnref132"/>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"_ftn132"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[132]</w:t>
            </w:r>
            <w:r w:rsidRPr="00E30568">
              <w:rPr>
                <w:rFonts w:ascii="Times New Roman" w:eastAsia="Times New Roman" w:hAnsi="Times New Roman" w:cs="Traditional Arabic"/>
                <w:color w:val="000000"/>
                <w:sz w:val="24"/>
                <w:szCs w:val="24"/>
                <w:vertAlign w:val="superscript"/>
                <w:rtl/>
              </w:rPr>
              <w:fldChar w:fldCharType="end"/>
            </w:r>
            <w:bookmarkEnd w:id="128"/>
            <w:r w:rsidRPr="00E30568">
              <w:rPr>
                <w:rFonts w:ascii="Times New Roman" w:eastAsia="Times New Roman" w:hAnsi="Times New Roman" w:cs="Traditional Arabic" w:hint="cs"/>
                <w:color w:val="000000"/>
                <w:sz w:val="24"/>
                <w:szCs w:val="24"/>
                <w:vertAlign w:val="superscript"/>
                <w:rtl/>
              </w:rPr>
              <w:t>).</w:t>
            </w:r>
            <w:r w:rsidRPr="00E30568">
              <w:rPr>
                <w:rFonts w:ascii="Times New Roman" w:eastAsia="Times New Roman" w:hAnsi="Times New Roman" w:cs="Traditional Arabic" w:hint="cs"/>
                <w:sz w:val="36"/>
                <w:szCs w:val="36"/>
                <w:rtl/>
              </w:rPr>
              <w:t xml:space="preserve">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وعن قتادة</w:t>
            </w:r>
            <w:r w:rsidRPr="00E30568">
              <w:rPr>
                <w:rFonts w:ascii="Times New Roman" w:eastAsia="Times New Roman" w:hAnsi="Times New Roman" w:cs="Traditional Arabic" w:hint="cs"/>
                <w:sz w:val="36"/>
                <w:szCs w:val="36"/>
                <w:rtl/>
              </w:rPr>
              <w:t xml:space="preserve"> قال: سمعت أبا مجلز يقول: </w:t>
            </w:r>
            <w:r w:rsidRPr="00E30568">
              <w:rPr>
                <w:rFonts w:ascii="Times New Roman" w:eastAsia="Times New Roman" w:hAnsi="Times New Roman" w:cs="Traditional Arabic" w:hint="cs"/>
                <w:b/>
                <w:bCs/>
                <w:sz w:val="36"/>
                <w:szCs w:val="36"/>
                <w:rtl/>
              </w:rPr>
              <w:t>سألت ابن عباس</w:t>
            </w:r>
            <w:r w:rsidRPr="00E30568">
              <w:rPr>
                <w:rFonts w:ascii="Times New Roman" w:eastAsia="Times New Roman" w:hAnsi="Times New Roman" w:cs="Traditional Arabic" w:hint="cs"/>
                <w:sz w:val="36"/>
                <w:szCs w:val="36"/>
                <w:rtl/>
              </w:rPr>
              <w:t xml:space="preserve"> عن شيء من أمر الجمار، </w:t>
            </w:r>
            <w:proofErr w:type="spellStart"/>
            <w:r w:rsidRPr="00E30568">
              <w:rPr>
                <w:rFonts w:ascii="Times New Roman" w:eastAsia="Times New Roman" w:hAnsi="Times New Roman" w:cs="Traditional Arabic" w:hint="cs"/>
                <w:sz w:val="36"/>
                <w:szCs w:val="36"/>
                <w:rtl/>
              </w:rPr>
              <w:t>فقال:ما</w:t>
            </w:r>
            <w:proofErr w:type="spellEnd"/>
            <w:r w:rsidRPr="00E30568">
              <w:rPr>
                <w:rFonts w:ascii="Times New Roman" w:eastAsia="Times New Roman" w:hAnsi="Times New Roman" w:cs="Traditional Arabic" w:hint="cs"/>
                <w:sz w:val="36"/>
                <w:szCs w:val="36"/>
                <w:rtl/>
              </w:rPr>
              <w:t xml:space="preserve"> أدري أرماها رسول الله صلى الله عليه وسلم بست أو بسبع)</w:t>
            </w:r>
            <w:r w:rsidRPr="00E30568">
              <w:rPr>
                <w:rFonts w:ascii="Times New Roman" w:eastAsia="Times New Roman" w:hAnsi="Times New Roman" w:cs="Traditional Arabic" w:hint="cs"/>
                <w:color w:val="000000"/>
                <w:sz w:val="24"/>
                <w:szCs w:val="24"/>
                <w:vertAlign w:val="superscript"/>
                <w:rtl/>
              </w:rPr>
              <w:t>(</w:t>
            </w:r>
            <w:bookmarkStart w:id="129" w:name="_ftnref133"/>
            <w:r w:rsidRPr="00E30568">
              <w:rPr>
                <w:rFonts w:ascii="Times New Roman" w:eastAsia="Times New Roman" w:hAnsi="Times New Roman" w:cs="Traditional Arabic"/>
                <w:color w:val="000000"/>
                <w:sz w:val="24"/>
                <w:szCs w:val="24"/>
                <w:vertAlign w:val="superscript"/>
                <w:rtl/>
              </w:rPr>
              <w:fldChar w:fldCharType="begin"/>
            </w:r>
            <w:r w:rsidRPr="00E30568">
              <w:rPr>
                <w:rFonts w:ascii="Times New Roman" w:eastAsia="Times New Roman" w:hAnsi="Times New Roman" w:cs="Traditional Arabic"/>
                <w:color w:val="000000"/>
                <w:sz w:val="24"/>
                <w:szCs w:val="24"/>
                <w:vertAlign w:val="superscript"/>
                <w:rtl/>
              </w:rPr>
              <w:instrText xml:space="preserve"> </w:instrText>
            </w:r>
            <w:r w:rsidRPr="00E30568">
              <w:rPr>
                <w:rFonts w:ascii="Times New Roman" w:eastAsia="Times New Roman" w:hAnsi="Times New Roman" w:cs="Traditional Arabic"/>
                <w:color w:val="000000"/>
                <w:sz w:val="24"/>
                <w:szCs w:val="24"/>
                <w:vertAlign w:val="superscript"/>
              </w:rPr>
              <w:instrText>HYPERLINK "http://www.minshawi.com/other/shareef.htm" \l "_ftn133" \o</w:instrText>
            </w:r>
            <w:r w:rsidRPr="00E30568">
              <w:rPr>
                <w:rFonts w:ascii="Times New Roman" w:eastAsia="Times New Roman" w:hAnsi="Times New Roman" w:cs="Traditional Arabic"/>
                <w:color w:val="000000"/>
                <w:sz w:val="24"/>
                <w:szCs w:val="24"/>
                <w:vertAlign w:val="superscript"/>
                <w:rtl/>
              </w:rPr>
              <w:instrText xml:space="preserve"> "" </w:instrText>
            </w:r>
            <w:r w:rsidRPr="00E30568">
              <w:rPr>
                <w:rFonts w:ascii="Times New Roman" w:eastAsia="Times New Roman" w:hAnsi="Times New Roman" w:cs="Traditional Arabic"/>
                <w:color w:val="000000"/>
                <w:sz w:val="24"/>
                <w:szCs w:val="24"/>
                <w:vertAlign w:val="superscript"/>
                <w:rtl/>
              </w:rPr>
              <w:fldChar w:fldCharType="separate"/>
            </w:r>
            <w:r w:rsidRPr="00E30568">
              <w:rPr>
                <w:rFonts w:ascii="Times New Roman" w:eastAsia="Times New Roman" w:hAnsi="Times New Roman" w:cs="Times New Roman"/>
                <w:color w:val="000000"/>
                <w:sz w:val="20"/>
                <w:u w:val="single"/>
                <w:vertAlign w:val="superscript"/>
              </w:rPr>
              <w:t>[133]</w:t>
            </w:r>
            <w:r w:rsidRPr="00E30568">
              <w:rPr>
                <w:rFonts w:ascii="Times New Roman" w:eastAsia="Times New Roman" w:hAnsi="Times New Roman" w:cs="Traditional Arabic"/>
                <w:color w:val="000000"/>
                <w:sz w:val="24"/>
                <w:szCs w:val="24"/>
                <w:vertAlign w:val="superscript"/>
                <w:rtl/>
              </w:rPr>
              <w:fldChar w:fldCharType="end"/>
            </w:r>
            <w:bookmarkEnd w:id="129"/>
            <w:r w:rsidRPr="00E30568">
              <w:rPr>
                <w:rFonts w:ascii="Times New Roman" w:eastAsia="Times New Roman" w:hAnsi="Times New Roman" w:cs="Traditional Arabic" w:hint="cs"/>
                <w:color w:val="000000"/>
                <w:sz w:val="24"/>
                <w:szCs w:val="24"/>
                <w:vertAlign w:val="superscript"/>
                <w:rtl/>
              </w:rPr>
              <w:t xml:space="preserve">). .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ولذا أرى</w:t>
            </w:r>
            <w:r w:rsidRPr="00E30568">
              <w:rPr>
                <w:rFonts w:ascii="Times New Roman" w:eastAsia="Times New Roman" w:hAnsi="Times New Roman" w:cs="Traditional Arabic" w:hint="cs"/>
                <w:sz w:val="36"/>
                <w:szCs w:val="36"/>
                <w:rtl/>
              </w:rPr>
              <w:t xml:space="preserve"> أن من ترك حصاة أو أكثر أو جمرة فإن عليه أن يتداركها حتى آخر أيام التشريق ويجزئه إن شاء الله ولا شيء عليه؛ لأنه أتى بالمتروك في وقته فأجزأه.</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وإن لم يأت بالمتروك حتى انتهت أيام التشريق</w:t>
            </w:r>
            <w:r w:rsidRPr="00E30568">
              <w:rPr>
                <w:rFonts w:ascii="Times New Roman" w:eastAsia="Times New Roman" w:hAnsi="Times New Roman" w:cs="Traditional Arabic" w:hint="cs"/>
                <w:sz w:val="36"/>
                <w:szCs w:val="36"/>
                <w:rtl/>
              </w:rPr>
              <w:t xml:space="preserve"> فإن كان جمرة أو أكثر من ثلاث حصيات فإن عليه دم؛ لأنه ترك نسكاً، وإن كان أقل من ذلك فإن عليه في كل حصاة مد من طعام، ولا أرى وجوب الدم بترك حصاة واحدة؛ لأنه لم يرد، وأما إيجاب الدم بأكثر من ثلاث حصيات فلأنه ترك أكثر </w:t>
            </w:r>
            <w:r w:rsidRPr="00E30568">
              <w:rPr>
                <w:rFonts w:ascii="Times New Roman" w:eastAsia="Times New Roman" w:hAnsi="Times New Roman" w:cs="Traditional Arabic" w:hint="cs"/>
                <w:sz w:val="36"/>
                <w:szCs w:val="36"/>
                <w:rtl/>
              </w:rPr>
              <w:lastRenderedPageBreak/>
              <w:t xml:space="preserve">الحصى المطلوب رميه فكأنه لم يرم حصى ذلك اليوم أو جمرته. والله أعلم.    </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الخاتمة والتوصيات</w:t>
            </w:r>
            <w:r w:rsidRPr="00E30568">
              <w:rPr>
                <w:rFonts w:ascii="Times New Roman" w:eastAsia="Times New Roman" w:hAnsi="Times New Roman" w:cs="Traditional Arabic" w:hint="cs"/>
                <w:b/>
                <w:bCs/>
                <w:sz w:val="36"/>
                <w:szCs w:val="36"/>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بعد دراسة أهم المسائل في أحكام رمي الجمار فإني أذيلها بهذه النتائج والتوصيات:</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u w:val="single"/>
                <w:rtl/>
              </w:rPr>
              <w:t>أولاً:</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40"/>
                <w:szCs w:val="40"/>
                <w:rtl/>
              </w:rPr>
              <w:t>ا</w:t>
            </w:r>
            <w:r w:rsidRPr="00E30568">
              <w:rPr>
                <w:rFonts w:ascii="Times New Roman" w:eastAsia="Times New Roman" w:hAnsi="Times New Roman" w:cs="Traditional Arabic" w:hint="cs"/>
                <w:b/>
                <w:bCs/>
                <w:sz w:val="40"/>
                <w:szCs w:val="40"/>
                <w:u w:val="single"/>
                <w:rtl/>
              </w:rPr>
              <w:t xml:space="preserve">لنتائج </w:t>
            </w:r>
            <w:r w:rsidRPr="00E30568">
              <w:rPr>
                <w:rFonts w:ascii="Times New Roman" w:eastAsia="Times New Roman" w:hAnsi="Times New Roman" w:cs="Traditional Arabic" w:hint="cs"/>
                <w:b/>
                <w:bCs/>
                <w:sz w:val="40"/>
                <w:szCs w:val="40"/>
                <w:rtl/>
              </w:rPr>
              <w:t>:</w:t>
            </w:r>
          </w:p>
          <w:p w:rsidR="00E30568" w:rsidRPr="00E30568" w:rsidRDefault="00E30568" w:rsidP="006337CA">
            <w:pPr>
              <w:spacing w:before="100" w:beforeAutospacing="1" w:after="100" w:afterAutospacing="1" w:line="240" w:lineRule="auto"/>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w:t>
            </w:r>
            <w:r w:rsidRPr="00E30568">
              <w:rPr>
                <w:rFonts w:ascii="Times New Roman" w:eastAsia="Times New Roman" w:hAnsi="Times New Roman" w:cs="Traditional Arabic" w:hint="cs"/>
                <w:sz w:val="36"/>
                <w:szCs w:val="36"/>
                <w:rtl/>
              </w:rPr>
              <w:t>- عظم الإسلام وسموه بين الأديان، وإنه دين صالح لكل زمان ومكان، وأنه جاء بما ينظم حياة الناس ويكفل لهم السمو والرقي والتقدم بين الأمم.</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2</w:t>
            </w:r>
            <w:r w:rsidRPr="00E30568">
              <w:rPr>
                <w:rFonts w:ascii="Times New Roman" w:eastAsia="Times New Roman" w:hAnsi="Times New Roman" w:cs="Traditional Arabic" w:hint="cs"/>
                <w:sz w:val="36"/>
                <w:szCs w:val="36"/>
                <w:rtl/>
              </w:rPr>
              <w:t>-فضل الامتثال لأوامر الله تعالى فبها يحقق المسلم رضي الله تعالى.</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3</w:t>
            </w:r>
            <w:r w:rsidRPr="00E30568">
              <w:rPr>
                <w:rFonts w:ascii="Times New Roman" w:eastAsia="Times New Roman" w:hAnsi="Times New Roman" w:cs="Traditional Arabic" w:hint="cs"/>
                <w:sz w:val="36"/>
                <w:szCs w:val="36"/>
                <w:rtl/>
              </w:rPr>
              <w:t>-يجب أن يكون المسلم ناضجاً فكرياً وحضارياً واجتماعياً، وأن يحقق الإسلام في حياته، وأن يعرف حرمة أخيه المسلم فلا يؤذيه بغير حق.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4</w:t>
            </w:r>
            <w:r w:rsidRPr="00E30568">
              <w:rPr>
                <w:rFonts w:ascii="Times New Roman" w:eastAsia="Times New Roman" w:hAnsi="Times New Roman" w:cs="Traditional Arabic" w:hint="cs"/>
                <w:sz w:val="36"/>
                <w:szCs w:val="36"/>
                <w:rtl/>
              </w:rPr>
              <w:t>-مكانة الحج وفضله وأنه ركن من أركان الإسلام، وهو مؤتمر إسلامي سنوي يناقش فيه المسلمون ما عن لهم ويعن في أسلوب حياتهم.</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5</w:t>
            </w:r>
            <w:r w:rsidRPr="00E30568">
              <w:rPr>
                <w:rFonts w:ascii="Times New Roman" w:eastAsia="Times New Roman" w:hAnsi="Times New Roman" w:cs="Traditional Arabic" w:hint="cs"/>
                <w:sz w:val="36"/>
                <w:szCs w:val="36"/>
                <w:rtl/>
              </w:rPr>
              <w:t>-الازدحام في أعمال الحج وخاصة عند رمي الجمرات مشكلة تستوجب النظر والحل من أهل العلم والفكر والثقافة….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6</w:t>
            </w:r>
            <w:r w:rsidRPr="00E30568">
              <w:rPr>
                <w:rFonts w:ascii="Times New Roman" w:eastAsia="Times New Roman" w:hAnsi="Times New Roman" w:cs="Traditional Arabic" w:hint="cs"/>
                <w:sz w:val="36"/>
                <w:szCs w:val="36"/>
                <w:rtl/>
              </w:rPr>
              <w:t>-شرع الرمي بفعل وقول النبي صلى الله عليه وسلم، وهو واجب من واجبات الحج سواء جمرة العقبة أو جمار أيام التشريق الثلاثة، وهو مخصوص بالزمان والمكان، فلا يتأتى في غير زمانه أو مكانه.</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7</w:t>
            </w:r>
            <w:r w:rsidRPr="00E30568">
              <w:rPr>
                <w:rFonts w:ascii="Times New Roman" w:eastAsia="Times New Roman" w:hAnsi="Times New Roman" w:cs="Traditional Arabic" w:hint="cs"/>
                <w:sz w:val="36"/>
                <w:szCs w:val="36"/>
                <w:rtl/>
              </w:rPr>
              <w:t>- يبتدئ رمي جمرة العقبة بعد نصف ليلة النحر ويمتد وقتها إلى آخر أيام التشريق.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8</w:t>
            </w:r>
            <w:r w:rsidRPr="00E30568">
              <w:rPr>
                <w:rFonts w:ascii="Times New Roman" w:eastAsia="Times New Roman" w:hAnsi="Times New Roman" w:cs="Traditional Arabic" w:hint="cs"/>
                <w:sz w:val="36"/>
                <w:szCs w:val="36"/>
                <w:rtl/>
              </w:rPr>
              <w:t>- يبتدئ رمي أيام التشريق بعد طلوع الشمس الحادي عشر ويستمر حتى آخر أيام التشريق.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9</w:t>
            </w:r>
            <w:r w:rsidRPr="00E30568">
              <w:rPr>
                <w:rFonts w:ascii="Times New Roman" w:eastAsia="Times New Roman" w:hAnsi="Times New Roman" w:cs="Traditional Arabic" w:hint="cs"/>
                <w:sz w:val="36"/>
                <w:szCs w:val="36"/>
                <w:rtl/>
              </w:rPr>
              <w:t>-يجوز التوكيل في رمي الجمار لحاجة كالعجز أو المرض أو الزحمة…، ولا شيء على الموكل،</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ومن صح بعد عجزه أو مرضه فعليه الرمي عن نفسه ولا شيء عليه.</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10</w:t>
            </w:r>
            <w:r w:rsidRPr="00E30568">
              <w:rPr>
                <w:rFonts w:ascii="Times New Roman" w:eastAsia="Times New Roman" w:hAnsi="Times New Roman" w:cs="Traditional Arabic" w:hint="cs"/>
                <w:sz w:val="36"/>
                <w:szCs w:val="36"/>
                <w:rtl/>
              </w:rPr>
              <w:t>- يجوز جمع رمي يوم مع يوم آخر لمن كانت له حاجة كالخوف على النفس والأهل والمال… وكذا الأطباء ورجال الأمن ومن له أثر في أعمال الحج…</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11</w:t>
            </w:r>
            <w:r w:rsidRPr="00E30568">
              <w:rPr>
                <w:rFonts w:ascii="Times New Roman" w:eastAsia="Times New Roman" w:hAnsi="Times New Roman" w:cs="Traditional Arabic" w:hint="cs"/>
                <w:sz w:val="36"/>
                <w:szCs w:val="36"/>
                <w:rtl/>
              </w:rPr>
              <w:t>-مكان الحصى هو الحوض، فمن رمى داخله أجزأه وإن رمى خارجه فلا يجزئ، فإن لم يكن حوض فإن وقع قريباً من الشاخص أجزأ، وحد القرب ما تعارف عليه الناس أنه قريب.</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12</w:t>
            </w:r>
            <w:r w:rsidRPr="00E30568">
              <w:rPr>
                <w:rFonts w:ascii="Times New Roman" w:eastAsia="Times New Roman" w:hAnsi="Times New Roman" w:cs="Traditional Arabic" w:hint="cs"/>
                <w:sz w:val="36"/>
                <w:szCs w:val="36"/>
                <w:rtl/>
              </w:rPr>
              <w:t>-يستحب الدعاء عند رمي الجمار الوارد في الأماكن التي وردت فيها الأحاديث بشرط  ألا يسبب أذية لإخوانه الحجاج، فإن حصلت مشقة أو تسبب زحمة فالأولى تركه.</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13</w:t>
            </w:r>
            <w:r w:rsidRPr="00E30568">
              <w:rPr>
                <w:rFonts w:ascii="Times New Roman" w:eastAsia="Times New Roman" w:hAnsi="Times New Roman" w:cs="Traditional Arabic" w:hint="cs"/>
                <w:sz w:val="36"/>
                <w:szCs w:val="36"/>
                <w:rtl/>
              </w:rPr>
              <w:t>-آلة الرمي اليد أو ما كان له فيها فعل فيصح الرمي بها سواء بالفم أو بالقوس…</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14</w:t>
            </w:r>
            <w:r w:rsidRPr="00E30568">
              <w:rPr>
                <w:rFonts w:ascii="Times New Roman" w:eastAsia="Times New Roman" w:hAnsi="Times New Roman" w:cs="Traditional Arabic" w:hint="cs"/>
                <w:sz w:val="36"/>
                <w:szCs w:val="36"/>
                <w:rtl/>
              </w:rPr>
              <w:t xml:space="preserve">-من ترك حصاة أو أكثر ، أو ترك جمرة فإن عليه تداركها أيام التشريق، فإن فعل فلا شيء عليه وإلا وجب عليه دم إن كان جمرة أو أكثر من ثلاث حصيات، وأما إن ترك حصاة أو أكثر فعليه مد لكل حصاة.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w:t>
            </w:r>
            <w:r w:rsidRPr="00E30568">
              <w:rPr>
                <w:rFonts w:ascii="Times New Roman" w:eastAsia="Times New Roman" w:hAnsi="Times New Roman" w:cs="Traditional Arabic" w:hint="cs"/>
                <w:b/>
                <w:bCs/>
                <w:sz w:val="36"/>
                <w:szCs w:val="36"/>
                <w:u w:val="single"/>
                <w:rtl/>
              </w:rPr>
              <w:t>ثانياً</w:t>
            </w:r>
            <w:r w:rsidRPr="00E30568">
              <w:rPr>
                <w:rFonts w:ascii="Times New Roman" w:eastAsia="Times New Roman" w:hAnsi="Times New Roman" w:cs="Traditional Arabic" w:hint="cs"/>
                <w:b/>
                <w:bCs/>
                <w:sz w:val="36"/>
                <w:szCs w:val="36"/>
                <w:rtl/>
              </w:rPr>
              <w:t xml:space="preserve">: </w:t>
            </w:r>
            <w:r w:rsidRPr="00E30568">
              <w:rPr>
                <w:rFonts w:ascii="Times New Roman" w:eastAsia="Times New Roman" w:hAnsi="Times New Roman" w:cs="Traditional Arabic" w:hint="cs"/>
                <w:b/>
                <w:bCs/>
                <w:sz w:val="36"/>
                <w:szCs w:val="36"/>
                <w:u w:val="single"/>
                <w:rtl/>
              </w:rPr>
              <w:t>التوصيات</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1</w:t>
            </w:r>
            <w:r w:rsidRPr="00E30568">
              <w:rPr>
                <w:rFonts w:ascii="Times New Roman" w:eastAsia="Times New Roman" w:hAnsi="Times New Roman" w:cs="Traditional Arabic" w:hint="cs"/>
                <w:sz w:val="36"/>
                <w:szCs w:val="36"/>
                <w:rtl/>
              </w:rPr>
              <w:t>-ينبغي للمفتين والمشتغلين بالحج أن يرأفوا بحجاج بيت الله الحرام، وأن ينظروا إليهم بعين الرحمة فلا يلزموهم بأمر فيه مشقة عليهم، وهو يمكن أن يأخذ بقول آخر فيه سعة ولا يتعارض مع نصوص الشرع.</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2</w:t>
            </w:r>
            <w:r w:rsidRPr="00E30568">
              <w:rPr>
                <w:rFonts w:ascii="Times New Roman" w:eastAsia="Times New Roman" w:hAnsi="Times New Roman" w:cs="Traditional Arabic" w:hint="cs"/>
                <w:sz w:val="36"/>
                <w:szCs w:val="36"/>
                <w:rtl/>
              </w:rPr>
              <w:t>-على طالب العلم احترام الاختلاف الواقع بين العلماء حتى ولو كان ظاهره معارضة النصوص، وإحسان الظن بقائله، ودراسة هذه الأقوال التي ظاهرها مخالفة النصوص بحياد فلعل لها وجه نظر غابت عن أحدنا.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3</w:t>
            </w:r>
            <w:r w:rsidRPr="00E30568">
              <w:rPr>
                <w:rFonts w:ascii="Times New Roman" w:eastAsia="Times New Roman" w:hAnsi="Times New Roman" w:cs="Traditional Arabic" w:hint="cs"/>
                <w:sz w:val="36"/>
                <w:szCs w:val="36"/>
                <w:rtl/>
              </w:rPr>
              <w:t xml:space="preserve">-ينبغي للجهات المسؤولة عن الحج -كل فيما يخصه- بذل الجهد لمواجهة الأعداد المتزايدة من الحجاج ، وتنظيمهم </w:t>
            </w:r>
            <w:proofErr w:type="spellStart"/>
            <w:r w:rsidRPr="00E30568">
              <w:rPr>
                <w:rFonts w:ascii="Times New Roman" w:eastAsia="Times New Roman" w:hAnsi="Times New Roman" w:cs="Traditional Arabic" w:hint="cs"/>
                <w:sz w:val="36"/>
                <w:szCs w:val="36"/>
                <w:rtl/>
              </w:rPr>
              <w:t>وتفويجهم</w:t>
            </w:r>
            <w:proofErr w:type="spellEnd"/>
            <w:r w:rsidRPr="00E30568">
              <w:rPr>
                <w:rFonts w:ascii="Times New Roman" w:eastAsia="Times New Roman" w:hAnsi="Times New Roman" w:cs="Traditional Arabic" w:hint="cs"/>
                <w:sz w:val="36"/>
                <w:szCs w:val="36"/>
                <w:rtl/>
              </w:rPr>
              <w:t>… حتى لا يحدث الازدحام أو الاختناقات.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lastRenderedPageBreak/>
              <w:t>4</w:t>
            </w:r>
            <w:r w:rsidRPr="00E30568">
              <w:rPr>
                <w:rFonts w:ascii="Times New Roman" w:eastAsia="Times New Roman" w:hAnsi="Times New Roman" w:cs="Traditional Arabic" w:hint="cs"/>
                <w:sz w:val="36"/>
                <w:szCs w:val="36"/>
                <w:rtl/>
              </w:rPr>
              <w:t>- أرى تكوين جهة متخصصة في الفتوى في مناسك الحج من أساتذة الجامعات خاصة تعقد اجتماعات دورية لبحث المسائل الفقهية في هذا النسك، والأخذ بأيسر الأقوال التي لا تتعارض مع النصوص قطعية الثبوت والدلالة، وأرى أن تكون من جميع المذاهب الإسلامية.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b/>
                <w:bCs/>
                <w:sz w:val="36"/>
                <w:szCs w:val="36"/>
                <w:rtl/>
              </w:rPr>
              <w:t>5</w:t>
            </w:r>
            <w:r w:rsidRPr="00E30568">
              <w:rPr>
                <w:rFonts w:ascii="Times New Roman" w:eastAsia="Times New Roman" w:hAnsi="Times New Roman" w:cs="Traditional Arabic" w:hint="cs"/>
                <w:sz w:val="36"/>
                <w:szCs w:val="36"/>
                <w:rtl/>
              </w:rPr>
              <w:t>-طرح الدراسات والبحوث التي تساهم في إيجاد الحلول للمشاكل التي تقع في أيام الحج وأن تكون هذه الدراسات والبحوث منطلقة من الواقع الذي يعايشه الحاج.</w:t>
            </w:r>
            <w:r w:rsidRPr="00E30568">
              <w:rPr>
                <w:rFonts w:ascii="Times New Roman" w:eastAsia="Times New Roman" w:hAnsi="Times New Roman" w:cs="Traditional Arabic" w:hint="cs"/>
                <w:sz w:val="36"/>
                <w:szCs w:val="36"/>
                <w:rtl/>
              </w:rPr>
              <w:br/>
              <w:t xml:space="preserve">   </w:t>
            </w:r>
            <w:r w:rsidRPr="00E30568">
              <w:rPr>
                <w:rFonts w:ascii="Times New Roman" w:eastAsia="Times New Roman" w:hAnsi="Times New Roman" w:cs="Traditional Arabic" w:hint="cs"/>
                <w:b/>
                <w:bCs/>
                <w:sz w:val="36"/>
                <w:szCs w:val="36"/>
                <w:u w:val="single"/>
                <w:rtl/>
              </w:rPr>
              <w:t>فهرس المصادر والمراجع</w:t>
            </w:r>
            <w:r w:rsidRPr="00E30568">
              <w:rPr>
                <w:rFonts w:ascii="Times New Roman" w:eastAsia="Times New Roman" w:hAnsi="Times New Roman" w:cs="Traditional Arabic" w:hint="cs"/>
                <w:b/>
                <w:bCs/>
                <w:sz w:val="36"/>
                <w:szCs w:val="36"/>
                <w:rtl/>
              </w:rPr>
              <w:t xml:space="preserve">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 </w:t>
            </w:r>
            <w:r w:rsidRPr="00E30568">
              <w:rPr>
                <w:rFonts w:ascii="Times New Roman" w:eastAsia="Times New Roman" w:hAnsi="Times New Roman" w:cs="Traditional Arabic" w:hint="cs"/>
                <w:b/>
                <w:bCs/>
                <w:sz w:val="36"/>
                <w:szCs w:val="36"/>
                <w:rtl/>
              </w:rPr>
              <w:t>الاختيار لتعليل المختار</w:t>
            </w:r>
            <w:r w:rsidRPr="00E30568">
              <w:rPr>
                <w:rFonts w:ascii="Times New Roman" w:eastAsia="Times New Roman" w:hAnsi="Times New Roman" w:cs="Traditional Arabic" w:hint="cs"/>
                <w:sz w:val="36"/>
                <w:szCs w:val="36"/>
                <w:rtl/>
              </w:rPr>
              <w:t>: للشيخ عبد الله بن محمود بن مودود الموصلي الحنفي، طبع/ دار الكتب العلمية-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2- </w:t>
            </w:r>
            <w:r w:rsidRPr="00E30568">
              <w:rPr>
                <w:rFonts w:ascii="Times New Roman" w:eastAsia="Times New Roman" w:hAnsi="Times New Roman" w:cs="Traditional Arabic" w:hint="cs"/>
                <w:b/>
                <w:bCs/>
                <w:sz w:val="36"/>
                <w:szCs w:val="36"/>
                <w:rtl/>
              </w:rPr>
              <w:t>إرواء الغليل في تخريج أحاديث منار السبيل</w:t>
            </w:r>
            <w:r w:rsidRPr="00E30568">
              <w:rPr>
                <w:rFonts w:ascii="Times New Roman" w:eastAsia="Times New Roman" w:hAnsi="Times New Roman" w:cs="Traditional Arabic" w:hint="cs"/>
                <w:sz w:val="36"/>
                <w:szCs w:val="36"/>
                <w:rtl/>
              </w:rPr>
              <w:t xml:space="preserve">: للشيخ محمد ناصر الدين الألباني، المكتب الإسلامي، الطبعة الثانية، سنة1405هـ.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3- </w:t>
            </w:r>
            <w:r w:rsidRPr="00E30568">
              <w:rPr>
                <w:rFonts w:ascii="Times New Roman" w:eastAsia="Times New Roman" w:hAnsi="Times New Roman" w:cs="Traditional Arabic" w:hint="cs"/>
                <w:b/>
                <w:bCs/>
                <w:sz w:val="36"/>
                <w:szCs w:val="36"/>
                <w:rtl/>
              </w:rPr>
              <w:t>الإشراف على نكت مسائل الخلاف</w:t>
            </w:r>
            <w:r w:rsidRPr="00E30568">
              <w:rPr>
                <w:rFonts w:ascii="Times New Roman" w:eastAsia="Times New Roman" w:hAnsi="Times New Roman" w:cs="Traditional Arabic" w:hint="cs"/>
                <w:sz w:val="36"/>
                <w:szCs w:val="36"/>
                <w:rtl/>
              </w:rPr>
              <w:t>:  للقاضي عبد الوهاب البغدادي-تحقيق : الحبيب بن طاهر، الناشر: دار ابن حزم، بيروت-ط/2 سنة 1420هـ.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4- </w:t>
            </w:r>
            <w:r w:rsidRPr="00E30568">
              <w:rPr>
                <w:rFonts w:ascii="Times New Roman" w:eastAsia="Times New Roman" w:hAnsi="Times New Roman" w:cs="Traditional Arabic" w:hint="cs"/>
                <w:b/>
                <w:bCs/>
                <w:sz w:val="36"/>
                <w:szCs w:val="36"/>
                <w:rtl/>
              </w:rPr>
              <w:t xml:space="preserve">إعانة الطالبين على حل ألفاظ فتح المعين </w:t>
            </w:r>
            <w:r w:rsidRPr="00E30568">
              <w:rPr>
                <w:rFonts w:ascii="Times New Roman" w:eastAsia="Times New Roman" w:hAnsi="Times New Roman" w:cs="Traditional Arabic" w:hint="cs"/>
                <w:sz w:val="36"/>
                <w:szCs w:val="36"/>
                <w:rtl/>
              </w:rPr>
              <w:t>: للسيد البكري، الناشر: دار إحياء الكتب العربية لأصحابها عيسى الحلبي وشركاؤه-مصر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 </w:t>
            </w:r>
            <w:r w:rsidRPr="00E30568">
              <w:rPr>
                <w:rFonts w:ascii="Times New Roman" w:eastAsia="Times New Roman" w:hAnsi="Times New Roman" w:cs="Traditional Arabic" w:hint="cs"/>
                <w:b/>
                <w:bCs/>
                <w:sz w:val="36"/>
                <w:szCs w:val="36"/>
                <w:rtl/>
              </w:rPr>
              <w:t>الإقناع في حل ألفاظ أبي شجاع</w:t>
            </w:r>
            <w:r w:rsidRPr="00E30568">
              <w:rPr>
                <w:rFonts w:ascii="Times New Roman" w:eastAsia="Times New Roman" w:hAnsi="Times New Roman" w:cs="Traditional Arabic" w:hint="cs"/>
                <w:sz w:val="36"/>
                <w:szCs w:val="36"/>
                <w:rtl/>
              </w:rPr>
              <w:t>: للخطيب الشربيني-تحقيق على معوض عاد ل عبد الموجود-دار الكتب العلمية، بيروت، ط/1، سنة 1414هـ.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 </w:t>
            </w:r>
            <w:r w:rsidRPr="00E30568">
              <w:rPr>
                <w:rFonts w:ascii="Times New Roman" w:eastAsia="Times New Roman" w:hAnsi="Times New Roman" w:cs="Traditional Arabic" w:hint="cs"/>
                <w:b/>
                <w:bCs/>
                <w:sz w:val="36"/>
                <w:szCs w:val="36"/>
                <w:rtl/>
              </w:rPr>
              <w:t>الإنصاف في معرفة الراجح من الخلاف</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للمرداوي</w:t>
            </w:r>
            <w:proofErr w:type="spellEnd"/>
            <w:r w:rsidRPr="00E30568">
              <w:rPr>
                <w:rFonts w:ascii="Times New Roman" w:eastAsia="Times New Roman" w:hAnsi="Times New Roman" w:cs="Traditional Arabic" w:hint="cs"/>
                <w:sz w:val="36"/>
                <w:szCs w:val="36"/>
                <w:rtl/>
              </w:rPr>
              <w:t>-مطبوع بهامش المقنع والشرح الكبير، تحقيق  د/ عبد الله التركي، الناشر: دار هجر، بيروت-ط/1 سنة1416هـ.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 </w:t>
            </w:r>
            <w:r w:rsidRPr="00E30568">
              <w:rPr>
                <w:rFonts w:ascii="Times New Roman" w:eastAsia="Times New Roman" w:hAnsi="Times New Roman" w:cs="Traditional Arabic" w:hint="cs"/>
                <w:b/>
                <w:bCs/>
                <w:sz w:val="36"/>
                <w:szCs w:val="36"/>
                <w:rtl/>
              </w:rPr>
              <w:t>البحر الرائق شرح كنز الدقائق</w:t>
            </w:r>
            <w:r w:rsidRPr="00E30568">
              <w:rPr>
                <w:rFonts w:ascii="Times New Roman" w:eastAsia="Times New Roman" w:hAnsi="Times New Roman" w:cs="Traditional Arabic" w:hint="cs"/>
                <w:sz w:val="36"/>
                <w:szCs w:val="36"/>
                <w:rtl/>
              </w:rPr>
              <w:t xml:space="preserve"> في فروع الحنفية: لابن نجيم، تحقيق زكريا </w:t>
            </w:r>
            <w:proofErr w:type="spellStart"/>
            <w:r w:rsidRPr="00E30568">
              <w:rPr>
                <w:rFonts w:ascii="Times New Roman" w:eastAsia="Times New Roman" w:hAnsi="Times New Roman" w:cs="Traditional Arabic" w:hint="cs"/>
                <w:sz w:val="36"/>
                <w:szCs w:val="36"/>
                <w:rtl/>
              </w:rPr>
              <w:t>عميرات</w:t>
            </w:r>
            <w:proofErr w:type="spellEnd"/>
            <w:r w:rsidRPr="00E30568">
              <w:rPr>
                <w:rFonts w:ascii="Times New Roman" w:eastAsia="Times New Roman" w:hAnsi="Times New Roman" w:cs="Traditional Arabic" w:hint="cs"/>
                <w:sz w:val="36"/>
                <w:szCs w:val="36"/>
                <w:rtl/>
              </w:rPr>
              <w:t>- الناشر: دار الكتب العلمية-بيروت ،ط/1، سنة 1418هـ.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   8- </w:t>
            </w:r>
            <w:r w:rsidRPr="00E30568">
              <w:rPr>
                <w:rFonts w:ascii="Times New Roman" w:eastAsia="Times New Roman" w:hAnsi="Times New Roman" w:cs="Traditional Arabic" w:hint="cs"/>
                <w:b/>
                <w:bCs/>
                <w:sz w:val="36"/>
                <w:szCs w:val="36"/>
                <w:rtl/>
              </w:rPr>
              <w:t>بدائع الصنائع في ترتيب الشرائع</w:t>
            </w:r>
            <w:r w:rsidRPr="00E30568">
              <w:rPr>
                <w:rFonts w:ascii="Times New Roman" w:eastAsia="Times New Roman" w:hAnsi="Times New Roman" w:cs="Traditional Arabic" w:hint="cs"/>
                <w:sz w:val="36"/>
                <w:szCs w:val="36"/>
                <w:rtl/>
              </w:rPr>
              <w:t xml:space="preserve">: لأبي بكر </w:t>
            </w:r>
            <w:proofErr w:type="spellStart"/>
            <w:r w:rsidRPr="00E30568">
              <w:rPr>
                <w:rFonts w:ascii="Times New Roman" w:eastAsia="Times New Roman" w:hAnsi="Times New Roman" w:cs="Traditional Arabic" w:hint="cs"/>
                <w:sz w:val="36"/>
                <w:szCs w:val="36"/>
                <w:rtl/>
              </w:rPr>
              <w:t>الكاساني</w:t>
            </w:r>
            <w:proofErr w:type="spellEnd"/>
            <w:r w:rsidRPr="00E30568">
              <w:rPr>
                <w:rFonts w:ascii="Times New Roman" w:eastAsia="Times New Roman" w:hAnsi="Times New Roman" w:cs="Traditional Arabic" w:hint="cs"/>
                <w:sz w:val="36"/>
                <w:szCs w:val="36"/>
                <w:rtl/>
              </w:rPr>
              <w:t>، -دار الكتب العلمية، بيروت-ط/2، سنة 1406هـ.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9- </w:t>
            </w:r>
            <w:r w:rsidRPr="00E30568">
              <w:rPr>
                <w:rFonts w:ascii="Times New Roman" w:eastAsia="Times New Roman" w:hAnsi="Times New Roman" w:cs="Traditional Arabic" w:hint="cs"/>
                <w:b/>
                <w:bCs/>
                <w:sz w:val="36"/>
                <w:szCs w:val="36"/>
                <w:rtl/>
              </w:rPr>
              <w:t>بداية المجتهد ونهاية المقتصد</w:t>
            </w:r>
            <w:r w:rsidRPr="00E30568">
              <w:rPr>
                <w:rFonts w:ascii="Times New Roman" w:eastAsia="Times New Roman" w:hAnsi="Times New Roman" w:cs="Traditional Arabic" w:hint="cs"/>
                <w:sz w:val="36"/>
                <w:szCs w:val="36"/>
                <w:rtl/>
              </w:rPr>
              <w:t>: لأبي الوليد محمد بن أحمد بن رشد القرطبي، نشر: دار المعرفة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10- </w:t>
            </w:r>
            <w:r w:rsidRPr="00E30568">
              <w:rPr>
                <w:rFonts w:ascii="Times New Roman" w:eastAsia="Times New Roman" w:hAnsi="Times New Roman" w:cs="Traditional Arabic" w:hint="cs"/>
                <w:b/>
                <w:bCs/>
                <w:sz w:val="36"/>
                <w:szCs w:val="36"/>
                <w:rtl/>
              </w:rPr>
              <w:t>البيان في مذهب الشافعي</w:t>
            </w:r>
            <w:r w:rsidRPr="00E30568">
              <w:rPr>
                <w:rFonts w:ascii="Times New Roman" w:eastAsia="Times New Roman" w:hAnsi="Times New Roman" w:cs="Traditional Arabic" w:hint="cs"/>
                <w:sz w:val="36"/>
                <w:szCs w:val="36"/>
                <w:rtl/>
              </w:rPr>
              <w:t>: للعمراني. تحقيق قاسم محمد النوري، الناشر: دار المنهاج-ط/1، سنة 1421هـ.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11- </w:t>
            </w:r>
            <w:r w:rsidRPr="00E30568">
              <w:rPr>
                <w:rFonts w:ascii="Times New Roman" w:eastAsia="Times New Roman" w:hAnsi="Times New Roman" w:cs="Traditional Arabic" w:hint="cs"/>
                <w:b/>
                <w:bCs/>
                <w:sz w:val="36"/>
                <w:szCs w:val="36"/>
                <w:rtl/>
              </w:rPr>
              <w:t>التاج والإكليل</w:t>
            </w:r>
            <w:r w:rsidRPr="00E30568">
              <w:rPr>
                <w:rFonts w:ascii="Times New Roman" w:eastAsia="Times New Roman" w:hAnsi="Times New Roman" w:cs="Traditional Arabic" w:hint="cs"/>
                <w:sz w:val="36"/>
                <w:szCs w:val="36"/>
                <w:rtl/>
              </w:rPr>
              <w:t xml:space="preserve">: للمواق-مطبع بهامش مواهب الجليل للحطاب، تحقيق زكريا </w:t>
            </w:r>
            <w:proofErr w:type="spellStart"/>
            <w:r w:rsidRPr="00E30568">
              <w:rPr>
                <w:rFonts w:ascii="Times New Roman" w:eastAsia="Times New Roman" w:hAnsi="Times New Roman" w:cs="Traditional Arabic" w:hint="cs"/>
                <w:sz w:val="36"/>
                <w:szCs w:val="36"/>
                <w:rtl/>
              </w:rPr>
              <w:t>عميرات</w:t>
            </w:r>
            <w:proofErr w:type="spellEnd"/>
            <w:r w:rsidRPr="00E30568">
              <w:rPr>
                <w:rFonts w:ascii="Times New Roman" w:eastAsia="Times New Roman" w:hAnsi="Times New Roman" w:cs="Traditional Arabic" w:hint="cs"/>
                <w:sz w:val="36"/>
                <w:szCs w:val="36"/>
                <w:rtl/>
              </w:rPr>
              <w:t xml:space="preserve">-دار الكتب العلمية، </w:t>
            </w:r>
            <w:proofErr w:type="spellStart"/>
            <w:r w:rsidRPr="00E30568">
              <w:rPr>
                <w:rFonts w:ascii="Times New Roman" w:eastAsia="Times New Roman" w:hAnsi="Times New Roman" w:cs="Traditional Arabic" w:hint="cs"/>
                <w:sz w:val="36"/>
                <w:szCs w:val="36"/>
                <w:rtl/>
              </w:rPr>
              <w:t>بيروات</w:t>
            </w:r>
            <w:proofErr w:type="spellEnd"/>
            <w:r w:rsidRPr="00E30568">
              <w:rPr>
                <w:rFonts w:ascii="Times New Roman" w:eastAsia="Times New Roman" w:hAnsi="Times New Roman" w:cs="Traditional Arabic" w:hint="cs"/>
                <w:sz w:val="36"/>
                <w:szCs w:val="36"/>
                <w:rtl/>
              </w:rPr>
              <w:t>، ط/1سنة 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12- </w:t>
            </w:r>
            <w:r w:rsidRPr="00E30568">
              <w:rPr>
                <w:rFonts w:ascii="Times New Roman" w:eastAsia="Times New Roman" w:hAnsi="Times New Roman" w:cs="Traditional Arabic" w:hint="cs"/>
                <w:b/>
                <w:bCs/>
                <w:sz w:val="36"/>
                <w:szCs w:val="36"/>
                <w:rtl/>
              </w:rPr>
              <w:t>التعليق المغني على سنن الدارقطني</w:t>
            </w:r>
            <w:r w:rsidRPr="00E30568">
              <w:rPr>
                <w:rFonts w:ascii="Times New Roman" w:eastAsia="Times New Roman" w:hAnsi="Times New Roman" w:cs="Traditional Arabic" w:hint="cs"/>
                <w:sz w:val="36"/>
                <w:szCs w:val="36"/>
                <w:rtl/>
              </w:rPr>
              <w:t>: للمحدث أبي الطيب محمد شمس الحق العظيم أبادي، وهو مطبوع مع سنن الدارقطني.</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13- </w:t>
            </w:r>
            <w:proofErr w:type="spellStart"/>
            <w:r w:rsidRPr="00E30568">
              <w:rPr>
                <w:rFonts w:ascii="Times New Roman" w:eastAsia="Times New Roman" w:hAnsi="Times New Roman" w:cs="Traditional Arabic" w:hint="cs"/>
                <w:b/>
                <w:bCs/>
                <w:sz w:val="36"/>
                <w:szCs w:val="36"/>
                <w:rtl/>
              </w:rPr>
              <w:t>تقريرات</w:t>
            </w:r>
            <w:proofErr w:type="spellEnd"/>
            <w:r w:rsidRPr="00E30568">
              <w:rPr>
                <w:rFonts w:ascii="Times New Roman" w:eastAsia="Times New Roman" w:hAnsi="Times New Roman" w:cs="Traditional Arabic" w:hint="cs"/>
                <w:b/>
                <w:bCs/>
                <w:sz w:val="36"/>
                <w:szCs w:val="36"/>
                <w:rtl/>
              </w:rPr>
              <w:t xml:space="preserve"> </w:t>
            </w:r>
            <w:proofErr w:type="spellStart"/>
            <w:r w:rsidRPr="00E30568">
              <w:rPr>
                <w:rFonts w:ascii="Times New Roman" w:eastAsia="Times New Roman" w:hAnsi="Times New Roman" w:cs="Traditional Arabic" w:hint="cs"/>
                <w:b/>
                <w:bCs/>
                <w:sz w:val="36"/>
                <w:szCs w:val="36"/>
                <w:rtl/>
              </w:rPr>
              <w:t>عليش</w:t>
            </w:r>
            <w:proofErr w:type="spellEnd"/>
            <w:r w:rsidRPr="00E30568">
              <w:rPr>
                <w:rFonts w:ascii="Times New Roman" w:eastAsia="Times New Roman" w:hAnsi="Times New Roman" w:cs="Traditional Arabic" w:hint="cs"/>
                <w:b/>
                <w:bCs/>
                <w:sz w:val="36"/>
                <w:szCs w:val="36"/>
                <w:rtl/>
              </w:rPr>
              <w:t xml:space="preserve"> على حاشية الدسوقي</w:t>
            </w:r>
            <w:r w:rsidRPr="00E30568">
              <w:rPr>
                <w:rFonts w:ascii="Times New Roman" w:eastAsia="Times New Roman" w:hAnsi="Times New Roman" w:cs="Traditional Arabic" w:hint="cs"/>
                <w:sz w:val="36"/>
                <w:szCs w:val="36"/>
                <w:rtl/>
              </w:rPr>
              <w:t>: لعيش-مطبوع بهامش حاشية الدسوقي، تحقيق: محمد عبد الله شاهين، دار الكتب العلمية-بيروت، ط/1سنة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14- </w:t>
            </w:r>
            <w:r w:rsidRPr="00E30568">
              <w:rPr>
                <w:rFonts w:ascii="Times New Roman" w:eastAsia="Times New Roman" w:hAnsi="Times New Roman" w:cs="Traditional Arabic" w:hint="cs"/>
                <w:b/>
                <w:bCs/>
                <w:sz w:val="36"/>
                <w:szCs w:val="36"/>
                <w:rtl/>
              </w:rPr>
              <w:t xml:space="preserve">التلخيص الحبير في تخريج </w:t>
            </w:r>
            <w:proofErr w:type="spellStart"/>
            <w:r w:rsidRPr="00E30568">
              <w:rPr>
                <w:rFonts w:ascii="Times New Roman" w:eastAsia="Times New Roman" w:hAnsi="Times New Roman" w:cs="Traditional Arabic" w:hint="cs"/>
                <w:b/>
                <w:bCs/>
                <w:sz w:val="36"/>
                <w:szCs w:val="36"/>
                <w:rtl/>
              </w:rPr>
              <w:t>آحاديث</w:t>
            </w:r>
            <w:proofErr w:type="spellEnd"/>
            <w:r w:rsidRPr="00E30568">
              <w:rPr>
                <w:rFonts w:ascii="Times New Roman" w:eastAsia="Times New Roman" w:hAnsi="Times New Roman" w:cs="Traditional Arabic" w:hint="cs"/>
                <w:b/>
                <w:bCs/>
                <w:sz w:val="36"/>
                <w:szCs w:val="36"/>
                <w:rtl/>
              </w:rPr>
              <w:t xml:space="preserve"> الرافعي الكبير</w:t>
            </w:r>
            <w:r w:rsidRPr="00E30568">
              <w:rPr>
                <w:rFonts w:ascii="Times New Roman" w:eastAsia="Times New Roman" w:hAnsi="Times New Roman" w:cs="Traditional Arabic" w:hint="cs"/>
                <w:sz w:val="36"/>
                <w:szCs w:val="36"/>
                <w:rtl/>
              </w:rPr>
              <w:t xml:space="preserve"> ، بتصحيح السيد عبد الله هاشم اليماني، دار المعرفة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15- </w:t>
            </w:r>
            <w:r w:rsidRPr="00E30568">
              <w:rPr>
                <w:rFonts w:ascii="Times New Roman" w:eastAsia="Times New Roman" w:hAnsi="Times New Roman" w:cs="Traditional Arabic" w:hint="cs"/>
                <w:b/>
                <w:bCs/>
                <w:sz w:val="36"/>
                <w:szCs w:val="36"/>
                <w:rtl/>
              </w:rPr>
              <w:t>التلقين في الفقه المالكي</w:t>
            </w:r>
            <w:r w:rsidRPr="00E30568">
              <w:rPr>
                <w:rFonts w:ascii="Times New Roman" w:eastAsia="Times New Roman" w:hAnsi="Times New Roman" w:cs="Traditional Arabic" w:hint="cs"/>
                <w:sz w:val="36"/>
                <w:szCs w:val="36"/>
                <w:rtl/>
              </w:rPr>
              <w:t>: لابن محمد عبد الوهاب البغدادي المالكي، تحقيق ودراسة: محمد ثالث سعيد الغاني، دار الفكر، سنة 1415هـ.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16- </w:t>
            </w:r>
            <w:r w:rsidRPr="00E30568">
              <w:rPr>
                <w:rFonts w:ascii="Times New Roman" w:eastAsia="Times New Roman" w:hAnsi="Times New Roman" w:cs="Traditional Arabic" w:hint="cs"/>
                <w:b/>
                <w:bCs/>
                <w:sz w:val="36"/>
                <w:szCs w:val="36"/>
                <w:rtl/>
              </w:rPr>
              <w:t xml:space="preserve">التوضيح في الجمع بين </w:t>
            </w:r>
            <w:proofErr w:type="spellStart"/>
            <w:r w:rsidRPr="00E30568">
              <w:rPr>
                <w:rFonts w:ascii="Times New Roman" w:eastAsia="Times New Roman" w:hAnsi="Times New Roman" w:cs="Traditional Arabic" w:hint="cs"/>
                <w:b/>
                <w:bCs/>
                <w:sz w:val="36"/>
                <w:szCs w:val="36"/>
                <w:rtl/>
              </w:rPr>
              <w:t>المقنتع</w:t>
            </w:r>
            <w:proofErr w:type="spellEnd"/>
            <w:r w:rsidRPr="00E30568">
              <w:rPr>
                <w:rFonts w:ascii="Times New Roman" w:eastAsia="Times New Roman" w:hAnsi="Times New Roman" w:cs="Traditional Arabic" w:hint="cs"/>
                <w:b/>
                <w:bCs/>
                <w:sz w:val="36"/>
                <w:szCs w:val="36"/>
                <w:rtl/>
              </w:rPr>
              <w:t xml:space="preserve"> والتنقيح</w:t>
            </w:r>
            <w:r w:rsidRPr="00E30568">
              <w:rPr>
                <w:rFonts w:ascii="Times New Roman" w:eastAsia="Times New Roman" w:hAnsi="Times New Roman" w:cs="Traditional Arabic" w:hint="cs"/>
                <w:sz w:val="36"/>
                <w:szCs w:val="36"/>
                <w:rtl/>
              </w:rPr>
              <w:t>: للشويكي، مطبعة المحمدية- مصر ، ط/1/سنة 1371هـ.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17- </w:t>
            </w:r>
            <w:r w:rsidRPr="00E30568">
              <w:rPr>
                <w:rFonts w:ascii="Times New Roman" w:eastAsia="Times New Roman" w:hAnsi="Times New Roman" w:cs="Traditional Arabic" w:hint="cs"/>
                <w:b/>
                <w:bCs/>
                <w:sz w:val="36"/>
                <w:szCs w:val="36"/>
                <w:rtl/>
              </w:rPr>
              <w:t xml:space="preserve">حاشية </w:t>
            </w:r>
            <w:proofErr w:type="spellStart"/>
            <w:r w:rsidRPr="00E30568">
              <w:rPr>
                <w:rFonts w:ascii="Times New Roman" w:eastAsia="Times New Roman" w:hAnsi="Times New Roman" w:cs="Traditional Arabic" w:hint="cs"/>
                <w:b/>
                <w:bCs/>
                <w:sz w:val="36"/>
                <w:szCs w:val="36"/>
                <w:rtl/>
              </w:rPr>
              <w:t>البجيرمي</w:t>
            </w:r>
            <w:proofErr w:type="spellEnd"/>
            <w:r w:rsidRPr="00E30568">
              <w:rPr>
                <w:rFonts w:ascii="Times New Roman" w:eastAsia="Times New Roman" w:hAnsi="Times New Roman" w:cs="Traditional Arabic" w:hint="cs"/>
                <w:b/>
                <w:bCs/>
                <w:sz w:val="36"/>
                <w:szCs w:val="36"/>
                <w:rtl/>
              </w:rPr>
              <w:t xml:space="preserve"> على الخطيب</w:t>
            </w:r>
            <w:r w:rsidRPr="00E30568">
              <w:rPr>
                <w:rFonts w:ascii="Times New Roman" w:eastAsia="Times New Roman" w:hAnsi="Times New Roman" w:cs="Traditional Arabic" w:hint="cs"/>
                <w:sz w:val="36"/>
                <w:szCs w:val="36"/>
                <w:rtl/>
              </w:rPr>
              <w:t xml:space="preserve">: لسليمان </w:t>
            </w:r>
            <w:proofErr w:type="spellStart"/>
            <w:r w:rsidRPr="00E30568">
              <w:rPr>
                <w:rFonts w:ascii="Times New Roman" w:eastAsia="Times New Roman" w:hAnsi="Times New Roman" w:cs="Traditional Arabic" w:hint="cs"/>
                <w:sz w:val="36"/>
                <w:szCs w:val="36"/>
                <w:rtl/>
              </w:rPr>
              <w:t>البجيرمي</w:t>
            </w:r>
            <w:proofErr w:type="spellEnd"/>
            <w:r w:rsidRPr="00E30568">
              <w:rPr>
                <w:rFonts w:ascii="Times New Roman" w:eastAsia="Times New Roman" w:hAnsi="Times New Roman" w:cs="Traditional Arabic" w:hint="cs"/>
                <w:sz w:val="36"/>
                <w:szCs w:val="36"/>
                <w:rtl/>
              </w:rPr>
              <w:t xml:space="preserve"> الشافعي، الناشر: دار الكتب العلمية-بيروت، ط/1سنة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xml:space="preserve">   18- </w:t>
            </w:r>
            <w:r w:rsidRPr="00E30568">
              <w:rPr>
                <w:rFonts w:ascii="Times New Roman" w:eastAsia="Times New Roman" w:hAnsi="Times New Roman" w:cs="Traditional Arabic" w:hint="cs"/>
                <w:b/>
                <w:bCs/>
                <w:sz w:val="36"/>
                <w:szCs w:val="36"/>
                <w:rtl/>
              </w:rPr>
              <w:t xml:space="preserve">حاشية </w:t>
            </w:r>
            <w:proofErr w:type="spellStart"/>
            <w:r w:rsidRPr="00E30568">
              <w:rPr>
                <w:rFonts w:ascii="Times New Roman" w:eastAsia="Times New Roman" w:hAnsi="Times New Roman" w:cs="Traditional Arabic" w:hint="cs"/>
                <w:b/>
                <w:bCs/>
                <w:sz w:val="36"/>
                <w:szCs w:val="36"/>
                <w:rtl/>
              </w:rPr>
              <w:t>البيجوري</w:t>
            </w:r>
            <w:proofErr w:type="spellEnd"/>
            <w:r w:rsidRPr="00E30568">
              <w:rPr>
                <w:rFonts w:ascii="Times New Roman" w:eastAsia="Times New Roman" w:hAnsi="Times New Roman" w:cs="Traditional Arabic" w:hint="cs"/>
                <w:b/>
                <w:bCs/>
                <w:sz w:val="36"/>
                <w:szCs w:val="36"/>
                <w:rtl/>
              </w:rPr>
              <w:t xml:space="preserve"> على شرح العلامة ابن القاسم الغزي</w:t>
            </w:r>
            <w:r w:rsidRPr="00E30568">
              <w:rPr>
                <w:rFonts w:ascii="Times New Roman" w:eastAsia="Times New Roman" w:hAnsi="Times New Roman" w:cs="Traditional Arabic" w:hint="cs"/>
                <w:sz w:val="36"/>
                <w:szCs w:val="36"/>
                <w:rtl/>
              </w:rPr>
              <w:t xml:space="preserve"> على متن أبي شجاع: لإبراهيم </w:t>
            </w:r>
            <w:proofErr w:type="spellStart"/>
            <w:r w:rsidRPr="00E30568">
              <w:rPr>
                <w:rFonts w:ascii="Times New Roman" w:eastAsia="Times New Roman" w:hAnsi="Times New Roman" w:cs="Traditional Arabic" w:hint="cs"/>
                <w:sz w:val="36"/>
                <w:szCs w:val="36"/>
                <w:rtl/>
              </w:rPr>
              <w:t>البيجوري</w:t>
            </w:r>
            <w:proofErr w:type="spellEnd"/>
            <w:r w:rsidRPr="00E30568">
              <w:rPr>
                <w:rFonts w:ascii="Times New Roman" w:eastAsia="Times New Roman" w:hAnsi="Times New Roman" w:cs="Traditional Arabic" w:hint="cs"/>
                <w:sz w:val="36"/>
                <w:szCs w:val="36"/>
                <w:rtl/>
              </w:rPr>
              <w:t>، تحقيق: محمد شاهين، دار الكتب العلمية-بيروت ط/2 سنة 1420هـ.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19- </w:t>
            </w:r>
            <w:r w:rsidRPr="00E30568">
              <w:rPr>
                <w:rFonts w:ascii="Times New Roman" w:eastAsia="Times New Roman" w:hAnsi="Times New Roman" w:cs="Traditional Arabic" w:hint="cs"/>
                <w:b/>
                <w:bCs/>
                <w:sz w:val="36"/>
                <w:szCs w:val="36"/>
                <w:rtl/>
              </w:rPr>
              <w:t>حاشية الدسوقي على الشرح الكبير</w:t>
            </w:r>
            <w:r w:rsidRPr="00E30568">
              <w:rPr>
                <w:rFonts w:ascii="Times New Roman" w:eastAsia="Times New Roman" w:hAnsi="Times New Roman" w:cs="Traditional Arabic" w:hint="cs"/>
                <w:sz w:val="36"/>
                <w:szCs w:val="36"/>
                <w:rtl/>
              </w:rPr>
              <w:t>: لمحمد بن أحمد عرفة الدسوقي-تخريج محمد عبد الله شاهين-دار الكتب العلمية بيروت-ط/1/سنة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20- </w:t>
            </w:r>
            <w:r w:rsidRPr="00E30568">
              <w:rPr>
                <w:rFonts w:ascii="Times New Roman" w:eastAsia="Times New Roman" w:hAnsi="Times New Roman" w:cs="Traditional Arabic" w:hint="cs"/>
                <w:b/>
                <w:bCs/>
                <w:sz w:val="36"/>
                <w:szCs w:val="36"/>
                <w:rtl/>
              </w:rPr>
              <w:t xml:space="preserve">حاشية </w:t>
            </w:r>
            <w:proofErr w:type="spellStart"/>
            <w:r w:rsidRPr="00E30568">
              <w:rPr>
                <w:rFonts w:ascii="Times New Roman" w:eastAsia="Times New Roman" w:hAnsi="Times New Roman" w:cs="Traditional Arabic" w:hint="cs"/>
                <w:b/>
                <w:bCs/>
                <w:sz w:val="36"/>
                <w:szCs w:val="36"/>
                <w:rtl/>
              </w:rPr>
              <w:t>الشرواني</w:t>
            </w:r>
            <w:proofErr w:type="spellEnd"/>
            <w:r w:rsidRPr="00E30568">
              <w:rPr>
                <w:rFonts w:ascii="Times New Roman" w:eastAsia="Times New Roman" w:hAnsi="Times New Roman" w:cs="Traditional Arabic" w:hint="cs"/>
                <w:b/>
                <w:bCs/>
                <w:sz w:val="36"/>
                <w:szCs w:val="36"/>
                <w:rtl/>
              </w:rPr>
              <w:t xml:space="preserve"> على تحفة المحتاج،</w:t>
            </w:r>
            <w:r w:rsidRPr="00E30568">
              <w:rPr>
                <w:rFonts w:ascii="Times New Roman" w:eastAsia="Times New Roman" w:hAnsi="Times New Roman" w:cs="Traditional Arabic" w:hint="cs"/>
                <w:sz w:val="36"/>
                <w:szCs w:val="36"/>
                <w:rtl/>
              </w:rPr>
              <w:t xml:space="preserve"> وبأعلاه تحفة المحتاج لابن حجر </w:t>
            </w:r>
            <w:proofErr w:type="spellStart"/>
            <w:r w:rsidRPr="00E30568">
              <w:rPr>
                <w:rFonts w:ascii="Times New Roman" w:eastAsia="Times New Roman" w:hAnsi="Times New Roman" w:cs="Traditional Arabic" w:hint="cs"/>
                <w:sz w:val="36"/>
                <w:szCs w:val="36"/>
                <w:rtl/>
              </w:rPr>
              <w:t>الهيتمي</w:t>
            </w:r>
            <w:proofErr w:type="spellEnd"/>
            <w:r w:rsidRPr="00E30568">
              <w:rPr>
                <w:rFonts w:ascii="Times New Roman" w:eastAsia="Times New Roman" w:hAnsi="Times New Roman" w:cs="Traditional Arabic" w:hint="cs"/>
                <w:sz w:val="36"/>
                <w:szCs w:val="36"/>
                <w:rtl/>
              </w:rPr>
              <w:t xml:space="preserve">: لعبد الحميد </w:t>
            </w:r>
            <w:proofErr w:type="spellStart"/>
            <w:r w:rsidRPr="00E30568">
              <w:rPr>
                <w:rFonts w:ascii="Times New Roman" w:eastAsia="Times New Roman" w:hAnsi="Times New Roman" w:cs="Traditional Arabic" w:hint="cs"/>
                <w:sz w:val="36"/>
                <w:szCs w:val="36"/>
                <w:rtl/>
              </w:rPr>
              <w:t>الشرواني</w:t>
            </w:r>
            <w:proofErr w:type="spellEnd"/>
            <w:r w:rsidRPr="00E30568">
              <w:rPr>
                <w:rFonts w:ascii="Times New Roman" w:eastAsia="Times New Roman" w:hAnsi="Times New Roman" w:cs="Traditional Arabic" w:hint="cs"/>
                <w:sz w:val="36"/>
                <w:szCs w:val="36"/>
                <w:rtl/>
              </w:rPr>
              <w:t>، تحقيق الشيخ محمد الخالدي، الناشر: دار الكتب العلمية-بيروت، ط/ 1، سنة 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21- </w:t>
            </w:r>
            <w:r w:rsidRPr="00E30568">
              <w:rPr>
                <w:rFonts w:ascii="Times New Roman" w:eastAsia="Times New Roman" w:hAnsi="Times New Roman" w:cs="Traditional Arabic" w:hint="cs"/>
                <w:b/>
                <w:bCs/>
                <w:sz w:val="36"/>
                <w:szCs w:val="36"/>
                <w:rtl/>
              </w:rPr>
              <w:t>حاشية العبادي على تحفة المحتاج</w:t>
            </w:r>
            <w:r w:rsidRPr="00E30568">
              <w:rPr>
                <w:rFonts w:ascii="Times New Roman" w:eastAsia="Times New Roman" w:hAnsi="Times New Roman" w:cs="Traditional Arabic" w:hint="cs"/>
                <w:sz w:val="36"/>
                <w:szCs w:val="36"/>
                <w:rtl/>
              </w:rPr>
              <w:t xml:space="preserve">: لابن القاسم العبادي، تحقيق الشيخ محمد الخالدي، </w:t>
            </w:r>
            <w:proofErr w:type="spellStart"/>
            <w:r w:rsidRPr="00E30568">
              <w:rPr>
                <w:rFonts w:ascii="Times New Roman" w:eastAsia="Times New Roman" w:hAnsi="Times New Roman" w:cs="Traditional Arabic" w:hint="cs"/>
                <w:sz w:val="36"/>
                <w:szCs w:val="36"/>
                <w:rtl/>
              </w:rPr>
              <w:t>الناشر:دار</w:t>
            </w:r>
            <w:proofErr w:type="spellEnd"/>
            <w:r w:rsidRPr="00E30568">
              <w:rPr>
                <w:rFonts w:ascii="Times New Roman" w:eastAsia="Times New Roman" w:hAnsi="Times New Roman" w:cs="Traditional Arabic" w:hint="cs"/>
                <w:sz w:val="36"/>
                <w:szCs w:val="36"/>
                <w:rtl/>
              </w:rPr>
              <w:t xml:space="preserve"> الكتب العلمية –بيروت، ط/سنة 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22- </w:t>
            </w:r>
            <w:r w:rsidRPr="00E30568">
              <w:rPr>
                <w:rFonts w:ascii="Times New Roman" w:eastAsia="Times New Roman" w:hAnsi="Times New Roman" w:cs="Traditional Arabic" w:hint="cs"/>
                <w:b/>
                <w:bCs/>
                <w:sz w:val="36"/>
                <w:szCs w:val="36"/>
                <w:rtl/>
              </w:rPr>
              <w:t>حاشية العدوي</w:t>
            </w:r>
            <w:r w:rsidRPr="00E30568">
              <w:rPr>
                <w:rFonts w:ascii="Times New Roman" w:eastAsia="Times New Roman" w:hAnsi="Times New Roman" w:cs="Traditional Arabic" w:hint="cs"/>
                <w:sz w:val="36"/>
                <w:szCs w:val="36"/>
                <w:rtl/>
              </w:rPr>
              <w:t xml:space="preserve"> على شرح أبي الحسن لرسالة أبي زيد للعلامة على الصعيدي، دار المعرفة ، لبنان.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23- </w:t>
            </w:r>
            <w:r w:rsidRPr="00E30568">
              <w:rPr>
                <w:rFonts w:ascii="Times New Roman" w:eastAsia="Times New Roman" w:hAnsi="Times New Roman" w:cs="Traditional Arabic" w:hint="cs"/>
                <w:b/>
                <w:bCs/>
                <w:sz w:val="36"/>
                <w:szCs w:val="36"/>
                <w:rtl/>
              </w:rPr>
              <w:t>الحاوي الكبير</w:t>
            </w:r>
            <w:r w:rsidRPr="00E30568">
              <w:rPr>
                <w:rFonts w:ascii="Times New Roman" w:eastAsia="Times New Roman" w:hAnsi="Times New Roman" w:cs="Traditional Arabic" w:hint="cs"/>
                <w:sz w:val="36"/>
                <w:szCs w:val="36"/>
                <w:rtl/>
              </w:rPr>
              <w:t xml:space="preserve"> :لأبي الحسن الماوردي-تحقيق </w:t>
            </w:r>
            <w:proofErr w:type="spellStart"/>
            <w:r w:rsidRPr="00E30568">
              <w:rPr>
                <w:rFonts w:ascii="Times New Roman" w:eastAsia="Times New Roman" w:hAnsi="Times New Roman" w:cs="Traditional Arabic" w:hint="cs"/>
                <w:sz w:val="36"/>
                <w:szCs w:val="36"/>
                <w:rtl/>
              </w:rPr>
              <w:t>علىمعوض</w:t>
            </w:r>
            <w:proofErr w:type="spellEnd"/>
            <w:r w:rsidRPr="00E30568">
              <w:rPr>
                <w:rFonts w:ascii="Times New Roman" w:eastAsia="Times New Roman" w:hAnsi="Times New Roman" w:cs="Traditional Arabic" w:hint="cs"/>
                <w:sz w:val="36"/>
                <w:szCs w:val="36"/>
                <w:rtl/>
              </w:rPr>
              <w:t>، وعادل عبد الموجود-دار الكتب العلمية، بيروت-ط/1سنة1414هـز</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24- </w:t>
            </w:r>
            <w:r w:rsidRPr="00E30568">
              <w:rPr>
                <w:rFonts w:ascii="Times New Roman" w:eastAsia="Times New Roman" w:hAnsi="Times New Roman" w:cs="Traditional Arabic" w:hint="cs"/>
                <w:b/>
                <w:bCs/>
                <w:sz w:val="36"/>
                <w:szCs w:val="36"/>
                <w:rtl/>
              </w:rPr>
              <w:t>الخرشي على مختصر سيدي خليل</w:t>
            </w:r>
            <w:r w:rsidRPr="00E30568">
              <w:rPr>
                <w:rFonts w:ascii="Times New Roman" w:eastAsia="Times New Roman" w:hAnsi="Times New Roman" w:cs="Traditional Arabic" w:hint="cs"/>
                <w:sz w:val="36"/>
                <w:szCs w:val="36"/>
                <w:rtl/>
              </w:rPr>
              <w:t>: للخرشي، الناشر: دار الفكر-بيروت.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25- </w:t>
            </w:r>
            <w:r w:rsidRPr="00E30568">
              <w:rPr>
                <w:rFonts w:ascii="Times New Roman" w:eastAsia="Times New Roman" w:hAnsi="Times New Roman" w:cs="Traditional Arabic" w:hint="cs"/>
                <w:b/>
                <w:bCs/>
                <w:sz w:val="36"/>
                <w:szCs w:val="36"/>
                <w:rtl/>
              </w:rPr>
              <w:t>الدر المختار على تنوير الأبصار</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للحصكفي</w:t>
            </w:r>
            <w:proofErr w:type="spellEnd"/>
            <w:r w:rsidRPr="00E30568">
              <w:rPr>
                <w:rFonts w:ascii="Times New Roman" w:eastAsia="Times New Roman" w:hAnsi="Times New Roman" w:cs="Traditional Arabic" w:hint="cs"/>
                <w:sz w:val="36"/>
                <w:szCs w:val="36"/>
                <w:rtl/>
              </w:rPr>
              <w:t xml:space="preserve"> الحنفي –مطبوع مع شرح حاشية ابن عابدين-تحقيق </w:t>
            </w:r>
            <w:proofErr w:type="spellStart"/>
            <w:r w:rsidRPr="00E30568">
              <w:rPr>
                <w:rFonts w:ascii="Times New Roman" w:eastAsia="Times New Roman" w:hAnsi="Times New Roman" w:cs="Traditional Arabic" w:hint="cs"/>
                <w:sz w:val="36"/>
                <w:szCs w:val="36"/>
                <w:rtl/>
              </w:rPr>
              <w:t>عكلى</w:t>
            </w:r>
            <w:proofErr w:type="spellEnd"/>
            <w:r w:rsidRPr="00E30568">
              <w:rPr>
                <w:rFonts w:ascii="Times New Roman" w:eastAsia="Times New Roman" w:hAnsi="Times New Roman" w:cs="Traditional Arabic" w:hint="cs"/>
                <w:sz w:val="36"/>
                <w:szCs w:val="36"/>
                <w:rtl/>
              </w:rPr>
              <w:t xml:space="preserve"> معوض وعادل عبد </w:t>
            </w:r>
            <w:proofErr w:type="spellStart"/>
            <w:r w:rsidRPr="00E30568">
              <w:rPr>
                <w:rFonts w:ascii="Times New Roman" w:eastAsia="Times New Roman" w:hAnsi="Times New Roman" w:cs="Traditional Arabic" w:hint="cs"/>
                <w:sz w:val="36"/>
                <w:szCs w:val="36"/>
                <w:rtl/>
              </w:rPr>
              <w:t>الموجتود</w:t>
            </w:r>
            <w:proofErr w:type="spellEnd"/>
            <w:r w:rsidRPr="00E30568">
              <w:rPr>
                <w:rFonts w:ascii="Times New Roman" w:eastAsia="Times New Roman" w:hAnsi="Times New Roman" w:cs="Traditional Arabic" w:hint="cs"/>
                <w:sz w:val="36"/>
                <w:szCs w:val="36"/>
                <w:rtl/>
              </w:rPr>
              <w:t>-دار الكتب العلمية، بيروت-ط/سنة 1415هـ.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26- </w:t>
            </w:r>
            <w:r w:rsidRPr="00E30568">
              <w:rPr>
                <w:rFonts w:ascii="Times New Roman" w:eastAsia="Times New Roman" w:hAnsi="Times New Roman" w:cs="Traditional Arabic" w:hint="cs"/>
                <w:b/>
                <w:bCs/>
                <w:sz w:val="36"/>
                <w:szCs w:val="36"/>
                <w:rtl/>
              </w:rPr>
              <w:t>رحمة الأمة في اختلاف الأئمة</w:t>
            </w:r>
            <w:r w:rsidRPr="00E30568">
              <w:rPr>
                <w:rFonts w:ascii="Times New Roman" w:eastAsia="Times New Roman" w:hAnsi="Times New Roman" w:cs="Traditional Arabic" w:hint="cs"/>
                <w:sz w:val="36"/>
                <w:szCs w:val="36"/>
                <w:rtl/>
              </w:rPr>
              <w:t>: لأبي عبد الله الدمشقي-بعناية عبد الله بن إبراهيم الأنصار-طبع دولة القطر 1401هـ.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27- </w:t>
            </w:r>
            <w:r w:rsidRPr="00E30568">
              <w:rPr>
                <w:rFonts w:ascii="Times New Roman" w:eastAsia="Times New Roman" w:hAnsi="Times New Roman" w:cs="Traditional Arabic" w:hint="cs"/>
                <w:b/>
                <w:bCs/>
                <w:sz w:val="36"/>
                <w:szCs w:val="36"/>
                <w:rtl/>
              </w:rPr>
              <w:t>رد المحتار على الدر المختار</w:t>
            </w:r>
            <w:r w:rsidRPr="00E30568">
              <w:rPr>
                <w:rFonts w:ascii="Times New Roman" w:eastAsia="Times New Roman" w:hAnsi="Times New Roman" w:cs="Traditional Arabic" w:hint="cs"/>
                <w:sz w:val="36"/>
                <w:szCs w:val="36"/>
                <w:rtl/>
              </w:rPr>
              <w:t>( حاشية ابن عابدين): لابن عابدين-تحقيق على معوض، وعادل عبد الموجود-دار الكتب العلمية بيروت-ط/1سنة 1415هـ.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28- </w:t>
            </w:r>
            <w:r w:rsidRPr="00E30568">
              <w:rPr>
                <w:rFonts w:ascii="Times New Roman" w:eastAsia="Times New Roman" w:hAnsi="Times New Roman" w:cs="Traditional Arabic" w:hint="cs"/>
                <w:b/>
                <w:bCs/>
                <w:sz w:val="36"/>
                <w:szCs w:val="36"/>
                <w:rtl/>
              </w:rPr>
              <w:t>روضة الطالبين</w:t>
            </w:r>
            <w:r w:rsidRPr="00E30568">
              <w:rPr>
                <w:rFonts w:ascii="Times New Roman" w:eastAsia="Times New Roman" w:hAnsi="Times New Roman" w:cs="Traditional Arabic" w:hint="cs"/>
                <w:sz w:val="36"/>
                <w:szCs w:val="36"/>
                <w:rtl/>
              </w:rPr>
              <w:t xml:space="preserve"> : </w:t>
            </w:r>
            <w:proofErr w:type="spellStart"/>
            <w:r w:rsidRPr="00E30568">
              <w:rPr>
                <w:rFonts w:ascii="Times New Roman" w:eastAsia="Times New Roman" w:hAnsi="Times New Roman" w:cs="Traditional Arabic" w:hint="cs"/>
                <w:sz w:val="36"/>
                <w:szCs w:val="36"/>
                <w:rtl/>
              </w:rPr>
              <w:t>للووي</w:t>
            </w:r>
            <w:proofErr w:type="spellEnd"/>
            <w:r w:rsidRPr="00E30568">
              <w:rPr>
                <w:rFonts w:ascii="Times New Roman" w:eastAsia="Times New Roman" w:hAnsi="Times New Roman" w:cs="Traditional Arabic" w:hint="cs"/>
                <w:sz w:val="36"/>
                <w:szCs w:val="36"/>
                <w:rtl/>
              </w:rPr>
              <w:t xml:space="preserve">-تحقيق على معوض، وعادل عبد </w:t>
            </w:r>
            <w:proofErr w:type="spellStart"/>
            <w:r w:rsidRPr="00E30568">
              <w:rPr>
                <w:rFonts w:ascii="Times New Roman" w:eastAsia="Times New Roman" w:hAnsi="Times New Roman" w:cs="Traditional Arabic" w:hint="cs"/>
                <w:sz w:val="36"/>
                <w:szCs w:val="36"/>
                <w:rtl/>
              </w:rPr>
              <w:t>الموجتود</w:t>
            </w:r>
            <w:proofErr w:type="spellEnd"/>
            <w:r w:rsidRPr="00E30568">
              <w:rPr>
                <w:rFonts w:ascii="Times New Roman" w:eastAsia="Times New Roman" w:hAnsi="Times New Roman" w:cs="Traditional Arabic" w:hint="cs"/>
                <w:sz w:val="36"/>
                <w:szCs w:val="36"/>
                <w:rtl/>
              </w:rPr>
              <w:t xml:space="preserve">-دار الكتب العلمية </w:t>
            </w:r>
            <w:r w:rsidRPr="00E30568">
              <w:rPr>
                <w:rFonts w:ascii="Times New Roman" w:eastAsia="Times New Roman" w:hAnsi="Times New Roman" w:cs="Traditional Arabic" w:hint="cs"/>
                <w:sz w:val="36"/>
                <w:szCs w:val="36"/>
                <w:rtl/>
              </w:rPr>
              <w:lastRenderedPageBreak/>
              <w:t>بيروت.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29- </w:t>
            </w:r>
            <w:r w:rsidRPr="00E30568">
              <w:rPr>
                <w:rFonts w:ascii="Times New Roman" w:eastAsia="Times New Roman" w:hAnsi="Times New Roman" w:cs="Traditional Arabic" w:hint="cs"/>
                <w:b/>
                <w:bCs/>
                <w:sz w:val="36"/>
                <w:szCs w:val="36"/>
                <w:rtl/>
              </w:rPr>
              <w:t>سنن ابن ماجة</w:t>
            </w:r>
            <w:r w:rsidRPr="00E30568">
              <w:rPr>
                <w:rFonts w:ascii="Times New Roman" w:eastAsia="Times New Roman" w:hAnsi="Times New Roman" w:cs="Traditional Arabic" w:hint="cs"/>
                <w:sz w:val="36"/>
                <w:szCs w:val="36"/>
                <w:rtl/>
              </w:rPr>
              <w:t>، للإمام الحافظ أبي عبد الله محمد بن يزيد القزويني، تحقيق/ محمد فؤاد عبد الباقي_دار إحياء التراث العربي.</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30- </w:t>
            </w:r>
            <w:r w:rsidRPr="00E30568">
              <w:rPr>
                <w:rFonts w:ascii="Times New Roman" w:eastAsia="Times New Roman" w:hAnsi="Times New Roman" w:cs="Traditional Arabic" w:hint="cs"/>
                <w:b/>
                <w:bCs/>
                <w:sz w:val="36"/>
                <w:szCs w:val="36"/>
                <w:rtl/>
              </w:rPr>
              <w:t>سنن أبي داود</w:t>
            </w:r>
            <w:r w:rsidRPr="00E30568">
              <w:rPr>
                <w:rFonts w:ascii="Times New Roman" w:eastAsia="Times New Roman" w:hAnsi="Times New Roman" w:cs="Traditional Arabic" w:hint="cs"/>
                <w:sz w:val="36"/>
                <w:szCs w:val="36"/>
                <w:rtl/>
              </w:rPr>
              <w:t xml:space="preserve">، للإمام الحافظ أبي داود سليمان السجستاني، إعداد وتعليق : عزت </w:t>
            </w:r>
            <w:proofErr w:type="spellStart"/>
            <w:r w:rsidRPr="00E30568">
              <w:rPr>
                <w:rFonts w:ascii="Times New Roman" w:eastAsia="Times New Roman" w:hAnsi="Times New Roman" w:cs="Traditional Arabic" w:hint="cs"/>
                <w:sz w:val="36"/>
                <w:szCs w:val="36"/>
                <w:rtl/>
              </w:rPr>
              <w:t>الدعاس،دار</w:t>
            </w:r>
            <w:proofErr w:type="spellEnd"/>
            <w:r w:rsidRPr="00E30568">
              <w:rPr>
                <w:rFonts w:ascii="Times New Roman" w:eastAsia="Times New Roman" w:hAnsi="Times New Roman" w:cs="Traditional Arabic" w:hint="cs"/>
                <w:sz w:val="36"/>
                <w:szCs w:val="36"/>
                <w:rtl/>
              </w:rPr>
              <w:t xml:space="preserve"> الحديث –سوريا.</w:t>
            </w:r>
          </w:p>
          <w:p w:rsidR="00E30568" w:rsidRPr="00E30568" w:rsidRDefault="00E30568" w:rsidP="006337CA">
            <w:pPr>
              <w:spacing w:before="100" w:beforeAutospacing="1" w:after="100" w:afterAutospacing="1" w:line="240" w:lineRule="auto"/>
              <w:ind w:left="360" w:hanging="360"/>
              <w:jc w:val="lowKashida"/>
              <w:rPr>
                <w:rFonts w:ascii="Times New Roman" w:eastAsia="Times New Roman" w:hAnsi="Times New Roman" w:cs="Times New Roman"/>
                <w:sz w:val="24"/>
                <w:szCs w:val="24"/>
                <w:rtl/>
              </w:rPr>
            </w:pPr>
            <w:r w:rsidRPr="00E30568">
              <w:rPr>
                <w:rFonts w:ascii="Times New Roman" w:eastAsia="Times New Roman" w:hAnsi="Times New Roman" w:cs="Times New Roman"/>
                <w:sz w:val="14"/>
                <w:szCs w:val="14"/>
                <w:rtl/>
              </w:rPr>
              <w:t xml:space="preserve">    </w:t>
            </w:r>
            <w:r w:rsidRPr="00E30568">
              <w:rPr>
                <w:rFonts w:ascii="Times New Roman" w:eastAsia="Times New Roman" w:hAnsi="Times New Roman" w:cs="Traditional Arabic" w:hint="cs"/>
                <w:sz w:val="36"/>
                <w:szCs w:val="36"/>
                <w:rtl/>
              </w:rPr>
              <w:t xml:space="preserve">13- </w:t>
            </w:r>
            <w:r w:rsidRPr="00E30568">
              <w:rPr>
                <w:rFonts w:ascii="Times New Roman" w:eastAsia="Times New Roman" w:hAnsi="Times New Roman" w:cs="Traditional Arabic" w:hint="cs"/>
                <w:b/>
                <w:bCs/>
                <w:sz w:val="36"/>
                <w:szCs w:val="36"/>
                <w:rtl/>
              </w:rPr>
              <w:t> السنن الكبرى  : لأبي بكر البيهقي</w:t>
            </w:r>
            <w:r w:rsidRPr="00E30568">
              <w:rPr>
                <w:rFonts w:ascii="Times New Roman" w:eastAsia="Times New Roman" w:hAnsi="Times New Roman" w:cs="Traditional Arabic" w:hint="cs"/>
                <w:sz w:val="36"/>
                <w:szCs w:val="36"/>
                <w:rtl/>
              </w:rPr>
              <w:t xml:space="preserve"> ،تحقيق : محمد عبد القادر عطاء ، الطبعة الأولى ، 1414 هـ دار الكتب العمية ، بيروت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32- </w:t>
            </w:r>
            <w:r w:rsidRPr="00E30568">
              <w:rPr>
                <w:rFonts w:ascii="Times New Roman" w:eastAsia="Times New Roman" w:hAnsi="Times New Roman" w:cs="Traditional Arabic" w:hint="cs"/>
                <w:b/>
                <w:bCs/>
                <w:sz w:val="36"/>
                <w:szCs w:val="36"/>
                <w:rtl/>
              </w:rPr>
              <w:t>سنن الدارقطني</w:t>
            </w:r>
            <w:r w:rsidRPr="00E30568">
              <w:rPr>
                <w:rFonts w:ascii="Times New Roman" w:eastAsia="Times New Roman" w:hAnsi="Times New Roman" w:cs="Traditional Arabic" w:hint="cs"/>
                <w:sz w:val="36"/>
                <w:szCs w:val="36"/>
                <w:rtl/>
              </w:rPr>
              <w:t>، للإمام على بن عمر الدارقطني، باكستان.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33- </w:t>
            </w:r>
            <w:r w:rsidRPr="00E30568">
              <w:rPr>
                <w:rFonts w:ascii="Times New Roman" w:eastAsia="Times New Roman" w:hAnsi="Times New Roman" w:cs="Traditional Arabic" w:hint="cs"/>
                <w:b/>
                <w:bCs/>
                <w:sz w:val="36"/>
                <w:szCs w:val="36"/>
                <w:rtl/>
              </w:rPr>
              <w:t>سنن الترمذي</w:t>
            </w:r>
            <w:r w:rsidRPr="00E30568">
              <w:rPr>
                <w:rFonts w:ascii="Times New Roman" w:eastAsia="Times New Roman" w:hAnsi="Times New Roman" w:cs="Traditional Arabic" w:hint="cs"/>
                <w:sz w:val="36"/>
                <w:szCs w:val="36"/>
                <w:rtl/>
              </w:rPr>
              <w:t xml:space="preserve"> " الجامع الصحيح" لأبي عيسى محمد بن عيسى بن سورة، دار الحديث، القاهرة.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34- </w:t>
            </w:r>
            <w:r w:rsidRPr="00E30568">
              <w:rPr>
                <w:rFonts w:ascii="Times New Roman" w:eastAsia="Times New Roman" w:hAnsi="Times New Roman" w:cs="Traditional Arabic" w:hint="cs"/>
                <w:b/>
                <w:bCs/>
                <w:sz w:val="36"/>
                <w:szCs w:val="36"/>
                <w:rtl/>
              </w:rPr>
              <w:t>سنن النسائي</w:t>
            </w:r>
            <w:r w:rsidRPr="00E30568">
              <w:rPr>
                <w:rFonts w:ascii="Times New Roman" w:eastAsia="Times New Roman" w:hAnsi="Times New Roman" w:cs="Traditional Arabic" w:hint="cs"/>
                <w:sz w:val="36"/>
                <w:szCs w:val="36"/>
                <w:rtl/>
              </w:rPr>
              <w:t>، للإمام أبو عبد الرحمن أحمد بن شعيب النسائي-دار المعرفة-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35- </w:t>
            </w:r>
            <w:r w:rsidRPr="00E30568">
              <w:rPr>
                <w:rFonts w:ascii="Times New Roman" w:eastAsia="Times New Roman" w:hAnsi="Times New Roman" w:cs="Traditional Arabic" w:hint="cs"/>
                <w:b/>
                <w:bCs/>
                <w:sz w:val="36"/>
                <w:szCs w:val="36"/>
                <w:rtl/>
              </w:rPr>
              <w:t>الشرح الصغير</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للدردير</w:t>
            </w:r>
            <w:proofErr w:type="spellEnd"/>
            <w:r w:rsidRPr="00E30568">
              <w:rPr>
                <w:rFonts w:ascii="Times New Roman" w:eastAsia="Times New Roman" w:hAnsi="Times New Roman" w:cs="Traditional Arabic" w:hint="cs"/>
                <w:sz w:val="36"/>
                <w:szCs w:val="36"/>
                <w:rtl/>
              </w:rPr>
              <w:t>-مطبوع بهامش بلغة السالك للصاوي، الناشر: شركة مكتبة ومطبعة مصطفى البابي الحلبي وأولاده بمصر-ط/ الأخيرة سنة 1372هـ.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36- </w:t>
            </w:r>
            <w:r w:rsidRPr="00E30568">
              <w:rPr>
                <w:rFonts w:ascii="Times New Roman" w:eastAsia="Times New Roman" w:hAnsi="Times New Roman" w:cs="Traditional Arabic" w:hint="cs"/>
                <w:b/>
                <w:bCs/>
                <w:sz w:val="36"/>
                <w:szCs w:val="36"/>
                <w:rtl/>
              </w:rPr>
              <w:t>شرح العمدة في بيان منسك الحج والعمرة</w:t>
            </w:r>
            <w:r w:rsidRPr="00E30568">
              <w:rPr>
                <w:rFonts w:ascii="Times New Roman" w:eastAsia="Times New Roman" w:hAnsi="Times New Roman" w:cs="Traditional Arabic" w:hint="cs"/>
                <w:sz w:val="36"/>
                <w:szCs w:val="36"/>
                <w:rtl/>
              </w:rPr>
              <w:t>: لشيخ الإسلام ابن تيمية، دراسة وتحقيق د/صالح بن محمد الحسن-ط/1سنة 1409هـ. الناشر: مكتبة الحرمين، الرياض.</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37 - </w:t>
            </w:r>
            <w:r w:rsidRPr="00E30568">
              <w:rPr>
                <w:rFonts w:ascii="Times New Roman" w:eastAsia="Times New Roman" w:hAnsi="Times New Roman" w:cs="Traditional Arabic" w:hint="cs"/>
                <w:b/>
                <w:bCs/>
                <w:sz w:val="36"/>
                <w:szCs w:val="36"/>
                <w:rtl/>
              </w:rPr>
              <w:t>شرح فتح القدير</w:t>
            </w:r>
            <w:r w:rsidRPr="00E30568">
              <w:rPr>
                <w:rFonts w:ascii="Times New Roman" w:eastAsia="Times New Roman" w:hAnsi="Times New Roman" w:cs="Traditional Arabic" w:hint="cs"/>
                <w:sz w:val="36"/>
                <w:szCs w:val="36"/>
                <w:rtl/>
              </w:rPr>
              <w:t>: لابن الهمام الحنفي: دار الفكر، بيروت.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38- </w:t>
            </w:r>
            <w:r w:rsidRPr="00E30568">
              <w:rPr>
                <w:rFonts w:ascii="Times New Roman" w:eastAsia="Times New Roman" w:hAnsi="Times New Roman" w:cs="Traditional Arabic" w:hint="cs"/>
                <w:b/>
                <w:bCs/>
                <w:sz w:val="36"/>
                <w:szCs w:val="36"/>
                <w:rtl/>
              </w:rPr>
              <w:t>الشرح الكبير</w:t>
            </w:r>
            <w:r w:rsidRPr="00E30568">
              <w:rPr>
                <w:rFonts w:ascii="Times New Roman" w:eastAsia="Times New Roman" w:hAnsi="Times New Roman" w:cs="Traditional Arabic" w:hint="cs"/>
                <w:sz w:val="36"/>
                <w:szCs w:val="36"/>
                <w:rtl/>
              </w:rPr>
              <w:t>: عبد الرحمن المقدسي-مطبوع مع المقنع والإنصاف، تحقيق د/ عبد الله التركي-دار هجر، بيروت، ط/1 سنة 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39- </w:t>
            </w:r>
            <w:r w:rsidRPr="00E30568">
              <w:rPr>
                <w:rFonts w:ascii="Times New Roman" w:eastAsia="Times New Roman" w:hAnsi="Times New Roman" w:cs="Traditional Arabic" w:hint="cs"/>
                <w:b/>
                <w:bCs/>
                <w:sz w:val="36"/>
                <w:szCs w:val="36"/>
                <w:rtl/>
              </w:rPr>
              <w:t>شرح معاني الآثار</w:t>
            </w:r>
            <w:r w:rsidRPr="00E30568">
              <w:rPr>
                <w:rFonts w:ascii="Times New Roman" w:eastAsia="Times New Roman" w:hAnsi="Times New Roman" w:cs="Traditional Arabic" w:hint="cs"/>
                <w:sz w:val="36"/>
                <w:szCs w:val="36"/>
                <w:rtl/>
              </w:rPr>
              <w:t xml:space="preserve">: لأبي جعفر أحمد بن محمد الطحاوي ، بتحقيق: محمد زهري النجار، دار </w:t>
            </w:r>
            <w:r w:rsidRPr="00E30568">
              <w:rPr>
                <w:rFonts w:ascii="Times New Roman" w:eastAsia="Times New Roman" w:hAnsi="Times New Roman" w:cs="Traditional Arabic" w:hint="cs"/>
                <w:sz w:val="36"/>
                <w:szCs w:val="36"/>
                <w:rtl/>
              </w:rPr>
              <w:lastRenderedPageBreak/>
              <w:t>الكتب العلمية-بيروت، الطبعة الأولى، سنة 1399هـ.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40- </w:t>
            </w:r>
            <w:r w:rsidRPr="00E30568">
              <w:rPr>
                <w:rFonts w:ascii="Times New Roman" w:eastAsia="Times New Roman" w:hAnsi="Times New Roman" w:cs="Traditional Arabic" w:hint="cs"/>
                <w:b/>
                <w:bCs/>
                <w:sz w:val="36"/>
                <w:szCs w:val="36"/>
                <w:rtl/>
              </w:rPr>
              <w:t>شرح منح الجليل على مختصر العلامة خليل</w:t>
            </w:r>
            <w:r w:rsidRPr="00E30568">
              <w:rPr>
                <w:rFonts w:ascii="Times New Roman" w:eastAsia="Times New Roman" w:hAnsi="Times New Roman" w:cs="Traditional Arabic" w:hint="cs"/>
                <w:sz w:val="36"/>
                <w:szCs w:val="36"/>
                <w:rtl/>
              </w:rPr>
              <w:t xml:space="preserve">: للشيخ </w:t>
            </w:r>
            <w:proofErr w:type="spellStart"/>
            <w:r w:rsidRPr="00E30568">
              <w:rPr>
                <w:rFonts w:ascii="Times New Roman" w:eastAsia="Times New Roman" w:hAnsi="Times New Roman" w:cs="Traditional Arabic" w:hint="cs"/>
                <w:sz w:val="36"/>
                <w:szCs w:val="36"/>
                <w:rtl/>
              </w:rPr>
              <w:t>علش</w:t>
            </w:r>
            <w:proofErr w:type="spellEnd"/>
            <w:r w:rsidRPr="00E30568">
              <w:rPr>
                <w:rFonts w:ascii="Times New Roman" w:eastAsia="Times New Roman" w:hAnsi="Times New Roman" w:cs="Traditional Arabic" w:hint="cs"/>
                <w:sz w:val="36"/>
                <w:szCs w:val="36"/>
                <w:rtl/>
              </w:rPr>
              <w:t>، الناشر : مكتبة النجاح-طرابلس ليبيا.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41- </w:t>
            </w:r>
            <w:r w:rsidRPr="00E30568">
              <w:rPr>
                <w:rFonts w:ascii="Times New Roman" w:eastAsia="Times New Roman" w:hAnsi="Times New Roman" w:cs="Traditional Arabic" w:hint="cs"/>
                <w:b/>
                <w:bCs/>
                <w:sz w:val="36"/>
                <w:szCs w:val="36"/>
                <w:rtl/>
              </w:rPr>
              <w:t>صحيح البخاري</w:t>
            </w:r>
            <w:r w:rsidRPr="00E30568">
              <w:rPr>
                <w:rFonts w:ascii="Times New Roman" w:eastAsia="Times New Roman" w:hAnsi="Times New Roman" w:cs="Traditional Arabic" w:hint="cs"/>
                <w:sz w:val="36"/>
                <w:szCs w:val="36"/>
                <w:rtl/>
              </w:rPr>
              <w:t>: للإمام أبي عبد الله محمد بن إسماعيل البخاري، المكتبة الإسلامية-تركيا.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42-</w:t>
            </w:r>
            <w:r w:rsidRPr="00E30568">
              <w:rPr>
                <w:rFonts w:ascii="Times New Roman" w:eastAsia="Times New Roman" w:hAnsi="Times New Roman" w:cs="Traditional Arabic" w:hint="cs"/>
                <w:b/>
                <w:bCs/>
                <w:sz w:val="36"/>
                <w:szCs w:val="36"/>
                <w:rtl/>
              </w:rPr>
              <w:t>صحيح مسلم</w:t>
            </w:r>
            <w:r w:rsidRPr="00E30568">
              <w:rPr>
                <w:rFonts w:ascii="Times New Roman" w:eastAsia="Times New Roman" w:hAnsi="Times New Roman" w:cs="Traditional Arabic" w:hint="cs"/>
                <w:sz w:val="36"/>
                <w:szCs w:val="36"/>
                <w:rtl/>
              </w:rPr>
              <w:t xml:space="preserve"> : للإمام أبي الحسين مسلم بن الحجاج القشيري، دار إحياء التراث العربي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43- </w:t>
            </w:r>
            <w:r w:rsidRPr="00E30568">
              <w:rPr>
                <w:rFonts w:ascii="Times New Roman" w:eastAsia="Times New Roman" w:hAnsi="Times New Roman" w:cs="Traditional Arabic" w:hint="cs"/>
                <w:b/>
                <w:bCs/>
                <w:sz w:val="36"/>
                <w:szCs w:val="36"/>
                <w:rtl/>
              </w:rPr>
              <w:t>عقد الجواهر الثمينة في مذهب عالم المدينة</w:t>
            </w:r>
            <w:r w:rsidRPr="00E30568">
              <w:rPr>
                <w:rFonts w:ascii="Times New Roman" w:eastAsia="Times New Roman" w:hAnsi="Times New Roman" w:cs="Traditional Arabic" w:hint="cs"/>
                <w:sz w:val="36"/>
                <w:szCs w:val="36"/>
                <w:rtl/>
              </w:rPr>
              <w:t>: لابن شاس المالكي-تحقيق د/محمد أبو الأجفان، وعبدالحفيظ منصور-دار الغرب الإسلامين بيروت، ط/1 سنة 1415هـ.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44- </w:t>
            </w:r>
            <w:r w:rsidRPr="00E30568">
              <w:rPr>
                <w:rFonts w:ascii="Times New Roman" w:eastAsia="Times New Roman" w:hAnsi="Times New Roman" w:cs="Traditional Arabic" w:hint="cs"/>
                <w:b/>
                <w:bCs/>
                <w:sz w:val="36"/>
                <w:szCs w:val="36"/>
                <w:rtl/>
              </w:rPr>
              <w:t>غاية المنتهى في الجمع بين الإقناع والمنتهى</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للشخ</w:t>
            </w:r>
            <w:proofErr w:type="spellEnd"/>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مرعيى</w:t>
            </w:r>
            <w:proofErr w:type="spellEnd"/>
            <w:r w:rsidRPr="00E30568">
              <w:rPr>
                <w:rFonts w:ascii="Times New Roman" w:eastAsia="Times New Roman" w:hAnsi="Times New Roman" w:cs="Traditional Arabic" w:hint="cs"/>
                <w:sz w:val="36"/>
                <w:szCs w:val="36"/>
                <w:rtl/>
              </w:rPr>
              <w:t xml:space="preserve"> الكرمي-الناشر: المؤسسة السعيدية-الرياض، ط/2 سنة 1401هـ.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45- </w:t>
            </w:r>
            <w:r w:rsidRPr="00E30568">
              <w:rPr>
                <w:rFonts w:ascii="Times New Roman" w:eastAsia="Times New Roman" w:hAnsi="Times New Roman" w:cs="Traditional Arabic" w:hint="cs"/>
                <w:b/>
                <w:bCs/>
                <w:sz w:val="36"/>
                <w:szCs w:val="36"/>
                <w:rtl/>
              </w:rPr>
              <w:t>الفتاوى الهندية</w:t>
            </w:r>
            <w:r w:rsidRPr="00E30568">
              <w:rPr>
                <w:rFonts w:ascii="Times New Roman" w:eastAsia="Times New Roman" w:hAnsi="Times New Roman" w:cs="Traditional Arabic" w:hint="cs"/>
                <w:sz w:val="36"/>
                <w:szCs w:val="36"/>
                <w:rtl/>
              </w:rPr>
              <w:t>: تأليف جماعة من علماء الهند، الناشر: دار إحياء التراث العربي للنشر والتوزيع-بيروت، ط/3، سنة 1400هـ.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46- </w:t>
            </w:r>
            <w:r w:rsidRPr="00E30568">
              <w:rPr>
                <w:rFonts w:ascii="Times New Roman" w:eastAsia="Times New Roman" w:hAnsi="Times New Roman" w:cs="Traditional Arabic" w:hint="cs"/>
                <w:b/>
                <w:bCs/>
                <w:sz w:val="36"/>
                <w:szCs w:val="36"/>
                <w:rtl/>
              </w:rPr>
              <w:t>فتح الباري بشرح صحيح البخاري</w:t>
            </w:r>
            <w:r w:rsidRPr="00E30568">
              <w:rPr>
                <w:rFonts w:ascii="Times New Roman" w:eastAsia="Times New Roman" w:hAnsi="Times New Roman" w:cs="Traditional Arabic" w:hint="cs"/>
                <w:sz w:val="36"/>
                <w:szCs w:val="36"/>
                <w:rtl/>
              </w:rPr>
              <w:t>: للإمام أحمد بن علي بن حجر العسقلاني،- المكتبة السلفية.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47- </w:t>
            </w:r>
            <w:r w:rsidRPr="00E30568">
              <w:rPr>
                <w:rFonts w:ascii="Times New Roman" w:eastAsia="Times New Roman" w:hAnsi="Times New Roman" w:cs="Traditional Arabic" w:hint="cs"/>
                <w:b/>
                <w:bCs/>
                <w:sz w:val="36"/>
                <w:szCs w:val="36"/>
                <w:rtl/>
              </w:rPr>
              <w:t>الفتح الرباني بترتيب مسند الإمام أحمد بن حنبل الشيباني</w:t>
            </w:r>
            <w:r w:rsidRPr="00E30568">
              <w:rPr>
                <w:rFonts w:ascii="Times New Roman" w:eastAsia="Times New Roman" w:hAnsi="Times New Roman" w:cs="Traditional Arabic" w:hint="cs"/>
                <w:sz w:val="36"/>
                <w:szCs w:val="36"/>
                <w:rtl/>
              </w:rPr>
              <w:t>، للشيخ أحمد بن عبد الرحمن البنا، دار الشهاب، مصر.</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48- </w:t>
            </w:r>
            <w:r w:rsidRPr="00E30568">
              <w:rPr>
                <w:rFonts w:ascii="Times New Roman" w:eastAsia="Times New Roman" w:hAnsi="Times New Roman" w:cs="Traditional Arabic" w:hint="cs"/>
                <w:b/>
                <w:bCs/>
                <w:sz w:val="36"/>
                <w:szCs w:val="36"/>
                <w:rtl/>
              </w:rPr>
              <w:t>فتح العزيز شرح الوجيز</w:t>
            </w:r>
            <w:r w:rsidRPr="00E30568">
              <w:rPr>
                <w:rFonts w:ascii="Times New Roman" w:eastAsia="Times New Roman" w:hAnsi="Times New Roman" w:cs="Traditional Arabic" w:hint="cs"/>
                <w:sz w:val="36"/>
                <w:szCs w:val="36"/>
                <w:rtl/>
              </w:rPr>
              <w:t>: لأبي القاسم الرافعي-تحقيق عادل عبد الموجود وعلى معوض-دار الكتب العلمية، بيروت، ط/1،سنة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49- </w:t>
            </w:r>
            <w:r w:rsidRPr="00E30568">
              <w:rPr>
                <w:rFonts w:ascii="Times New Roman" w:eastAsia="Times New Roman" w:hAnsi="Times New Roman" w:cs="Traditional Arabic" w:hint="cs"/>
                <w:b/>
                <w:bCs/>
                <w:sz w:val="36"/>
                <w:szCs w:val="36"/>
                <w:rtl/>
              </w:rPr>
              <w:t>الفروع</w:t>
            </w:r>
            <w:r w:rsidRPr="00E30568">
              <w:rPr>
                <w:rFonts w:ascii="Times New Roman" w:eastAsia="Times New Roman" w:hAnsi="Times New Roman" w:cs="Traditional Arabic" w:hint="cs"/>
                <w:sz w:val="36"/>
                <w:szCs w:val="36"/>
                <w:rtl/>
              </w:rPr>
              <w:t xml:space="preserve">: لابن مفلح، بعناية عبد اللطيف محمد السبكي-عالم الكتب، بيروت-ط/3، سنة </w:t>
            </w:r>
            <w:r w:rsidRPr="00E30568">
              <w:rPr>
                <w:rFonts w:ascii="Times New Roman" w:eastAsia="Times New Roman" w:hAnsi="Times New Roman" w:cs="Traditional Arabic" w:hint="cs"/>
                <w:sz w:val="36"/>
                <w:szCs w:val="36"/>
                <w:rtl/>
              </w:rPr>
              <w:lastRenderedPageBreak/>
              <w:t>1402هـ.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50- </w:t>
            </w:r>
            <w:r w:rsidRPr="00E30568">
              <w:rPr>
                <w:rFonts w:ascii="Times New Roman" w:eastAsia="Times New Roman" w:hAnsi="Times New Roman" w:cs="Traditional Arabic" w:hint="cs"/>
                <w:b/>
                <w:bCs/>
                <w:sz w:val="36"/>
                <w:szCs w:val="36"/>
                <w:rtl/>
              </w:rPr>
              <w:t>الفقه الإسلامي وأدلته</w:t>
            </w:r>
            <w:r w:rsidRPr="00E30568">
              <w:rPr>
                <w:rFonts w:ascii="Times New Roman" w:eastAsia="Times New Roman" w:hAnsi="Times New Roman" w:cs="Traditional Arabic" w:hint="cs"/>
                <w:sz w:val="36"/>
                <w:szCs w:val="36"/>
                <w:rtl/>
              </w:rPr>
              <w:t>: لدكتور وهبة الزحيلي، الطبعة الثالثة، 1409هـ.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51- </w:t>
            </w:r>
            <w:r w:rsidRPr="00E30568">
              <w:rPr>
                <w:rFonts w:ascii="Times New Roman" w:eastAsia="Times New Roman" w:hAnsi="Times New Roman" w:cs="Traditional Arabic" w:hint="cs"/>
                <w:b/>
                <w:bCs/>
                <w:sz w:val="36"/>
                <w:szCs w:val="36"/>
                <w:rtl/>
              </w:rPr>
              <w:t xml:space="preserve">الفواكه </w:t>
            </w:r>
            <w:proofErr w:type="spellStart"/>
            <w:r w:rsidRPr="00E30568">
              <w:rPr>
                <w:rFonts w:ascii="Times New Roman" w:eastAsia="Times New Roman" w:hAnsi="Times New Roman" w:cs="Traditional Arabic" w:hint="cs"/>
                <w:b/>
                <w:bCs/>
                <w:sz w:val="36"/>
                <w:szCs w:val="36"/>
                <w:rtl/>
              </w:rPr>
              <w:t>الدواني</w:t>
            </w:r>
            <w:proofErr w:type="spellEnd"/>
            <w:r w:rsidRPr="00E30568">
              <w:rPr>
                <w:rFonts w:ascii="Times New Roman" w:eastAsia="Times New Roman" w:hAnsi="Times New Roman" w:cs="Traditional Arabic" w:hint="cs"/>
                <w:b/>
                <w:bCs/>
                <w:sz w:val="36"/>
                <w:szCs w:val="36"/>
                <w:rtl/>
              </w:rPr>
              <w:t xml:space="preserve"> شرح رسالة أبن أبي زيد القيرواني</w:t>
            </w:r>
            <w:r w:rsidRPr="00E30568">
              <w:rPr>
                <w:rFonts w:ascii="Times New Roman" w:eastAsia="Times New Roman" w:hAnsi="Times New Roman" w:cs="Traditional Arabic" w:hint="cs"/>
                <w:sz w:val="36"/>
                <w:szCs w:val="36"/>
                <w:rtl/>
              </w:rPr>
              <w:t>: للشيخ أحمد بن غنيم الأزهري، شركة مكتبة البابي الحلبي، مصر.</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52- </w:t>
            </w:r>
            <w:r w:rsidRPr="00E30568">
              <w:rPr>
                <w:rFonts w:ascii="Times New Roman" w:eastAsia="Times New Roman" w:hAnsi="Times New Roman" w:cs="Traditional Arabic" w:hint="cs"/>
                <w:b/>
                <w:bCs/>
                <w:sz w:val="36"/>
                <w:szCs w:val="36"/>
                <w:rtl/>
              </w:rPr>
              <w:t>القاموس المحيط</w:t>
            </w:r>
            <w:r w:rsidRPr="00E30568">
              <w:rPr>
                <w:rFonts w:ascii="Times New Roman" w:eastAsia="Times New Roman" w:hAnsi="Times New Roman" w:cs="Traditional Arabic" w:hint="cs"/>
                <w:sz w:val="36"/>
                <w:szCs w:val="36"/>
                <w:rtl/>
              </w:rPr>
              <w:t>: للعلامة محمد بن يعقوب الفيروز أبادي، مؤسسة الرسالة، الطبعة الثانية، 1407هـ.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53- </w:t>
            </w:r>
            <w:r w:rsidRPr="00E30568">
              <w:rPr>
                <w:rFonts w:ascii="Times New Roman" w:eastAsia="Times New Roman" w:hAnsi="Times New Roman" w:cs="Traditional Arabic" w:hint="cs"/>
                <w:b/>
                <w:bCs/>
                <w:sz w:val="36"/>
                <w:szCs w:val="36"/>
                <w:rtl/>
              </w:rPr>
              <w:t>الكافي</w:t>
            </w:r>
            <w:r w:rsidRPr="00E30568">
              <w:rPr>
                <w:rFonts w:ascii="Times New Roman" w:eastAsia="Times New Roman" w:hAnsi="Times New Roman" w:cs="Traditional Arabic" w:hint="cs"/>
                <w:sz w:val="36"/>
                <w:szCs w:val="36"/>
                <w:rtl/>
              </w:rPr>
              <w:t>: لابن قدامة, تحقيق عبد الله التركي، الناشر: دار هجر-ط/1، سنة 1408هـ.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54- </w:t>
            </w:r>
            <w:r w:rsidRPr="00E30568">
              <w:rPr>
                <w:rFonts w:ascii="Times New Roman" w:eastAsia="Times New Roman" w:hAnsi="Times New Roman" w:cs="Traditional Arabic" w:hint="cs"/>
                <w:b/>
                <w:bCs/>
                <w:sz w:val="36"/>
                <w:szCs w:val="36"/>
                <w:rtl/>
              </w:rPr>
              <w:t>الكافي في فقه أهل المدينة المالكي</w:t>
            </w:r>
            <w:r w:rsidRPr="00E30568">
              <w:rPr>
                <w:rFonts w:ascii="Times New Roman" w:eastAsia="Times New Roman" w:hAnsi="Times New Roman" w:cs="Traditional Arabic" w:hint="cs"/>
                <w:sz w:val="36"/>
                <w:szCs w:val="36"/>
                <w:rtl/>
              </w:rPr>
              <w:t>: لابن عبد البر-تحقيق محمد بن محمد أحيد ولد ماديك الموريتاني-مكتبة الرياض الحديثة، الرياض-ط/1، سنة 1399هـ.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55- </w:t>
            </w:r>
            <w:r w:rsidRPr="00E30568">
              <w:rPr>
                <w:rFonts w:ascii="Times New Roman" w:eastAsia="Times New Roman" w:hAnsi="Times New Roman" w:cs="Traditional Arabic" w:hint="cs"/>
                <w:b/>
                <w:bCs/>
                <w:sz w:val="36"/>
                <w:szCs w:val="36"/>
                <w:rtl/>
              </w:rPr>
              <w:t>كتاب الدعاء</w:t>
            </w:r>
            <w:r w:rsidRPr="00E30568">
              <w:rPr>
                <w:rFonts w:ascii="Times New Roman" w:eastAsia="Times New Roman" w:hAnsi="Times New Roman" w:cs="Traditional Arabic" w:hint="cs"/>
                <w:sz w:val="36"/>
                <w:szCs w:val="36"/>
                <w:rtl/>
              </w:rPr>
              <w:t xml:space="preserve"> : لأبي القاسم الطبراني، تحقيق: محمد سعيد البخاري، دار البشائر الإسلامية، بيروت، طبعة سنة 1407هـ.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56- </w:t>
            </w:r>
            <w:r w:rsidRPr="00E30568">
              <w:rPr>
                <w:rFonts w:ascii="Times New Roman" w:eastAsia="Times New Roman" w:hAnsi="Times New Roman" w:cs="Traditional Arabic" w:hint="cs"/>
                <w:b/>
                <w:bCs/>
                <w:sz w:val="36"/>
                <w:szCs w:val="36"/>
                <w:rtl/>
              </w:rPr>
              <w:t>كشاف القناع عن متن الإقناع</w:t>
            </w:r>
            <w:r w:rsidRPr="00E30568">
              <w:rPr>
                <w:rFonts w:ascii="Times New Roman" w:eastAsia="Times New Roman" w:hAnsi="Times New Roman" w:cs="Traditional Arabic" w:hint="cs"/>
                <w:sz w:val="36"/>
                <w:szCs w:val="36"/>
                <w:rtl/>
              </w:rPr>
              <w:t xml:space="preserve">: لمنصور </w:t>
            </w:r>
            <w:proofErr w:type="spellStart"/>
            <w:r w:rsidRPr="00E30568">
              <w:rPr>
                <w:rFonts w:ascii="Times New Roman" w:eastAsia="Times New Roman" w:hAnsi="Times New Roman" w:cs="Traditional Arabic" w:hint="cs"/>
                <w:sz w:val="36"/>
                <w:szCs w:val="36"/>
                <w:rtl/>
              </w:rPr>
              <w:t>البهوتي</w:t>
            </w:r>
            <w:proofErr w:type="spellEnd"/>
            <w:r w:rsidRPr="00E30568">
              <w:rPr>
                <w:rFonts w:ascii="Times New Roman" w:eastAsia="Times New Roman" w:hAnsi="Times New Roman" w:cs="Traditional Arabic" w:hint="cs"/>
                <w:sz w:val="36"/>
                <w:szCs w:val="36"/>
                <w:rtl/>
              </w:rPr>
              <w:t>-مطبعة الحكومة، مكة، 1394هـ.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57- </w:t>
            </w:r>
            <w:r w:rsidRPr="00E30568">
              <w:rPr>
                <w:rFonts w:ascii="Times New Roman" w:eastAsia="Times New Roman" w:hAnsi="Times New Roman" w:cs="Traditional Arabic" w:hint="cs"/>
                <w:b/>
                <w:bCs/>
                <w:sz w:val="36"/>
                <w:szCs w:val="36"/>
                <w:rtl/>
              </w:rPr>
              <w:t>المبدع في شرح المقنع</w:t>
            </w:r>
            <w:r w:rsidRPr="00E30568">
              <w:rPr>
                <w:rFonts w:ascii="Times New Roman" w:eastAsia="Times New Roman" w:hAnsi="Times New Roman" w:cs="Traditional Arabic" w:hint="cs"/>
                <w:sz w:val="36"/>
                <w:szCs w:val="36"/>
                <w:rtl/>
              </w:rPr>
              <w:t>: لابن مفلح ، الناشر: المكتب الإسلامي-بيروت، سنة ، 1394هـ.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58- </w:t>
            </w:r>
            <w:r w:rsidRPr="00E30568">
              <w:rPr>
                <w:rFonts w:ascii="Times New Roman" w:eastAsia="Times New Roman" w:hAnsi="Times New Roman" w:cs="Traditional Arabic" w:hint="cs"/>
                <w:b/>
                <w:bCs/>
                <w:sz w:val="36"/>
                <w:szCs w:val="36"/>
                <w:rtl/>
              </w:rPr>
              <w:t>المبسوط</w:t>
            </w:r>
            <w:r w:rsidRPr="00E30568">
              <w:rPr>
                <w:rFonts w:ascii="Times New Roman" w:eastAsia="Times New Roman" w:hAnsi="Times New Roman" w:cs="Traditional Arabic" w:hint="cs"/>
                <w:sz w:val="36"/>
                <w:szCs w:val="36"/>
                <w:rtl/>
              </w:rPr>
              <w:t>: لشمس الدين السرخسي-الناشر: دار المعرفة للطباعة النشر، بيروت-ط/3، سنة 1398هـ.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59- </w:t>
            </w:r>
            <w:r w:rsidRPr="00E30568">
              <w:rPr>
                <w:rFonts w:ascii="Times New Roman" w:eastAsia="Times New Roman" w:hAnsi="Times New Roman" w:cs="Traditional Arabic" w:hint="cs"/>
                <w:b/>
                <w:bCs/>
                <w:sz w:val="36"/>
                <w:szCs w:val="36"/>
                <w:rtl/>
              </w:rPr>
              <w:t>المجموع شرح المهذب</w:t>
            </w:r>
            <w:r w:rsidRPr="00E30568">
              <w:rPr>
                <w:rFonts w:ascii="Times New Roman" w:eastAsia="Times New Roman" w:hAnsi="Times New Roman" w:cs="Traditional Arabic" w:hint="cs"/>
                <w:sz w:val="36"/>
                <w:szCs w:val="36"/>
                <w:rtl/>
              </w:rPr>
              <w:t>: لشرف الدين النووي-الناشر دار الفكر، بيروت.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60- </w:t>
            </w:r>
            <w:r w:rsidRPr="00E30568">
              <w:rPr>
                <w:rFonts w:ascii="Times New Roman" w:eastAsia="Times New Roman" w:hAnsi="Times New Roman" w:cs="Traditional Arabic" w:hint="cs"/>
                <w:b/>
                <w:bCs/>
                <w:sz w:val="36"/>
                <w:szCs w:val="36"/>
                <w:rtl/>
              </w:rPr>
              <w:t>المحرر في الفقه على مذهب الإمام أحمد بن حنبل</w:t>
            </w:r>
            <w:r w:rsidRPr="00E30568">
              <w:rPr>
                <w:rFonts w:ascii="Times New Roman" w:eastAsia="Times New Roman" w:hAnsi="Times New Roman" w:cs="Traditional Arabic" w:hint="cs"/>
                <w:sz w:val="36"/>
                <w:szCs w:val="36"/>
                <w:rtl/>
              </w:rPr>
              <w:t>: لمجد الدين أبي البركات-دار الكتاب العربي، بيروت.</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61- </w:t>
            </w:r>
            <w:r w:rsidRPr="00E30568">
              <w:rPr>
                <w:rFonts w:ascii="Times New Roman" w:eastAsia="Times New Roman" w:hAnsi="Times New Roman" w:cs="Traditional Arabic" w:hint="cs"/>
                <w:b/>
                <w:bCs/>
                <w:sz w:val="36"/>
                <w:szCs w:val="36"/>
                <w:rtl/>
              </w:rPr>
              <w:t>المحلى –بالآثار</w:t>
            </w:r>
            <w:r w:rsidRPr="00E30568">
              <w:rPr>
                <w:rFonts w:ascii="Times New Roman" w:eastAsia="Times New Roman" w:hAnsi="Times New Roman" w:cs="Traditional Arabic" w:hint="cs"/>
                <w:sz w:val="36"/>
                <w:szCs w:val="36"/>
                <w:rtl/>
              </w:rPr>
              <w:t xml:space="preserve">-: لابن حزم ، تحقيق د/عبد الغفار سليمان </w:t>
            </w:r>
            <w:proofErr w:type="spellStart"/>
            <w:r w:rsidRPr="00E30568">
              <w:rPr>
                <w:rFonts w:ascii="Times New Roman" w:eastAsia="Times New Roman" w:hAnsi="Times New Roman" w:cs="Traditional Arabic" w:hint="cs"/>
                <w:sz w:val="36"/>
                <w:szCs w:val="36"/>
                <w:rtl/>
              </w:rPr>
              <w:t>البنداري</w:t>
            </w:r>
            <w:proofErr w:type="spellEnd"/>
            <w:r w:rsidRPr="00E30568">
              <w:rPr>
                <w:rFonts w:ascii="Times New Roman" w:eastAsia="Times New Roman" w:hAnsi="Times New Roman" w:cs="Traditional Arabic" w:hint="cs"/>
                <w:sz w:val="36"/>
                <w:szCs w:val="36"/>
                <w:rtl/>
              </w:rPr>
              <w:t>، دار الكتب العلمية-</w:t>
            </w:r>
            <w:r w:rsidRPr="00E30568">
              <w:rPr>
                <w:rFonts w:ascii="Times New Roman" w:eastAsia="Times New Roman" w:hAnsi="Times New Roman" w:cs="Traditional Arabic" w:hint="cs"/>
                <w:sz w:val="36"/>
                <w:szCs w:val="36"/>
                <w:rtl/>
              </w:rPr>
              <w:lastRenderedPageBreak/>
              <w:t>بيروت، سنة 1408هـ.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62-  </w:t>
            </w:r>
            <w:r w:rsidRPr="00E30568">
              <w:rPr>
                <w:rFonts w:ascii="Times New Roman" w:eastAsia="Times New Roman" w:hAnsi="Times New Roman" w:cs="Traditional Arabic" w:hint="cs"/>
                <w:b/>
                <w:bCs/>
                <w:sz w:val="36"/>
                <w:szCs w:val="36"/>
                <w:rtl/>
              </w:rPr>
              <w:t>مختار الصحاح:</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لليشخ</w:t>
            </w:r>
            <w:proofErr w:type="spellEnd"/>
            <w:r w:rsidRPr="00E30568">
              <w:rPr>
                <w:rFonts w:ascii="Times New Roman" w:eastAsia="Times New Roman" w:hAnsi="Times New Roman" w:cs="Traditional Arabic" w:hint="cs"/>
                <w:sz w:val="36"/>
                <w:szCs w:val="36"/>
                <w:rtl/>
              </w:rPr>
              <w:t xml:space="preserve"> محمد بن أبي بكر الرازي، الطبعة الثالثة، 1418هـ. المكتبة العصرية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63- </w:t>
            </w:r>
            <w:r w:rsidRPr="00E30568">
              <w:rPr>
                <w:rFonts w:ascii="Times New Roman" w:eastAsia="Times New Roman" w:hAnsi="Times New Roman" w:cs="Traditional Arabic" w:hint="cs"/>
                <w:b/>
                <w:bCs/>
                <w:sz w:val="36"/>
                <w:szCs w:val="36"/>
                <w:rtl/>
              </w:rPr>
              <w:t>المستدرك على الصحيحين:</w:t>
            </w:r>
            <w:r w:rsidRPr="00E30568">
              <w:rPr>
                <w:rFonts w:ascii="Times New Roman" w:eastAsia="Times New Roman" w:hAnsi="Times New Roman" w:cs="Traditional Arabic" w:hint="cs"/>
                <w:sz w:val="36"/>
                <w:szCs w:val="36"/>
                <w:rtl/>
              </w:rPr>
              <w:t xml:space="preserve"> للإمام أبي عبد الله محمد الحاكم، توزيع دار الباز،-مكة المكرمة.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64- </w:t>
            </w:r>
            <w:r w:rsidRPr="00E30568">
              <w:rPr>
                <w:rFonts w:ascii="Times New Roman" w:eastAsia="Times New Roman" w:hAnsi="Times New Roman" w:cs="Traditional Arabic" w:hint="cs"/>
                <w:b/>
                <w:bCs/>
                <w:sz w:val="36"/>
                <w:szCs w:val="36"/>
                <w:rtl/>
              </w:rPr>
              <w:t>مسند الإمام أحمد:</w:t>
            </w:r>
            <w:r w:rsidRPr="00E30568">
              <w:rPr>
                <w:rFonts w:ascii="Times New Roman" w:eastAsia="Times New Roman" w:hAnsi="Times New Roman" w:cs="Traditional Arabic" w:hint="cs"/>
                <w:sz w:val="36"/>
                <w:szCs w:val="36"/>
                <w:rtl/>
              </w:rPr>
              <w:t xml:space="preserve"> -مع ترتيب الفتح الرباني- للإمام أحمد بن حنبل ، وهو مطبوع مع الفتح الرباني، و</w:t>
            </w:r>
            <w:r w:rsidRPr="00E30568">
              <w:rPr>
                <w:rFonts w:ascii="Times New Roman" w:eastAsia="Times New Roman" w:hAnsi="Times New Roman" w:cs="Traditional Arabic" w:hint="cs"/>
                <w:b/>
                <w:bCs/>
                <w:sz w:val="36"/>
                <w:szCs w:val="36"/>
                <w:rtl/>
              </w:rPr>
              <w:t>المسند</w:t>
            </w:r>
            <w:r w:rsidRPr="00E30568">
              <w:rPr>
                <w:rFonts w:ascii="Times New Roman" w:eastAsia="Times New Roman" w:hAnsi="Times New Roman" w:cs="Traditional Arabic" w:hint="cs"/>
                <w:sz w:val="36"/>
                <w:szCs w:val="36"/>
                <w:rtl/>
              </w:rPr>
              <w:t xml:space="preserve"> لوحده بتحقيق: شيخ شعيب </w:t>
            </w:r>
            <w:proofErr w:type="spellStart"/>
            <w:r w:rsidRPr="00E30568">
              <w:rPr>
                <w:rFonts w:ascii="Times New Roman" w:eastAsia="Times New Roman" w:hAnsi="Times New Roman" w:cs="Traditional Arabic" w:hint="cs"/>
                <w:sz w:val="36"/>
                <w:szCs w:val="36"/>
                <w:rtl/>
              </w:rPr>
              <w:t>الأرنؤوط</w:t>
            </w:r>
            <w:proofErr w:type="spellEnd"/>
            <w:r w:rsidRPr="00E30568">
              <w:rPr>
                <w:rFonts w:ascii="Times New Roman" w:eastAsia="Times New Roman" w:hAnsi="Times New Roman" w:cs="Traditional Arabic" w:hint="cs"/>
                <w:sz w:val="36"/>
                <w:szCs w:val="36"/>
                <w:rtl/>
              </w:rPr>
              <w:t xml:space="preserve"> وإخوانه، ط/1، سنة 1416هـ. مؤسسة الرسالة بيروت.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65- </w:t>
            </w:r>
            <w:r w:rsidRPr="00E30568">
              <w:rPr>
                <w:rFonts w:ascii="Times New Roman" w:eastAsia="Times New Roman" w:hAnsi="Times New Roman" w:cs="Traditional Arabic" w:hint="cs"/>
                <w:b/>
                <w:bCs/>
                <w:sz w:val="36"/>
                <w:szCs w:val="36"/>
                <w:rtl/>
              </w:rPr>
              <w:t>المصباح المنير في غريب الشرح الكبير للرافعي</w:t>
            </w:r>
            <w:r w:rsidRPr="00E30568">
              <w:rPr>
                <w:rFonts w:ascii="Times New Roman" w:eastAsia="Times New Roman" w:hAnsi="Times New Roman" w:cs="Traditional Arabic" w:hint="cs"/>
                <w:sz w:val="36"/>
                <w:szCs w:val="36"/>
                <w:rtl/>
              </w:rPr>
              <w:t>: للعلامة أحمد بن محمد الفيومي، الطبعة الأولى، 1414هـ. دار الكتب العلمية_ لبنان.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66- </w:t>
            </w:r>
            <w:r w:rsidRPr="00E30568">
              <w:rPr>
                <w:rFonts w:ascii="Times New Roman" w:eastAsia="Times New Roman" w:hAnsi="Times New Roman" w:cs="Traditional Arabic" w:hint="cs"/>
                <w:b/>
                <w:bCs/>
                <w:sz w:val="36"/>
                <w:szCs w:val="36"/>
                <w:rtl/>
              </w:rPr>
              <w:t>معرفة السنن والآثار</w:t>
            </w:r>
            <w:r w:rsidRPr="00E30568">
              <w:rPr>
                <w:rFonts w:ascii="Times New Roman" w:eastAsia="Times New Roman" w:hAnsi="Times New Roman" w:cs="Traditional Arabic" w:hint="cs"/>
                <w:sz w:val="36"/>
                <w:szCs w:val="36"/>
                <w:rtl/>
              </w:rPr>
              <w:t>: لأبي بكر البيهقي، تحقيق: عبد المعطي أمين قلعجي، الطبعة الأولى: 1411هـ دار الوعي، حلب- القاهرة.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67- </w:t>
            </w:r>
            <w:r w:rsidRPr="00E30568">
              <w:rPr>
                <w:rFonts w:ascii="Times New Roman" w:eastAsia="Times New Roman" w:hAnsi="Times New Roman" w:cs="Traditional Arabic" w:hint="cs"/>
                <w:b/>
                <w:bCs/>
                <w:sz w:val="36"/>
                <w:szCs w:val="36"/>
                <w:rtl/>
              </w:rPr>
              <w:t>المصنف في الأحاديث والآثار</w:t>
            </w:r>
            <w:r w:rsidRPr="00E30568">
              <w:rPr>
                <w:rFonts w:ascii="Times New Roman" w:eastAsia="Times New Roman" w:hAnsi="Times New Roman" w:cs="Traditional Arabic" w:hint="cs"/>
                <w:sz w:val="36"/>
                <w:szCs w:val="36"/>
                <w:rtl/>
              </w:rPr>
              <w:t xml:space="preserve">: للحافظ عبد الله بن محمد بن أبي شيبة، الدار السلفية –الهند.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68- </w:t>
            </w:r>
            <w:r w:rsidRPr="00E30568">
              <w:rPr>
                <w:rFonts w:ascii="Times New Roman" w:eastAsia="Times New Roman" w:hAnsi="Times New Roman" w:cs="Traditional Arabic" w:hint="cs"/>
                <w:b/>
                <w:bCs/>
                <w:sz w:val="36"/>
                <w:szCs w:val="36"/>
                <w:rtl/>
              </w:rPr>
              <w:t>معونة أولي النهى شرح المنتهى</w:t>
            </w:r>
            <w:r w:rsidRPr="00E30568">
              <w:rPr>
                <w:rFonts w:ascii="Times New Roman" w:eastAsia="Times New Roman" w:hAnsi="Times New Roman" w:cs="Traditional Arabic" w:hint="cs"/>
                <w:sz w:val="36"/>
                <w:szCs w:val="36"/>
                <w:rtl/>
              </w:rPr>
              <w:t xml:space="preserve">: لابن النجار، تحقيق د/ عبد الملك بن عبد الله ابن </w:t>
            </w:r>
            <w:proofErr w:type="spellStart"/>
            <w:r w:rsidRPr="00E30568">
              <w:rPr>
                <w:rFonts w:ascii="Times New Roman" w:eastAsia="Times New Roman" w:hAnsi="Times New Roman" w:cs="Traditional Arabic" w:hint="cs"/>
                <w:sz w:val="36"/>
                <w:szCs w:val="36"/>
                <w:rtl/>
              </w:rPr>
              <w:t>دهيش</w:t>
            </w:r>
            <w:proofErr w:type="spellEnd"/>
            <w:r w:rsidRPr="00E30568">
              <w:rPr>
                <w:rFonts w:ascii="Times New Roman" w:eastAsia="Times New Roman" w:hAnsi="Times New Roman" w:cs="Traditional Arabic" w:hint="cs"/>
                <w:sz w:val="36"/>
                <w:szCs w:val="36"/>
                <w:rtl/>
              </w:rPr>
              <w:t>- الناشر: دار خضر، بيروت، ط/1، سنة1416هـ.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69-  </w:t>
            </w:r>
            <w:r w:rsidRPr="00E30568">
              <w:rPr>
                <w:rFonts w:ascii="Times New Roman" w:eastAsia="Times New Roman" w:hAnsi="Times New Roman" w:cs="Traditional Arabic" w:hint="cs"/>
                <w:b/>
                <w:bCs/>
                <w:sz w:val="36"/>
                <w:szCs w:val="36"/>
                <w:rtl/>
              </w:rPr>
              <w:t>المغني</w:t>
            </w:r>
            <w:r w:rsidRPr="00E30568">
              <w:rPr>
                <w:rFonts w:ascii="Times New Roman" w:eastAsia="Times New Roman" w:hAnsi="Times New Roman" w:cs="Traditional Arabic" w:hint="cs"/>
                <w:sz w:val="36"/>
                <w:szCs w:val="36"/>
                <w:rtl/>
              </w:rPr>
              <w:t>: لابن قدامة المقدسي-تحقيق د/ عبد الله بن عبد المحسن التركي، ود/عبد الفتاح الحلو –دار عالم الكتب، الرياض-ط/3،سنة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70- </w:t>
            </w:r>
            <w:r w:rsidRPr="00E30568">
              <w:rPr>
                <w:rFonts w:ascii="Times New Roman" w:eastAsia="Times New Roman" w:hAnsi="Times New Roman" w:cs="Traditional Arabic" w:hint="cs"/>
                <w:b/>
                <w:bCs/>
                <w:sz w:val="36"/>
                <w:szCs w:val="36"/>
                <w:rtl/>
              </w:rPr>
              <w:t xml:space="preserve">مغني المحتاج إلى معرفة معاني ألفاظ </w:t>
            </w:r>
            <w:proofErr w:type="spellStart"/>
            <w:r w:rsidRPr="00E30568">
              <w:rPr>
                <w:rFonts w:ascii="Times New Roman" w:eastAsia="Times New Roman" w:hAnsi="Times New Roman" w:cs="Traditional Arabic" w:hint="cs"/>
                <w:b/>
                <w:bCs/>
                <w:sz w:val="36"/>
                <w:szCs w:val="36"/>
                <w:rtl/>
              </w:rPr>
              <w:t>المهاج</w:t>
            </w:r>
            <w:proofErr w:type="spellEnd"/>
            <w:r w:rsidRPr="00E30568">
              <w:rPr>
                <w:rFonts w:ascii="Times New Roman" w:eastAsia="Times New Roman" w:hAnsi="Times New Roman" w:cs="Traditional Arabic" w:hint="cs"/>
                <w:sz w:val="36"/>
                <w:szCs w:val="36"/>
                <w:rtl/>
              </w:rPr>
              <w:t>: للخطيب الشربيني-مكتبة ومطبعة مصطفى البابي الحلبي وأولاده بمصر 1377هـ.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71- </w:t>
            </w:r>
            <w:r w:rsidRPr="00E30568">
              <w:rPr>
                <w:rFonts w:ascii="Times New Roman" w:eastAsia="Times New Roman" w:hAnsi="Times New Roman" w:cs="Traditional Arabic" w:hint="cs"/>
                <w:b/>
                <w:bCs/>
                <w:sz w:val="36"/>
                <w:szCs w:val="36"/>
                <w:rtl/>
              </w:rPr>
              <w:t>المنتقى شرح موطأ الإمام مالك</w:t>
            </w:r>
            <w:r w:rsidRPr="00E30568">
              <w:rPr>
                <w:rFonts w:ascii="Times New Roman" w:eastAsia="Times New Roman" w:hAnsi="Times New Roman" w:cs="Traditional Arabic" w:hint="cs"/>
                <w:sz w:val="36"/>
                <w:szCs w:val="36"/>
                <w:rtl/>
              </w:rPr>
              <w:t xml:space="preserve">: للباجي، الناشر: دار الفكر العربي-ط/1، سنة </w:t>
            </w:r>
            <w:r w:rsidRPr="00E30568">
              <w:rPr>
                <w:rFonts w:ascii="Times New Roman" w:eastAsia="Times New Roman" w:hAnsi="Times New Roman" w:cs="Traditional Arabic" w:hint="cs"/>
                <w:sz w:val="36"/>
                <w:szCs w:val="36"/>
                <w:rtl/>
              </w:rPr>
              <w:lastRenderedPageBreak/>
              <w:t>1332هـ.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72- </w:t>
            </w:r>
            <w:r w:rsidRPr="00E30568">
              <w:rPr>
                <w:rFonts w:ascii="Times New Roman" w:eastAsia="Times New Roman" w:hAnsi="Times New Roman" w:cs="Traditional Arabic" w:hint="cs"/>
                <w:b/>
                <w:bCs/>
                <w:sz w:val="36"/>
                <w:szCs w:val="36"/>
                <w:rtl/>
              </w:rPr>
              <w:t>المنهاج ومعه مغني المحتاج</w:t>
            </w:r>
            <w:r w:rsidRPr="00E30568">
              <w:rPr>
                <w:rFonts w:ascii="Times New Roman" w:eastAsia="Times New Roman" w:hAnsi="Times New Roman" w:cs="Traditional Arabic" w:hint="cs"/>
                <w:sz w:val="36"/>
                <w:szCs w:val="36"/>
                <w:rtl/>
              </w:rPr>
              <w:t>: للإمام النووي، مكتبة البابي الحلبي، 1377هـ.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73- </w:t>
            </w:r>
            <w:r w:rsidRPr="00E30568">
              <w:rPr>
                <w:rFonts w:ascii="Times New Roman" w:eastAsia="Times New Roman" w:hAnsi="Times New Roman" w:cs="Traditional Arabic" w:hint="cs"/>
                <w:b/>
                <w:bCs/>
                <w:sz w:val="36"/>
                <w:szCs w:val="36"/>
                <w:rtl/>
              </w:rPr>
              <w:t>منهج السالك إلى بيت الله المبجل في أعمال المناسك</w:t>
            </w:r>
            <w:r w:rsidRPr="00E30568">
              <w:rPr>
                <w:rFonts w:ascii="Times New Roman" w:eastAsia="Times New Roman" w:hAnsi="Times New Roman" w:cs="Traditional Arabic" w:hint="cs"/>
                <w:sz w:val="36"/>
                <w:szCs w:val="36"/>
                <w:rtl/>
              </w:rPr>
              <w:t>: للدمنهوري، دراسة وتحقيق د/صالح بن غانم السدلان-ط/1، سنة 1417هـ. الناشر: دار بلنسية للنشر والتوزيع-الرياض.</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74- </w:t>
            </w:r>
            <w:r w:rsidRPr="00E30568">
              <w:rPr>
                <w:rFonts w:ascii="Times New Roman" w:eastAsia="Times New Roman" w:hAnsi="Times New Roman" w:cs="Traditional Arabic" w:hint="cs"/>
                <w:b/>
                <w:bCs/>
                <w:sz w:val="36"/>
                <w:szCs w:val="36"/>
                <w:rtl/>
              </w:rPr>
              <w:t>المهذب في فقه الإمام الشافعي</w:t>
            </w:r>
            <w:r w:rsidRPr="00E30568">
              <w:rPr>
                <w:rFonts w:ascii="Times New Roman" w:eastAsia="Times New Roman" w:hAnsi="Times New Roman" w:cs="Traditional Arabic" w:hint="cs"/>
                <w:sz w:val="36"/>
                <w:szCs w:val="36"/>
                <w:rtl/>
              </w:rPr>
              <w:t xml:space="preserve">: لأبي إسحاق إبراهيم بن علي </w:t>
            </w:r>
            <w:proofErr w:type="spellStart"/>
            <w:r w:rsidRPr="00E30568">
              <w:rPr>
                <w:rFonts w:ascii="Times New Roman" w:eastAsia="Times New Roman" w:hAnsi="Times New Roman" w:cs="Traditional Arabic" w:hint="cs"/>
                <w:sz w:val="36"/>
                <w:szCs w:val="36"/>
                <w:rtl/>
              </w:rPr>
              <w:t>الفيروزأبادي</w:t>
            </w:r>
            <w:proofErr w:type="spellEnd"/>
            <w:r w:rsidRPr="00E30568">
              <w:rPr>
                <w:rFonts w:ascii="Times New Roman" w:eastAsia="Times New Roman" w:hAnsi="Times New Roman" w:cs="Traditional Arabic" w:hint="cs"/>
                <w:sz w:val="36"/>
                <w:szCs w:val="36"/>
                <w:rtl/>
              </w:rPr>
              <w:t xml:space="preserve"> ، دار المعرفة ، لبنان، الطبعة الثانية 1379هـ.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75- </w:t>
            </w:r>
            <w:r w:rsidRPr="00E30568">
              <w:rPr>
                <w:rFonts w:ascii="Times New Roman" w:eastAsia="Times New Roman" w:hAnsi="Times New Roman" w:cs="Traditional Arabic" w:hint="cs"/>
                <w:b/>
                <w:bCs/>
                <w:sz w:val="36"/>
                <w:szCs w:val="36"/>
                <w:rtl/>
              </w:rPr>
              <w:t>مواهب الجليل لشرح مختصر خليل</w:t>
            </w:r>
            <w:r w:rsidRPr="00E30568">
              <w:rPr>
                <w:rFonts w:ascii="Times New Roman" w:eastAsia="Times New Roman" w:hAnsi="Times New Roman" w:cs="Traditional Arabic" w:hint="cs"/>
                <w:sz w:val="36"/>
                <w:szCs w:val="36"/>
                <w:rtl/>
              </w:rPr>
              <w:t xml:space="preserve">: للحطاب </w:t>
            </w:r>
            <w:proofErr w:type="spellStart"/>
            <w:r w:rsidRPr="00E30568">
              <w:rPr>
                <w:rFonts w:ascii="Times New Roman" w:eastAsia="Times New Roman" w:hAnsi="Times New Roman" w:cs="Traditional Arabic" w:hint="cs"/>
                <w:sz w:val="36"/>
                <w:szCs w:val="36"/>
                <w:rtl/>
              </w:rPr>
              <w:t>الرعيني</w:t>
            </w:r>
            <w:proofErr w:type="spellEnd"/>
            <w:r w:rsidRPr="00E30568">
              <w:rPr>
                <w:rFonts w:ascii="Times New Roman" w:eastAsia="Times New Roman" w:hAnsi="Times New Roman" w:cs="Traditional Arabic" w:hint="cs"/>
                <w:sz w:val="36"/>
                <w:szCs w:val="36"/>
                <w:rtl/>
              </w:rPr>
              <w:t xml:space="preserve">-تحقيق زكريا </w:t>
            </w:r>
            <w:proofErr w:type="spellStart"/>
            <w:r w:rsidRPr="00E30568">
              <w:rPr>
                <w:rFonts w:ascii="Times New Roman" w:eastAsia="Times New Roman" w:hAnsi="Times New Roman" w:cs="Traditional Arabic" w:hint="cs"/>
                <w:sz w:val="36"/>
                <w:szCs w:val="36"/>
                <w:rtl/>
              </w:rPr>
              <w:t>عميرات</w:t>
            </w:r>
            <w:proofErr w:type="spellEnd"/>
            <w:r w:rsidRPr="00E30568">
              <w:rPr>
                <w:rFonts w:ascii="Times New Roman" w:eastAsia="Times New Roman" w:hAnsi="Times New Roman" w:cs="Traditional Arabic" w:hint="cs"/>
                <w:sz w:val="36"/>
                <w:szCs w:val="36"/>
                <w:rtl/>
              </w:rPr>
              <w:t>، الناشر: دار الكتب العلمية، بيروت-ط/1، سنة 1416هـ.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76- </w:t>
            </w:r>
            <w:r w:rsidRPr="00E30568">
              <w:rPr>
                <w:rFonts w:ascii="Times New Roman" w:eastAsia="Times New Roman" w:hAnsi="Times New Roman" w:cs="Traditional Arabic" w:hint="cs"/>
                <w:b/>
                <w:bCs/>
                <w:sz w:val="36"/>
                <w:szCs w:val="36"/>
                <w:rtl/>
              </w:rPr>
              <w:t>الموطأ، للإمام مالك بن أنس</w:t>
            </w:r>
            <w:r w:rsidRPr="00E30568">
              <w:rPr>
                <w:rFonts w:ascii="Times New Roman" w:eastAsia="Times New Roman" w:hAnsi="Times New Roman" w:cs="Traditional Arabic" w:hint="cs"/>
                <w:sz w:val="36"/>
                <w:szCs w:val="36"/>
                <w:rtl/>
              </w:rPr>
              <w:t>: دار الكتب العلمية-الطبعة الأولى، سنة 1405هـ.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77- </w:t>
            </w:r>
            <w:r w:rsidRPr="00E30568">
              <w:rPr>
                <w:rFonts w:ascii="Times New Roman" w:eastAsia="Times New Roman" w:hAnsi="Times New Roman" w:cs="Traditional Arabic" w:hint="cs"/>
                <w:b/>
                <w:bCs/>
                <w:sz w:val="36"/>
                <w:szCs w:val="36"/>
                <w:rtl/>
              </w:rPr>
              <w:t>النجم الوهاج في شرح المنهاج</w:t>
            </w:r>
            <w:r w:rsidRPr="00E30568">
              <w:rPr>
                <w:rFonts w:ascii="Times New Roman" w:eastAsia="Times New Roman" w:hAnsi="Times New Roman" w:cs="Traditional Arabic" w:hint="cs"/>
                <w:sz w:val="36"/>
                <w:szCs w:val="36"/>
                <w:rtl/>
              </w:rPr>
              <w:t>: للدميري، طبع بعناية جماعة من الباحثين برئاسة صلاح الدين محمد مأمون الحمصي، الناشر: دار المنهاج، بيروت-ط/1، سنة 1425هـ.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78-</w:t>
            </w:r>
            <w:r w:rsidRPr="00E30568">
              <w:rPr>
                <w:rFonts w:ascii="Times New Roman" w:eastAsia="Times New Roman" w:hAnsi="Times New Roman" w:cs="Traditional Arabic" w:hint="cs"/>
                <w:b/>
                <w:bCs/>
                <w:sz w:val="36"/>
                <w:szCs w:val="36"/>
                <w:rtl/>
              </w:rPr>
              <w:t>نهاية المحتاج إلى شرح المنهاج</w:t>
            </w:r>
            <w:r w:rsidRPr="00E30568">
              <w:rPr>
                <w:rFonts w:ascii="Times New Roman" w:eastAsia="Times New Roman" w:hAnsi="Times New Roman" w:cs="Traditional Arabic" w:hint="cs"/>
                <w:sz w:val="36"/>
                <w:szCs w:val="36"/>
                <w:rtl/>
              </w:rPr>
              <w:t>: لشهاب الدين الرملي-الناشر: المكتبة الإسلامية لصاحبها الحاج رياض الشيخ.</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79- </w:t>
            </w:r>
            <w:r w:rsidRPr="00E30568">
              <w:rPr>
                <w:rFonts w:ascii="Times New Roman" w:eastAsia="Times New Roman" w:hAnsi="Times New Roman" w:cs="Traditional Arabic" w:hint="cs"/>
                <w:b/>
                <w:bCs/>
                <w:sz w:val="36"/>
                <w:szCs w:val="36"/>
                <w:rtl/>
              </w:rPr>
              <w:t>النوادر والزيادات على ما في المدونة من غيرها من الأمهات</w:t>
            </w:r>
            <w:r w:rsidRPr="00E30568">
              <w:rPr>
                <w:rFonts w:ascii="Times New Roman" w:eastAsia="Times New Roman" w:hAnsi="Times New Roman" w:cs="Traditional Arabic" w:hint="cs"/>
                <w:sz w:val="36"/>
                <w:szCs w:val="36"/>
                <w:rtl/>
              </w:rPr>
              <w:t>: لابن أبي زيد القيرواني، تحقيق د/محمد حجي-الناشر:دار الغرب الإسلامي، ط/1، سنة 1999م.</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xml:space="preserve">     80- </w:t>
            </w:r>
            <w:r w:rsidRPr="00E30568">
              <w:rPr>
                <w:rFonts w:ascii="Times New Roman" w:eastAsia="Times New Roman" w:hAnsi="Times New Roman" w:cs="Traditional Arabic" w:hint="cs"/>
                <w:b/>
                <w:bCs/>
                <w:sz w:val="36"/>
                <w:szCs w:val="36"/>
                <w:rtl/>
              </w:rPr>
              <w:t>نيل الأوطار شرح منتقى الأخبار</w:t>
            </w:r>
            <w:r w:rsidRPr="00E30568">
              <w:rPr>
                <w:rFonts w:ascii="Times New Roman" w:eastAsia="Times New Roman" w:hAnsi="Times New Roman" w:cs="Traditional Arabic" w:hint="cs"/>
                <w:sz w:val="36"/>
                <w:szCs w:val="36"/>
                <w:rtl/>
              </w:rPr>
              <w:t>: للإمام محمد بن علي الشوكاني، مكتبة الدعوة الإسلامية-مصر.</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t>     81-</w:t>
            </w:r>
            <w:r w:rsidRPr="00E30568">
              <w:rPr>
                <w:rFonts w:ascii="Times New Roman" w:eastAsia="Times New Roman" w:hAnsi="Times New Roman" w:cs="Traditional Arabic" w:hint="cs"/>
                <w:b/>
                <w:bCs/>
                <w:sz w:val="36"/>
                <w:szCs w:val="36"/>
                <w:rtl/>
              </w:rPr>
              <w:t>الهداية شرح بداية المبتدي</w:t>
            </w:r>
            <w:r w:rsidRPr="00E30568">
              <w:rPr>
                <w:rFonts w:ascii="Times New Roman" w:eastAsia="Times New Roman" w:hAnsi="Times New Roman" w:cs="Traditional Arabic" w:hint="cs"/>
                <w:sz w:val="36"/>
                <w:szCs w:val="36"/>
                <w:rtl/>
              </w:rPr>
              <w:t xml:space="preserve">: </w:t>
            </w:r>
            <w:proofErr w:type="spellStart"/>
            <w:r w:rsidRPr="00E30568">
              <w:rPr>
                <w:rFonts w:ascii="Times New Roman" w:eastAsia="Times New Roman" w:hAnsi="Times New Roman" w:cs="Traditional Arabic" w:hint="cs"/>
                <w:sz w:val="36"/>
                <w:szCs w:val="36"/>
                <w:rtl/>
              </w:rPr>
              <w:t>للمرغيناني</w:t>
            </w:r>
            <w:proofErr w:type="spellEnd"/>
            <w:r w:rsidRPr="00E30568">
              <w:rPr>
                <w:rFonts w:ascii="Times New Roman" w:eastAsia="Times New Roman" w:hAnsi="Times New Roman" w:cs="Traditional Arabic" w:hint="cs"/>
                <w:sz w:val="36"/>
                <w:szCs w:val="36"/>
                <w:rtl/>
              </w:rPr>
              <w:t>، تحقيق نعيم أشرف نور أحمد-الناشر: إدارة القرآن والعلوم الإسلامية، كراتشي-باكستان، ط/1، سنة 1417هـ.</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36"/>
                <w:szCs w:val="36"/>
                <w:rtl/>
              </w:rPr>
              <w:lastRenderedPageBreak/>
              <w:t> </w:t>
            </w:r>
          </w:p>
          <w:p w:rsidR="00E30568" w:rsidRPr="00E30568" w:rsidRDefault="00B826D1" w:rsidP="006337CA">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v:rect id="_x0000_i1025" style="width:152.05pt;height:.75pt" o:hrpct="330" o:hralign="right" o:hrstd="t" o:hr="t" fillcolor="#aca899" stroked="f"/>
              </w:pic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w:t>
            </w:r>
            <w:r w:rsidRPr="00E30568">
              <w:rPr>
                <w:rFonts w:ascii="Times New Roman" w:eastAsia="Times New Roman" w:hAnsi="Times New Roman" w:cs="Traditional Arabic" w:hint="cs"/>
                <w:sz w:val="28"/>
                <w:szCs w:val="28"/>
                <w:rtl/>
              </w:rPr>
              <w:t>) سورة الحج الآية (78).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w:t>
            </w:r>
            <w:r w:rsidRPr="00E30568">
              <w:rPr>
                <w:rFonts w:ascii="Times New Roman" w:eastAsia="Times New Roman" w:hAnsi="Times New Roman" w:cs="Traditional Arabic" w:hint="cs"/>
                <w:sz w:val="28"/>
                <w:szCs w:val="28"/>
                <w:rtl/>
              </w:rPr>
              <w:t>) سورة الأعراف الآية (157)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w:t>
            </w:r>
            <w:r w:rsidRPr="00E30568">
              <w:rPr>
                <w:rFonts w:ascii="Times New Roman" w:eastAsia="Times New Roman" w:hAnsi="Times New Roman" w:cs="Traditional Arabic" w:hint="cs"/>
                <w:sz w:val="28"/>
                <w:szCs w:val="28"/>
                <w:rtl/>
              </w:rPr>
              <w:t>) سورة الحج الآية (78).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w:t>
            </w:r>
            <w:r w:rsidRPr="00E30568">
              <w:rPr>
                <w:rFonts w:ascii="Times New Roman" w:eastAsia="Times New Roman" w:hAnsi="Times New Roman" w:cs="Traditional Arabic" w:hint="cs"/>
                <w:sz w:val="28"/>
                <w:szCs w:val="28"/>
                <w:rtl/>
              </w:rPr>
              <w:t>) سورة آل عمران الآية (97).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w:t>
            </w:r>
            <w:r w:rsidRPr="00E30568">
              <w:rPr>
                <w:rFonts w:ascii="Times New Roman" w:eastAsia="Times New Roman" w:hAnsi="Times New Roman" w:cs="Traditional Arabic" w:hint="cs"/>
                <w:sz w:val="28"/>
                <w:szCs w:val="28"/>
                <w:rtl/>
              </w:rPr>
              <w:t>) القاموس المحيط ص1664، المصباح المنير 1/240، مختار الصحاح ص129.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w:t>
            </w:r>
            <w:r w:rsidRPr="00E30568">
              <w:rPr>
                <w:rFonts w:ascii="Times New Roman" w:eastAsia="Times New Roman" w:hAnsi="Times New Roman" w:cs="Traditional Arabic" w:hint="cs"/>
                <w:sz w:val="28"/>
                <w:szCs w:val="28"/>
                <w:rtl/>
              </w:rPr>
              <w:t>) القاموس المحيط ص 1664.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w:t>
            </w:r>
            <w:r w:rsidRPr="00E30568">
              <w:rPr>
                <w:rFonts w:ascii="Times New Roman" w:eastAsia="Times New Roman" w:hAnsi="Times New Roman" w:cs="Traditional Arabic" w:hint="cs"/>
                <w:sz w:val="28"/>
                <w:szCs w:val="28"/>
                <w:rtl/>
              </w:rPr>
              <w:t xml:space="preserve">) البدائع 2/137، الفواكه </w:t>
            </w:r>
            <w:proofErr w:type="spellStart"/>
            <w:r w:rsidRPr="00E30568">
              <w:rPr>
                <w:rFonts w:ascii="Times New Roman" w:eastAsia="Times New Roman" w:hAnsi="Times New Roman" w:cs="Traditional Arabic" w:hint="cs"/>
                <w:sz w:val="28"/>
                <w:szCs w:val="28"/>
                <w:rtl/>
              </w:rPr>
              <w:t>الدواني</w:t>
            </w:r>
            <w:proofErr w:type="spellEnd"/>
            <w:r w:rsidRPr="00E30568">
              <w:rPr>
                <w:rFonts w:ascii="Times New Roman" w:eastAsia="Times New Roman" w:hAnsi="Times New Roman" w:cs="Traditional Arabic" w:hint="cs"/>
                <w:sz w:val="28"/>
                <w:szCs w:val="28"/>
                <w:rtl/>
              </w:rPr>
              <w:t xml:space="preserve"> 1/422 ، الفقه الإسلامي وأدلته 3/192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w:t>
            </w:r>
            <w:r w:rsidRPr="00E30568">
              <w:rPr>
                <w:rFonts w:ascii="Times New Roman" w:eastAsia="Times New Roman" w:hAnsi="Times New Roman" w:cs="Traditional Arabic" w:hint="cs"/>
                <w:sz w:val="28"/>
                <w:szCs w:val="28"/>
                <w:rtl/>
              </w:rPr>
              <w:t>) أخرجه مسلم في الحج، باب حجة النبي صلى الله عليه وسلم 2/892.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w:t>
            </w:r>
            <w:r w:rsidRPr="00E30568">
              <w:rPr>
                <w:rFonts w:ascii="Times New Roman" w:eastAsia="Times New Roman" w:hAnsi="Times New Roman" w:cs="Traditional Arabic" w:hint="cs"/>
                <w:sz w:val="28"/>
                <w:szCs w:val="28"/>
                <w:rtl/>
              </w:rPr>
              <w:t>) أخرجه مسلم في الحج ، باب استحباب رمي جمرة العقبة يوم النحر راكباً 2/943.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w:t>
            </w:r>
            <w:r w:rsidRPr="00E30568">
              <w:rPr>
                <w:rFonts w:ascii="Times New Roman" w:eastAsia="Times New Roman" w:hAnsi="Times New Roman" w:cs="Traditional Arabic" w:hint="cs"/>
                <w:sz w:val="28"/>
                <w:szCs w:val="28"/>
                <w:rtl/>
              </w:rPr>
              <w:t xml:space="preserve">) أخرجه البخاري في الحج، باب الفتيا على الدابة عند الجمرة 2/190، ومسلم في الحج، باب من حلق قبل النحر أو </w:t>
            </w:r>
            <w:proofErr w:type="spellStart"/>
            <w:r w:rsidRPr="00E30568">
              <w:rPr>
                <w:rFonts w:ascii="Times New Roman" w:eastAsia="Times New Roman" w:hAnsi="Times New Roman" w:cs="Traditional Arabic" w:hint="cs"/>
                <w:sz w:val="28"/>
                <w:szCs w:val="28"/>
                <w:rtl/>
              </w:rPr>
              <w:t>أو</w:t>
            </w:r>
            <w:proofErr w:type="spellEnd"/>
            <w:r w:rsidRPr="00E30568">
              <w:rPr>
                <w:rFonts w:ascii="Times New Roman" w:eastAsia="Times New Roman" w:hAnsi="Times New Roman" w:cs="Traditional Arabic" w:hint="cs"/>
                <w:sz w:val="28"/>
                <w:szCs w:val="28"/>
                <w:rtl/>
              </w:rPr>
              <w:t xml:space="preserve"> نحر قبل الرمي 2/948.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w:t>
            </w:r>
            <w:r w:rsidRPr="00E30568">
              <w:rPr>
                <w:rFonts w:ascii="Times New Roman" w:eastAsia="Times New Roman" w:hAnsi="Times New Roman" w:cs="Traditional Arabic" w:hint="cs"/>
                <w:sz w:val="28"/>
                <w:szCs w:val="28"/>
                <w:rtl/>
              </w:rPr>
              <w:t xml:space="preserve">) أخرجه أبو داود في الحج، باب التعجيل من جمع 2/481، والدارقطني في الحج، باب المواقيت 2/276، والحاكم في المستدرك في كتاب المناسك، باب ما كره أضاحي البدن 1/468، وقال صحيح على شرطهما ولم يخرجاه </w:t>
            </w:r>
            <w:proofErr w:type="spellStart"/>
            <w:r w:rsidRPr="00E30568">
              <w:rPr>
                <w:rFonts w:ascii="Times New Roman" w:eastAsia="Times New Roman" w:hAnsi="Times New Roman" w:cs="Traditional Arabic" w:hint="cs"/>
                <w:sz w:val="28"/>
                <w:szCs w:val="28"/>
                <w:rtl/>
              </w:rPr>
              <w:t>ووافقه</w:t>
            </w:r>
            <w:proofErr w:type="spellEnd"/>
            <w:r w:rsidRPr="00E30568">
              <w:rPr>
                <w:rFonts w:ascii="Times New Roman" w:eastAsia="Times New Roman" w:hAnsi="Times New Roman" w:cs="Traditional Arabic" w:hint="cs"/>
                <w:sz w:val="28"/>
                <w:szCs w:val="28"/>
                <w:rtl/>
              </w:rPr>
              <w:t xml:space="preserve"> الذهبي ، والبيهقي في السنن في كتاب الحج، باب من أجاز رميها بعد نصف الليل 5/215، وفي معرفة السنن والآثار 7/157، وقال عنه: هذا إسناد صحيح لا غبار عليه، وصححه النووي في المجموع 8/157، وقال عنه الشوكاني في النيل 5/68: ورجاله أي البيهقي رجال الصحيح.</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w:t>
            </w:r>
            <w:r w:rsidRPr="00E30568">
              <w:rPr>
                <w:rFonts w:ascii="Times New Roman" w:eastAsia="Times New Roman" w:hAnsi="Times New Roman" w:cs="Traditional Arabic" w:hint="cs"/>
                <w:sz w:val="28"/>
                <w:szCs w:val="28"/>
                <w:rtl/>
              </w:rPr>
              <w:t xml:space="preserve">) أخرجه أحمد 12/174 مع الفتح الرباني، والطحاوي في مناسك الحج، باب وقت رمي جمرة العقبة للضعفاء… 2/215، ونسبه الألباني في الإرواء 4/274 </w:t>
            </w:r>
            <w:proofErr w:type="spellStart"/>
            <w:r w:rsidRPr="00E30568">
              <w:rPr>
                <w:rFonts w:ascii="Times New Roman" w:eastAsia="Times New Roman" w:hAnsi="Times New Roman" w:cs="Traditional Arabic" w:hint="cs"/>
                <w:sz w:val="28"/>
                <w:szCs w:val="28"/>
                <w:rtl/>
              </w:rPr>
              <w:t>للطيالسي</w:t>
            </w:r>
            <w:proofErr w:type="spellEnd"/>
            <w:r w:rsidRPr="00E30568">
              <w:rPr>
                <w:rFonts w:ascii="Times New Roman" w:eastAsia="Times New Roman" w:hAnsi="Times New Roman" w:cs="Traditional Arabic" w:hint="cs"/>
                <w:sz w:val="28"/>
                <w:szCs w:val="28"/>
                <w:rtl/>
              </w:rPr>
              <w:t>، وبمثله أخرجه النسائي في المناسك، باب الرخصة للضعفة أن يصلوا يوم النحر… 5/294، وأصله في الصحيحين، وضعفه الألباني في الإرواء 4/274، وقال البنا في الفتح الرباني 12/174: وسنده جيد.</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[13]</w:t>
            </w:r>
            <w:r w:rsidRPr="00E30568">
              <w:rPr>
                <w:rFonts w:ascii="Times New Roman" w:eastAsia="Times New Roman" w:hAnsi="Times New Roman" w:cs="Traditional Arabic" w:hint="cs"/>
                <w:sz w:val="28"/>
                <w:szCs w:val="28"/>
                <w:rtl/>
              </w:rPr>
              <w:t>) البدائع2/ 137؛ المغني 5/326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[14]</w:t>
            </w:r>
            <w:r w:rsidRPr="00E30568">
              <w:rPr>
                <w:rFonts w:ascii="Times New Roman" w:eastAsia="Times New Roman" w:hAnsi="Times New Roman" w:cs="Traditional Arabic" w:hint="cs"/>
                <w:sz w:val="28"/>
                <w:szCs w:val="28"/>
                <w:rtl/>
              </w:rPr>
              <w:t>) المبسوط للسرخسي 4/65؛ الكافي لابن عبد البر 1/356؛ المجموع للنووي 8/162؛ المحرر في الفقه 1/244.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[15]</w:t>
            </w:r>
            <w:r w:rsidRPr="00E30568">
              <w:rPr>
                <w:rFonts w:ascii="Times New Roman" w:eastAsia="Times New Roman" w:hAnsi="Times New Roman" w:cs="Traditional Arabic" w:hint="cs"/>
                <w:sz w:val="28"/>
                <w:szCs w:val="28"/>
                <w:rtl/>
              </w:rPr>
              <w:t>) المحلى 7/173.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[16]</w:t>
            </w:r>
            <w:r w:rsidRPr="00E30568">
              <w:rPr>
                <w:rFonts w:ascii="Times New Roman" w:eastAsia="Times New Roman" w:hAnsi="Times New Roman" w:cs="Traditional Arabic" w:hint="cs"/>
                <w:sz w:val="28"/>
                <w:szCs w:val="28"/>
                <w:rtl/>
              </w:rPr>
              <w:t>) النوادر والزيادات لابن أبي زيد 2/405؛ التلقين 2/210.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[17]</w:t>
            </w:r>
            <w:r w:rsidRPr="00E30568">
              <w:rPr>
                <w:rFonts w:ascii="Times New Roman" w:eastAsia="Times New Roman" w:hAnsi="Times New Roman" w:cs="Traditional Arabic" w:hint="cs"/>
                <w:sz w:val="28"/>
                <w:szCs w:val="28"/>
                <w:rtl/>
              </w:rPr>
              <w:t>) تقدم إخراجه ص: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[18]</w:t>
            </w:r>
            <w:r w:rsidRPr="00E30568">
              <w:rPr>
                <w:rFonts w:ascii="Times New Roman" w:eastAsia="Times New Roman" w:hAnsi="Times New Roman" w:cs="Traditional Arabic" w:hint="cs"/>
                <w:sz w:val="28"/>
                <w:szCs w:val="28"/>
                <w:rtl/>
              </w:rPr>
              <w:t>) تقدم إخراجه ص :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[19]</w:t>
            </w:r>
            <w:r w:rsidRPr="00E30568">
              <w:rPr>
                <w:rFonts w:ascii="Times New Roman" w:eastAsia="Times New Roman" w:hAnsi="Times New Roman" w:cs="Traditional Arabic" w:hint="cs"/>
                <w:sz w:val="28"/>
                <w:szCs w:val="28"/>
                <w:rtl/>
              </w:rPr>
              <w:t>) تقدم إخراجه ص: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[20]</w:t>
            </w:r>
            <w:r w:rsidRPr="00E30568">
              <w:rPr>
                <w:rFonts w:ascii="Times New Roman" w:eastAsia="Times New Roman" w:hAnsi="Times New Roman" w:cs="Traditional Arabic" w:hint="cs"/>
                <w:sz w:val="28"/>
                <w:szCs w:val="28"/>
                <w:rtl/>
              </w:rPr>
              <w:t>) ص :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[21]</w:t>
            </w:r>
            <w:r w:rsidRPr="00E30568">
              <w:rPr>
                <w:rFonts w:ascii="Times New Roman" w:eastAsia="Times New Roman" w:hAnsi="Times New Roman" w:cs="Traditional Arabic" w:hint="cs"/>
                <w:sz w:val="28"/>
                <w:szCs w:val="28"/>
                <w:rtl/>
              </w:rPr>
              <w:t>) المحلى 7/172 وما بعدها.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[22]</w:t>
            </w:r>
            <w:r w:rsidRPr="00E30568">
              <w:rPr>
                <w:rFonts w:ascii="Times New Roman" w:eastAsia="Times New Roman" w:hAnsi="Times New Roman" w:cs="Traditional Arabic" w:hint="cs"/>
                <w:sz w:val="28"/>
                <w:szCs w:val="28"/>
                <w:rtl/>
              </w:rPr>
              <w:t>) البدائع 2/136؛ رحمة الأمة ص 143.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[23]</w:t>
            </w:r>
            <w:r w:rsidRPr="00E30568">
              <w:rPr>
                <w:rFonts w:ascii="Times New Roman" w:eastAsia="Times New Roman" w:hAnsi="Times New Roman" w:cs="Traditional Arabic" w:hint="cs"/>
                <w:sz w:val="28"/>
                <w:szCs w:val="28"/>
                <w:rtl/>
              </w:rPr>
              <w:t>) تقد إخراجه ص :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[24]</w:t>
            </w:r>
            <w:r w:rsidRPr="00E30568">
              <w:rPr>
                <w:rFonts w:ascii="Times New Roman" w:eastAsia="Times New Roman" w:hAnsi="Times New Roman" w:cs="Traditional Arabic" w:hint="cs"/>
                <w:sz w:val="28"/>
                <w:szCs w:val="28"/>
                <w:rtl/>
              </w:rPr>
              <w:t>) تقد إخراجه ص :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[25]</w:t>
            </w:r>
            <w:r w:rsidRPr="00E30568">
              <w:rPr>
                <w:rFonts w:ascii="Times New Roman" w:eastAsia="Times New Roman" w:hAnsi="Times New Roman" w:cs="Traditional Arabic" w:hint="cs"/>
                <w:sz w:val="28"/>
                <w:szCs w:val="28"/>
                <w:rtl/>
              </w:rPr>
              <w:t>) البدائع 2/136؛ رحمة الأمة ص 143.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[26]</w:t>
            </w:r>
            <w:r w:rsidRPr="00E30568">
              <w:rPr>
                <w:rFonts w:ascii="Times New Roman" w:eastAsia="Times New Roman" w:hAnsi="Times New Roman" w:cs="Traditional Arabic" w:hint="cs"/>
                <w:sz w:val="28"/>
                <w:szCs w:val="28"/>
                <w:rtl/>
              </w:rPr>
              <w:t>) 5/66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[27]</w:t>
            </w:r>
            <w:r w:rsidRPr="00E30568">
              <w:rPr>
                <w:rFonts w:ascii="Times New Roman" w:eastAsia="Times New Roman" w:hAnsi="Times New Roman" w:cs="Traditional Arabic" w:hint="cs"/>
                <w:sz w:val="28"/>
                <w:szCs w:val="28"/>
                <w:rtl/>
              </w:rPr>
              <w:t>) سورة آل عمران، الآية 97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[28]</w:t>
            </w:r>
            <w:r w:rsidRPr="00E30568">
              <w:rPr>
                <w:rFonts w:ascii="Times New Roman" w:eastAsia="Times New Roman" w:hAnsi="Times New Roman" w:cs="Traditional Arabic" w:hint="cs"/>
                <w:sz w:val="28"/>
                <w:szCs w:val="28"/>
                <w:rtl/>
              </w:rPr>
              <w:t>) سبق تخريجه ص: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[29]</w:t>
            </w:r>
            <w:r w:rsidRPr="00E30568">
              <w:rPr>
                <w:rFonts w:ascii="Times New Roman" w:eastAsia="Times New Roman" w:hAnsi="Times New Roman" w:cs="Traditional Arabic" w:hint="cs"/>
                <w:sz w:val="28"/>
                <w:szCs w:val="28"/>
                <w:rtl/>
              </w:rPr>
              <w:t>) بداية المجتهد 1/350؛ المغني 5/294، الكافي لابن قدامة 2/436.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[30]</w:t>
            </w:r>
            <w:r w:rsidRPr="00E30568">
              <w:rPr>
                <w:rFonts w:ascii="Times New Roman" w:eastAsia="Times New Roman" w:hAnsi="Times New Roman" w:cs="Traditional Arabic" w:hint="cs"/>
                <w:sz w:val="28"/>
                <w:szCs w:val="28"/>
                <w:rtl/>
              </w:rPr>
              <w:t>) أخرجه مسلم في الحج، باب بيان وقت استحباب الرمي 2/945.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[31]</w:t>
            </w:r>
            <w:r w:rsidRPr="00E30568">
              <w:rPr>
                <w:rFonts w:ascii="Times New Roman" w:eastAsia="Times New Roman" w:hAnsi="Times New Roman" w:cs="Traditional Arabic" w:hint="cs"/>
                <w:sz w:val="28"/>
                <w:szCs w:val="28"/>
                <w:rtl/>
              </w:rPr>
              <w:t>) نيل الأوطار 5/65.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[32]</w:t>
            </w:r>
            <w:r w:rsidRPr="00E30568">
              <w:rPr>
                <w:rFonts w:ascii="Times New Roman" w:eastAsia="Times New Roman" w:hAnsi="Times New Roman" w:cs="Traditional Arabic" w:hint="cs"/>
                <w:sz w:val="28"/>
                <w:szCs w:val="28"/>
                <w:rtl/>
              </w:rPr>
              <w:t>) بدائع لصنائع 2/137، البحر الرائق 2/604 وما بعدها، والإشراف للقاضي عبد الوهاب 1/484، والكافي لابن عبد البر 1/325، المغني 5/295.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[33]</w:t>
            </w:r>
            <w:r w:rsidRPr="00E30568">
              <w:rPr>
                <w:rFonts w:ascii="Times New Roman" w:eastAsia="Times New Roman" w:hAnsi="Times New Roman" w:cs="Traditional Arabic" w:hint="cs"/>
                <w:sz w:val="28"/>
                <w:szCs w:val="28"/>
                <w:rtl/>
              </w:rPr>
              <w:t>) نيل الأوطار 5/65.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[34]</w:t>
            </w:r>
            <w:r w:rsidRPr="00E30568">
              <w:rPr>
                <w:rFonts w:ascii="Times New Roman" w:eastAsia="Times New Roman" w:hAnsi="Times New Roman" w:cs="Traditional Arabic" w:hint="cs"/>
                <w:sz w:val="28"/>
                <w:szCs w:val="28"/>
                <w:rtl/>
              </w:rPr>
              <w:t>) الحاوي 4/184 وما بعدها، البيان 4/331، الروضة 2/383، الكافي لابن قدامة 2/436، المحرر 1/247، غاية المنتهى 1/435.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[35]</w:t>
            </w:r>
            <w:r w:rsidRPr="00E30568">
              <w:rPr>
                <w:rFonts w:ascii="Times New Roman" w:eastAsia="Times New Roman" w:hAnsi="Times New Roman" w:cs="Traditional Arabic" w:hint="cs"/>
                <w:sz w:val="28"/>
                <w:szCs w:val="28"/>
                <w:rtl/>
              </w:rPr>
              <w:t>) الحاوي 4/185، المغني 5/295.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[36]</w:t>
            </w:r>
            <w:r w:rsidRPr="00E30568">
              <w:rPr>
                <w:rFonts w:ascii="Times New Roman" w:eastAsia="Times New Roman" w:hAnsi="Times New Roman" w:cs="Traditional Arabic" w:hint="cs"/>
                <w:sz w:val="28"/>
                <w:szCs w:val="28"/>
                <w:rtl/>
              </w:rPr>
              <w:t>) أخرجه البخاري في الحج، باب من قدم ضعفة أهله بليل فيقفون بالمزدلفة …2/178، ومسلم في الحج، باب استحباب تقديم دفع الضعفة من النساء 2/941.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[37]</w:t>
            </w:r>
            <w:r w:rsidRPr="00E30568">
              <w:rPr>
                <w:rFonts w:ascii="Times New Roman" w:eastAsia="Times New Roman" w:hAnsi="Times New Roman" w:cs="Traditional Arabic" w:hint="cs"/>
                <w:sz w:val="28"/>
                <w:szCs w:val="28"/>
                <w:rtl/>
              </w:rPr>
              <w:t>) تقدم إخراجه ص : 10.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[38]</w:t>
            </w:r>
            <w:r w:rsidRPr="00E30568">
              <w:rPr>
                <w:rFonts w:ascii="Times New Roman" w:eastAsia="Times New Roman" w:hAnsi="Times New Roman" w:cs="Traditional Arabic" w:hint="cs"/>
                <w:sz w:val="28"/>
                <w:szCs w:val="28"/>
                <w:rtl/>
              </w:rPr>
              <w:t>) معناه يا هنتاه بفتح الهاء وسكون النون وقد تفتح، وإسكانها أشهر، ثم بالتاء المثناة من فوق وقد تسكن الهاء التي في آخرها وتضم أي يا هذه، يقال للمذكر إذا كنى عنه هن، وللمؤنث هنة، وزيدت الألف لمد الصوت والهاء لإظهار الألف.</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بلوغ الأماني  12/136.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[39]</w:t>
            </w:r>
            <w:r w:rsidRPr="00E30568">
              <w:rPr>
                <w:rFonts w:ascii="Times New Roman" w:eastAsia="Times New Roman" w:hAnsi="Times New Roman" w:cs="Traditional Arabic" w:hint="cs"/>
                <w:sz w:val="28"/>
                <w:szCs w:val="28"/>
                <w:rtl/>
              </w:rPr>
              <w:t>) بفتح الغين المعجمة وتشديد اللام وسكون السين المهملة: أي تقدمنا على الوقت المشروع لرمي الجمار.</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بلوغ الأماني  12/164.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[40]</w:t>
            </w:r>
            <w:r w:rsidRPr="00E30568">
              <w:rPr>
                <w:rFonts w:ascii="Times New Roman" w:eastAsia="Times New Roman" w:hAnsi="Times New Roman" w:cs="Traditional Arabic" w:hint="cs"/>
                <w:sz w:val="28"/>
                <w:szCs w:val="28"/>
                <w:rtl/>
              </w:rPr>
              <w:t xml:space="preserve">) أي الضعفة بفتح العين جمع </w:t>
            </w:r>
            <w:proofErr w:type="spellStart"/>
            <w:r w:rsidRPr="00E30568">
              <w:rPr>
                <w:rFonts w:ascii="Times New Roman" w:eastAsia="Times New Roman" w:hAnsi="Times New Roman" w:cs="Traditional Arabic" w:hint="cs"/>
                <w:sz w:val="28"/>
                <w:szCs w:val="28"/>
                <w:rtl/>
              </w:rPr>
              <w:t>ظعين</w:t>
            </w:r>
            <w:proofErr w:type="spellEnd"/>
            <w:r w:rsidRPr="00E30568">
              <w:rPr>
                <w:rFonts w:ascii="Times New Roman" w:eastAsia="Times New Roman" w:hAnsi="Times New Roman" w:cs="Traditional Arabic" w:hint="cs"/>
                <w:sz w:val="28"/>
                <w:szCs w:val="28"/>
                <w:rtl/>
              </w:rPr>
              <w:t>.</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بلوغ الأماني  12/164.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[41]</w:t>
            </w:r>
            <w:r w:rsidRPr="00E30568">
              <w:rPr>
                <w:rFonts w:ascii="Times New Roman" w:eastAsia="Times New Roman" w:hAnsi="Times New Roman" w:cs="Traditional Arabic" w:hint="cs"/>
                <w:sz w:val="28"/>
                <w:szCs w:val="28"/>
                <w:rtl/>
              </w:rPr>
              <w:t>) أخرجه البخاري في الحج، باب من قدم ضعفة أهله بليل فيقفون بالمزدلفة … 2/178، واللفظ له، ومسلم في الحج، باب استحباب تقديم دفع الضعفة من النساء … 2/940.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[42]</w:t>
            </w:r>
            <w:r w:rsidRPr="00E30568">
              <w:rPr>
                <w:rFonts w:ascii="Times New Roman" w:eastAsia="Times New Roman" w:hAnsi="Times New Roman" w:cs="Traditional Arabic" w:hint="cs"/>
                <w:sz w:val="28"/>
                <w:szCs w:val="28"/>
                <w:rtl/>
              </w:rPr>
              <w:t>) تقدم إخراجه ص: 9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[43]</w:t>
            </w:r>
            <w:r w:rsidRPr="00E30568">
              <w:rPr>
                <w:rFonts w:ascii="Times New Roman" w:eastAsia="Times New Roman" w:hAnsi="Times New Roman" w:cs="Traditional Arabic" w:hint="cs"/>
                <w:sz w:val="28"/>
                <w:szCs w:val="28"/>
                <w:rtl/>
              </w:rPr>
              <w:t>) المغني 5/295.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[44]</w:t>
            </w:r>
            <w:r w:rsidRPr="00E30568">
              <w:rPr>
                <w:rFonts w:ascii="Times New Roman" w:eastAsia="Times New Roman" w:hAnsi="Times New Roman" w:cs="Traditional Arabic" w:hint="cs"/>
                <w:sz w:val="28"/>
                <w:szCs w:val="28"/>
                <w:rtl/>
              </w:rPr>
              <w:t>) البيان 4/331.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[45]</w:t>
            </w:r>
            <w:r w:rsidRPr="00E30568">
              <w:rPr>
                <w:rFonts w:ascii="Times New Roman" w:eastAsia="Times New Roman" w:hAnsi="Times New Roman" w:cs="Traditional Arabic" w:hint="cs"/>
                <w:sz w:val="28"/>
                <w:szCs w:val="28"/>
                <w:rtl/>
              </w:rPr>
              <w:t>) تقدم إخراجه ص : 14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[46]</w:t>
            </w:r>
            <w:r w:rsidRPr="00E30568">
              <w:rPr>
                <w:rFonts w:ascii="Times New Roman" w:eastAsia="Times New Roman" w:hAnsi="Times New Roman" w:cs="Traditional Arabic" w:hint="cs"/>
                <w:sz w:val="28"/>
                <w:szCs w:val="28"/>
                <w:rtl/>
              </w:rPr>
              <w:t xml:space="preserve">) أخرجه أبو داود في المناسك، باب التعجيل من جمع… 2/481، والنسائي في مناسك الحج، باب النهي عن رمي جمرة العقبة قبل طلوع الشمس 5/300، واللفظ له، والترمذي في الحج، باب ما جاء في تقديم </w:t>
            </w:r>
            <w:proofErr w:type="spellStart"/>
            <w:r w:rsidRPr="00E30568">
              <w:rPr>
                <w:rFonts w:ascii="Times New Roman" w:eastAsia="Times New Roman" w:hAnsi="Times New Roman" w:cs="Traditional Arabic" w:hint="cs"/>
                <w:sz w:val="28"/>
                <w:szCs w:val="28"/>
                <w:rtl/>
              </w:rPr>
              <w:t>البضعفة</w:t>
            </w:r>
            <w:proofErr w:type="spellEnd"/>
            <w:r w:rsidRPr="00E30568">
              <w:rPr>
                <w:rFonts w:ascii="Times New Roman" w:eastAsia="Times New Roman" w:hAnsi="Times New Roman" w:cs="Traditional Arabic" w:hint="cs"/>
                <w:sz w:val="28"/>
                <w:szCs w:val="28"/>
                <w:rtl/>
              </w:rPr>
              <w:t xml:space="preserve"> من جمع بليل 3/240، وقال </w:t>
            </w:r>
            <w:r w:rsidRPr="00E30568">
              <w:rPr>
                <w:rFonts w:ascii="Times New Roman" w:eastAsia="Times New Roman" w:hAnsi="Times New Roman" w:cs="Traditional Arabic" w:hint="cs"/>
                <w:sz w:val="28"/>
                <w:szCs w:val="28"/>
                <w:rtl/>
              </w:rPr>
              <w:lastRenderedPageBreak/>
              <w:t>عنه: حديث حسن صحيح.</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[47]</w:t>
            </w:r>
            <w:r w:rsidRPr="00E30568">
              <w:rPr>
                <w:rFonts w:ascii="Times New Roman" w:eastAsia="Times New Roman" w:hAnsi="Times New Roman" w:cs="Traditional Arabic" w:hint="cs"/>
                <w:sz w:val="28"/>
                <w:szCs w:val="28"/>
                <w:rtl/>
              </w:rPr>
              <w:t>) في كتابه التعليق المغني 2/276.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[48]</w:t>
            </w:r>
            <w:r w:rsidRPr="00E30568">
              <w:rPr>
                <w:rFonts w:ascii="Times New Roman" w:eastAsia="Times New Roman" w:hAnsi="Times New Roman" w:cs="Traditional Arabic" w:hint="cs"/>
                <w:sz w:val="28"/>
                <w:szCs w:val="28"/>
                <w:rtl/>
              </w:rPr>
              <w:t>) 12/174 و12/177.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[49]</w:t>
            </w:r>
            <w:r w:rsidRPr="00E30568">
              <w:rPr>
                <w:rFonts w:ascii="Times New Roman" w:eastAsia="Times New Roman" w:hAnsi="Times New Roman" w:cs="Traditional Arabic" w:hint="cs"/>
                <w:sz w:val="28"/>
                <w:szCs w:val="28"/>
                <w:rtl/>
              </w:rPr>
              <w:t>) 5/66.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[50]</w:t>
            </w:r>
            <w:r w:rsidRPr="00E30568">
              <w:rPr>
                <w:rFonts w:ascii="Times New Roman" w:eastAsia="Times New Roman" w:hAnsi="Times New Roman" w:cs="Traditional Arabic" w:hint="cs"/>
                <w:sz w:val="28"/>
                <w:szCs w:val="28"/>
                <w:rtl/>
              </w:rPr>
              <w:t>) راجع ص :20  من هذا البحث.</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w:t>
            </w:r>
            <w:r w:rsidRPr="00E30568">
              <w:rPr>
                <w:rFonts w:ascii="Times New Roman" w:eastAsia="Times New Roman" w:hAnsi="Times New Roman" w:cs="Times New Roman"/>
                <w:sz w:val="20"/>
              </w:rPr>
              <w:t>[51]</w:t>
            </w:r>
            <w:r w:rsidRPr="00E30568">
              <w:rPr>
                <w:rFonts w:ascii="Times New Roman" w:eastAsia="Times New Roman" w:hAnsi="Times New Roman" w:cs="Traditional Arabic" w:hint="cs"/>
                <w:sz w:val="28"/>
                <w:szCs w:val="28"/>
                <w:rtl/>
              </w:rPr>
              <w:t xml:space="preserve">) </w:t>
            </w:r>
            <w:r w:rsidRPr="00E30568">
              <w:rPr>
                <w:rFonts w:ascii="Times New Roman" w:eastAsia="Times New Roman" w:hAnsi="Times New Roman" w:cs="Traditional Arabic" w:hint="cs"/>
                <w:b/>
                <w:bCs/>
                <w:sz w:val="28"/>
                <w:szCs w:val="28"/>
                <w:rtl/>
              </w:rPr>
              <w:t>ذهب الإمام أبو حنيفة</w:t>
            </w:r>
            <w:r w:rsidRPr="00E30568">
              <w:rPr>
                <w:rFonts w:ascii="Times New Roman" w:eastAsia="Times New Roman" w:hAnsi="Times New Roman" w:cs="Traditional Arabic" w:hint="cs"/>
                <w:sz w:val="28"/>
                <w:szCs w:val="28"/>
                <w:rtl/>
              </w:rPr>
              <w:t xml:space="preserve"> إلى أن وقتها يمتد إلى الغروب </w:t>
            </w:r>
            <w:r w:rsidRPr="00E30568">
              <w:rPr>
                <w:rFonts w:ascii="Times New Roman" w:eastAsia="Times New Roman" w:hAnsi="Times New Roman" w:cs="Traditional Arabic" w:hint="cs"/>
                <w:b/>
                <w:bCs/>
                <w:sz w:val="28"/>
                <w:szCs w:val="28"/>
                <w:rtl/>
              </w:rPr>
              <w:t>وعند محمد بن الحسن وأبي يوسف</w:t>
            </w:r>
            <w:r w:rsidRPr="00E30568">
              <w:rPr>
                <w:rFonts w:ascii="Times New Roman" w:eastAsia="Times New Roman" w:hAnsi="Times New Roman" w:cs="Traditional Arabic" w:hint="cs"/>
                <w:sz w:val="28"/>
                <w:szCs w:val="28"/>
                <w:rtl/>
              </w:rPr>
              <w:t xml:space="preserve"> إلى زوال الشمس لكنهم يتفقون إلى أنه لو أخرها إلى </w:t>
            </w:r>
            <w:proofErr w:type="spellStart"/>
            <w:r w:rsidRPr="00E30568">
              <w:rPr>
                <w:rFonts w:ascii="Times New Roman" w:eastAsia="Times New Roman" w:hAnsi="Times New Roman" w:cs="Traditional Arabic" w:hint="cs"/>
                <w:sz w:val="28"/>
                <w:szCs w:val="28"/>
                <w:rtl/>
              </w:rPr>
              <w:t>تطلوع</w:t>
            </w:r>
            <w:proofErr w:type="spellEnd"/>
            <w:r w:rsidRPr="00E30568">
              <w:rPr>
                <w:rFonts w:ascii="Times New Roman" w:eastAsia="Times New Roman" w:hAnsi="Times New Roman" w:cs="Traditional Arabic" w:hint="cs"/>
                <w:sz w:val="28"/>
                <w:szCs w:val="28"/>
                <w:rtl/>
              </w:rPr>
              <w:t xml:space="preserve"> فجر اليوم التالي أنه لا شيء عليه.</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البدائع 2/137.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[52]</w:t>
            </w:r>
            <w:r w:rsidRPr="00E30568">
              <w:rPr>
                <w:rFonts w:ascii="Times New Roman" w:eastAsia="Times New Roman" w:hAnsi="Times New Roman" w:cs="Traditional Arabic" w:hint="cs"/>
                <w:sz w:val="28"/>
                <w:szCs w:val="28"/>
                <w:rtl/>
              </w:rPr>
              <w:t xml:space="preserve">) فإن أخره عنه لزمه دم </w:t>
            </w:r>
            <w:r w:rsidRPr="00E30568">
              <w:rPr>
                <w:rFonts w:ascii="Times New Roman" w:eastAsia="Times New Roman" w:hAnsi="Times New Roman" w:cs="Traditional Arabic" w:hint="cs"/>
                <w:b/>
                <w:bCs/>
                <w:sz w:val="28"/>
                <w:szCs w:val="28"/>
                <w:rtl/>
              </w:rPr>
              <w:t>عند أبي حنيفة خلافاً لأبي يوسف ومحمد بن الحسن</w:t>
            </w:r>
            <w:r w:rsidRPr="00E30568">
              <w:rPr>
                <w:rFonts w:ascii="Times New Roman" w:eastAsia="Times New Roman" w:hAnsi="Times New Roman" w:cs="Traditional Arabic" w:hint="cs"/>
                <w:sz w:val="28"/>
                <w:szCs w:val="28"/>
                <w:rtl/>
              </w:rPr>
              <w:t xml:space="preserve"> .</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الدر المختار مع حاشية ابن عابدين 3/534.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[53]</w:t>
            </w:r>
            <w:r w:rsidRPr="00E30568">
              <w:rPr>
                <w:rFonts w:ascii="Times New Roman" w:eastAsia="Times New Roman" w:hAnsi="Times New Roman" w:cs="Traditional Arabic" w:hint="cs"/>
                <w:sz w:val="28"/>
                <w:szCs w:val="28"/>
                <w:rtl/>
              </w:rPr>
              <w:t>) المرجعان السابقان، روضة الطالبين 3/103.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[54]</w:t>
            </w:r>
            <w:r w:rsidRPr="00E30568">
              <w:rPr>
                <w:rFonts w:ascii="Times New Roman" w:eastAsia="Times New Roman" w:hAnsi="Times New Roman" w:cs="Traditional Arabic" w:hint="cs"/>
                <w:sz w:val="28"/>
                <w:szCs w:val="28"/>
                <w:rtl/>
              </w:rPr>
              <w:t xml:space="preserve">) الشح الصغير مع شرحه بلغة السالك 1/280، حاشية الدسوقي مع </w:t>
            </w:r>
            <w:proofErr w:type="spellStart"/>
            <w:r w:rsidRPr="00E30568">
              <w:rPr>
                <w:rFonts w:ascii="Times New Roman" w:eastAsia="Times New Roman" w:hAnsi="Times New Roman" w:cs="Traditional Arabic" w:hint="cs"/>
                <w:sz w:val="28"/>
                <w:szCs w:val="28"/>
                <w:rtl/>
              </w:rPr>
              <w:t>تقريرات</w:t>
            </w:r>
            <w:proofErr w:type="spellEnd"/>
            <w:r w:rsidRPr="00E30568">
              <w:rPr>
                <w:rFonts w:ascii="Times New Roman" w:eastAsia="Times New Roman" w:hAnsi="Times New Roman" w:cs="Traditional Arabic" w:hint="cs"/>
                <w:sz w:val="28"/>
                <w:szCs w:val="28"/>
                <w:rtl/>
              </w:rPr>
              <w:t xml:space="preserve"> </w:t>
            </w:r>
            <w:proofErr w:type="spellStart"/>
            <w:r w:rsidRPr="00E30568">
              <w:rPr>
                <w:rFonts w:ascii="Times New Roman" w:eastAsia="Times New Roman" w:hAnsi="Times New Roman" w:cs="Traditional Arabic" w:hint="cs"/>
                <w:sz w:val="28"/>
                <w:szCs w:val="28"/>
                <w:rtl/>
              </w:rPr>
              <w:t>عليش</w:t>
            </w:r>
            <w:proofErr w:type="spellEnd"/>
            <w:r w:rsidRPr="00E30568">
              <w:rPr>
                <w:rFonts w:ascii="Times New Roman" w:eastAsia="Times New Roman" w:hAnsi="Times New Roman" w:cs="Traditional Arabic" w:hint="cs"/>
                <w:sz w:val="28"/>
                <w:szCs w:val="28"/>
                <w:rtl/>
              </w:rPr>
              <w:t xml:space="preserve"> عليها 2/271، المجموع 8/162، النجم الوهاج في شرح المنهاج 3/540 وما بعدها، مغني المحتاج 1/504.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[55]</w:t>
            </w:r>
            <w:r w:rsidRPr="00E30568">
              <w:rPr>
                <w:rFonts w:ascii="Times New Roman" w:eastAsia="Times New Roman" w:hAnsi="Times New Roman" w:cs="Traditional Arabic" w:hint="cs"/>
                <w:sz w:val="28"/>
                <w:szCs w:val="28"/>
                <w:rtl/>
              </w:rPr>
              <w:t>) المجموع، النجم الوهاج، مغني المحتاج المواضع السابقة، الكافي لابن قدامة 2/451، المحرر 1/248، المبدع 3/252، غاية المنتهى 1/438.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[56]</w:t>
            </w:r>
            <w:r w:rsidRPr="00E30568">
              <w:rPr>
                <w:rFonts w:ascii="Times New Roman" w:eastAsia="Times New Roman" w:hAnsi="Times New Roman" w:cs="Traditional Arabic" w:hint="cs"/>
                <w:sz w:val="28"/>
                <w:szCs w:val="28"/>
                <w:rtl/>
              </w:rPr>
              <w:t>) أخرجه ابن أبي شيبة في الحج، باب من رخص في الرمي ليلاً 4/30، والبيهقي في الحج باب الرخصة في أن يدعوا نهاراً ويرموا ليلاً إن شاءوا 5/151، والدارقطني في الحج، باب المواقيت 2/276، وحسنه الحافظ في التلخيص الحبير 2/263.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[57]</w:t>
            </w:r>
            <w:r w:rsidRPr="00E30568">
              <w:rPr>
                <w:rFonts w:ascii="Times New Roman" w:eastAsia="Times New Roman" w:hAnsi="Times New Roman" w:cs="Traditional Arabic" w:hint="cs"/>
                <w:sz w:val="28"/>
                <w:szCs w:val="28"/>
                <w:rtl/>
              </w:rPr>
              <w:t>) البدائع 2/137.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[58]</w:t>
            </w:r>
            <w:r w:rsidRPr="00E30568">
              <w:rPr>
                <w:rFonts w:ascii="Times New Roman" w:eastAsia="Times New Roman" w:hAnsi="Times New Roman" w:cs="Traditional Arabic" w:hint="cs"/>
                <w:sz w:val="28"/>
                <w:szCs w:val="28"/>
                <w:rtl/>
              </w:rPr>
              <w:t>) المرجع السابق.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[59]</w:t>
            </w:r>
            <w:r w:rsidRPr="00E30568">
              <w:rPr>
                <w:rFonts w:ascii="Times New Roman" w:eastAsia="Times New Roman" w:hAnsi="Times New Roman" w:cs="Traditional Arabic" w:hint="cs"/>
                <w:sz w:val="28"/>
                <w:szCs w:val="28"/>
                <w:rtl/>
              </w:rPr>
              <w:t>) المرجع السابق.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[60]</w:t>
            </w:r>
            <w:r w:rsidRPr="00E30568">
              <w:rPr>
                <w:rFonts w:ascii="Times New Roman" w:eastAsia="Times New Roman" w:hAnsi="Times New Roman" w:cs="Traditional Arabic" w:hint="cs"/>
                <w:sz w:val="28"/>
                <w:szCs w:val="28"/>
                <w:rtl/>
              </w:rPr>
              <w:t>) النجم الوهاج 2/540.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[61]</w:t>
            </w:r>
            <w:r w:rsidRPr="00E30568">
              <w:rPr>
                <w:rFonts w:ascii="Times New Roman" w:eastAsia="Times New Roman" w:hAnsi="Times New Roman" w:cs="Traditional Arabic" w:hint="cs"/>
                <w:sz w:val="28"/>
                <w:szCs w:val="28"/>
                <w:rtl/>
              </w:rPr>
              <w:t>) المغني 5/333.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[62]</w:t>
            </w:r>
            <w:r w:rsidRPr="00E30568">
              <w:rPr>
                <w:rFonts w:ascii="Times New Roman" w:eastAsia="Times New Roman" w:hAnsi="Times New Roman" w:cs="Traditional Arabic" w:hint="cs"/>
                <w:sz w:val="28"/>
                <w:szCs w:val="28"/>
                <w:rtl/>
              </w:rPr>
              <w:t>) المغني 5/325، بداية المجتهد 1/353.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[63]</w:t>
            </w:r>
            <w:r w:rsidRPr="00E30568">
              <w:rPr>
                <w:rFonts w:ascii="Times New Roman" w:eastAsia="Times New Roman" w:hAnsi="Times New Roman" w:cs="Traditional Arabic" w:hint="cs"/>
                <w:sz w:val="28"/>
                <w:szCs w:val="28"/>
                <w:rtl/>
              </w:rPr>
              <w:t>) تقدم تخريجه في ص: 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[64]</w:t>
            </w:r>
            <w:r w:rsidRPr="00E30568">
              <w:rPr>
                <w:rFonts w:ascii="Times New Roman" w:eastAsia="Times New Roman" w:hAnsi="Times New Roman" w:cs="Traditional Arabic" w:hint="cs"/>
                <w:sz w:val="28"/>
                <w:szCs w:val="28"/>
                <w:rtl/>
              </w:rPr>
              <w:t>) الكافي لابن عبد البر 1/355، عقد الجواهر الثمينة 1/411 وما بعدها، الحاوي 4/194، المجموع 8/239، مغني المحتاج 1/507، المغني 5،328، المبدع 3/250ن غاية المنتهى 1/437.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[65]</w:t>
            </w:r>
            <w:r w:rsidRPr="00E30568">
              <w:rPr>
                <w:rFonts w:ascii="Times New Roman" w:eastAsia="Times New Roman" w:hAnsi="Times New Roman" w:cs="Traditional Arabic" w:hint="cs"/>
                <w:sz w:val="28"/>
                <w:szCs w:val="28"/>
                <w:rtl/>
              </w:rPr>
              <w:t>) المغني 5/328، بداية المجتهد 1/353، المبدع 3/250، الإنصاف 9/239.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[66]</w:t>
            </w:r>
            <w:r w:rsidRPr="00E30568">
              <w:rPr>
                <w:rFonts w:ascii="Times New Roman" w:eastAsia="Times New Roman" w:hAnsi="Times New Roman" w:cs="Traditional Arabic" w:hint="cs"/>
                <w:sz w:val="28"/>
                <w:szCs w:val="28"/>
                <w:rtl/>
              </w:rPr>
              <w:t xml:space="preserve">) المغني 5/328، الهداية </w:t>
            </w:r>
            <w:proofErr w:type="spellStart"/>
            <w:r w:rsidRPr="00E30568">
              <w:rPr>
                <w:rFonts w:ascii="Times New Roman" w:eastAsia="Times New Roman" w:hAnsi="Times New Roman" w:cs="Traditional Arabic" w:hint="cs"/>
                <w:sz w:val="28"/>
                <w:szCs w:val="28"/>
                <w:rtl/>
              </w:rPr>
              <w:t>للمرغيناني</w:t>
            </w:r>
            <w:proofErr w:type="spellEnd"/>
            <w:r w:rsidRPr="00E30568">
              <w:rPr>
                <w:rFonts w:ascii="Times New Roman" w:eastAsia="Times New Roman" w:hAnsi="Times New Roman" w:cs="Traditional Arabic" w:hint="cs"/>
                <w:sz w:val="28"/>
                <w:szCs w:val="28"/>
                <w:rtl/>
              </w:rPr>
              <w:t xml:space="preserve"> 1/149، الاختيار 1/155، الفتاوى الهندية 1/233.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[67]</w:t>
            </w:r>
            <w:r w:rsidRPr="00E30568">
              <w:rPr>
                <w:rFonts w:ascii="Times New Roman" w:eastAsia="Times New Roman" w:hAnsi="Times New Roman" w:cs="Traditional Arabic" w:hint="cs"/>
                <w:sz w:val="28"/>
                <w:szCs w:val="28"/>
                <w:rtl/>
              </w:rPr>
              <w:t>) سبق إخراجه ص: 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[68]</w:t>
            </w:r>
            <w:r w:rsidRPr="00E30568">
              <w:rPr>
                <w:rFonts w:ascii="Times New Roman" w:eastAsia="Times New Roman" w:hAnsi="Times New Roman" w:cs="Traditional Arabic" w:hint="cs"/>
                <w:sz w:val="28"/>
                <w:szCs w:val="28"/>
                <w:rtl/>
              </w:rPr>
              <w:t>) سبق إخراجه ص: 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[69]</w:t>
            </w:r>
            <w:r w:rsidRPr="00E30568">
              <w:rPr>
                <w:rFonts w:ascii="Times New Roman" w:eastAsia="Times New Roman" w:hAnsi="Times New Roman" w:cs="Traditional Arabic" w:hint="cs"/>
                <w:sz w:val="28"/>
                <w:szCs w:val="28"/>
                <w:rtl/>
              </w:rPr>
              <w:t>) أخرجه البخاري في الحج، باب رمي الجمار 2/192.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[70]</w:t>
            </w:r>
            <w:r w:rsidRPr="00E30568">
              <w:rPr>
                <w:rFonts w:ascii="Times New Roman" w:eastAsia="Times New Roman" w:hAnsi="Times New Roman" w:cs="Traditional Arabic" w:hint="cs"/>
                <w:sz w:val="28"/>
                <w:szCs w:val="28"/>
                <w:rtl/>
              </w:rPr>
              <w:t>) بدائع الصنائع 2/137 وما بعدها.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[71]</w:t>
            </w:r>
            <w:r w:rsidRPr="00E30568">
              <w:rPr>
                <w:rFonts w:ascii="Times New Roman" w:eastAsia="Times New Roman" w:hAnsi="Times New Roman" w:cs="Traditional Arabic" w:hint="cs"/>
                <w:sz w:val="28"/>
                <w:szCs w:val="28"/>
                <w:rtl/>
              </w:rPr>
              <w:t>) أخرجه البيهقي في الحج، باب من غربت له الشمس يوم النفر الأول بمنى… 5/248.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[72]</w:t>
            </w:r>
            <w:r w:rsidRPr="00E30568">
              <w:rPr>
                <w:rFonts w:ascii="Times New Roman" w:eastAsia="Times New Roman" w:hAnsi="Times New Roman" w:cs="Traditional Arabic" w:hint="cs"/>
                <w:sz w:val="28"/>
                <w:szCs w:val="28"/>
                <w:rtl/>
              </w:rPr>
              <w:t>) البدائع 2/138.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[73]</w:t>
            </w:r>
            <w:r w:rsidRPr="00E30568">
              <w:rPr>
                <w:rFonts w:ascii="Times New Roman" w:eastAsia="Times New Roman" w:hAnsi="Times New Roman" w:cs="Traditional Arabic" w:hint="cs"/>
                <w:sz w:val="28"/>
                <w:szCs w:val="28"/>
                <w:rtl/>
              </w:rPr>
              <w:t>) المبسوط 4/68، الدر المختار مع حاشية ابن عابدين عليه 3/542.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[74]</w:t>
            </w:r>
            <w:r w:rsidRPr="00E30568">
              <w:rPr>
                <w:rFonts w:ascii="Times New Roman" w:eastAsia="Times New Roman" w:hAnsi="Times New Roman" w:cs="Traditional Arabic" w:hint="cs"/>
                <w:sz w:val="28"/>
                <w:szCs w:val="28"/>
                <w:rtl/>
              </w:rPr>
              <w:t xml:space="preserve">) الشرح الصغير مع شرحه بلغة السالك 1/280، حاشية الدسوقي مع </w:t>
            </w:r>
            <w:proofErr w:type="spellStart"/>
            <w:r w:rsidRPr="00E30568">
              <w:rPr>
                <w:rFonts w:ascii="Times New Roman" w:eastAsia="Times New Roman" w:hAnsi="Times New Roman" w:cs="Traditional Arabic" w:hint="cs"/>
                <w:sz w:val="28"/>
                <w:szCs w:val="28"/>
                <w:rtl/>
              </w:rPr>
              <w:t>تقريرات</w:t>
            </w:r>
            <w:proofErr w:type="spellEnd"/>
            <w:r w:rsidRPr="00E30568">
              <w:rPr>
                <w:rFonts w:ascii="Times New Roman" w:eastAsia="Times New Roman" w:hAnsi="Times New Roman" w:cs="Traditional Arabic" w:hint="cs"/>
                <w:sz w:val="28"/>
                <w:szCs w:val="28"/>
                <w:rtl/>
              </w:rPr>
              <w:t xml:space="preserve"> </w:t>
            </w:r>
            <w:proofErr w:type="spellStart"/>
            <w:r w:rsidRPr="00E30568">
              <w:rPr>
                <w:rFonts w:ascii="Times New Roman" w:eastAsia="Times New Roman" w:hAnsi="Times New Roman" w:cs="Traditional Arabic" w:hint="cs"/>
                <w:sz w:val="28"/>
                <w:szCs w:val="28"/>
                <w:rtl/>
              </w:rPr>
              <w:t>عليش</w:t>
            </w:r>
            <w:proofErr w:type="spellEnd"/>
            <w:r w:rsidRPr="00E30568">
              <w:rPr>
                <w:rFonts w:ascii="Times New Roman" w:eastAsia="Times New Roman" w:hAnsi="Times New Roman" w:cs="Traditional Arabic" w:hint="cs"/>
                <w:sz w:val="28"/>
                <w:szCs w:val="28"/>
                <w:rtl/>
              </w:rPr>
              <w:t xml:space="preserve"> عليها 2/271.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[75]</w:t>
            </w:r>
            <w:r w:rsidRPr="00E30568">
              <w:rPr>
                <w:rFonts w:ascii="Times New Roman" w:eastAsia="Times New Roman" w:hAnsi="Times New Roman" w:cs="Traditional Arabic" w:hint="cs"/>
                <w:sz w:val="28"/>
                <w:szCs w:val="28"/>
                <w:rtl/>
              </w:rPr>
              <w:t>) المجموع 8/162، الروضة 2/383، مغني المحتاج 1/504، الكافي لابن قدامة 2/451، المحرر 1/248، غاية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المنتهى 1/438.</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[76]</w:t>
            </w:r>
            <w:r w:rsidRPr="00E30568">
              <w:rPr>
                <w:rFonts w:ascii="Times New Roman" w:eastAsia="Times New Roman" w:hAnsi="Times New Roman" w:cs="Traditional Arabic" w:hint="cs"/>
                <w:sz w:val="28"/>
                <w:szCs w:val="28"/>
                <w:rtl/>
              </w:rPr>
              <w:t>) تقدم إخراجه ص: 20.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[77]</w:t>
            </w:r>
            <w:r w:rsidRPr="00E30568">
              <w:rPr>
                <w:rFonts w:ascii="Times New Roman" w:eastAsia="Times New Roman" w:hAnsi="Times New Roman" w:cs="Traditional Arabic" w:hint="cs"/>
                <w:sz w:val="28"/>
                <w:szCs w:val="28"/>
                <w:rtl/>
              </w:rPr>
              <w:t>) البدائع 2/137.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[78]</w:t>
            </w:r>
            <w:r w:rsidRPr="00E30568">
              <w:rPr>
                <w:rFonts w:ascii="Times New Roman" w:eastAsia="Times New Roman" w:hAnsi="Times New Roman" w:cs="Traditional Arabic" w:hint="cs"/>
                <w:sz w:val="28"/>
                <w:szCs w:val="28"/>
                <w:rtl/>
              </w:rPr>
              <w:t>) البدائع 2/137.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[79]</w:t>
            </w:r>
            <w:r w:rsidRPr="00E30568">
              <w:rPr>
                <w:rFonts w:ascii="Times New Roman" w:eastAsia="Times New Roman" w:hAnsi="Times New Roman" w:cs="Traditional Arabic" w:hint="cs"/>
                <w:sz w:val="28"/>
                <w:szCs w:val="28"/>
                <w:rtl/>
              </w:rPr>
              <w:t>) النجم الوهاج 2/540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[80]</w:t>
            </w:r>
            <w:r w:rsidRPr="00E30568">
              <w:rPr>
                <w:rFonts w:ascii="Times New Roman" w:eastAsia="Times New Roman" w:hAnsi="Times New Roman" w:cs="Traditional Arabic" w:hint="cs"/>
                <w:sz w:val="28"/>
                <w:szCs w:val="28"/>
                <w:rtl/>
              </w:rPr>
              <w:t>) المغني 5/333.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[81]</w:t>
            </w:r>
            <w:r w:rsidRPr="00E30568">
              <w:rPr>
                <w:rFonts w:ascii="Times New Roman" w:eastAsia="Times New Roman" w:hAnsi="Times New Roman" w:cs="Traditional Arabic" w:hint="cs"/>
                <w:sz w:val="28"/>
                <w:szCs w:val="28"/>
                <w:rtl/>
              </w:rPr>
              <w:t>) ص : 20.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[82]</w:t>
            </w:r>
            <w:r w:rsidRPr="00E30568">
              <w:rPr>
                <w:rFonts w:ascii="Times New Roman" w:eastAsia="Times New Roman" w:hAnsi="Times New Roman" w:cs="Traditional Arabic" w:hint="cs"/>
                <w:sz w:val="28"/>
                <w:szCs w:val="28"/>
                <w:rtl/>
              </w:rPr>
              <w:t>) أخرجه أبو داود في المناسك ، باب في رمي الجمار 2/498ن والترمذي في الحج باب الرخصة للرعاء أن يرمونه يوماً 3/289، وقال هذا حديث حسن صحيح، وابن ماجة في المناسك، باب تأخير رمي الجمار من عذر 2/1010، وأحمد في المسند 12/223، (مع الفتح الرباني) والنسائي في الحج، باب رمي الرعاء 5/301.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[83]</w:t>
            </w:r>
            <w:r w:rsidRPr="00E30568">
              <w:rPr>
                <w:rFonts w:ascii="Times New Roman" w:eastAsia="Times New Roman" w:hAnsi="Times New Roman" w:cs="Traditional Arabic" w:hint="cs"/>
                <w:sz w:val="28"/>
                <w:szCs w:val="28"/>
                <w:rtl/>
              </w:rPr>
              <w:t xml:space="preserve">) بخلاف المحبوس بدين يقدر على وفائه لعدم عجزه. أنظر: تحفة المحتاج مع حاشية </w:t>
            </w:r>
            <w:proofErr w:type="spellStart"/>
            <w:r w:rsidRPr="00E30568">
              <w:rPr>
                <w:rFonts w:ascii="Times New Roman" w:eastAsia="Times New Roman" w:hAnsi="Times New Roman" w:cs="Traditional Arabic" w:hint="cs"/>
                <w:sz w:val="28"/>
                <w:szCs w:val="28"/>
                <w:rtl/>
              </w:rPr>
              <w:t>الشرواني</w:t>
            </w:r>
            <w:proofErr w:type="spellEnd"/>
            <w:r w:rsidRPr="00E30568">
              <w:rPr>
                <w:rFonts w:ascii="Times New Roman" w:eastAsia="Times New Roman" w:hAnsi="Times New Roman" w:cs="Traditional Arabic" w:hint="cs"/>
                <w:sz w:val="28"/>
                <w:szCs w:val="28"/>
                <w:rtl/>
              </w:rPr>
              <w:t xml:space="preserve"> والعبادي عليه 5/238-239.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[84]</w:t>
            </w:r>
            <w:r w:rsidRPr="00E30568">
              <w:rPr>
                <w:rFonts w:ascii="Times New Roman" w:eastAsia="Times New Roman" w:hAnsi="Times New Roman" w:cs="Traditional Arabic" w:hint="cs"/>
                <w:sz w:val="28"/>
                <w:szCs w:val="28"/>
                <w:rtl/>
              </w:rPr>
              <w:t>) أنظر: المبسوط 4/69، البحر الرائق 2/612، الفتاوى الهندية 1/236، النوادر والزيادات لأبن أبي زيد القيرواني 2/407، عقد الجواهر الثمينة لابن شاس 1/411، الحاوي للماوردي 4/203-204، البيان 4/355-356،  فتح العزيز 3/439-440، الكافي لابن قدامة 2/452، المبدع 3/240.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[85]</w:t>
            </w:r>
            <w:r w:rsidRPr="00E30568">
              <w:rPr>
                <w:rFonts w:ascii="Times New Roman" w:eastAsia="Times New Roman" w:hAnsi="Times New Roman" w:cs="Traditional Arabic" w:hint="cs"/>
                <w:sz w:val="28"/>
                <w:szCs w:val="28"/>
                <w:rtl/>
              </w:rPr>
              <w:t>) أخرجه الترمذي في كتاب الحج، باب ما جاء في حج الصبي 3/266، وابن ماجة في المناسك، باب الرمي عن الصبيان 2/1010، وانظر الكلام حوله في التلخيص الحبير 2/270.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[86]</w:t>
            </w:r>
            <w:r w:rsidRPr="00E30568">
              <w:rPr>
                <w:rFonts w:ascii="Times New Roman" w:eastAsia="Times New Roman" w:hAnsi="Times New Roman" w:cs="Traditional Arabic" w:hint="cs"/>
                <w:sz w:val="28"/>
                <w:szCs w:val="28"/>
                <w:rtl/>
              </w:rPr>
              <w:t>) انظر: البيان للعمراني 4/355.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[87]</w:t>
            </w:r>
            <w:r w:rsidRPr="00E30568">
              <w:rPr>
                <w:rFonts w:ascii="Times New Roman" w:eastAsia="Times New Roman" w:hAnsi="Times New Roman" w:cs="Traditional Arabic" w:hint="cs"/>
                <w:sz w:val="28"/>
                <w:szCs w:val="28"/>
                <w:rtl/>
              </w:rPr>
              <w:t>) فتح العزيز للرافعي 3/439-440.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[88]</w:t>
            </w:r>
            <w:r w:rsidRPr="00E30568">
              <w:rPr>
                <w:rFonts w:ascii="Times New Roman" w:eastAsia="Times New Roman" w:hAnsi="Times New Roman" w:cs="Traditional Arabic" w:hint="cs"/>
                <w:sz w:val="28"/>
                <w:szCs w:val="28"/>
                <w:rtl/>
              </w:rPr>
              <w:t>) أنظر النوادر والزيادات2/407.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[89]</w:t>
            </w:r>
            <w:r w:rsidRPr="00E30568">
              <w:rPr>
                <w:rFonts w:ascii="Times New Roman" w:eastAsia="Times New Roman" w:hAnsi="Times New Roman" w:cs="Traditional Arabic" w:hint="cs"/>
                <w:sz w:val="28"/>
                <w:szCs w:val="28"/>
                <w:rtl/>
              </w:rPr>
              <w:t>) أنظر: مصادر الشافعية والحنابلة السابقة.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[90]</w:t>
            </w:r>
            <w:r w:rsidRPr="00E30568">
              <w:rPr>
                <w:rFonts w:ascii="Times New Roman" w:eastAsia="Times New Roman" w:hAnsi="Times New Roman" w:cs="Traditional Arabic" w:hint="cs"/>
                <w:sz w:val="28"/>
                <w:szCs w:val="28"/>
                <w:rtl/>
              </w:rPr>
              <w:t>) أنظر: التاج  والإكليل للمواق 4/186، شرح منح الجليل 1/493.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[91]</w:t>
            </w:r>
            <w:r w:rsidRPr="00E30568">
              <w:rPr>
                <w:rFonts w:ascii="Times New Roman" w:eastAsia="Times New Roman" w:hAnsi="Times New Roman" w:cs="Traditional Arabic" w:hint="cs"/>
                <w:sz w:val="28"/>
                <w:szCs w:val="28"/>
                <w:rtl/>
              </w:rPr>
              <w:t>) انظر: المصدرين السابقين.</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[92]</w:t>
            </w:r>
            <w:r w:rsidRPr="00E30568">
              <w:rPr>
                <w:rFonts w:ascii="Times New Roman" w:eastAsia="Times New Roman" w:hAnsi="Times New Roman" w:cs="Traditional Arabic" w:hint="cs"/>
                <w:sz w:val="28"/>
                <w:szCs w:val="28"/>
                <w:rtl/>
              </w:rPr>
              <w:t>) أنظر: مواهب الجليل للحطاب 4/186، التاج والإكليل 4/186 ،شرح منح الجليل 1/493.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[93]</w:t>
            </w:r>
            <w:r w:rsidRPr="00E30568">
              <w:rPr>
                <w:rFonts w:ascii="Times New Roman" w:eastAsia="Times New Roman" w:hAnsi="Times New Roman" w:cs="Traditional Arabic" w:hint="cs"/>
                <w:sz w:val="28"/>
                <w:szCs w:val="28"/>
                <w:rtl/>
              </w:rPr>
              <w:t>) أنظر: المبسوط 4/69، البيان للعمراني 4/355، المبدع 3/ 240.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[94]</w:t>
            </w:r>
            <w:r w:rsidRPr="00E30568">
              <w:rPr>
                <w:rFonts w:ascii="Times New Roman" w:eastAsia="Times New Roman" w:hAnsi="Times New Roman" w:cs="Traditional Arabic" w:hint="cs"/>
                <w:sz w:val="28"/>
                <w:szCs w:val="28"/>
                <w:rtl/>
              </w:rPr>
              <w:t xml:space="preserve">) أنظر: التاج والإكليل 4/178، شرح منح الجليل </w:t>
            </w:r>
            <w:proofErr w:type="spellStart"/>
            <w:r w:rsidRPr="00E30568">
              <w:rPr>
                <w:rFonts w:ascii="Times New Roman" w:eastAsia="Times New Roman" w:hAnsi="Times New Roman" w:cs="Traditional Arabic" w:hint="cs"/>
                <w:sz w:val="28"/>
                <w:szCs w:val="28"/>
                <w:rtl/>
              </w:rPr>
              <w:t>لعليش</w:t>
            </w:r>
            <w:proofErr w:type="spellEnd"/>
            <w:r w:rsidRPr="00E30568">
              <w:rPr>
                <w:rFonts w:ascii="Times New Roman" w:eastAsia="Times New Roman" w:hAnsi="Times New Roman" w:cs="Traditional Arabic" w:hint="cs"/>
                <w:sz w:val="28"/>
                <w:szCs w:val="28"/>
                <w:rtl/>
              </w:rPr>
              <w:t xml:space="preserve"> 1/493.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[95]</w:t>
            </w:r>
            <w:r w:rsidRPr="00E30568">
              <w:rPr>
                <w:rFonts w:ascii="Times New Roman" w:eastAsia="Times New Roman" w:hAnsi="Times New Roman" w:cs="Traditional Arabic" w:hint="cs"/>
                <w:sz w:val="28"/>
                <w:szCs w:val="28"/>
                <w:rtl/>
              </w:rPr>
              <w:t>) أنظر: شرح منح الجليل لعيش 1/493.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[96]</w:t>
            </w:r>
            <w:r w:rsidRPr="00E30568">
              <w:rPr>
                <w:rFonts w:ascii="Times New Roman" w:eastAsia="Times New Roman" w:hAnsi="Times New Roman" w:cs="Traditional Arabic" w:hint="cs"/>
                <w:sz w:val="28"/>
                <w:szCs w:val="28"/>
                <w:rtl/>
              </w:rPr>
              <w:t>) أنظر: المبسوط 4/69.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[97]</w:t>
            </w:r>
            <w:r w:rsidRPr="00E30568">
              <w:rPr>
                <w:rFonts w:ascii="Times New Roman" w:eastAsia="Times New Roman" w:hAnsi="Times New Roman" w:cs="Traditional Arabic" w:hint="cs"/>
                <w:sz w:val="28"/>
                <w:szCs w:val="28"/>
                <w:rtl/>
              </w:rPr>
              <w:t>) أنظر: البحر الرائق 2/612.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w:t>
            </w:r>
            <w:r w:rsidRPr="00E30568">
              <w:rPr>
                <w:rFonts w:ascii="Times New Roman" w:eastAsia="Times New Roman" w:hAnsi="Times New Roman" w:cs="Times New Roman"/>
                <w:sz w:val="20"/>
              </w:rPr>
              <w:t>[98]</w:t>
            </w:r>
            <w:r w:rsidRPr="00E30568">
              <w:rPr>
                <w:rFonts w:ascii="Times New Roman" w:eastAsia="Times New Roman" w:hAnsi="Times New Roman" w:cs="Traditional Arabic" w:hint="cs"/>
                <w:sz w:val="28"/>
                <w:szCs w:val="28"/>
                <w:rtl/>
              </w:rPr>
              <w:t>) هذا بالنسبة لوقت الاختيار عند الشافعية والحنابلة، وإلا فوقت الجواز يمتد إلى آخر أيام التشريق، كما مرّ بيان ذلك.</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[99]</w:t>
            </w:r>
            <w:r w:rsidRPr="00E30568">
              <w:rPr>
                <w:rFonts w:ascii="Times New Roman" w:eastAsia="Times New Roman" w:hAnsi="Times New Roman" w:cs="Traditional Arabic" w:hint="cs"/>
                <w:sz w:val="28"/>
                <w:szCs w:val="28"/>
                <w:rtl/>
              </w:rPr>
              <w:t>) أخرجه مالك في الحج ، باب الرخصة في رمي الجمار ص 215، وأبو داود في المناسك، باب رمي الجمار 2/498، والترمذي في الحج، باب ما جاء في الرخصة أن يرموا يوماً.. 3/290 وقال عنه: هذا حديث حسن صحيح، والنسائي في الحج، باب رمي الرعاة 5/301، وابن ماجة في المناسك، باب تأخير رمي الجمار 2/1010.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[100]</w:t>
            </w:r>
            <w:r w:rsidRPr="00E30568">
              <w:rPr>
                <w:rFonts w:ascii="Times New Roman" w:eastAsia="Times New Roman" w:hAnsi="Times New Roman" w:cs="Traditional Arabic" w:hint="cs"/>
                <w:sz w:val="28"/>
                <w:szCs w:val="28"/>
                <w:rtl/>
              </w:rPr>
              <w:t>) أخرجه البخاري في كتاب الحج، باب سقاية الحاج 2/167، ومسلم في كتاب الحج، باب وجوب المبيت بمنى ليالي أيام التشريق… 2/953.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[101]</w:t>
            </w:r>
            <w:r w:rsidRPr="00E30568">
              <w:rPr>
                <w:rFonts w:ascii="Times New Roman" w:eastAsia="Times New Roman" w:hAnsi="Times New Roman" w:cs="Traditional Arabic" w:hint="cs"/>
                <w:sz w:val="28"/>
                <w:szCs w:val="28"/>
                <w:rtl/>
              </w:rPr>
              <w:t>) بداية المجتهد 1/354.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[102]</w:t>
            </w:r>
            <w:r w:rsidRPr="00E30568">
              <w:rPr>
                <w:rFonts w:ascii="Times New Roman" w:eastAsia="Times New Roman" w:hAnsi="Times New Roman" w:cs="Traditional Arabic" w:hint="cs"/>
                <w:sz w:val="28"/>
                <w:szCs w:val="28"/>
                <w:rtl/>
              </w:rPr>
              <w:t>) المرجع السابق.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[103]</w:t>
            </w:r>
            <w:r w:rsidRPr="00E30568">
              <w:rPr>
                <w:rFonts w:ascii="Times New Roman" w:eastAsia="Times New Roman" w:hAnsi="Times New Roman" w:cs="Traditional Arabic" w:hint="cs"/>
                <w:sz w:val="28"/>
                <w:szCs w:val="28"/>
                <w:rtl/>
              </w:rPr>
              <w:t xml:space="preserve">) أنظر: تحفة المحتاج لابن حجر </w:t>
            </w:r>
            <w:proofErr w:type="spellStart"/>
            <w:r w:rsidRPr="00E30568">
              <w:rPr>
                <w:rFonts w:ascii="Times New Roman" w:eastAsia="Times New Roman" w:hAnsi="Times New Roman" w:cs="Traditional Arabic" w:hint="cs"/>
                <w:sz w:val="28"/>
                <w:szCs w:val="28"/>
                <w:rtl/>
              </w:rPr>
              <w:t>الهيتمي</w:t>
            </w:r>
            <w:proofErr w:type="spellEnd"/>
            <w:r w:rsidRPr="00E30568">
              <w:rPr>
                <w:rFonts w:ascii="Times New Roman" w:eastAsia="Times New Roman" w:hAnsi="Times New Roman" w:cs="Traditional Arabic" w:hint="cs"/>
                <w:sz w:val="28"/>
                <w:szCs w:val="28"/>
                <w:rtl/>
              </w:rPr>
              <w:t xml:space="preserve"> 5/222، حاشية </w:t>
            </w:r>
            <w:proofErr w:type="spellStart"/>
            <w:r w:rsidRPr="00E30568">
              <w:rPr>
                <w:rFonts w:ascii="Times New Roman" w:eastAsia="Times New Roman" w:hAnsi="Times New Roman" w:cs="Traditional Arabic" w:hint="cs"/>
                <w:sz w:val="28"/>
                <w:szCs w:val="28"/>
                <w:rtl/>
              </w:rPr>
              <w:t>الشرواني</w:t>
            </w:r>
            <w:proofErr w:type="spellEnd"/>
            <w:r w:rsidRPr="00E30568">
              <w:rPr>
                <w:rFonts w:ascii="Times New Roman" w:eastAsia="Times New Roman" w:hAnsi="Times New Roman" w:cs="Traditional Arabic" w:hint="cs"/>
                <w:sz w:val="28"/>
                <w:szCs w:val="28"/>
                <w:rtl/>
              </w:rPr>
              <w:t xml:space="preserve"> على تحفة المحتاج 5/220، إعانة الطالبين 2/305، الفروع لابن مفلح 3/520، كشاف القناع 2/590-591ن معونة أولى النهى لابن النجار 3/472.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[104]</w:t>
            </w:r>
            <w:r w:rsidRPr="00E30568">
              <w:rPr>
                <w:rFonts w:ascii="Times New Roman" w:eastAsia="Times New Roman" w:hAnsi="Times New Roman" w:cs="Traditional Arabic" w:hint="cs"/>
                <w:sz w:val="28"/>
                <w:szCs w:val="28"/>
                <w:rtl/>
              </w:rPr>
              <w:t>) أنظر: مواهب الجليل 4/189، التاج والإكليل للمواق 4/189، شرح منح الجليل 1/495-496.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[105]</w:t>
            </w:r>
            <w:r w:rsidRPr="00E30568">
              <w:rPr>
                <w:rFonts w:ascii="Times New Roman" w:eastAsia="Times New Roman" w:hAnsi="Times New Roman" w:cs="Traditional Arabic" w:hint="cs"/>
                <w:sz w:val="28"/>
                <w:szCs w:val="28"/>
                <w:rtl/>
              </w:rPr>
              <w:t>) أنظر: المنتقى للباجي 3/51، وشرح منح الجليل الموضع السابق.</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[106]</w:t>
            </w:r>
            <w:r w:rsidRPr="00E30568">
              <w:rPr>
                <w:rFonts w:ascii="Times New Roman" w:eastAsia="Times New Roman" w:hAnsi="Times New Roman" w:cs="Traditional Arabic" w:hint="cs"/>
                <w:sz w:val="28"/>
                <w:szCs w:val="28"/>
                <w:rtl/>
              </w:rPr>
              <w:t>) أنظر: تحفة المحتاج 5/222.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[107]</w:t>
            </w:r>
            <w:r w:rsidRPr="00E30568">
              <w:rPr>
                <w:rFonts w:ascii="Times New Roman" w:eastAsia="Times New Roman" w:hAnsi="Times New Roman" w:cs="Traditional Arabic" w:hint="cs"/>
                <w:sz w:val="28"/>
                <w:szCs w:val="28"/>
                <w:rtl/>
              </w:rPr>
              <w:t xml:space="preserve">) معونة أولي النهى لابن النجار 3/472، وراجع حاشية </w:t>
            </w:r>
            <w:proofErr w:type="spellStart"/>
            <w:r w:rsidRPr="00E30568">
              <w:rPr>
                <w:rFonts w:ascii="Times New Roman" w:eastAsia="Times New Roman" w:hAnsi="Times New Roman" w:cs="Traditional Arabic" w:hint="cs"/>
                <w:sz w:val="28"/>
                <w:szCs w:val="28"/>
                <w:rtl/>
              </w:rPr>
              <w:t>الشرواني</w:t>
            </w:r>
            <w:proofErr w:type="spellEnd"/>
            <w:r w:rsidRPr="00E30568">
              <w:rPr>
                <w:rFonts w:ascii="Times New Roman" w:eastAsia="Times New Roman" w:hAnsi="Times New Roman" w:cs="Traditional Arabic" w:hint="cs"/>
                <w:sz w:val="28"/>
                <w:szCs w:val="28"/>
                <w:rtl/>
              </w:rPr>
              <w:t xml:space="preserve"> 5/220، إعانة الطالبين 2/305، الفروع 3/520، كشاف القناع 2/593.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[108]</w:t>
            </w:r>
            <w:r w:rsidRPr="00E30568">
              <w:rPr>
                <w:rFonts w:ascii="Times New Roman" w:eastAsia="Times New Roman" w:hAnsi="Times New Roman" w:cs="Traditional Arabic" w:hint="cs"/>
                <w:sz w:val="28"/>
                <w:szCs w:val="28"/>
                <w:rtl/>
              </w:rPr>
              <w:t xml:space="preserve">) حاشية </w:t>
            </w:r>
            <w:proofErr w:type="spellStart"/>
            <w:r w:rsidRPr="00E30568">
              <w:rPr>
                <w:rFonts w:ascii="Times New Roman" w:eastAsia="Times New Roman" w:hAnsi="Times New Roman" w:cs="Traditional Arabic" w:hint="cs"/>
                <w:sz w:val="28"/>
                <w:szCs w:val="28"/>
                <w:rtl/>
              </w:rPr>
              <w:t>الشرواني</w:t>
            </w:r>
            <w:proofErr w:type="spellEnd"/>
            <w:r w:rsidRPr="00E30568">
              <w:rPr>
                <w:rFonts w:ascii="Times New Roman" w:eastAsia="Times New Roman" w:hAnsi="Times New Roman" w:cs="Traditional Arabic" w:hint="cs"/>
                <w:sz w:val="28"/>
                <w:szCs w:val="28"/>
                <w:rtl/>
              </w:rPr>
              <w:t xml:space="preserve"> 5/220.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[109]</w:t>
            </w:r>
            <w:r w:rsidRPr="00E30568">
              <w:rPr>
                <w:rFonts w:ascii="Times New Roman" w:eastAsia="Times New Roman" w:hAnsi="Times New Roman" w:cs="Traditional Arabic" w:hint="cs"/>
                <w:sz w:val="28"/>
                <w:szCs w:val="28"/>
                <w:rtl/>
              </w:rPr>
              <w:t>) أنظر: المنتقى للباجي 3/47، مواهب الجليل 4/194، شرح منح الجليل 1/497.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[110]</w:t>
            </w:r>
            <w:r w:rsidRPr="00E30568">
              <w:rPr>
                <w:rFonts w:ascii="Times New Roman" w:eastAsia="Times New Roman" w:hAnsi="Times New Roman" w:cs="Traditional Arabic" w:hint="cs"/>
                <w:sz w:val="28"/>
                <w:szCs w:val="28"/>
                <w:rtl/>
              </w:rPr>
              <w:t xml:space="preserve">) أنظر: حاشية </w:t>
            </w:r>
            <w:proofErr w:type="spellStart"/>
            <w:r w:rsidRPr="00E30568">
              <w:rPr>
                <w:rFonts w:ascii="Times New Roman" w:eastAsia="Times New Roman" w:hAnsi="Times New Roman" w:cs="Traditional Arabic" w:hint="cs"/>
                <w:sz w:val="28"/>
                <w:szCs w:val="28"/>
                <w:rtl/>
              </w:rPr>
              <w:t>الشرواني</w:t>
            </w:r>
            <w:proofErr w:type="spellEnd"/>
            <w:r w:rsidRPr="00E30568">
              <w:rPr>
                <w:rFonts w:ascii="Times New Roman" w:eastAsia="Times New Roman" w:hAnsi="Times New Roman" w:cs="Traditional Arabic" w:hint="cs"/>
                <w:sz w:val="28"/>
                <w:szCs w:val="28"/>
                <w:rtl/>
              </w:rPr>
              <w:t xml:space="preserve"> 5/232، حاشية </w:t>
            </w:r>
            <w:proofErr w:type="spellStart"/>
            <w:r w:rsidRPr="00E30568">
              <w:rPr>
                <w:rFonts w:ascii="Times New Roman" w:eastAsia="Times New Roman" w:hAnsi="Times New Roman" w:cs="Traditional Arabic" w:hint="cs"/>
                <w:sz w:val="28"/>
                <w:szCs w:val="28"/>
                <w:rtl/>
              </w:rPr>
              <w:t>البجيرمي</w:t>
            </w:r>
            <w:proofErr w:type="spellEnd"/>
            <w:r w:rsidRPr="00E30568">
              <w:rPr>
                <w:rFonts w:ascii="Times New Roman" w:eastAsia="Times New Roman" w:hAnsi="Times New Roman" w:cs="Traditional Arabic" w:hint="cs"/>
                <w:sz w:val="28"/>
                <w:szCs w:val="28"/>
                <w:rtl/>
              </w:rPr>
              <w:t xml:space="preserve"> على الخطيب 3/216-217، إعانة الطالبين 2/306.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[111]</w:t>
            </w:r>
            <w:r w:rsidRPr="00E30568">
              <w:rPr>
                <w:rFonts w:ascii="Times New Roman" w:eastAsia="Times New Roman" w:hAnsi="Times New Roman" w:cs="Traditional Arabic" w:hint="cs"/>
                <w:sz w:val="28"/>
                <w:szCs w:val="28"/>
                <w:rtl/>
              </w:rPr>
              <w:t xml:space="preserve">) أنظر: كشاف القناع </w:t>
            </w:r>
            <w:proofErr w:type="spellStart"/>
            <w:r w:rsidRPr="00E30568">
              <w:rPr>
                <w:rFonts w:ascii="Times New Roman" w:eastAsia="Times New Roman" w:hAnsi="Times New Roman" w:cs="Traditional Arabic" w:hint="cs"/>
                <w:sz w:val="28"/>
                <w:szCs w:val="28"/>
                <w:rtl/>
              </w:rPr>
              <w:t>للبهوتي</w:t>
            </w:r>
            <w:proofErr w:type="spellEnd"/>
            <w:r w:rsidRPr="00E30568">
              <w:rPr>
                <w:rFonts w:ascii="Times New Roman" w:eastAsia="Times New Roman" w:hAnsi="Times New Roman" w:cs="Traditional Arabic" w:hint="cs"/>
                <w:sz w:val="28"/>
                <w:szCs w:val="28"/>
                <w:rtl/>
              </w:rPr>
              <w:t xml:space="preserve"> 2/582.</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[112]</w:t>
            </w:r>
            <w:r w:rsidRPr="00E30568">
              <w:rPr>
                <w:rFonts w:ascii="Times New Roman" w:eastAsia="Times New Roman" w:hAnsi="Times New Roman" w:cs="Traditional Arabic" w:hint="cs"/>
                <w:sz w:val="28"/>
                <w:szCs w:val="28"/>
                <w:rtl/>
              </w:rPr>
              <w:t>) أنظر: مصادر الشافعية المتقدمة، الإقناع للخطيب الشربيني 1/509.</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[113]</w:t>
            </w:r>
            <w:r w:rsidRPr="00E30568">
              <w:rPr>
                <w:rFonts w:ascii="Times New Roman" w:eastAsia="Times New Roman" w:hAnsi="Times New Roman" w:cs="Traditional Arabic" w:hint="cs"/>
                <w:sz w:val="28"/>
                <w:szCs w:val="28"/>
                <w:rtl/>
              </w:rPr>
              <w:t xml:space="preserve">) أنظر: الهداية شرح بداية المبتدي </w:t>
            </w:r>
            <w:proofErr w:type="spellStart"/>
            <w:r w:rsidRPr="00E30568">
              <w:rPr>
                <w:rFonts w:ascii="Times New Roman" w:eastAsia="Times New Roman" w:hAnsi="Times New Roman" w:cs="Traditional Arabic" w:hint="cs"/>
                <w:sz w:val="28"/>
                <w:szCs w:val="28"/>
                <w:rtl/>
              </w:rPr>
              <w:t>للمرغناني</w:t>
            </w:r>
            <w:proofErr w:type="spellEnd"/>
            <w:r w:rsidRPr="00E30568">
              <w:rPr>
                <w:rFonts w:ascii="Times New Roman" w:eastAsia="Times New Roman" w:hAnsi="Times New Roman" w:cs="Traditional Arabic" w:hint="cs"/>
                <w:sz w:val="28"/>
                <w:szCs w:val="28"/>
                <w:rtl/>
              </w:rPr>
              <w:t xml:space="preserve"> 2/349، بدائع الصنائع 2/138، شرح فتح القدير لابن الهمام  2/487، حاشية ابن عابدين 3/531.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[114]</w:t>
            </w:r>
            <w:r w:rsidRPr="00E30568">
              <w:rPr>
                <w:rFonts w:ascii="Times New Roman" w:eastAsia="Times New Roman" w:hAnsi="Times New Roman" w:cs="Traditional Arabic" w:hint="cs"/>
                <w:sz w:val="28"/>
                <w:szCs w:val="28"/>
                <w:rtl/>
              </w:rPr>
              <w:t xml:space="preserve">) أنظر: الإقناع للشربين 1/509، حاشية </w:t>
            </w:r>
            <w:proofErr w:type="spellStart"/>
            <w:r w:rsidRPr="00E30568">
              <w:rPr>
                <w:rFonts w:ascii="Times New Roman" w:eastAsia="Times New Roman" w:hAnsi="Times New Roman" w:cs="Traditional Arabic" w:hint="cs"/>
                <w:sz w:val="28"/>
                <w:szCs w:val="28"/>
                <w:rtl/>
              </w:rPr>
              <w:t>البجيرمي</w:t>
            </w:r>
            <w:proofErr w:type="spellEnd"/>
            <w:r w:rsidRPr="00E30568">
              <w:rPr>
                <w:rFonts w:ascii="Times New Roman" w:eastAsia="Times New Roman" w:hAnsi="Times New Roman" w:cs="Traditional Arabic" w:hint="cs"/>
                <w:sz w:val="28"/>
                <w:szCs w:val="28"/>
                <w:rtl/>
              </w:rPr>
              <w:t xml:space="preserve"> 3/216-217.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[115]</w:t>
            </w:r>
            <w:r w:rsidRPr="00E30568">
              <w:rPr>
                <w:rFonts w:ascii="Times New Roman" w:eastAsia="Times New Roman" w:hAnsi="Times New Roman" w:cs="Traditional Arabic" w:hint="cs"/>
                <w:sz w:val="28"/>
                <w:szCs w:val="28"/>
                <w:rtl/>
              </w:rPr>
              <w:t xml:space="preserve">) أنظر: حاشية </w:t>
            </w:r>
            <w:proofErr w:type="spellStart"/>
            <w:r w:rsidRPr="00E30568">
              <w:rPr>
                <w:rFonts w:ascii="Times New Roman" w:eastAsia="Times New Roman" w:hAnsi="Times New Roman" w:cs="Traditional Arabic" w:hint="cs"/>
                <w:sz w:val="28"/>
                <w:szCs w:val="28"/>
                <w:rtl/>
              </w:rPr>
              <w:t>البجيرمي</w:t>
            </w:r>
            <w:proofErr w:type="spellEnd"/>
            <w:r w:rsidRPr="00E30568">
              <w:rPr>
                <w:rFonts w:ascii="Times New Roman" w:eastAsia="Times New Roman" w:hAnsi="Times New Roman" w:cs="Traditional Arabic" w:hint="cs"/>
                <w:sz w:val="28"/>
                <w:szCs w:val="28"/>
                <w:rtl/>
              </w:rPr>
              <w:t xml:space="preserve"> 3/216.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w:t>
            </w:r>
            <w:r w:rsidRPr="00E30568">
              <w:rPr>
                <w:rFonts w:ascii="Times New Roman" w:eastAsia="Times New Roman" w:hAnsi="Times New Roman" w:cs="Times New Roman"/>
                <w:sz w:val="20"/>
              </w:rPr>
              <w:t>[116]</w:t>
            </w:r>
            <w:r w:rsidRPr="00E30568">
              <w:rPr>
                <w:rFonts w:ascii="Times New Roman" w:eastAsia="Times New Roman" w:hAnsi="Times New Roman" w:cs="Traditional Arabic" w:hint="cs"/>
                <w:sz w:val="28"/>
                <w:szCs w:val="28"/>
                <w:rtl/>
              </w:rPr>
              <w:t>) رواه أبو داود ، كتاب المناسك، باب رمي الجمار 2/497، والإمام أحمد في المسند 6/90.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[117]</w:t>
            </w:r>
            <w:r w:rsidRPr="00E30568">
              <w:rPr>
                <w:rFonts w:ascii="Times New Roman" w:eastAsia="Times New Roman" w:hAnsi="Times New Roman" w:cs="Traditional Arabic" w:hint="cs"/>
                <w:sz w:val="28"/>
                <w:szCs w:val="28"/>
                <w:rtl/>
              </w:rPr>
              <w:t>) رواه البخاري، كتاب الحج، باب رفع اليدين عند رمي جمرة الدنيا والوسطى 2/194.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[118]</w:t>
            </w:r>
            <w:r w:rsidRPr="00E30568">
              <w:rPr>
                <w:rFonts w:ascii="Times New Roman" w:eastAsia="Times New Roman" w:hAnsi="Times New Roman" w:cs="Traditional Arabic" w:hint="cs"/>
                <w:sz w:val="28"/>
                <w:szCs w:val="28"/>
                <w:rtl/>
              </w:rPr>
              <w:t xml:space="preserve">) رواه الإمام أحمد في المسند 7/149، رقم ( 4061) والبيهقي في السنن الكبرى 5/211، كتاب الحج، باب رمي جمرة العقبة من بطن الوادي وكيفية الوقوف للرمي، والطبراني في الدعاء برقم (881) وسند الطبراني صحيح، أنظر تعليقات شعيب </w:t>
            </w:r>
            <w:proofErr w:type="spellStart"/>
            <w:r w:rsidRPr="00E30568">
              <w:rPr>
                <w:rFonts w:ascii="Times New Roman" w:eastAsia="Times New Roman" w:hAnsi="Times New Roman" w:cs="Traditional Arabic" w:hint="cs"/>
                <w:sz w:val="28"/>
                <w:szCs w:val="28"/>
                <w:rtl/>
              </w:rPr>
              <w:t>الأرنووط</w:t>
            </w:r>
            <w:proofErr w:type="spellEnd"/>
            <w:r w:rsidRPr="00E30568">
              <w:rPr>
                <w:rFonts w:ascii="Times New Roman" w:eastAsia="Times New Roman" w:hAnsi="Times New Roman" w:cs="Traditional Arabic" w:hint="cs"/>
                <w:sz w:val="28"/>
                <w:szCs w:val="28"/>
                <w:rtl/>
              </w:rPr>
              <w:t xml:space="preserve"> على مسند الإمام أحمد 7/150.</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[119]</w:t>
            </w:r>
            <w:r w:rsidRPr="00E30568">
              <w:rPr>
                <w:rFonts w:ascii="Times New Roman" w:eastAsia="Times New Roman" w:hAnsi="Times New Roman" w:cs="Traditional Arabic" w:hint="cs"/>
                <w:sz w:val="28"/>
                <w:szCs w:val="28"/>
                <w:rtl/>
              </w:rPr>
              <w:t>) المغني 5/328، فتح الباري 3/671.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w:t>
            </w:r>
            <w:r w:rsidRPr="00E30568">
              <w:rPr>
                <w:rFonts w:ascii="Times New Roman" w:eastAsia="Times New Roman" w:hAnsi="Times New Roman" w:cs="Times New Roman"/>
                <w:sz w:val="20"/>
              </w:rPr>
              <w:t>[120]</w:t>
            </w:r>
            <w:r w:rsidRPr="00E30568">
              <w:rPr>
                <w:rFonts w:ascii="Times New Roman" w:eastAsia="Times New Roman" w:hAnsi="Times New Roman" w:cs="Traditional Arabic" w:hint="cs"/>
                <w:sz w:val="28"/>
                <w:szCs w:val="28"/>
                <w:rtl/>
              </w:rPr>
              <w:t xml:space="preserve">) أنظر: الدر المختار مع حاشية ابن عابدين عليه 3/531ن البحر الرائق 2/601، الفتاوى الهندية 1/233، حاشية الخرشي على مختصر خليل 3/207-208، شرح منح الجليل 1/497، نهاية المحتاج للرملي 3/303، حاشية </w:t>
            </w:r>
            <w:proofErr w:type="spellStart"/>
            <w:r w:rsidRPr="00E30568">
              <w:rPr>
                <w:rFonts w:ascii="Times New Roman" w:eastAsia="Times New Roman" w:hAnsi="Times New Roman" w:cs="Traditional Arabic" w:hint="cs"/>
                <w:sz w:val="28"/>
                <w:szCs w:val="28"/>
                <w:rtl/>
              </w:rPr>
              <w:t>البيجوري</w:t>
            </w:r>
            <w:proofErr w:type="spellEnd"/>
            <w:r w:rsidRPr="00E30568">
              <w:rPr>
                <w:rFonts w:ascii="Times New Roman" w:eastAsia="Times New Roman" w:hAnsi="Times New Roman" w:cs="Traditional Arabic" w:hint="cs"/>
                <w:sz w:val="28"/>
                <w:szCs w:val="28"/>
                <w:rtl/>
              </w:rPr>
              <w:t xml:space="preserve"> على الغزي على متن أبي </w:t>
            </w:r>
            <w:proofErr w:type="spellStart"/>
            <w:r w:rsidRPr="00E30568">
              <w:rPr>
                <w:rFonts w:ascii="Times New Roman" w:eastAsia="Times New Roman" w:hAnsi="Times New Roman" w:cs="Traditional Arabic" w:hint="cs"/>
                <w:sz w:val="28"/>
                <w:szCs w:val="28"/>
                <w:rtl/>
              </w:rPr>
              <w:t>شحاع</w:t>
            </w:r>
            <w:proofErr w:type="spellEnd"/>
            <w:r w:rsidRPr="00E30568">
              <w:rPr>
                <w:rFonts w:ascii="Times New Roman" w:eastAsia="Times New Roman" w:hAnsi="Times New Roman" w:cs="Traditional Arabic" w:hint="cs"/>
                <w:sz w:val="28"/>
                <w:szCs w:val="28"/>
                <w:rtl/>
              </w:rPr>
              <w:t xml:space="preserve"> 1/601، حاشية </w:t>
            </w:r>
            <w:proofErr w:type="spellStart"/>
            <w:r w:rsidRPr="00E30568">
              <w:rPr>
                <w:rFonts w:ascii="Times New Roman" w:eastAsia="Times New Roman" w:hAnsi="Times New Roman" w:cs="Traditional Arabic" w:hint="cs"/>
                <w:sz w:val="28"/>
                <w:szCs w:val="28"/>
                <w:rtl/>
              </w:rPr>
              <w:t>الشيرواني</w:t>
            </w:r>
            <w:proofErr w:type="spellEnd"/>
            <w:r w:rsidRPr="00E30568">
              <w:rPr>
                <w:rFonts w:ascii="Times New Roman" w:eastAsia="Times New Roman" w:hAnsi="Times New Roman" w:cs="Traditional Arabic" w:hint="cs"/>
                <w:sz w:val="28"/>
                <w:szCs w:val="28"/>
                <w:rtl/>
              </w:rPr>
              <w:t xml:space="preserve"> على تحفة المحتاج 5/231، حاشية </w:t>
            </w:r>
            <w:proofErr w:type="spellStart"/>
            <w:r w:rsidRPr="00E30568">
              <w:rPr>
                <w:rFonts w:ascii="Times New Roman" w:eastAsia="Times New Roman" w:hAnsi="Times New Roman" w:cs="Traditional Arabic" w:hint="cs"/>
                <w:sz w:val="28"/>
                <w:szCs w:val="28"/>
                <w:rtl/>
              </w:rPr>
              <w:t>البجيرمي</w:t>
            </w:r>
            <w:proofErr w:type="spellEnd"/>
            <w:r w:rsidRPr="00E30568">
              <w:rPr>
                <w:rFonts w:ascii="Times New Roman" w:eastAsia="Times New Roman" w:hAnsi="Times New Roman" w:cs="Traditional Arabic" w:hint="cs"/>
                <w:sz w:val="28"/>
                <w:szCs w:val="28"/>
                <w:rtl/>
              </w:rPr>
              <w:t xml:space="preserve"> 3/216، الشرح الكبير على المقنع 9/190، شرح العمدة لشيخ الإسلام ابن تيمية 2/529، التوضيح في الجمع بين المقنع والتنقيح 2/528، منهج السالك في أعمال المناسك </w:t>
            </w:r>
            <w:proofErr w:type="spellStart"/>
            <w:r w:rsidRPr="00E30568">
              <w:rPr>
                <w:rFonts w:ascii="Times New Roman" w:eastAsia="Times New Roman" w:hAnsi="Times New Roman" w:cs="Traditional Arabic" w:hint="cs"/>
                <w:sz w:val="28"/>
                <w:szCs w:val="28"/>
                <w:rtl/>
              </w:rPr>
              <w:t>للدمهوري</w:t>
            </w:r>
            <w:proofErr w:type="spellEnd"/>
            <w:r w:rsidRPr="00E30568">
              <w:rPr>
                <w:rFonts w:ascii="Times New Roman" w:eastAsia="Times New Roman" w:hAnsi="Times New Roman" w:cs="Traditional Arabic" w:hint="cs"/>
                <w:sz w:val="28"/>
                <w:szCs w:val="28"/>
                <w:rtl/>
              </w:rPr>
              <w:t xml:space="preserve"> ص241.</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[121]</w:t>
            </w:r>
            <w:r w:rsidRPr="00E30568">
              <w:rPr>
                <w:rFonts w:ascii="Times New Roman" w:eastAsia="Times New Roman" w:hAnsi="Times New Roman" w:cs="Traditional Arabic" w:hint="cs"/>
                <w:sz w:val="28"/>
                <w:szCs w:val="28"/>
                <w:rtl/>
              </w:rPr>
              <w:t>) راجع مصادر الحنابلة السابقة.</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[122]</w:t>
            </w:r>
            <w:r w:rsidRPr="00E30568">
              <w:rPr>
                <w:rFonts w:ascii="Times New Roman" w:eastAsia="Times New Roman" w:hAnsi="Times New Roman" w:cs="Traditional Arabic" w:hint="cs"/>
                <w:sz w:val="28"/>
                <w:szCs w:val="28"/>
                <w:rtl/>
              </w:rPr>
              <w:t>) أنظر: حاشية ابن عابدين 3/531، الفتاوى الهندية 1/233.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[123]</w:t>
            </w:r>
            <w:r w:rsidRPr="00E30568">
              <w:rPr>
                <w:rFonts w:ascii="Times New Roman" w:eastAsia="Times New Roman" w:hAnsi="Times New Roman" w:cs="Traditional Arabic" w:hint="cs"/>
                <w:sz w:val="28"/>
                <w:szCs w:val="28"/>
                <w:rtl/>
              </w:rPr>
              <w:t xml:space="preserve">) أنظر: حاشية </w:t>
            </w:r>
            <w:proofErr w:type="spellStart"/>
            <w:r w:rsidRPr="00E30568">
              <w:rPr>
                <w:rFonts w:ascii="Times New Roman" w:eastAsia="Times New Roman" w:hAnsi="Times New Roman" w:cs="Traditional Arabic" w:hint="cs"/>
                <w:sz w:val="28"/>
                <w:szCs w:val="28"/>
                <w:rtl/>
              </w:rPr>
              <w:t>البيجوري</w:t>
            </w:r>
            <w:proofErr w:type="spellEnd"/>
            <w:r w:rsidRPr="00E30568">
              <w:rPr>
                <w:rFonts w:ascii="Times New Roman" w:eastAsia="Times New Roman" w:hAnsi="Times New Roman" w:cs="Traditional Arabic" w:hint="cs"/>
                <w:sz w:val="28"/>
                <w:szCs w:val="28"/>
                <w:rtl/>
              </w:rPr>
              <w:t xml:space="preserve"> 3/215، إعانة الطالبين 2/306.</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[124]</w:t>
            </w:r>
            <w:r w:rsidRPr="00E30568">
              <w:rPr>
                <w:rFonts w:ascii="Times New Roman" w:eastAsia="Times New Roman" w:hAnsi="Times New Roman" w:cs="Traditional Arabic" w:hint="cs"/>
                <w:sz w:val="28"/>
                <w:szCs w:val="28"/>
                <w:rtl/>
              </w:rPr>
              <w:t>) انظر: نهاية المحتاج 3/303.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[125]</w:t>
            </w:r>
            <w:r w:rsidRPr="00E30568">
              <w:rPr>
                <w:rFonts w:ascii="Times New Roman" w:eastAsia="Times New Roman" w:hAnsi="Times New Roman" w:cs="Traditional Arabic" w:hint="cs"/>
                <w:sz w:val="28"/>
                <w:szCs w:val="28"/>
                <w:rtl/>
              </w:rPr>
              <w:t>) انظر: التاج والإكليل 4/191، شرح منح الجليل 1/497.</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lastRenderedPageBreak/>
              <w:t>(</w:t>
            </w:r>
            <w:r w:rsidRPr="00E30568">
              <w:rPr>
                <w:rFonts w:ascii="Times New Roman" w:eastAsia="Times New Roman" w:hAnsi="Times New Roman" w:cs="Times New Roman"/>
                <w:sz w:val="20"/>
              </w:rPr>
              <w:t>[126]</w:t>
            </w:r>
            <w:r w:rsidRPr="00E30568">
              <w:rPr>
                <w:rFonts w:ascii="Times New Roman" w:eastAsia="Times New Roman" w:hAnsi="Times New Roman" w:cs="Traditional Arabic" w:hint="cs"/>
                <w:sz w:val="28"/>
                <w:szCs w:val="28"/>
                <w:rtl/>
              </w:rPr>
              <w:t>) أنظر:تحفة المحتاج 5/233.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[127]</w:t>
            </w:r>
            <w:r w:rsidRPr="00E30568">
              <w:rPr>
                <w:rFonts w:ascii="Times New Roman" w:eastAsia="Times New Roman" w:hAnsi="Times New Roman" w:cs="Traditional Arabic" w:hint="cs"/>
                <w:sz w:val="28"/>
                <w:szCs w:val="28"/>
                <w:rtl/>
              </w:rPr>
              <w:t>) انظر: الشرح الكبير 9/195-196، الإنصاف 9/192-194.</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[128]</w:t>
            </w:r>
            <w:r w:rsidRPr="00E30568">
              <w:rPr>
                <w:rFonts w:ascii="Times New Roman" w:eastAsia="Times New Roman" w:hAnsi="Times New Roman" w:cs="Traditional Arabic" w:hint="cs"/>
                <w:sz w:val="28"/>
                <w:szCs w:val="28"/>
                <w:rtl/>
              </w:rPr>
              <w:t>) البدائع 2/138 وما بعدها.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[129]</w:t>
            </w:r>
            <w:r w:rsidRPr="00E30568">
              <w:rPr>
                <w:rFonts w:ascii="Times New Roman" w:eastAsia="Times New Roman" w:hAnsi="Times New Roman" w:cs="Traditional Arabic" w:hint="cs"/>
                <w:sz w:val="28"/>
                <w:szCs w:val="28"/>
                <w:rtl/>
              </w:rPr>
              <w:t xml:space="preserve">) بداية المجتهد 1/353، حاشية العدوي 1/481، الفواكه </w:t>
            </w:r>
            <w:proofErr w:type="spellStart"/>
            <w:r w:rsidRPr="00E30568">
              <w:rPr>
                <w:rFonts w:ascii="Times New Roman" w:eastAsia="Times New Roman" w:hAnsi="Times New Roman" w:cs="Traditional Arabic" w:hint="cs"/>
                <w:sz w:val="28"/>
                <w:szCs w:val="28"/>
                <w:rtl/>
              </w:rPr>
              <w:t>الدواني</w:t>
            </w:r>
            <w:proofErr w:type="spellEnd"/>
            <w:r w:rsidRPr="00E30568">
              <w:rPr>
                <w:rFonts w:ascii="Times New Roman" w:eastAsia="Times New Roman" w:hAnsi="Times New Roman" w:cs="Traditional Arabic" w:hint="cs"/>
                <w:sz w:val="28"/>
                <w:szCs w:val="28"/>
                <w:rtl/>
              </w:rPr>
              <w:t xml:space="preserve"> 1/425.</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[130]</w:t>
            </w:r>
            <w:r w:rsidRPr="00E30568">
              <w:rPr>
                <w:rFonts w:ascii="Times New Roman" w:eastAsia="Times New Roman" w:hAnsi="Times New Roman" w:cs="Traditional Arabic" w:hint="cs"/>
                <w:sz w:val="28"/>
                <w:szCs w:val="28"/>
                <w:rtl/>
              </w:rPr>
              <w:t>) المنهاج ومعه مغني المحتاج 1/509، المهذب 1/419 وما بعدها.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[131]</w:t>
            </w:r>
            <w:r w:rsidRPr="00E30568">
              <w:rPr>
                <w:rFonts w:ascii="Times New Roman" w:eastAsia="Times New Roman" w:hAnsi="Times New Roman" w:cs="Traditional Arabic" w:hint="cs"/>
                <w:sz w:val="28"/>
                <w:szCs w:val="28"/>
                <w:rtl/>
              </w:rPr>
              <w:t>) الإنصاف 4/47، و 3/456 وما بعدها.</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tl/>
              </w:rPr>
            </w:pPr>
            <w:r w:rsidRPr="00E30568">
              <w:rPr>
                <w:rFonts w:ascii="Times New Roman" w:eastAsia="Times New Roman" w:hAnsi="Times New Roman" w:cs="Traditional Arabic" w:hint="cs"/>
                <w:sz w:val="28"/>
                <w:szCs w:val="28"/>
                <w:rtl/>
              </w:rPr>
              <w:t> (</w:t>
            </w:r>
            <w:r w:rsidRPr="00E30568">
              <w:rPr>
                <w:rFonts w:ascii="Times New Roman" w:eastAsia="Times New Roman" w:hAnsi="Times New Roman" w:cs="Times New Roman"/>
                <w:sz w:val="20"/>
              </w:rPr>
              <w:t>[132]</w:t>
            </w:r>
            <w:r w:rsidRPr="00E30568">
              <w:rPr>
                <w:rFonts w:ascii="Times New Roman" w:eastAsia="Times New Roman" w:hAnsi="Times New Roman" w:cs="Traditional Arabic" w:hint="cs"/>
                <w:sz w:val="28"/>
                <w:szCs w:val="28"/>
                <w:rtl/>
              </w:rPr>
              <w:t>) رواه النسائي ، كتاب الحج (المناسك ) باب عدد الحصى التي يرمى بها الجمار 5/303.</w:t>
            </w:r>
          </w:p>
          <w:p w:rsidR="00E30568" w:rsidRPr="00E30568" w:rsidRDefault="00E30568" w:rsidP="006337CA">
            <w:pPr>
              <w:spacing w:before="100" w:beforeAutospacing="1" w:after="100" w:afterAutospacing="1" w:line="240" w:lineRule="auto"/>
              <w:jc w:val="lowKashida"/>
              <w:rPr>
                <w:rFonts w:ascii="Times New Roman" w:eastAsia="Times New Roman" w:hAnsi="Times New Roman" w:cs="Times New Roman"/>
                <w:sz w:val="24"/>
                <w:szCs w:val="24"/>
              </w:rPr>
            </w:pPr>
            <w:r w:rsidRPr="00E30568">
              <w:rPr>
                <w:rFonts w:ascii="Times New Roman" w:eastAsia="Times New Roman" w:hAnsi="Times New Roman" w:cs="Traditional Arabic" w:hint="cs"/>
                <w:sz w:val="28"/>
                <w:szCs w:val="28"/>
                <w:rtl/>
              </w:rPr>
              <w:t>(</w:t>
            </w:r>
            <w:r w:rsidRPr="00E30568">
              <w:rPr>
                <w:rFonts w:ascii="Times New Roman" w:eastAsia="Times New Roman" w:hAnsi="Times New Roman" w:cs="Times New Roman"/>
                <w:sz w:val="20"/>
              </w:rPr>
              <w:t>[133]</w:t>
            </w:r>
            <w:r w:rsidRPr="00E30568">
              <w:rPr>
                <w:rFonts w:ascii="Times New Roman" w:eastAsia="Times New Roman" w:hAnsi="Times New Roman" w:cs="Traditional Arabic" w:hint="cs"/>
                <w:sz w:val="28"/>
                <w:szCs w:val="28"/>
                <w:rtl/>
              </w:rPr>
              <w:t>) أبو داود ،كتاب الحج، باب في رمي الجمار 2/498، وما بعدها، والنسائي في الحج، باب عدد الحصى التي يرمى بها الجمار 5/303، وما بعدها.</w:t>
            </w:r>
          </w:p>
        </w:tc>
      </w:tr>
    </w:tbl>
    <w:p w:rsidR="002652F1" w:rsidRPr="00E30568" w:rsidRDefault="002652F1" w:rsidP="006337CA"/>
    <w:sectPr w:rsidR="002652F1" w:rsidRPr="00E30568"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134A40"/>
    <w:rsid w:val="001C0E49"/>
    <w:rsid w:val="00224983"/>
    <w:rsid w:val="002411DA"/>
    <w:rsid w:val="002652F1"/>
    <w:rsid w:val="002C4D76"/>
    <w:rsid w:val="003C1EB1"/>
    <w:rsid w:val="003E461B"/>
    <w:rsid w:val="00480EA2"/>
    <w:rsid w:val="0049724A"/>
    <w:rsid w:val="004F0FDB"/>
    <w:rsid w:val="005A228C"/>
    <w:rsid w:val="006337CA"/>
    <w:rsid w:val="00657096"/>
    <w:rsid w:val="006927E2"/>
    <w:rsid w:val="00775259"/>
    <w:rsid w:val="007E4502"/>
    <w:rsid w:val="008066AE"/>
    <w:rsid w:val="0090625D"/>
    <w:rsid w:val="009736C1"/>
    <w:rsid w:val="00976A60"/>
    <w:rsid w:val="0099791C"/>
    <w:rsid w:val="00A1660A"/>
    <w:rsid w:val="00A66A3D"/>
    <w:rsid w:val="00B20CDA"/>
    <w:rsid w:val="00B826D1"/>
    <w:rsid w:val="00B82DD1"/>
    <w:rsid w:val="00B916F5"/>
    <w:rsid w:val="00B94B76"/>
    <w:rsid w:val="00C458F0"/>
    <w:rsid w:val="00CB42AF"/>
    <w:rsid w:val="00D35153"/>
    <w:rsid w:val="00D51CBC"/>
    <w:rsid w:val="00D8473C"/>
    <w:rsid w:val="00DA7E95"/>
    <w:rsid w:val="00E30568"/>
    <w:rsid w:val="00E73C04"/>
    <w:rsid w:val="00F1055F"/>
    <w:rsid w:val="00F93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 w:type="paragraph" w:styleId="ae">
    <w:name w:val="Balloon Text"/>
    <w:basedOn w:val="a"/>
    <w:link w:val="Char5"/>
    <w:uiPriority w:val="99"/>
    <w:semiHidden/>
    <w:unhideWhenUsed/>
    <w:rsid w:val="006337CA"/>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633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1579">
      <w:bodyDiv w:val="1"/>
      <w:marLeft w:val="0"/>
      <w:marRight w:val="0"/>
      <w:marTop w:val="0"/>
      <w:marBottom w:val="0"/>
      <w:divBdr>
        <w:top w:val="none" w:sz="0" w:space="0" w:color="auto"/>
        <w:left w:val="none" w:sz="0" w:space="0" w:color="auto"/>
        <w:bottom w:val="none" w:sz="0" w:space="0" w:color="auto"/>
        <w:right w:val="none" w:sz="0" w:space="0" w:color="auto"/>
      </w:divBdr>
      <w:divsChild>
        <w:div w:id="1317994643">
          <w:marLeft w:val="0"/>
          <w:marRight w:val="0"/>
          <w:marTop w:val="0"/>
          <w:marBottom w:val="0"/>
          <w:divBdr>
            <w:top w:val="none" w:sz="0" w:space="0" w:color="auto"/>
            <w:left w:val="none" w:sz="0" w:space="0" w:color="auto"/>
            <w:bottom w:val="none" w:sz="0" w:space="0" w:color="auto"/>
            <w:right w:val="none" w:sz="0" w:space="0" w:color="auto"/>
          </w:divBdr>
        </w:div>
        <w:div w:id="316619665">
          <w:marLeft w:val="0"/>
          <w:marRight w:val="0"/>
          <w:marTop w:val="0"/>
          <w:marBottom w:val="0"/>
          <w:divBdr>
            <w:top w:val="none" w:sz="0" w:space="0" w:color="auto"/>
            <w:left w:val="none" w:sz="0" w:space="0" w:color="auto"/>
            <w:bottom w:val="none" w:sz="0" w:space="0" w:color="auto"/>
            <w:right w:val="none" w:sz="0" w:space="0" w:color="auto"/>
          </w:divBdr>
        </w:div>
        <w:div w:id="1169709535">
          <w:marLeft w:val="0"/>
          <w:marRight w:val="0"/>
          <w:marTop w:val="0"/>
          <w:marBottom w:val="0"/>
          <w:divBdr>
            <w:top w:val="none" w:sz="0" w:space="0" w:color="auto"/>
            <w:left w:val="none" w:sz="0" w:space="0" w:color="auto"/>
            <w:bottom w:val="none" w:sz="0" w:space="0" w:color="auto"/>
            <w:right w:val="none" w:sz="0" w:space="0" w:color="auto"/>
          </w:divBdr>
        </w:div>
        <w:div w:id="1806847406">
          <w:marLeft w:val="0"/>
          <w:marRight w:val="0"/>
          <w:marTop w:val="0"/>
          <w:marBottom w:val="0"/>
          <w:divBdr>
            <w:top w:val="none" w:sz="0" w:space="0" w:color="auto"/>
            <w:left w:val="none" w:sz="0" w:space="0" w:color="auto"/>
            <w:bottom w:val="none" w:sz="0" w:space="0" w:color="auto"/>
            <w:right w:val="none" w:sz="0" w:space="0" w:color="auto"/>
          </w:divBdr>
        </w:div>
        <w:div w:id="1026567439">
          <w:marLeft w:val="0"/>
          <w:marRight w:val="0"/>
          <w:marTop w:val="0"/>
          <w:marBottom w:val="0"/>
          <w:divBdr>
            <w:top w:val="none" w:sz="0" w:space="0" w:color="auto"/>
            <w:left w:val="none" w:sz="0" w:space="0" w:color="auto"/>
            <w:bottom w:val="none" w:sz="0" w:space="0" w:color="auto"/>
            <w:right w:val="none" w:sz="0" w:space="0" w:color="auto"/>
          </w:divBdr>
        </w:div>
        <w:div w:id="607272247">
          <w:marLeft w:val="0"/>
          <w:marRight w:val="0"/>
          <w:marTop w:val="0"/>
          <w:marBottom w:val="0"/>
          <w:divBdr>
            <w:top w:val="none" w:sz="0" w:space="0" w:color="auto"/>
            <w:left w:val="none" w:sz="0" w:space="0" w:color="auto"/>
            <w:bottom w:val="none" w:sz="0" w:space="0" w:color="auto"/>
            <w:right w:val="none" w:sz="0" w:space="0" w:color="auto"/>
          </w:divBdr>
        </w:div>
        <w:div w:id="1919364749">
          <w:marLeft w:val="0"/>
          <w:marRight w:val="0"/>
          <w:marTop w:val="0"/>
          <w:marBottom w:val="0"/>
          <w:divBdr>
            <w:top w:val="none" w:sz="0" w:space="0" w:color="auto"/>
            <w:left w:val="none" w:sz="0" w:space="0" w:color="auto"/>
            <w:bottom w:val="none" w:sz="0" w:space="0" w:color="auto"/>
            <w:right w:val="none" w:sz="0" w:space="0" w:color="auto"/>
          </w:divBdr>
        </w:div>
        <w:div w:id="1728601150">
          <w:marLeft w:val="0"/>
          <w:marRight w:val="0"/>
          <w:marTop w:val="0"/>
          <w:marBottom w:val="0"/>
          <w:divBdr>
            <w:top w:val="none" w:sz="0" w:space="0" w:color="auto"/>
            <w:left w:val="none" w:sz="0" w:space="0" w:color="auto"/>
            <w:bottom w:val="none" w:sz="0" w:space="0" w:color="auto"/>
            <w:right w:val="none" w:sz="0" w:space="0" w:color="auto"/>
          </w:divBdr>
        </w:div>
        <w:div w:id="1329865287">
          <w:marLeft w:val="0"/>
          <w:marRight w:val="0"/>
          <w:marTop w:val="0"/>
          <w:marBottom w:val="0"/>
          <w:divBdr>
            <w:top w:val="none" w:sz="0" w:space="0" w:color="auto"/>
            <w:left w:val="none" w:sz="0" w:space="0" w:color="auto"/>
            <w:bottom w:val="none" w:sz="0" w:space="0" w:color="auto"/>
            <w:right w:val="none" w:sz="0" w:space="0" w:color="auto"/>
          </w:divBdr>
        </w:div>
        <w:div w:id="2131703036">
          <w:marLeft w:val="0"/>
          <w:marRight w:val="0"/>
          <w:marTop w:val="0"/>
          <w:marBottom w:val="0"/>
          <w:divBdr>
            <w:top w:val="none" w:sz="0" w:space="0" w:color="auto"/>
            <w:left w:val="none" w:sz="0" w:space="0" w:color="auto"/>
            <w:bottom w:val="none" w:sz="0" w:space="0" w:color="auto"/>
            <w:right w:val="none" w:sz="0" w:space="0" w:color="auto"/>
          </w:divBdr>
        </w:div>
        <w:div w:id="1382174166">
          <w:marLeft w:val="0"/>
          <w:marRight w:val="0"/>
          <w:marTop w:val="0"/>
          <w:marBottom w:val="0"/>
          <w:divBdr>
            <w:top w:val="none" w:sz="0" w:space="0" w:color="auto"/>
            <w:left w:val="none" w:sz="0" w:space="0" w:color="auto"/>
            <w:bottom w:val="none" w:sz="0" w:space="0" w:color="auto"/>
            <w:right w:val="none" w:sz="0" w:space="0" w:color="auto"/>
          </w:divBdr>
        </w:div>
        <w:div w:id="500924206">
          <w:marLeft w:val="0"/>
          <w:marRight w:val="0"/>
          <w:marTop w:val="0"/>
          <w:marBottom w:val="0"/>
          <w:divBdr>
            <w:top w:val="none" w:sz="0" w:space="0" w:color="auto"/>
            <w:left w:val="none" w:sz="0" w:space="0" w:color="auto"/>
            <w:bottom w:val="none" w:sz="0" w:space="0" w:color="auto"/>
            <w:right w:val="none" w:sz="0" w:space="0" w:color="auto"/>
          </w:divBdr>
        </w:div>
        <w:div w:id="1004549403">
          <w:marLeft w:val="0"/>
          <w:marRight w:val="0"/>
          <w:marTop w:val="0"/>
          <w:marBottom w:val="0"/>
          <w:divBdr>
            <w:top w:val="none" w:sz="0" w:space="0" w:color="auto"/>
            <w:left w:val="none" w:sz="0" w:space="0" w:color="auto"/>
            <w:bottom w:val="none" w:sz="0" w:space="0" w:color="auto"/>
            <w:right w:val="none" w:sz="0" w:space="0" w:color="auto"/>
          </w:divBdr>
        </w:div>
        <w:div w:id="1764258508">
          <w:marLeft w:val="0"/>
          <w:marRight w:val="0"/>
          <w:marTop w:val="0"/>
          <w:marBottom w:val="0"/>
          <w:divBdr>
            <w:top w:val="none" w:sz="0" w:space="0" w:color="auto"/>
            <w:left w:val="none" w:sz="0" w:space="0" w:color="auto"/>
            <w:bottom w:val="none" w:sz="0" w:space="0" w:color="auto"/>
            <w:right w:val="none" w:sz="0" w:space="0" w:color="auto"/>
          </w:divBdr>
        </w:div>
        <w:div w:id="619071437">
          <w:marLeft w:val="0"/>
          <w:marRight w:val="0"/>
          <w:marTop w:val="0"/>
          <w:marBottom w:val="0"/>
          <w:divBdr>
            <w:top w:val="none" w:sz="0" w:space="0" w:color="auto"/>
            <w:left w:val="none" w:sz="0" w:space="0" w:color="auto"/>
            <w:bottom w:val="none" w:sz="0" w:space="0" w:color="auto"/>
            <w:right w:val="none" w:sz="0" w:space="0" w:color="auto"/>
          </w:divBdr>
        </w:div>
        <w:div w:id="298998343">
          <w:marLeft w:val="0"/>
          <w:marRight w:val="0"/>
          <w:marTop w:val="0"/>
          <w:marBottom w:val="0"/>
          <w:divBdr>
            <w:top w:val="none" w:sz="0" w:space="0" w:color="auto"/>
            <w:left w:val="none" w:sz="0" w:space="0" w:color="auto"/>
            <w:bottom w:val="none" w:sz="0" w:space="0" w:color="auto"/>
            <w:right w:val="none" w:sz="0" w:space="0" w:color="auto"/>
          </w:divBdr>
        </w:div>
        <w:div w:id="1898054447">
          <w:marLeft w:val="0"/>
          <w:marRight w:val="0"/>
          <w:marTop w:val="0"/>
          <w:marBottom w:val="0"/>
          <w:divBdr>
            <w:top w:val="none" w:sz="0" w:space="0" w:color="auto"/>
            <w:left w:val="none" w:sz="0" w:space="0" w:color="auto"/>
            <w:bottom w:val="none" w:sz="0" w:space="0" w:color="auto"/>
            <w:right w:val="none" w:sz="0" w:space="0" w:color="auto"/>
          </w:divBdr>
        </w:div>
        <w:div w:id="549075032">
          <w:marLeft w:val="0"/>
          <w:marRight w:val="0"/>
          <w:marTop w:val="0"/>
          <w:marBottom w:val="0"/>
          <w:divBdr>
            <w:top w:val="none" w:sz="0" w:space="0" w:color="auto"/>
            <w:left w:val="none" w:sz="0" w:space="0" w:color="auto"/>
            <w:bottom w:val="none" w:sz="0" w:space="0" w:color="auto"/>
            <w:right w:val="none" w:sz="0" w:space="0" w:color="auto"/>
          </w:divBdr>
        </w:div>
        <w:div w:id="755827871">
          <w:marLeft w:val="0"/>
          <w:marRight w:val="0"/>
          <w:marTop w:val="0"/>
          <w:marBottom w:val="0"/>
          <w:divBdr>
            <w:top w:val="none" w:sz="0" w:space="0" w:color="auto"/>
            <w:left w:val="none" w:sz="0" w:space="0" w:color="auto"/>
            <w:bottom w:val="none" w:sz="0" w:space="0" w:color="auto"/>
            <w:right w:val="none" w:sz="0" w:space="0" w:color="auto"/>
          </w:divBdr>
        </w:div>
        <w:div w:id="1200241386">
          <w:marLeft w:val="0"/>
          <w:marRight w:val="0"/>
          <w:marTop w:val="0"/>
          <w:marBottom w:val="0"/>
          <w:divBdr>
            <w:top w:val="none" w:sz="0" w:space="0" w:color="auto"/>
            <w:left w:val="none" w:sz="0" w:space="0" w:color="auto"/>
            <w:bottom w:val="none" w:sz="0" w:space="0" w:color="auto"/>
            <w:right w:val="none" w:sz="0" w:space="0" w:color="auto"/>
          </w:divBdr>
        </w:div>
        <w:div w:id="973366588">
          <w:marLeft w:val="0"/>
          <w:marRight w:val="0"/>
          <w:marTop w:val="0"/>
          <w:marBottom w:val="0"/>
          <w:divBdr>
            <w:top w:val="none" w:sz="0" w:space="0" w:color="auto"/>
            <w:left w:val="none" w:sz="0" w:space="0" w:color="auto"/>
            <w:bottom w:val="none" w:sz="0" w:space="0" w:color="auto"/>
            <w:right w:val="none" w:sz="0" w:space="0" w:color="auto"/>
          </w:divBdr>
        </w:div>
        <w:div w:id="1567376944">
          <w:marLeft w:val="0"/>
          <w:marRight w:val="0"/>
          <w:marTop w:val="0"/>
          <w:marBottom w:val="0"/>
          <w:divBdr>
            <w:top w:val="none" w:sz="0" w:space="0" w:color="auto"/>
            <w:left w:val="none" w:sz="0" w:space="0" w:color="auto"/>
            <w:bottom w:val="none" w:sz="0" w:space="0" w:color="auto"/>
            <w:right w:val="none" w:sz="0" w:space="0" w:color="auto"/>
          </w:divBdr>
        </w:div>
        <w:div w:id="971713438">
          <w:marLeft w:val="0"/>
          <w:marRight w:val="0"/>
          <w:marTop w:val="0"/>
          <w:marBottom w:val="0"/>
          <w:divBdr>
            <w:top w:val="none" w:sz="0" w:space="0" w:color="auto"/>
            <w:left w:val="none" w:sz="0" w:space="0" w:color="auto"/>
            <w:bottom w:val="none" w:sz="0" w:space="0" w:color="auto"/>
            <w:right w:val="none" w:sz="0" w:space="0" w:color="auto"/>
          </w:divBdr>
        </w:div>
        <w:div w:id="1320307194">
          <w:marLeft w:val="0"/>
          <w:marRight w:val="0"/>
          <w:marTop w:val="0"/>
          <w:marBottom w:val="0"/>
          <w:divBdr>
            <w:top w:val="none" w:sz="0" w:space="0" w:color="auto"/>
            <w:left w:val="none" w:sz="0" w:space="0" w:color="auto"/>
            <w:bottom w:val="none" w:sz="0" w:space="0" w:color="auto"/>
            <w:right w:val="none" w:sz="0" w:space="0" w:color="auto"/>
          </w:divBdr>
        </w:div>
        <w:div w:id="627472841">
          <w:marLeft w:val="0"/>
          <w:marRight w:val="0"/>
          <w:marTop w:val="0"/>
          <w:marBottom w:val="0"/>
          <w:divBdr>
            <w:top w:val="none" w:sz="0" w:space="0" w:color="auto"/>
            <w:left w:val="none" w:sz="0" w:space="0" w:color="auto"/>
            <w:bottom w:val="none" w:sz="0" w:space="0" w:color="auto"/>
            <w:right w:val="none" w:sz="0" w:space="0" w:color="auto"/>
          </w:divBdr>
        </w:div>
        <w:div w:id="1343777618">
          <w:marLeft w:val="0"/>
          <w:marRight w:val="0"/>
          <w:marTop w:val="0"/>
          <w:marBottom w:val="0"/>
          <w:divBdr>
            <w:top w:val="none" w:sz="0" w:space="0" w:color="auto"/>
            <w:left w:val="none" w:sz="0" w:space="0" w:color="auto"/>
            <w:bottom w:val="none" w:sz="0" w:space="0" w:color="auto"/>
            <w:right w:val="none" w:sz="0" w:space="0" w:color="auto"/>
          </w:divBdr>
        </w:div>
        <w:div w:id="1070343904">
          <w:marLeft w:val="0"/>
          <w:marRight w:val="0"/>
          <w:marTop w:val="0"/>
          <w:marBottom w:val="0"/>
          <w:divBdr>
            <w:top w:val="none" w:sz="0" w:space="0" w:color="auto"/>
            <w:left w:val="none" w:sz="0" w:space="0" w:color="auto"/>
            <w:bottom w:val="none" w:sz="0" w:space="0" w:color="auto"/>
            <w:right w:val="none" w:sz="0" w:space="0" w:color="auto"/>
          </w:divBdr>
        </w:div>
        <w:div w:id="2132167885">
          <w:marLeft w:val="0"/>
          <w:marRight w:val="0"/>
          <w:marTop w:val="0"/>
          <w:marBottom w:val="0"/>
          <w:divBdr>
            <w:top w:val="none" w:sz="0" w:space="0" w:color="auto"/>
            <w:left w:val="none" w:sz="0" w:space="0" w:color="auto"/>
            <w:bottom w:val="none" w:sz="0" w:space="0" w:color="auto"/>
            <w:right w:val="none" w:sz="0" w:space="0" w:color="auto"/>
          </w:divBdr>
        </w:div>
        <w:div w:id="1949435348">
          <w:marLeft w:val="0"/>
          <w:marRight w:val="0"/>
          <w:marTop w:val="0"/>
          <w:marBottom w:val="0"/>
          <w:divBdr>
            <w:top w:val="none" w:sz="0" w:space="0" w:color="auto"/>
            <w:left w:val="none" w:sz="0" w:space="0" w:color="auto"/>
            <w:bottom w:val="none" w:sz="0" w:space="0" w:color="auto"/>
            <w:right w:val="none" w:sz="0" w:space="0" w:color="auto"/>
          </w:divBdr>
        </w:div>
        <w:div w:id="376249120">
          <w:marLeft w:val="0"/>
          <w:marRight w:val="0"/>
          <w:marTop w:val="0"/>
          <w:marBottom w:val="0"/>
          <w:divBdr>
            <w:top w:val="none" w:sz="0" w:space="0" w:color="auto"/>
            <w:left w:val="none" w:sz="0" w:space="0" w:color="auto"/>
            <w:bottom w:val="none" w:sz="0" w:space="0" w:color="auto"/>
            <w:right w:val="none" w:sz="0" w:space="0" w:color="auto"/>
          </w:divBdr>
        </w:div>
        <w:div w:id="836043402">
          <w:marLeft w:val="0"/>
          <w:marRight w:val="0"/>
          <w:marTop w:val="0"/>
          <w:marBottom w:val="0"/>
          <w:divBdr>
            <w:top w:val="none" w:sz="0" w:space="0" w:color="auto"/>
            <w:left w:val="none" w:sz="0" w:space="0" w:color="auto"/>
            <w:bottom w:val="none" w:sz="0" w:space="0" w:color="auto"/>
            <w:right w:val="none" w:sz="0" w:space="0" w:color="auto"/>
          </w:divBdr>
        </w:div>
        <w:div w:id="1958097081">
          <w:marLeft w:val="0"/>
          <w:marRight w:val="0"/>
          <w:marTop w:val="0"/>
          <w:marBottom w:val="0"/>
          <w:divBdr>
            <w:top w:val="none" w:sz="0" w:space="0" w:color="auto"/>
            <w:left w:val="none" w:sz="0" w:space="0" w:color="auto"/>
            <w:bottom w:val="none" w:sz="0" w:space="0" w:color="auto"/>
            <w:right w:val="none" w:sz="0" w:space="0" w:color="auto"/>
          </w:divBdr>
        </w:div>
        <w:div w:id="1123231536">
          <w:marLeft w:val="0"/>
          <w:marRight w:val="0"/>
          <w:marTop w:val="0"/>
          <w:marBottom w:val="0"/>
          <w:divBdr>
            <w:top w:val="none" w:sz="0" w:space="0" w:color="auto"/>
            <w:left w:val="none" w:sz="0" w:space="0" w:color="auto"/>
            <w:bottom w:val="none" w:sz="0" w:space="0" w:color="auto"/>
            <w:right w:val="none" w:sz="0" w:space="0" w:color="auto"/>
          </w:divBdr>
        </w:div>
        <w:div w:id="1861774741">
          <w:marLeft w:val="0"/>
          <w:marRight w:val="0"/>
          <w:marTop w:val="0"/>
          <w:marBottom w:val="0"/>
          <w:divBdr>
            <w:top w:val="none" w:sz="0" w:space="0" w:color="auto"/>
            <w:left w:val="none" w:sz="0" w:space="0" w:color="auto"/>
            <w:bottom w:val="none" w:sz="0" w:space="0" w:color="auto"/>
            <w:right w:val="none" w:sz="0" w:space="0" w:color="auto"/>
          </w:divBdr>
        </w:div>
        <w:div w:id="291324502">
          <w:marLeft w:val="0"/>
          <w:marRight w:val="0"/>
          <w:marTop w:val="0"/>
          <w:marBottom w:val="0"/>
          <w:divBdr>
            <w:top w:val="none" w:sz="0" w:space="0" w:color="auto"/>
            <w:left w:val="none" w:sz="0" w:space="0" w:color="auto"/>
            <w:bottom w:val="none" w:sz="0" w:space="0" w:color="auto"/>
            <w:right w:val="none" w:sz="0" w:space="0" w:color="auto"/>
          </w:divBdr>
        </w:div>
        <w:div w:id="80369490">
          <w:marLeft w:val="0"/>
          <w:marRight w:val="0"/>
          <w:marTop w:val="0"/>
          <w:marBottom w:val="0"/>
          <w:divBdr>
            <w:top w:val="none" w:sz="0" w:space="0" w:color="auto"/>
            <w:left w:val="none" w:sz="0" w:space="0" w:color="auto"/>
            <w:bottom w:val="none" w:sz="0" w:space="0" w:color="auto"/>
            <w:right w:val="none" w:sz="0" w:space="0" w:color="auto"/>
          </w:divBdr>
        </w:div>
        <w:div w:id="93206346">
          <w:marLeft w:val="0"/>
          <w:marRight w:val="0"/>
          <w:marTop w:val="0"/>
          <w:marBottom w:val="0"/>
          <w:divBdr>
            <w:top w:val="none" w:sz="0" w:space="0" w:color="auto"/>
            <w:left w:val="none" w:sz="0" w:space="0" w:color="auto"/>
            <w:bottom w:val="none" w:sz="0" w:space="0" w:color="auto"/>
            <w:right w:val="none" w:sz="0" w:space="0" w:color="auto"/>
          </w:divBdr>
        </w:div>
        <w:div w:id="877661784">
          <w:marLeft w:val="0"/>
          <w:marRight w:val="0"/>
          <w:marTop w:val="0"/>
          <w:marBottom w:val="0"/>
          <w:divBdr>
            <w:top w:val="none" w:sz="0" w:space="0" w:color="auto"/>
            <w:left w:val="none" w:sz="0" w:space="0" w:color="auto"/>
            <w:bottom w:val="none" w:sz="0" w:space="0" w:color="auto"/>
            <w:right w:val="none" w:sz="0" w:space="0" w:color="auto"/>
          </w:divBdr>
        </w:div>
        <w:div w:id="1635715891">
          <w:marLeft w:val="0"/>
          <w:marRight w:val="0"/>
          <w:marTop w:val="0"/>
          <w:marBottom w:val="0"/>
          <w:divBdr>
            <w:top w:val="none" w:sz="0" w:space="0" w:color="auto"/>
            <w:left w:val="none" w:sz="0" w:space="0" w:color="auto"/>
            <w:bottom w:val="none" w:sz="0" w:space="0" w:color="auto"/>
            <w:right w:val="none" w:sz="0" w:space="0" w:color="auto"/>
          </w:divBdr>
        </w:div>
        <w:div w:id="716052850">
          <w:marLeft w:val="0"/>
          <w:marRight w:val="0"/>
          <w:marTop w:val="0"/>
          <w:marBottom w:val="0"/>
          <w:divBdr>
            <w:top w:val="none" w:sz="0" w:space="0" w:color="auto"/>
            <w:left w:val="none" w:sz="0" w:space="0" w:color="auto"/>
            <w:bottom w:val="none" w:sz="0" w:space="0" w:color="auto"/>
            <w:right w:val="none" w:sz="0" w:space="0" w:color="auto"/>
          </w:divBdr>
        </w:div>
        <w:div w:id="1233009628">
          <w:marLeft w:val="0"/>
          <w:marRight w:val="0"/>
          <w:marTop w:val="0"/>
          <w:marBottom w:val="0"/>
          <w:divBdr>
            <w:top w:val="none" w:sz="0" w:space="0" w:color="auto"/>
            <w:left w:val="none" w:sz="0" w:space="0" w:color="auto"/>
            <w:bottom w:val="none" w:sz="0" w:space="0" w:color="auto"/>
            <w:right w:val="none" w:sz="0" w:space="0" w:color="auto"/>
          </w:divBdr>
        </w:div>
        <w:div w:id="274797820">
          <w:marLeft w:val="0"/>
          <w:marRight w:val="0"/>
          <w:marTop w:val="0"/>
          <w:marBottom w:val="0"/>
          <w:divBdr>
            <w:top w:val="none" w:sz="0" w:space="0" w:color="auto"/>
            <w:left w:val="none" w:sz="0" w:space="0" w:color="auto"/>
            <w:bottom w:val="none" w:sz="0" w:space="0" w:color="auto"/>
            <w:right w:val="none" w:sz="0" w:space="0" w:color="auto"/>
          </w:divBdr>
        </w:div>
        <w:div w:id="127482334">
          <w:marLeft w:val="0"/>
          <w:marRight w:val="0"/>
          <w:marTop w:val="0"/>
          <w:marBottom w:val="0"/>
          <w:divBdr>
            <w:top w:val="none" w:sz="0" w:space="0" w:color="auto"/>
            <w:left w:val="none" w:sz="0" w:space="0" w:color="auto"/>
            <w:bottom w:val="none" w:sz="0" w:space="0" w:color="auto"/>
            <w:right w:val="none" w:sz="0" w:space="0" w:color="auto"/>
          </w:divBdr>
        </w:div>
        <w:div w:id="570771187">
          <w:marLeft w:val="0"/>
          <w:marRight w:val="0"/>
          <w:marTop w:val="0"/>
          <w:marBottom w:val="0"/>
          <w:divBdr>
            <w:top w:val="none" w:sz="0" w:space="0" w:color="auto"/>
            <w:left w:val="none" w:sz="0" w:space="0" w:color="auto"/>
            <w:bottom w:val="none" w:sz="0" w:space="0" w:color="auto"/>
            <w:right w:val="none" w:sz="0" w:space="0" w:color="auto"/>
          </w:divBdr>
        </w:div>
        <w:div w:id="2115206391">
          <w:marLeft w:val="0"/>
          <w:marRight w:val="0"/>
          <w:marTop w:val="0"/>
          <w:marBottom w:val="0"/>
          <w:divBdr>
            <w:top w:val="none" w:sz="0" w:space="0" w:color="auto"/>
            <w:left w:val="none" w:sz="0" w:space="0" w:color="auto"/>
            <w:bottom w:val="none" w:sz="0" w:space="0" w:color="auto"/>
            <w:right w:val="none" w:sz="0" w:space="0" w:color="auto"/>
          </w:divBdr>
        </w:div>
        <w:div w:id="884947423">
          <w:marLeft w:val="0"/>
          <w:marRight w:val="0"/>
          <w:marTop w:val="0"/>
          <w:marBottom w:val="0"/>
          <w:divBdr>
            <w:top w:val="none" w:sz="0" w:space="0" w:color="auto"/>
            <w:left w:val="none" w:sz="0" w:space="0" w:color="auto"/>
            <w:bottom w:val="none" w:sz="0" w:space="0" w:color="auto"/>
            <w:right w:val="none" w:sz="0" w:space="0" w:color="auto"/>
          </w:divBdr>
        </w:div>
        <w:div w:id="903879356">
          <w:marLeft w:val="0"/>
          <w:marRight w:val="0"/>
          <w:marTop w:val="0"/>
          <w:marBottom w:val="0"/>
          <w:divBdr>
            <w:top w:val="none" w:sz="0" w:space="0" w:color="auto"/>
            <w:left w:val="none" w:sz="0" w:space="0" w:color="auto"/>
            <w:bottom w:val="none" w:sz="0" w:space="0" w:color="auto"/>
            <w:right w:val="none" w:sz="0" w:space="0" w:color="auto"/>
          </w:divBdr>
        </w:div>
        <w:div w:id="525291562">
          <w:marLeft w:val="0"/>
          <w:marRight w:val="0"/>
          <w:marTop w:val="0"/>
          <w:marBottom w:val="0"/>
          <w:divBdr>
            <w:top w:val="none" w:sz="0" w:space="0" w:color="auto"/>
            <w:left w:val="none" w:sz="0" w:space="0" w:color="auto"/>
            <w:bottom w:val="none" w:sz="0" w:space="0" w:color="auto"/>
            <w:right w:val="none" w:sz="0" w:space="0" w:color="auto"/>
          </w:divBdr>
        </w:div>
        <w:div w:id="2138795162">
          <w:marLeft w:val="0"/>
          <w:marRight w:val="0"/>
          <w:marTop w:val="0"/>
          <w:marBottom w:val="0"/>
          <w:divBdr>
            <w:top w:val="none" w:sz="0" w:space="0" w:color="auto"/>
            <w:left w:val="none" w:sz="0" w:space="0" w:color="auto"/>
            <w:bottom w:val="none" w:sz="0" w:space="0" w:color="auto"/>
            <w:right w:val="none" w:sz="0" w:space="0" w:color="auto"/>
          </w:divBdr>
        </w:div>
        <w:div w:id="1941374478">
          <w:marLeft w:val="0"/>
          <w:marRight w:val="0"/>
          <w:marTop w:val="0"/>
          <w:marBottom w:val="0"/>
          <w:divBdr>
            <w:top w:val="none" w:sz="0" w:space="0" w:color="auto"/>
            <w:left w:val="none" w:sz="0" w:space="0" w:color="auto"/>
            <w:bottom w:val="none" w:sz="0" w:space="0" w:color="auto"/>
            <w:right w:val="none" w:sz="0" w:space="0" w:color="auto"/>
          </w:divBdr>
        </w:div>
        <w:div w:id="1288320761">
          <w:marLeft w:val="0"/>
          <w:marRight w:val="0"/>
          <w:marTop w:val="0"/>
          <w:marBottom w:val="0"/>
          <w:divBdr>
            <w:top w:val="none" w:sz="0" w:space="0" w:color="auto"/>
            <w:left w:val="none" w:sz="0" w:space="0" w:color="auto"/>
            <w:bottom w:val="none" w:sz="0" w:space="0" w:color="auto"/>
            <w:right w:val="none" w:sz="0" w:space="0" w:color="auto"/>
          </w:divBdr>
        </w:div>
        <w:div w:id="348412339">
          <w:marLeft w:val="0"/>
          <w:marRight w:val="0"/>
          <w:marTop w:val="0"/>
          <w:marBottom w:val="0"/>
          <w:divBdr>
            <w:top w:val="none" w:sz="0" w:space="0" w:color="auto"/>
            <w:left w:val="none" w:sz="0" w:space="0" w:color="auto"/>
            <w:bottom w:val="none" w:sz="0" w:space="0" w:color="auto"/>
            <w:right w:val="none" w:sz="0" w:space="0" w:color="auto"/>
          </w:divBdr>
        </w:div>
        <w:div w:id="1485464787">
          <w:marLeft w:val="0"/>
          <w:marRight w:val="0"/>
          <w:marTop w:val="0"/>
          <w:marBottom w:val="0"/>
          <w:divBdr>
            <w:top w:val="none" w:sz="0" w:space="0" w:color="auto"/>
            <w:left w:val="none" w:sz="0" w:space="0" w:color="auto"/>
            <w:bottom w:val="none" w:sz="0" w:space="0" w:color="auto"/>
            <w:right w:val="none" w:sz="0" w:space="0" w:color="auto"/>
          </w:divBdr>
        </w:div>
        <w:div w:id="642463143">
          <w:marLeft w:val="0"/>
          <w:marRight w:val="0"/>
          <w:marTop w:val="0"/>
          <w:marBottom w:val="0"/>
          <w:divBdr>
            <w:top w:val="none" w:sz="0" w:space="0" w:color="auto"/>
            <w:left w:val="none" w:sz="0" w:space="0" w:color="auto"/>
            <w:bottom w:val="none" w:sz="0" w:space="0" w:color="auto"/>
            <w:right w:val="none" w:sz="0" w:space="0" w:color="auto"/>
          </w:divBdr>
        </w:div>
        <w:div w:id="1515605042">
          <w:marLeft w:val="0"/>
          <w:marRight w:val="0"/>
          <w:marTop w:val="0"/>
          <w:marBottom w:val="0"/>
          <w:divBdr>
            <w:top w:val="none" w:sz="0" w:space="0" w:color="auto"/>
            <w:left w:val="none" w:sz="0" w:space="0" w:color="auto"/>
            <w:bottom w:val="none" w:sz="0" w:space="0" w:color="auto"/>
            <w:right w:val="none" w:sz="0" w:space="0" w:color="auto"/>
          </w:divBdr>
        </w:div>
        <w:div w:id="952904995">
          <w:marLeft w:val="0"/>
          <w:marRight w:val="0"/>
          <w:marTop w:val="0"/>
          <w:marBottom w:val="0"/>
          <w:divBdr>
            <w:top w:val="none" w:sz="0" w:space="0" w:color="auto"/>
            <w:left w:val="none" w:sz="0" w:space="0" w:color="auto"/>
            <w:bottom w:val="none" w:sz="0" w:space="0" w:color="auto"/>
            <w:right w:val="none" w:sz="0" w:space="0" w:color="auto"/>
          </w:divBdr>
        </w:div>
        <w:div w:id="579215871">
          <w:marLeft w:val="0"/>
          <w:marRight w:val="0"/>
          <w:marTop w:val="0"/>
          <w:marBottom w:val="0"/>
          <w:divBdr>
            <w:top w:val="none" w:sz="0" w:space="0" w:color="auto"/>
            <w:left w:val="none" w:sz="0" w:space="0" w:color="auto"/>
            <w:bottom w:val="none" w:sz="0" w:space="0" w:color="auto"/>
            <w:right w:val="none" w:sz="0" w:space="0" w:color="auto"/>
          </w:divBdr>
        </w:div>
        <w:div w:id="972440073">
          <w:marLeft w:val="0"/>
          <w:marRight w:val="0"/>
          <w:marTop w:val="0"/>
          <w:marBottom w:val="0"/>
          <w:divBdr>
            <w:top w:val="none" w:sz="0" w:space="0" w:color="auto"/>
            <w:left w:val="none" w:sz="0" w:space="0" w:color="auto"/>
            <w:bottom w:val="none" w:sz="0" w:space="0" w:color="auto"/>
            <w:right w:val="none" w:sz="0" w:space="0" w:color="auto"/>
          </w:divBdr>
        </w:div>
        <w:div w:id="1732658859">
          <w:marLeft w:val="0"/>
          <w:marRight w:val="0"/>
          <w:marTop w:val="0"/>
          <w:marBottom w:val="0"/>
          <w:divBdr>
            <w:top w:val="none" w:sz="0" w:space="0" w:color="auto"/>
            <w:left w:val="none" w:sz="0" w:space="0" w:color="auto"/>
            <w:bottom w:val="none" w:sz="0" w:space="0" w:color="auto"/>
            <w:right w:val="none" w:sz="0" w:space="0" w:color="auto"/>
          </w:divBdr>
        </w:div>
        <w:div w:id="713622472">
          <w:marLeft w:val="0"/>
          <w:marRight w:val="0"/>
          <w:marTop w:val="0"/>
          <w:marBottom w:val="0"/>
          <w:divBdr>
            <w:top w:val="none" w:sz="0" w:space="0" w:color="auto"/>
            <w:left w:val="none" w:sz="0" w:space="0" w:color="auto"/>
            <w:bottom w:val="none" w:sz="0" w:space="0" w:color="auto"/>
            <w:right w:val="none" w:sz="0" w:space="0" w:color="auto"/>
          </w:divBdr>
        </w:div>
        <w:div w:id="296645436">
          <w:marLeft w:val="0"/>
          <w:marRight w:val="0"/>
          <w:marTop w:val="0"/>
          <w:marBottom w:val="0"/>
          <w:divBdr>
            <w:top w:val="none" w:sz="0" w:space="0" w:color="auto"/>
            <w:left w:val="none" w:sz="0" w:space="0" w:color="auto"/>
            <w:bottom w:val="none" w:sz="0" w:space="0" w:color="auto"/>
            <w:right w:val="none" w:sz="0" w:space="0" w:color="auto"/>
          </w:divBdr>
        </w:div>
        <w:div w:id="1760061058">
          <w:marLeft w:val="0"/>
          <w:marRight w:val="0"/>
          <w:marTop w:val="0"/>
          <w:marBottom w:val="0"/>
          <w:divBdr>
            <w:top w:val="none" w:sz="0" w:space="0" w:color="auto"/>
            <w:left w:val="none" w:sz="0" w:space="0" w:color="auto"/>
            <w:bottom w:val="none" w:sz="0" w:space="0" w:color="auto"/>
            <w:right w:val="none" w:sz="0" w:space="0" w:color="auto"/>
          </w:divBdr>
        </w:div>
        <w:div w:id="729353371">
          <w:marLeft w:val="0"/>
          <w:marRight w:val="0"/>
          <w:marTop w:val="0"/>
          <w:marBottom w:val="0"/>
          <w:divBdr>
            <w:top w:val="none" w:sz="0" w:space="0" w:color="auto"/>
            <w:left w:val="none" w:sz="0" w:space="0" w:color="auto"/>
            <w:bottom w:val="none" w:sz="0" w:space="0" w:color="auto"/>
            <w:right w:val="none" w:sz="0" w:space="0" w:color="auto"/>
          </w:divBdr>
        </w:div>
        <w:div w:id="357051717">
          <w:marLeft w:val="0"/>
          <w:marRight w:val="0"/>
          <w:marTop w:val="0"/>
          <w:marBottom w:val="0"/>
          <w:divBdr>
            <w:top w:val="none" w:sz="0" w:space="0" w:color="auto"/>
            <w:left w:val="none" w:sz="0" w:space="0" w:color="auto"/>
            <w:bottom w:val="none" w:sz="0" w:space="0" w:color="auto"/>
            <w:right w:val="none" w:sz="0" w:space="0" w:color="auto"/>
          </w:divBdr>
        </w:div>
        <w:div w:id="1379089669">
          <w:marLeft w:val="0"/>
          <w:marRight w:val="0"/>
          <w:marTop w:val="0"/>
          <w:marBottom w:val="0"/>
          <w:divBdr>
            <w:top w:val="none" w:sz="0" w:space="0" w:color="auto"/>
            <w:left w:val="none" w:sz="0" w:space="0" w:color="auto"/>
            <w:bottom w:val="none" w:sz="0" w:space="0" w:color="auto"/>
            <w:right w:val="none" w:sz="0" w:space="0" w:color="auto"/>
          </w:divBdr>
        </w:div>
        <w:div w:id="2015375094">
          <w:marLeft w:val="0"/>
          <w:marRight w:val="0"/>
          <w:marTop w:val="0"/>
          <w:marBottom w:val="0"/>
          <w:divBdr>
            <w:top w:val="none" w:sz="0" w:space="0" w:color="auto"/>
            <w:left w:val="none" w:sz="0" w:space="0" w:color="auto"/>
            <w:bottom w:val="none" w:sz="0" w:space="0" w:color="auto"/>
            <w:right w:val="none" w:sz="0" w:space="0" w:color="auto"/>
          </w:divBdr>
        </w:div>
        <w:div w:id="880017510">
          <w:marLeft w:val="0"/>
          <w:marRight w:val="0"/>
          <w:marTop w:val="0"/>
          <w:marBottom w:val="0"/>
          <w:divBdr>
            <w:top w:val="none" w:sz="0" w:space="0" w:color="auto"/>
            <w:left w:val="none" w:sz="0" w:space="0" w:color="auto"/>
            <w:bottom w:val="none" w:sz="0" w:space="0" w:color="auto"/>
            <w:right w:val="none" w:sz="0" w:space="0" w:color="auto"/>
          </w:divBdr>
        </w:div>
        <w:div w:id="1387336557">
          <w:marLeft w:val="0"/>
          <w:marRight w:val="0"/>
          <w:marTop w:val="0"/>
          <w:marBottom w:val="0"/>
          <w:divBdr>
            <w:top w:val="none" w:sz="0" w:space="0" w:color="auto"/>
            <w:left w:val="none" w:sz="0" w:space="0" w:color="auto"/>
            <w:bottom w:val="none" w:sz="0" w:space="0" w:color="auto"/>
            <w:right w:val="none" w:sz="0" w:space="0" w:color="auto"/>
          </w:divBdr>
        </w:div>
        <w:div w:id="1500729679">
          <w:marLeft w:val="0"/>
          <w:marRight w:val="0"/>
          <w:marTop w:val="0"/>
          <w:marBottom w:val="0"/>
          <w:divBdr>
            <w:top w:val="none" w:sz="0" w:space="0" w:color="auto"/>
            <w:left w:val="none" w:sz="0" w:space="0" w:color="auto"/>
            <w:bottom w:val="none" w:sz="0" w:space="0" w:color="auto"/>
            <w:right w:val="none" w:sz="0" w:space="0" w:color="auto"/>
          </w:divBdr>
        </w:div>
        <w:div w:id="1424033537">
          <w:marLeft w:val="0"/>
          <w:marRight w:val="0"/>
          <w:marTop w:val="0"/>
          <w:marBottom w:val="0"/>
          <w:divBdr>
            <w:top w:val="none" w:sz="0" w:space="0" w:color="auto"/>
            <w:left w:val="none" w:sz="0" w:space="0" w:color="auto"/>
            <w:bottom w:val="none" w:sz="0" w:space="0" w:color="auto"/>
            <w:right w:val="none" w:sz="0" w:space="0" w:color="auto"/>
          </w:divBdr>
        </w:div>
        <w:div w:id="821118437">
          <w:marLeft w:val="0"/>
          <w:marRight w:val="0"/>
          <w:marTop w:val="0"/>
          <w:marBottom w:val="0"/>
          <w:divBdr>
            <w:top w:val="none" w:sz="0" w:space="0" w:color="auto"/>
            <w:left w:val="none" w:sz="0" w:space="0" w:color="auto"/>
            <w:bottom w:val="none" w:sz="0" w:space="0" w:color="auto"/>
            <w:right w:val="none" w:sz="0" w:space="0" w:color="auto"/>
          </w:divBdr>
        </w:div>
        <w:div w:id="95295237">
          <w:marLeft w:val="0"/>
          <w:marRight w:val="0"/>
          <w:marTop w:val="0"/>
          <w:marBottom w:val="0"/>
          <w:divBdr>
            <w:top w:val="none" w:sz="0" w:space="0" w:color="auto"/>
            <w:left w:val="none" w:sz="0" w:space="0" w:color="auto"/>
            <w:bottom w:val="none" w:sz="0" w:space="0" w:color="auto"/>
            <w:right w:val="none" w:sz="0" w:space="0" w:color="auto"/>
          </w:divBdr>
        </w:div>
        <w:div w:id="996423113">
          <w:marLeft w:val="0"/>
          <w:marRight w:val="0"/>
          <w:marTop w:val="0"/>
          <w:marBottom w:val="0"/>
          <w:divBdr>
            <w:top w:val="none" w:sz="0" w:space="0" w:color="auto"/>
            <w:left w:val="none" w:sz="0" w:space="0" w:color="auto"/>
            <w:bottom w:val="none" w:sz="0" w:space="0" w:color="auto"/>
            <w:right w:val="none" w:sz="0" w:space="0" w:color="auto"/>
          </w:divBdr>
        </w:div>
        <w:div w:id="1693218114">
          <w:marLeft w:val="0"/>
          <w:marRight w:val="0"/>
          <w:marTop w:val="0"/>
          <w:marBottom w:val="0"/>
          <w:divBdr>
            <w:top w:val="none" w:sz="0" w:space="0" w:color="auto"/>
            <w:left w:val="none" w:sz="0" w:space="0" w:color="auto"/>
            <w:bottom w:val="none" w:sz="0" w:space="0" w:color="auto"/>
            <w:right w:val="none" w:sz="0" w:space="0" w:color="auto"/>
          </w:divBdr>
        </w:div>
        <w:div w:id="280651119">
          <w:marLeft w:val="0"/>
          <w:marRight w:val="0"/>
          <w:marTop w:val="0"/>
          <w:marBottom w:val="0"/>
          <w:divBdr>
            <w:top w:val="none" w:sz="0" w:space="0" w:color="auto"/>
            <w:left w:val="none" w:sz="0" w:space="0" w:color="auto"/>
            <w:bottom w:val="none" w:sz="0" w:space="0" w:color="auto"/>
            <w:right w:val="none" w:sz="0" w:space="0" w:color="auto"/>
          </w:divBdr>
        </w:div>
        <w:div w:id="204219332">
          <w:marLeft w:val="0"/>
          <w:marRight w:val="0"/>
          <w:marTop w:val="0"/>
          <w:marBottom w:val="0"/>
          <w:divBdr>
            <w:top w:val="none" w:sz="0" w:space="0" w:color="auto"/>
            <w:left w:val="none" w:sz="0" w:space="0" w:color="auto"/>
            <w:bottom w:val="none" w:sz="0" w:space="0" w:color="auto"/>
            <w:right w:val="none" w:sz="0" w:space="0" w:color="auto"/>
          </w:divBdr>
        </w:div>
        <w:div w:id="770247435">
          <w:marLeft w:val="0"/>
          <w:marRight w:val="0"/>
          <w:marTop w:val="0"/>
          <w:marBottom w:val="0"/>
          <w:divBdr>
            <w:top w:val="none" w:sz="0" w:space="0" w:color="auto"/>
            <w:left w:val="none" w:sz="0" w:space="0" w:color="auto"/>
            <w:bottom w:val="none" w:sz="0" w:space="0" w:color="auto"/>
            <w:right w:val="none" w:sz="0" w:space="0" w:color="auto"/>
          </w:divBdr>
        </w:div>
        <w:div w:id="1038824534">
          <w:marLeft w:val="0"/>
          <w:marRight w:val="0"/>
          <w:marTop w:val="0"/>
          <w:marBottom w:val="0"/>
          <w:divBdr>
            <w:top w:val="none" w:sz="0" w:space="0" w:color="auto"/>
            <w:left w:val="none" w:sz="0" w:space="0" w:color="auto"/>
            <w:bottom w:val="none" w:sz="0" w:space="0" w:color="auto"/>
            <w:right w:val="none" w:sz="0" w:space="0" w:color="auto"/>
          </w:divBdr>
        </w:div>
        <w:div w:id="1870870177">
          <w:marLeft w:val="0"/>
          <w:marRight w:val="0"/>
          <w:marTop w:val="0"/>
          <w:marBottom w:val="0"/>
          <w:divBdr>
            <w:top w:val="none" w:sz="0" w:space="0" w:color="auto"/>
            <w:left w:val="none" w:sz="0" w:space="0" w:color="auto"/>
            <w:bottom w:val="none" w:sz="0" w:space="0" w:color="auto"/>
            <w:right w:val="none" w:sz="0" w:space="0" w:color="auto"/>
          </w:divBdr>
        </w:div>
        <w:div w:id="1158303051">
          <w:marLeft w:val="0"/>
          <w:marRight w:val="0"/>
          <w:marTop w:val="0"/>
          <w:marBottom w:val="0"/>
          <w:divBdr>
            <w:top w:val="none" w:sz="0" w:space="0" w:color="auto"/>
            <w:left w:val="none" w:sz="0" w:space="0" w:color="auto"/>
            <w:bottom w:val="none" w:sz="0" w:space="0" w:color="auto"/>
            <w:right w:val="none" w:sz="0" w:space="0" w:color="auto"/>
          </w:divBdr>
        </w:div>
        <w:div w:id="1443769851">
          <w:marLeft w:val="0"/>
          <w:marRight w:val="0"/>
          <w:marTop w:val="0"/>
          <w:marBottom w:val="0"/>
          <w:divBdr>
            <w:top w:val="none" w:sz="0" w:space="0" w:color="auto"/>
            <w:left w:val="none" w:sz="0" w:space="0" w:color="auto"/>
            <w:bottom w:val="none" w:sz="0" w:space="0" w:color="auto"/>
            <w:right w:val="none" w:sz="0" w:space="0" w:color="auto"/>
          </w:divBdr>
        </w:div>
        <w:div w:id="2055695270">
          <w:marLeft w:val="0"/>
          <w:marRight w:val="0"/>
          <w:marTop w:val="0"/>
          <w:marBottom w:val="0"/>
          <w:divBdr>
            <w:top w:val="none" w:sz="0" w:space="0" w:color="auto"/>
            <w:left w:val="none" w:sz="0" w:space="0" w:color="auto"/>
            <w:bottom w:val="none" w:sz="0" w:space="0" w:color="auto"/>
            <w:right w:val="none" w:sz="0" w:space="0" w:color="auto"/>
          </w:divBdr>
        </w:div>
        <w:div w:id="1698845177">
          <w:marLeft w:val="0"/>
          <w:marRight w:val="0"/>
          <w:marTop w:val="0"/>
          <w:marBottom w:val="0"/>
          <w:divBdr>
            <w:top w:val="none" w:sz="0" w:space="0" w:color="auto"/>
            <w:left w:val="none" w:sz="0" w:space="0" w:color="auto"/>
            <w:bottom w:val="none" w:sz="0" w:space="0" w:color="auto"/>
            <w:right w:val="none" w:sz="0" w:space="0" w:color="auto"/>
          </w:divBdr>
        </w:div>
        <w:div w:id="1377394110">
          <w:marLeft w:val="0"/>
          <w:marRight w:val="0"/>
          <w:marTop w:val="0"/>
          <w:marBottom w:val="0"/>
          <w:divBdr>
            <w:top w:val="none" w:sz="0" w:space="0" w:color="auto"/>
            <w:left w:val="none" w:sz="0" w:space="0" w:color="auto"/>
            <w:bottom w:val="none" w:sz="0" w:space="0" w:color="auto"/>
            <w:right w:val="none" w:sz="0" w:space="0" w:color="auto"/>
          </w:divBdr>
        </w:div>
        <w:div w:id="1886016626">
          <w:marLeft w:val="0"/>
          <w:marRight w:val="0"/>
          <w:marTop w:val="0"/>
          <w:marBottom w:val="0"/>
          <w:divBdr>
            <w:top w:val="none" w:sz="0" w:space="0" w:color="auto"/>
            <w:left w:val="none" w:sz="0" w:space="0" w:color="auto"/>
            <w:bottom w:val="none" w:sz="0" w:space="0" w:color="auto"/>
            <w:right w:val="none" w:sz="0" w:space="0" w:color="auto"/>
          </w:divBdr>
        </w:div>
        <w:div w:id="1096094140">
          <w:marLeft w:val="0"/>
          <w:marRight w:val="0"/>
          <w:marTop w:val="0"/>
          <w:marBottom w:val="0"/>
          <w:divBdr>
            <w:top w:val="none" w:sz="0" w:space="0" w:color="auto"/>
            <w:left w:val="none" w:sz="0" w:space="0" w:color="auto"/>
            <w:bottom w:val="none" w:sz="0" w:space="0" w:color="auto"/>
            <w:right w:val="none" w:sz="0" w:space="0" w:color="auto"/>
          </w:divBdr>
        </w:div>
        <w:div w:id="1558320941">
          <w:marLeft w:val="0"/>
          <w:marRight w:val="0"/>
          <w:marTop w:val="0"/>
          <w:marBottom w:val="0"/>
          <w:divBdr>
            <w:top w:val="none" w:sz="0" w:space="0" w:color="auto"/>
            <w:left w:val="none" w:sz="0" w:space="0" w:color="auto"/>
            <w:bottom w:val="none" w:sz="0" w:space="0" w:color="auto"/>
            <w:right w:val="none" w:sz="0" w:space="0" w:color="auto"/>
          </w:divBdr>
        </w:div>
        <w:div w:id="664210443">
          <w:marLeft w:val="0"/>
          <w:marRight w:val="0"/>
          <w:marTop w:val="0"/>
          <w:marBottom w:val="0"/>
          <w:divBdr>
            <w:top w:val="none" w:sz="0" w:space="0" w:color="auto"/>
            <w:left w:val="none" w:sz="0" w:space="0" w:color="auto"/>
            <w:bottom w:val="none" w:sz="0" w:space="0" w:color="auto"/>
            <w:right w:val="none" w:sz="0" w:space="0" w:color="auto"/>
          </w:divBdr>
        </w:div>
        <w:div w:id="153179582">
          <w:marLeft w:val="0"/>
          <w:marRight w:val="0"/>
          <w:marTop w:val="0"/>
          <w:marBottom w:val="0"/>
          <w:divBdr>
            <w:top w:val="none" w:sz="0" w:space="0" w:color="auto"/>
            <w:left w:val="none" w:sz="0" w:space="0" w:color="auto"/>
            <w:bottom w:val="none" w:sz="0" w:space="0" w:color="auto"/>
            <w:right w:val="none" w:sz="0" w:space="0" w:color="auto"/>
          </w:divBdr>
        </w:div>
        <w:div w:id="1993948603">
          <w:marLeft w:val="0"/>
          <w:marRight w:val="0"/>
          <w:marTop w:val="0"/>
          <w:marBottom w:val="0"/>
          <w:divBdr>
            <w:top w:val="none" w:sz="0" w:space="0" w:color="auto"/>
            <w:left w:val="none" w:sz="0" w:space="0" w:color="auto"/>
            <w:bottom w:val="none" w:sz="0" w:space="0" w:color="auto"/>
            <w:right w:val="none" w:sz="0" w:space="0" w:color="auto"/>
          </w:divBdr>
        </w:div>
        <w:div w:id="1008559298">
          <w:marLeft w:val="0"/>
          <w:marRight w:val="0"/>
          <w:marTop w:val="0"/>
          <w:marBottom w:val="0"/>
          <w:divBdr>
            <w:top w:val="none" w:sz="0" w:space="0" w:color="auto"/>
            <w:left w:val="none" w:sz="0" w:space="0" w:color="auto"/>
            <w:bottom w:val="none" w:sz="0" w:space="0" w:color="auto"/>
            <w:right w:val="none" w:sz="0" w:space="0" w:color="auto"/>
          </w:divBdr>
        </w:div>
        <w:div w:id="2140761826">
          <w:marLeft w:val="0"/>
          <w:marRight w:val="0"/>
          <w:marTop w:val="0"/>
          <w:marBottom w:val="0"/>
          <w:divBdr>
            <w:top w:val="none" w:sz="0" w:space="0" w:color="auto"/>
            <w:left w:val="none" w:sz="0" w:space="0" w:color="auto"/>
            <w:bottom w:val="none" w:sz="0" w:space="0" w:color="auto"/>
            <w:right w:val="none" w:sz="0" w:space="0" w:color="auto"/>
          </w:divBdr>
        </w:div>
        <w:div w:id="1851214874">
          <w:marLeft w:val="0"/>
          <w:marRight w:val="0"/>
          <w:marTop w:val="0"/>
          <w:marBottom w:val="0"/>
          <w:divBdr>
            <w:top w:val="none" w:sz="0" w:space="0" w:color="auto"/>
            <w:left w:val="none" w:sz="0" w:space="0" w:color="auto"/>
            <w:bottom w:val="none" w:sz="0" w:space="0" w:color="auto"/>
            <w:right w:val="none" w:sz="0" w:space="0" w:color="auto"/>
          </w:divBdr>
        </w:div>
        <w:div w:id="410860127">
          <w:marLeft w:val="0"/>
          <w:marRight w:val="0"/>
          <w:marTop w:val="0"/>
          <w:marBottom w:val="0"/>
          <w:divBdr>
            <w:top w:val="none" w:sz="0" w:space="0" w:color="auto"/>
            <w:left w:val="none" w:sz="0" w:space="0" w:color="auto"/>
            <w:bottom w:val="none" w:sz="0" w:space="0" w:color="auto"/>
            <w:right w:val="none" w:sz="0" w:space="0" w:color="auto"/>
          </w:divBdr>
        </w:div>
        <w:div w:id="1776444309">
          <w:marLeft w:val="0"/>
          <w:marRight w:val="0"/>
          <w:marTop w:val="0"/>
          <w:marBottom w:val="0"/>
          <w:divBdr>
            <w:top w:val="none" w:sz="0" w:space="0" w:color="auto"/>
            <w:left w:val="none" w:sz="0" w:space="0" w:color="auto"/>
            <w:bottom w:val="none" w:sz="0" w:space="0" w:color="auto"/>
            <w:right w:val="none" w:sz="0" w:space="0" w:color="auto"/>
          </w:divBdr>
        </w:div>
        <w:div w:id="1847787831">
          <w:marLeft w:val="0"/>
          <w:marRight w:val="0"/>
          <w:marTop w:val="0"/>
          <w:marBottom w:val="0"/>
          <w:divBdr>
            <w:top w:val="none" w:sz="0" w:space="0" w:color="auto"/>
            <w:left w:val="none" w:sz="0" w:space="0" w:color="auto"/>
            <w:bottom w:val="none" w:sz="0" w:space="0" w:color="auto"/>
            <w:right w:val="none" w:sz="0" w:space="0" w:color="auto"/>
          </w:divBdr>
        </w:div>
        <w:div w:id="607661289">
          <w:marLeft w:val="0"/>
          <w:marRight w:val="0"/>
          <w:marTop w:val="0"/>
          <w:marBottom w:val="0"/>
          <w:divBdr>
            <w:top w:val="none" w:sz="0" w:space="0" w:color="auto"/>
            <w:left w:val="none" w:sz="0" w:space="0" w:color="auto"/>
            <w:bottom w:val="none" w:sz="0" w:space="0" w:color="auto"/>
            <w:right w:val="none" w:sz="0" w:space="0" w:color="auto"/>
          </w:divBdr>
        </w:div>
        <w:div w:id="1856383111">
          <w:marLeft w:val="0"/>
          <w:marRight w:val="0"/>
          <w:marTop w:val="0"/>
          <w:marBottom w:val="0"/>
          <w:divBdr>
            <w:top w:val="none" w:sz="0" w:space="0" w:color="auto"/>
            <w:left w:val="none" w:sz="0" w:space="0" w:color="auto"/>
            <w:bottom w:val="none" w:sz="0" w:space="0" w:color="auto"/>
            <w:right w:val="none" w:sz="0" w:space="0" w:color="auto"/>
          </w:divBdr>
        </w:div>
        <w:div w:id="1350987234">
          <w:marLeft w:val="0"/>
          <w:marRight w:val="0"/>
          <w:marTop w:val="0"/>
          <w:marBottom w:val="0"/>
          <w:divBdr>
            <w:top w:val="none" w:sz="0" w:space="0" w:color="auto"/>
            <w:left w:val="none" w:sz="0" w:space="0" w:color="auto"/>
            <w:bottom w:val="none" w:sz="0" w:space="0" w:color="auto"/>
            <w:right w:val="none" w:sz="0" w:space="0" w:color="auto"/>
          </w:divBdr>
        </w:div>
        <w:div w:id="236407589">
          <w:marLeft w:val="0"/>
          <w:marRight w:val="0"/>
          <w:marTop w:val="0"/>
          <w:marBottom w:val="0"/>
          <w:divBdr>
            <w:top w:val="none" w:sz="0" w:space="0" w:color="auto"/>
            <w:left w:val="none" w:sz="0" w:space="0" w:color="auto"/>
            <w:bottom w:val="none" w:sz="0" w:space="0" w:color="auto"/>
            <w:right w:val="none" w:sz="0" w:space="0" w:color="auto"/>
          </w:divBdr>
        </w:div>
        <w:div w:id="1612929173">
          <w:marLeft w:val="0"/>
          <w:marRight w:val="0"/>
          <w:marTop w:val="0"/>
          <w:marBottom w:val="0"/>
          <w:divBdr>
            <w:top w:val="none" w:sz="0" w:space="0" w:color="auto"/>
            <w:left w:val="none" w:sz="0" w:space="0" w:color="auto"/>
            <w:bottom w:val="none" w:sz="0" w:space="0" w:color="auto"/>
            <w:right w:val="none" w:sz="0" w:space="0" w:color="auto"/>
          </w:divBdr>
        </w:div>
        <w:div w:id="28261601">
          <w:marLeft w:val="0"/>
          <w:marRight w:val="0"/>
          <w:marTop w:val="0"/>
          <w:marBottom w:val="0"/>
          <w:divBdr>
            <w:top w:val="none" w:sz="0" w:space="0" w:color="auto"/>
            <w:left w:val="none" w:sz="0" w:space="0" w:color="auto"/>
            <w:bottom w:val="none" w:sz="0" w:space="0" w:color="auto"/>
            <w:right w:val="none" w:sz="0" w:space="0" w:color="auto"/>
          </w:divBdr>
        </w:div>
        <w:div w:id="583031579">
          <w:marLeft w:val="0"/>
          <w:marRight w:val="0"/>
          <w:marTop w:val="0"/>
          <w:marBottom w:val="0"/>
          <w:divBdr>
            <w:top w:val="none" w:sz="0" w:space="0" w:color="auto"/>
            <w:left w:val="none" w:sz="0" w:space="0" w:color="auto"/>
            <w:bottom w:val="none" w:sz="0" w:space="0" w:color="auto"/>
            <w:right w:val="none" w:sz="0" w:space="0" w:color="auto"/>
          </w:divBdr>
        </w:div>
        <w:div w:id="720247457">
          <w:marLeft w:val="0"/>
          <w:marRight w:val="0"/>
          <w:marTop w:val="0"/>
          <w:marBottom w:val="0"/>
          <w:divBdr>
            <w:top w:val="none" w:sz="0" w:space="0" w:color="auto"/>
            <w:left w:val="none" w:sz="0" w:space="0" w:color="auto"/>
            <w:bottom w:val="none" w:sz="0" w:space="0" w:color="auto"/>
            <w:right w:val="none" w:sz="0" w:space="0" w:color="auto"/>
          </w:divBdr>
        </w:div>
        <w:div w:id="498691504">
          <w:marLeft w:val="0"/>
          <w:marRight w:val="0"/>
          <w:marTop w:val="0"/>
          <w:marBottom w:val="0"/>
          <w:divBdr>
            <w:top w:val="none" w:sz="0" w:space="0" w:color="auto"/>
            <w:left w:val="none" w:sz="0" w:space="0" w:color="auto"/>
            <w:bottom w:val="none" w:sz="0" w:space="0" w:color="auto"/>
            <w:right w:val="none" w:sz="0" w:space="0" w:color="auto"/>
          </w:divBdr>
        </w:div>
        <w:div w:id="772091597">
          <w:marLeft w:val="0"/>
          <w:marRight w:val="0"/>
          <w:marTop w:val="0"/>
          <w:marBottom w:val="0"/>
          <w:divBdr>
            <w:top w:val="none" w:sz="0" w:space="0" w:color="auto"/>
            <w:left w:val="none" w:sz="0" w:space="0" w:color="auto"/>
            <w:bottom w:val="none" w:sz="0" w:space="0" w:color="auto"/>
            <w:right w:val="none" w:sz="0" w:space="0" w:color="auto"/>
          </w:divBdr>
        </w:div>
        <w:div w:id="310135228">
          <w:marLeft w:val="0"/>
          <w:marRight w:val="0"/>
          <w:marTop w:val="0"/>
          <w:marBottom w:val="0"/>
          <w:divBdr>
            <w:top w:val="none" w:sz="0" w:space="0" w:color="auto"/>
            <w:left w:val="none" w:sz="0" w:space="0" w:color="auto"/>
            <w:bottom w:val="none" w:sz="0" w:space="0" w:color="auto"/>
            <w:right w:val="none" w:sz="0" w:space="0" w:color="auto"/>
          </w:divBdr>
        </w:div>
        <w:div w:id="1024139123">
          <w:marLeft w:val="0"/>
          <w:marRight w:val="0"/>
          <w:marTop w:val="0"/>
          <w:marBottom w:val="0"/>
          <w:divBdr>
            <w:top w:val="none" w:sz="0" w:space="0" w:color="auto"/>
            <w:left w:val="none" w:sz="0" w:space="0" w:color="auto"/>
            <w:bottom w:val="none" w:sz="0" w:space="0" w:color="auto"/>
            <w:right w:val="none" w:sz="0" w:space="0" w:color="auto"/>
          </w:divBdr>
        </w:div>
        <w:div w:id="134028482">
          <w:marLeft w:val="0"/>
          <w:marRight w:val="0"/>
          <w:marTop w:val="0"/>
          <w:marBottom w:val="0"/>
          <w:divBdr>
            <w:top w:val="none" w:sz="0" w:space="0" w:color="auto"/>
            <w:left w:val="none" w:sz="0" w:space="0" w:color="auto"/>
            <w:bottom w:val="none" w:sz="0" w:space="0" w:color="auto"/>
            <w:right w:val="none" w:sz="0" w:space="0" w:color="auto"/>
          </w:divBdr>
        </w:div>
        <w:div w:id="1040401334">
          <w:marLeft w:val="0"/>
          <w:marRight w:val="0"/>
          <w:marTop w:val="0"/>
          <w:marBottom w:val="0"/>
          <w:divBdr>
            <w:top w:val="none" w:sz="0" w:space="0" w:color="auto"/>
            <w:left w:val="none" w:sz="0" w:space="0" w:color="auto"/>
            <w:bottom w:val="none" w:sz="0" w:space="0" w:color="auto"/>
            <w:right w:val="none" w:sz="0" w:space="0" w:color="auto"/>
          </w:divBdr>
        </w:div>
        <w:div w:id="786975090">
          <w:marLeft w:val="0"/>
          <w:marRight w:val="0"/>
          <w:marTop w:val="0"/>
          <w:marBottom w:val="0"/>
          <w:divBdr>
            <w:top w:val="none" w:sz="0" w:space="0" w:color="auto"/>
            <w:left w:val="none" w:sz="0" w:space="0" w:color="auto"/>
            <w:bottom w:val="none" w:sz="0" w:space="0" w:color="auto"/>
            <w:right w:val="none" w:sz="0" w:space="0" w:color="auto"/>
          </w:divBdr>
        </w:div>
        <w:div w:id="722023195">
          <w:marLeft w:val="0"/>
          <w:marRight w:val="0"/>
          <w:marTop w:val="0"/>
          <w:marBottom w:val="0"/>
          <w:divBdr>
            <w:top w:val="none" w:sz="0" w:space="0" w:color="auto"/>
            <w:left w:val="none" w:sz="0" w:space="0" w:color="auto"/>
            <w:bottom w:val="none" w:sz="0" w:space="0" w:color="auto"/>
            <w:right w:val="none" w:sz="0" w:space="0" w:color="auto"/>
          </w:divBdr>
        </w:div>
        <w:div w:id="425275656">
          <w:marLeft w:val="0"/>
          <w:marRight w:val="0"/>
          <w:marTop w:val="0"/>
          <w:marBottom w:val="0"/>
          <w:divBdr>
            <w:top w:val="none" w:sz="0" w:space="0" w:color="auto"/>
            <w:left w:val="none" w:sz="0" w:space="0" w:color="auto"/>
            <w:bottom w:val="none" w:sz="0" w:space="0" w:color="auto"/>
            <w:right w:val="none" w:sz="0" w:space="0" w:color="auto"/>
          </w:divBdr>
        </w:div>
        <w:div w:id="143668489">
          <w:marLeft w:val="0"/>
          <w:marRight w:val="0"/>
          <w:marTop w:val="0"/>
          <w:marBottom w:val="0"/>
          <w:divBdr>
            <w:top w:val="none" w:sz="0" w:space="0" w:color="auto"/>
            <w:left w:val="none" w:sz="0" w:space="0" w:color="auto"/>
            <w:bottom w:val="none" w:sz="0" w:space="0" w:color="auto"/>
            <w:right w:val="none" w:sz="0" w:space="0" w:color="auto"/>
          </w:divBdr>
        </w:div>
        <w:div w:id="1129320110">
          <w:marLeft w:val="0"/>
          <w:marRight w:val="0"/>
          <w:marTop w:val="0"/>
          <w:marBottom w:val="0"/>
          <w:divBdr>
            <w:top w:val="none" w:sz="0" w:space="0" w:color="auto"/>
            <w:left w:val="none" w:sz="0" w:space="0" w:color="auto"/>
            <w:bottom w:val="none" w:sz="0" w:space="0" w:color="auto"/>
            <w:right w:val="none" w:sz="0" w:space="0" w:color="auto"/>
          </w:divBdr>
        </w:div>
        <w:div w:id="1018048854">
          <w:marLeft w:val="0"/>
          <w:marRight w:val="0"/>
          <w:marTop w:val="0"/>
          <w:marBottom w:val="0"/>
          <w:divBdr>
            <w:top w:val="none" w:sz="0" w:space="0" w:color="auto"/>
            <w:left w:val="none" w:sz="0" w:space="0" w:color="auto"/>
            <w:bottom w:val="none" w:sz="0" w:space="0" w:color="auto"/>
            <w:right w:val="none" w:sz="0" w:space="0" w:color="auto"/>
          </w:divBdr>
        </w:div>
        <w:div w:id="1370572938">
          <w:marLeft w:val="0"/>
          <w:marRight w:val="0"/>
          <w:marTop w:val="0"/>
          <w:marBottom w:val="0"/>
          <w:divBdr>
            <w:top w:val="none" w:sz="0" w:space="0" w:color="auto"/>
            <w:left w:val="none" w:sz="0" w:space="0" w:color="auto"/>
            <w:bottom w:val="none" w:sz="0" w:space="0" w:color="auto"/>
            <w:right w:val="none" w:sz="0" w:space="0" w:color="auto"/>
          </w:divBdr>
        </w:div>
        <w:div w:id="34351165">
          <w:marLeft w:val="0"/>
          <w:marRight w:val="0"/>
          <w:marTop w:val="0"/>
          <w:marBottom w:val="0"/>
          <w:divBdr>
            <w:top w:val="none" w:sz="0" w:space="0" w:color="auto"/>
            <w:left w:val="none" w:sz="0" w:space="0" w:color="auto"/>
            <w:bottom w:val="none" w:sz="0" w:space="0" w:color="auto"/>
            <w:right w:val="none" w:sz="0" w:space="0" w:color="auto"/>
          </w:divBdr>
        </w:div>
        <w:div w:id="910847984">
          <w:marLeft w:val="0"/>
          <w:marRight w:val="0"/>
          <w:marTop w:val="0"/>
          <w:marBottom w:val="0"/>
          <w:divBdr>
            <w:top w:val="none" w:sz="0" w:space="0" w:color="auto"/>
            <w:left w:val="none" w:sz="0" w:space="0" w:color="auto"/>
            <w:bottom w:val="none" w:sz="0" w:space="0" w:color="auto"/>
            <w:right w:val="none" w:sz="0" w:space="0" w:color="auto"/>
          </w:divBdr>
        </w:div>
        <w:div w:id="1955557103">
          <w:marLeft w:val="0"/>
          <w:marRight w:val="0"/>
          <w:marTop w:val="0"/>
          <w:marBottom w:val="0"/>
          <w:divBdr>
            <w:top w:val="none" w:sz="0" w:space="0" w:color="auto"/>
            <w:left w:val="none" w:sz="0" w:space="0" w:color="auto"/>
            <w:bottom w:val="none" w:sz="0" w:space="0" w:color="auto"/>
            <w:right w:val="none" w:sz="0" w:space="0" w:color="auto"/>
          </w:divBdr>
        </w:div>
        <w:div w:id="1830635359">
          <w:marLeft w:val="0"/>
          <w:marRight w:val="0"/>
          <w:marTop w:val="0"/>
          <w:marBottom w:val="0"/>
          <w:divBdr>
            <w:top w:val="none" w:sz="0" w:space="0" w:color="auto"/>
            <w:left w:val="none" w:sz="0" w:space="0" w:color="auto"/>
            <w:bottom w:val="none" w:sz="0" w:space="0" w:color="auto"/>
            <w:right w:val="none" w:sz="0" w:space="0" w:color="auto"/>
          </w:divBdr>
        </w:div>
        <w:div w:id="759913605">
          <w:marLeft w:val="0"/>
          <w:marRight w:val="0"/>
          <w:marTop w:val="0"/>
          <w:marBottom w:val="0"/>
          <w:divBdr>
            <w:top w:val="none" w:sz="0" w:space="0" w:color="auto"/>
            <w:left w:val="none" w:sz="0" w:space="0" w:color="auto"/>
            <w:bottom w:val="none" w:sz="0" w:space="0" w:color="auto"/>
            <w:right w:val="none" w:sz="0" w:space="0" w:color="auto"/>
          </w:divBdr>
        </w:div>
      </w:divsChild>
    </w:div>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9451</Words>
  <Characters>53871</Characters>
  <Application>Microsoft Office Word</Application>
  <DocSecurity>0</DocSecurity>
  <Lines>448</Lines>
  <Paragraphs>126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4</cp:revision>
  <cp:lastPrinted>2020-02-18T08:19:00Z</cp:lastPrinted>
  <dcterms:created xsi:type="dcterms:W3CDTF">2008-04-29T07:13:00Z</dcterms:created>
  <dcterms:modified xsi:type="dcterms:W3CDTF">2020-02-18T08:19:00Z</dcterms:modified>
</cp:coreProperties>
</file>