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26" w:type="pct"/>
        <w:tblInd w:w="-326" w:type="dxa"/>
        <w:tblCellMar>
          <w:top w:w="15" w:type="dxa"/>
          <w:left w:w="15" w:type="dxa"/>
          <w:bottom w:w="15" w:type="dxa"/>
          <w:right w:w="15" w:type="dxa"/>
        </w:tblCellMar>
        <w:tblLook w:val="04A0"/>
      </w:tblPr>
      <w:tblGrid>
        <w:gridCol w:w="9570"/>
      </w:tblGrid>
      <w:tr w:rsidR="00976A60" w:rsidRPr="00976A60" w:rsidTr="00976A60">
        <w:trPr>
          <w:trHeight w:val="1170"/>
        </w:trPr>
        <w:tc>
          <w:tcPr>
            <w:tcW w:w="5000" w:type="pct"/>
            <w:tcBorders>
              <w:top w:val="nil"/>
              <w:left w:val="nil"/>
              <w:bottom w:val="nil"/>
              <w:right w:val="nil"/>
            </w:tcBorders>
            <w:vAlign w:val="center"/>
            <w:hideMark/>
          </w:tcPr>
          <w:tbl>
            <w:tblPr>
              <w:tblW w:w="5000" w:type="pct"/>
              <w:tblCellMar>
                <w:top w:w="15" w:type="dxa"/>
                <w:left w:w="15" w:type="dxa"/>
                <w:bottom w:w="15" w:type="dxa"/>
                <w:right w:w="15" w:type="dxa"/>
              </w:tblCellMar>
              <w:tblLook w:val="04A0"/>
            </w:tblPr>
            <w:tblGrid>
              <w:gridCol w:w="9540"/>
            </w:tblGrid>
            <w:tr w:rsidR="00CB42AF" w:rsidRPr="00CB42AF">
              <w:trPr>
                <w:trHeight w:val="1170"/>
              </w:trPr>
              <w:tc>
                <w:tcPr>
                  <w:tcW w:w="5000" w:type="pct"/>
                  <w:tcBorders>
                    <w:top w:val="nil"/>
                    <w:left w:val="nil"/>
                    <w:bottom w:val="nil"/>
                    <w:right w:val="nil"/>
                  </w:tcBorders>
                  <w:vAlign w:val="center"/>
                  <w:hideMark/>
                </w:tcPr>
                <w:p w:rsidR="00CB42AF" w:rsidRPr="00CB42AF" w:rsidRDefault="00CB42AF" w:rsidP="00CB42AF">
                  <w:pPr>
                    <w:bidi w:val="0"/>
                    <w:spacing w:after="0" w:line="240" w:lineRule="auto"/>
                    <w:jc w:val="center"/>
                    <w:rPr>
                      <w:rFonts w:ascii="Times New Roman" w:eastAsia="Times New Roman" w:hAnsi="Times New Roman" w:cs="Times New Roman"/>
                      <w:sz w:val="24"/>
                      <w:szCs w:val="24"/>
                    </w:rPr>
                  </w:pPr>
                  <w:r w:rsidRPr="00CB42AF">
                    <w:rPr>
                      <w:rFonts w:ascii="Arial" w:eastAsia="Times New Roman" w:hAnsi="Arial" w:cs="Arial"/>
                      <w:b/>
                      <w:bCs/>
                      <w:sz w:val="26"/>
                      <w:szCs w:val="26"/>
                      <w:rtl/>
                    </w:rPr>
                    <w:t xml:space="preserve">معهد خادم الحرمين الشريفين لأبحاث الحج </w:t>
                  </w:r>
                  <w:r w:rsidRPr="00CB42AF">
                    <w:rPr>
                      <w:rFonts w:ascii="Times New Roman" w:eastAsia="Times New Roman" w:hAnsi="Times New Roman" w:cs="Times New Roman"/>
                      <w:sz w:val="24"/>
                      <w:szCs w:val="24"/>
                    </w:rPr>
                    <w:br/>
                  </w:r>
                  <w:r w:rsidRPr="00CB42AF">
                    <w:rPr>
                      <w:rFonts w:ascii="Arial" w:eastAsia="Times New Roman" w:hAnsi="Arial" w:cs="Arial"/>
                      <w:b/>
                      <w:bCs/>
                      <w:color w:val="CB9801"/>
                      <w:sz w:val="45"/>
                      <w:szCs w:val="45"/>
                      <w:rtl/>
                    </w:rPr>
                    <w:t>الملتقى العلمي الخامس لأبحاث الحج</w:t>
                  </w:r>
                  <w:r w:rsidRPr="00CB42AF">
                    <w:rPr>
                      <w:rFonts w:ascii="Times New Roman" w:eastAsia="Times New Roman" w:hAnsi="Times New Roman" w:cs="Times New Roman"/>
                      <w:sz w:val="24"/>
                      <w:szCs w:val="24"/>
                    </w:rPr>
                    <w:br/>
                  </w:r>
                  <w:r w:rsidRPr="00CB42AF">
                    <w:rPr>
                      <w:rFonts w:ascii="Arial" w:eastAsia="Times New Roman" w:hAnsi="Arial" w:cs="Arial"/>
                      <w:b/>
                      <w:bCs/>
                      <w:color w:val="000099"/>
                      <w:sz w:val="30"/>
                      <w:szCs w:val="30"/>
                    </w:rPr>
                    <w:t xml:space="preserve">( </w:t>
                  </w:r>
                  <w:r w:rsidRPr="00CB42AF">
                    <w:rPr>
                      <w:rFonts w:ascii="Arial" w:eastAsia="Times New Roman" w:hAnsi="Arial" w:cs="Arial"/>
                      <w:b/>
                      <w:bCs/>
                      <w:color w:val="000099"/>
                      <w:sz w:val="30"/>
                      <w:szCs w:val="30"/>
                      <w:rtl/>
                    </w:rPr>
                    <w:t>دراسات منطقة الجمرات</w:t>
                  </w:r>
                  <w:r w:rsidRPr="00CB42AF">
                    <w:rPr>
                      <w:rFonts w:ascii="Arial" w:eastAsia="Times New Roman" w:hAnsi="Arial" w:cs="Arial"/>
                      <w:b/>
                      <w:bCs/>
                      <w:color w:val="000099"/>
                      <w:sz w:val="30"/>
                      <w:szCs w:val="30"/>
                    </w:rPr>
                    <w:t xml:space="preserve"> )</w:t>
                  </w:r>
                </w:p>
              </w:tc>
            </w:tr>
            <w:tr w:rsidR="00CB42AF" w:rsidRPr="00CB42AF">
              <w:trPr>
                <w:trHeight w:val="1170"/>
              </w:trPr>
              <w:tc>
                <w:tcPr>
                  <w:tcW w:w="5000" w:type="pct"/>
                  <w:tcBorders>
                    <w:top w:val="nil"/>
                    <w:left w:val="nil"/>
                    <w:bottom w:val="nil"/>
                    <w:right w:val="nil"/>
                  </w:tcBorders>
                  <w:vAlign w:val="center"/>
                  <w:hideMark/>
                </w:tcPr>
                <w:p w:rsidR="00CB42AF" w:rsidRPr="00CB42AF" w:rsidRDefault="00CB42AF" w:rsidP="00CB42AF">
                  <w:pPr>
                    <w:spacing w:after="0" w:line="240" w:lineRule="auto"/>
                    <w:ind w:hanging="45"/>
                    <w:jc w:val="center"/>
                    <w:rPr>
                      <w:rFonts w:ascii="Times New Roman" w:eastAsia="Times New Roman" w:hAnsi="Times New Roman" w:cs="Times New Roman"/>
                      <w:sz w:val="24"/>
                      <w:szCs w:val="24"/>
                    </w:rPr>
                  </w:pPr>
                  <w:r w:rsidRPr="00CB42AF">
                    <w:rPr>
                      <w:rFonts w:ascii="Times New Roman" w:eastAsia="Times New Roman" w:hAnsi="Times New Roman" w:cs="Times New Roman"/>
                      <w:b/>
                      <w:bCs/>
                      <w:color w:val="CB9801"/>
                      <w:sz w:val="24"/>
                      <w:szCs w:val="24"/>
                      <w:rtl/>
                    </w:rPr>
                    <w:t xml:space="preserve">دور علم النفس في التخفيف من وطأة الزحام لدى حجاج بيت الله الحرام أثناء أداء مناسك الحج "دراسة استطلاعية" </w:t>
                  </w:r>
                </w:p>
                <w:p w:rsidR="00CB42AF" w:rsidRPr="00CB42AF" w:rsidRDefault="00CB42AF" w:rsidP="00CB42AF">
                  <w:pPr>
                    <w:bidi w:val="0"/>
                    <w:spacing w:after="0" w:line="240" w:lineRule="auto"/>
                    <w:ind w:hanging="45"/>
                    <w:jc w:val="center"/>
                    <w:rPr>
                      <w:rFonts w:ascii="Times New Roman" w:eastAsia="Times New Roman" w:hAnsi="Times New Roman" w:cs="Times New Roman"/>
                      <w:sz w:val="24"/>
                      <w:szCs w:val="24"/>
                      <w:rtl/>
                    </w:rPr>
                  </w:pPr>
                  <w:r w:rsidRPr="00CB42AF">
                    <w:rPr>
                      <w:rFonts w:ascii="Times New Roman" w:eastAsia="Times New Roman" w:hAnsi="Times New Roman" w:cs="Times New Roman"/>
                      <w:sz w:val="24"/>
                      <w:szCs w:val="24"/>
                    </w:rPr>
                    <w:t> </w:t>
                  </w:r>
                </w:p>
                <w:p w:rsidR="00CB42AF" w:rsidRPr="00CB42AF" w:rsidRDefault="00CB42AF" w:rsidP="00CB42AF">
                  <w:pPr>
                    <w:bidi w:val="0"/>
                    <w:spacing w:after="0" w:line="240" w:lineRule="auto"/>
                    <w:ind w:hanging="45"/>
                    <w:jc w:val="center"/>
                    <w:rPr>
                      <w:rFonts w:ascii="Times New Roman" w:eastAsia="Times New Roman" w:hAnsi="Times New Roman" w:cs="Times New Roman"/>
                      <w:sz w:val="24"/>
                      <w:szCs w:val="24"/>
                    </w:rPr>
                  </w:pPr>
                  <w:r w:rsidRPr="00CB42AF">
                    <w:rPr>
                      <w:rFonts w:ascii="Times New Roman" w:eastAsia="Times New Roman" w:hAnsi="Times New Roman" w:cs="Times New Roman"/>
                      <w:b/>
                      <w:bCs/>
                      <w:color w:val="CB9801"/>
                      <w:sz w:val="24"/>
                      <w:szCs w:val="24"/>
                      <w:rtl/>
                    </w:rPr>
                    <w:t>إعداد</w:t>
                  </w:r>
                </w:p>
                <w:p w:rsidR="00CB42AF" w:rsidRPr="00CB42AF" w:rsidRDefault="00CB42AF" w:rsidP="00CB42AF">
                  <w:pPr>
                    <w:bidi w:val="0"/>
                    <w:spacing w:after="0" w:line="240" w:lineRule="auto"/>
                    <w:ind w:hanging="45"/>
                    <w:jc w:val="center"/>
                    <w:rPr>
                      <w:rFonts w:ascii="Times New Roman" w:eastAsia="Times New Roman" w:hAnsi="Times New Roman" w:cs="Times New Roman"/>
                      <w:sz w:val="24"/>
                      <w:szCs w:val="24"/>
                    </w:rPr>
                  </w:pPr>
                  <w:r w:rsidRPr="00CB42AF">
                    <w:rPr>
                      <w:rFonts w:ascii="Times New Roman" w:eastAsia="Times New Roman" w:hAnsi="Times New Roman" w:cs="Times New Roman"/>
                      <w:b/>
                      <w:bCs/>
                      <w:color w:val="CB9801"/>
                      <w:sz w:val="20"/>
                      <w:szCs w:val="20"/>
                    </w:rPr>
                    <w:t xml:space="preserve">                </w:t>
                  </w:r>
                  <w:r w:rsidRPr="00CB42AF">
                    <w:rPr>
                      <w:rFonts w:ascii="Times New Roman" w:eastAsia="Times New Roman" w:hAnsi="Times New Roman" w:cs="Times New Roman"/>
                      <w:b/>
                      <w:bCs/>
                      <w:color w:val="CB9801"/>
                      <w:sz w:val="20"/>
                      <w:szCs w:val="20"/>
                    </w:rPr>
                    <w:br/>
                  </w:r>
                  <w:r w:rsidRPr="00CB42AF">
                    <w:rPr>
                      <w:rFonts w:ascii="Times New Roman" w:eastAsia="Times New Roman" w:hAnsi="Times New Roman" w:cs="Times New Roman"/>
                      <w:b/>
                      <w:bCs/>
                      <w:color w:val="CB9801"/>
                      <w:sz w:val="20"/>
                      <w:szCs w:val="20"/>
                    </w:rPr>
                    <w:br/>
                  </w:r>
                  <w:r w:rsidRPr="00CB42AF">
                    <w:rPr>
                      <w:rFonts w:ascii="Times New Roman" w:eastAsia="Times New Roman" w:hAnsi="Times New Roman" w:cs="Times New Roman"/>
                      <w:b/>
                      <w:bCs/>
                      <w:color w:val="CB9801"/>
                      <w:sz w:val="20"/>
                      <w:szCs w:val="20"/>
                      <w:rtl/>
                    </w:rPr>
                    <w:t>رشاد صالح بكر دمنهوري</w:t>
                  </w:r>
                  <w:r w:rsidRPr="00CB42AF">
                    <w:rPr>
                      <w:rFonts w:ascii="Times New Roman" w:eastAsia="Times New Roman" w:hAnsi="Times New Roman" w:cs="Times New Roman"/>
                      <w:b/>
                      <w:bCs/>
                      <w:color w:val="CB9801"/>
                      <w:sz w:val="20"/>
                      <w:szCs w:val="20"/>
                    </w:rPr>
                    <w:t xml:space="preserve">                               </w:t>
                  </w:r>
                  <w:r w:rsidRPr="00CB42AF">
                    <w:rPr>
                      <w:rFonts w:ascii="Times New Roman" w:eastAsia="Times New Roman" w:hAnsi="Times New Roman" w:cs="Times New Roman"/>
                      <w:b/>
                      <w:bCs/>
                      <w:color w:val="CB9801"/>
                      <w:sz w:val="20"/>
                      <w:szCs w:val="20"/>
                      <w:rtl/>
                    </w:rPr>
                    <w:t xml:space="preserve">عصام </w:t>
                  </w:r>
                  <w:proofErr w:type="spellStart"/>
                  <w:r w:rsidRPr="00CB42AF">
                    <w:rPr>
                      <w:rFonts w:ascii="Times New Roman" w:eastAsia="Times New Roman" w:hAnsi="Times New Roman" w:cs="Times New Roman"/>
                      <w:b/>
                      <w:bCs/>
                      <w:color w:val="CB9801"/>
                      <w:sz w:val="20"/>
                      <w:szCs w:val="20"/>
                      <w:rtl/>
                    </w:rPr>
                    <w:t>عبداللطيف</w:t>
                  </w:r>
                  <w:proofErr w:type="spellEnd"/>
                  <w:r w:rsidRPr="00CB42AF">
                    <w:rPr>
                      <w:rFonts w:ascii="Times New Roman" w:eastAsia="Times New Roman" w:hAnsi="Times New Roman" w:cs="Times New Roman"/>
                      <w:b/>
                      <w:bCs/>
                      <w:color w:val="CB9801"/>
                      <w:sz w:val="20"/>
                      <w:szCs w:val="20"/>
                      <w:rtl/>
                    </w:rPr>
                    <w:t xml:space="preserve"> </w:t>
                  </w:r>
                  <w:proofErr w:type="spellStart"/>
                  <w:r w:rsidRPr="00CB42AF">
                    <w:rPr>
                      <w:rFonts w:ascii="Times New Roman" w:eastAsia="Times New Roman" w:hAnsi="Times New Roman" w:cs="Times New Roman"/>
                      <w:b/>
                      <w:bCs/>
                      <w:color w:val="CB9801"/>
                      <w:sz w:val="20"/>
                      <w:szCs w:val="20"/>
                      <w:rtl/>
                    </w:rPr>
                    <w:t>عبدالهادي</w:t>
                  </w:r>
                  <w:proofErr w:type="spellEnd"/>
                  <w:r w:rsidRPr="00CB42AF">
                    <w:rPr>
                      <w:rFonts w:ascii="Times New Roman" w:eastAsia="Times New Roman" w:hAnsi="Times New Roman" w:cs="Times New Roman"/>
                      <w:b/>
                      <w:bCs/>
                      <w:color w:val="CB9801"/>
                      <w:sz w:val="20"/>
                      <w:szCs w:val="20"/>
                      <w:rtl/>
                    </w:rPr>
                    <w:t xml:space="preserve"> العقاد</w:t>
                  </w:r>
                  <w:r w:rsidRPr="00CB42AF">
                    <w:rPr>
                      <w:rFonts w:ascii="Times New Roman" w:eastAsia="Times New Roman" w:hAnsi="Times New Roman" w:cs="Times New Roman"/>
                      <w:b/>
                      <w:bCs/>
                      <w:color w:val="CB9801"/>
                      <w:sz w:val="20"/>
                      <w:szCs w:val="20"/>
                    </w:rPr>
                    <w:t xml:space="preserve">          </w:t>
                  </w:r>
                  <w:r w:rsidRPr="00CB42AF">
                    <w:rPr>
                      <w:rFonts w:ascii="Times New Roman" w:eastAsia="Times New Roman" w:hAnsi="Times New Roman" w:cs="Times New Roman"/>
                      <w:b/>
                      <w:bCs/>
                      <w:color w:val="CB9801"/>
                      <w:sz w:val="20"/>
                      <w:szCs w:val="20"/>
                    </w:rPr>
                    <w:br/>
                    <w:t xml:space="preserve">  </w:t>
                  </w:r>
                  <w:r w:rsidRPr="00CB42AF">
                    <w:rPr>
                      <w:rFonts w:ascii="Times New Roman" w:eastAsia="Times New Roman" w:hAnsi="Times New Roman" w:cs="Times New Roman"/>
                      <w:b/>
                      <w:bCs/>
                      <w:color w:val="CB9801"/>
                      <w:sz w:val="20"/>
                      <w:szCs w:val="20"/>
                    </w:rPr>
                    <w:br/>
                    <w:t xml:space="preserve">         </w:t>
                  </w:r>
                  <w:r w:rsidRPr="00CB42AF">
                    <w:rPr>
                      <w:rFonts w:ascii="Times New Roman" w:eastAsia="Times New Roman" w:hAnsi="Times New Roman" w:cs="Times New Roman"/>
                      <w:b/>
                      <w:bCs/>
                      <w:color w:val="CB9801"/>
                      <w:sz w:val="20"/>
                      <w:szCs w:val="20"/>
                      <w:rtl/>
                    </w:rPr>
                    <w:t>أستاذ</w:t>
                  </w:r>
                  <w:r w:rsidRPr="00CB42AF">
                    <w:rPr>
                      <w:rFonts w:ascii="Times New Roman" w:eastAsia="Times New Roman" w:hAnsi="Times New Roman" w:cs="Times New Roman"/>
                      <w:b/>
                      <w:bCs/>
                      <w:color w:val="CB9801"/>
                      <w:sz w:val="20"/>
                      <w:szCs w:val="20"/>
                    </w:rPr>
                    <w:t xml:space="preserve"> </w:t>
                  </w:r>
                  <w:r w:rsidRPr="00CB42AF">
                    <w:rPr>
                      <w:rFonts w:ascii="Times New Roman" w:eastAsia="Times New Roman" w:hAnsi="Times New Roman" w:cs="Times New Roman"/>
                      <w:b/>
                      <w:bCs/>
                      <w:color w:val="CB9801"/>
                      <w:sz w:val="20"/>
                      <w:szCs w:val="20"/>
                      <w:rtl/>
                    </w:rPr>
                    <w:t>علم النفس المشارك</w:t>
                  </w:r>
                  <w:r w:rsidRPr="00CB42AF">
                    <w:rPr>
                      <w:rFonts w:ascii="Times New Roman" w:eastAsia="Times New Roman" w:hAnsi="Times New Roman" w:cs="Times New Roman"/>
                      <w:b/>
                      <w:bCs/>
                      <w:color w:val="CB9801"/>
                      <w:sz w:val="20"/>
                      <w:szCs w:val="20"/>
                    </w:rPr>
                    <w:t xml:space="preserve">                               </w:t>
                  </w:r>
                  <w:r w:rsidRPr="00CB42AF">
                    <w:rPr>
                      <w:rFonts w:ascii="Times New Roman" w:eastAsia="Times New Roman" w:hAnsi="Times New Roman" w:cs="Times New Roman"/>
                      <w:b/>
                      <w:bCs/>
                      <w:color w:val="CB9801"/>
                      <w:sz w:val="20"/>
                      <w:szCs w:val="20"/>
                      <w:rtl/>
                    </w:rPr>
                    <w:t>أستاذ علم النفس</w:t>
                  </w:r>
                  <w:r w:rsidRPr="00CB42AF">
                    <w:rPr>
                      <w:rFonts w:ascii="Times New Roman" w:eastAsia="Times New Roman" w:hAnsi="Times New Roman" w:cs="Times New Roman"/>
                      <w:b/>
                      <w:bCs/>
                      <w:color w:val="CB9801"/>
                      <w:sz w:val="20"/>
                      <w:szCs w:val="20"/>
                    </w:rPr>
                    <w:t xml:space="preserve"> </w:t>
                  </w:r>
                  <w:r w:rsidRPr="00CB42AF">
                    <w:rPr>
                      <w:rFonts w:ascii="Times New Roman" w:eastAsia="Times New Roman" w:hAnsi="Times New Roman" w:cs="Times New Roman"/>
                      <w:b/>
                      <w:bCs/>
                      <w:color w:val="CB9801"/>
                      <w:sz w:val="20"/>
                      <w:szCs w:val="20"/>
                      <w:rtl/>
                    </w:rPr>
                    <w:t>المساعد</w:t>
                  </w:r>
                  <w:r w:rsidRPr="00CB42AF">
                    <w:rPr>
                      <w:rFonts w:ascii="Times New Roman" w:eastAsia="Times New Roman" w:hAnsi="Times New Roman" w:cs="Times New Roman"/>
                      <w:b/>
                      <w:bCs/>
                      <w:color w:val="CB9801"/>
                      <w:sz w:val="20"/>
                      <w:szCs w:val="20"/>
                    </w:rPr>
                    <w:t xml:space="preserve">           </w:t>
                  </w:r>
                  <w:r w:rsidRPr="00CB42AF">
                    <w:rPr>
                      <w:rFonts w:ascii="Times New Roman" w:eastAsia="Times New Roman" w:hAnsi="Times New Roman" w:cs="Times New Roman"/>
                      <w:b/>
                      <w:bCs/>
                      <w:color w:val="CB9801"/>
                      <w:sz w:val="20"/>
                      <w:szCs w:val="20"/>
                    </w:rPr>
                    <w:br/>
                  </w:r>
                  <w:r w:rsidRPr="00CB42AF">
                    <w:rPr>
                      <w:rFonts w:ascii="Times New Roman" w:eastAsia="Times New Roman" w:hAnsi="Times New Roman" w:cs="Times New Roman"/>
                      <w:b/>
                      <w:bCs/>
                      <w:color w:val="CB9801"/>
                      <w:sz w:val="20"/>
                      <w:szCs w:val="20"/>
                    </w:rPr>
                    <w:br/>
                  </w:r>
                  <w:r w:rsidRPr="00CB42AF">
                    <w:rPr>
                      <w:rFonts w:ascii="Times New Roman" w:eastAsia="Times New Roman" w:hAnsi="Times New Roman" w:cs="Times New Roman"/>
                      <w:b/>
                      <w:bCs/>
                      <w:color w:val="CB9801"/>
                      <w:sz w:val="20"/>
                      <w:szCs w:val="20"/>
                      <w:rtl/>
                    </w:rPr>
                    <w:t xml:space="preserve">جامعة الملك </w:t>
                  </w:r>
                  <w:proofErr w:type="spellStart"/>
                  <w:r w:rsidRPr="00CB42AF">
                    <w:rPr>
                      <w:rFonts w:ascii="Times New Roman" w:eastAsia="Times New Roman" w:hAnsi="Times New Roman" w:cs="Times New Roman"/>
                      <w:b/>
                      <w:bCs/>
                      <w:color w:val="CB9801"/>
                      <w:sz w:val="20"/>
                      <w:szCs w:val="20"/>
                      <w:rtl/>
                    </w:rPr>
                    <w:t>عبدالعزيز</w:t>
                  </w:r>
                  <w:proofErr w:type="spellEnd"/>
                  <w:r w:rsidRPr="00CB42AF">
                    <w:rPr>
                      <w:rFonts w:ascii="Times New Roman" w:eastAsia="Times New Roman" w:hAnsi="Times New Roman" w:cs="Times New Roman"/>
                      <w:b/>
                      <w:bCs/>
                      <w:color w:val="CB9801"/>
                      <w:sz w:val="20"/>
                      <w:szCs w:val="20"/>
                    </w:rPr>
                    <w:t xml:space="preserve">   </w:t>
                  </w:r>
                  <w:r w:rsidRPr="00CB42AF">
                    <w:rPr>
                      <w:rFonts w:ascii="Times New Roman" w:eastAsia="Times New Roman" w:hAnsi="Times New Roman" w:cs="Times New Roman"/>
                      <w:b/>
                      <w:bCs/>
                      <w:color w:val="CB9801"/>
                      <w:sz w:val="20"/>
                      <w:szCs w:val="20"/>
                      <w:rtl/>
                    </w:rPr>
                    <w:t>كلية الآداب والعلوم الإنسانية</w:t>
                  </w:r>
                  <w:r w:rsidRPr="00CB42AF">
                    <w:rPr>
                      <w:rFonts w:ascii="Times New Roman" w:eastAsia="Times New Roman" w:hAnsi="Times New Roman" w:cs="Times New Roman"/>
                      <w:b/>
                      <w:bCs/>
                      <w:color w:val="CB9801"/>
                      <w:sz w:val="20"/>
                      <w:szCs w:val="20"/>
                    </w:rPr>
                    <w:t xml:space="preserve">  </w:t>
                  </w:r>
                  <w:r w:rsidRPr="00CB42AF">
                    <w:rPr>
                      <w:rFonts w:ascii="Times New Roman" w:eastAsia="Times New Roman" w:hAnsi="Times New Roman" w:cs="Times New Roman"/>
                      <w:b/>
                      <w:bCs/>
                      <w:color w:val="CB9801"/>
                      <w:sz w:val="20"/>
                      <w:szCs w:val="20"/>
                      <w:rtl/>
                    </w:rPr>
                    <w:t>قسم علم النفس</w:t>
                  </w:r>
                  <w:r w:rsidRPr="00CB42AF">
                    <w:rPr>
                      <w:rFonts w:ascii="Times New Roman" w:eastAsia="Times New Roman" w:hAnsi="Times New Roman" w:cs="Times New Roman"/>
                      <w:b/>
                      <w:bCs/>
                      <w:color w:val="CB9801"/>
                      <w:sz w:val="20"/>
                      <w:szCs w:val="20"/>
                    </w:rPr>
                    <w:t xml:space="preserve">                  </w:t>
                  </w:r>
                </w:p>
              </w:tc>
            </w:tr>
            <w:tr w:rsidR="00CB42AF" w:rsidRPr="00CB42AF">
              <w:trPr>
                <w:trHeight w:val="285"/>
              </w:trPr>
              <w:tc>
                <w:tcPr>
                  <w:tcW w:w="5000" w:type="pct"/>
                  <w:tcBorders>
                    <w:top w:val="nil"/>
                    <w:left w:val="nil"/>
                    <w:bottom w:val="nil"/>
                    <w:right w:val="nil"/>
                  </w:tcBorders>
                  <w:vAlign w:val="cente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GA Arabesque" w:eastAsia="Times New Roman" w:hAnsi="AGA Arabesque" w:cs="Times New Roman"/>
                      <w:color w:val="000080"/>
                      <w:sz w:val="70"/>
                      <w:szCs w:val="70"/>
                    </w:rPr>
                    <w:t></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يأتي البحث الحالي ضمن الموضوعات التي تلقى </w:t>
                  </w:r>
                  <w:proofErr w:type="spellStart"/>
                  <w:r w:rsidRPr="00CB42AF">
                    <w:rPr>
                      <w:rFonts w:ascii="Times New Roman" w:eastAsia="Times New Roman" w:hAnsi="Times New Roman" w:cs="AL-Mohanad" w:hint="cs"/>
                      <w:sz w:val="28"/>
                      <w:szCs w:val="28"/>
                      <w:rtl/>
                    </w:rPr>
                    <w:t>إهتماماً</w:t>
                  </w:r>
                  <w:proofErr w:type="spellEnd"/>
                  <w:r w:rsidRPr="00CB42AF">
                    <w:rPr>
                      <w:rFonts w:ascii="Times New Roman" w:eastAsia="Times New Roman" w:hAnsi="Times New Roman" w:cs="AL-Mohanad" w:hint="cs"/>
                      <w:sz w:val="28"/>
                      <w:szCs w:val="28"/>
                      <w:rtl/>
                    </w:rPr>
                    <w:t xml:space="preserve"> واضحاً من قِبَل علماء علم النفس البيئي وهو موضوع الزحام المكاني فاكتظاظ المكان يؤدي حتى بين الحيوانات إلى تدهور في أشكال السلوك السوي والجريمة، والانحرافات الجنسية، والأمراض النفسية والجسمية والتي من بينها التوتر الشديد. ومع ذلك فإن الاستجابات للازدحام تختلف باختلاف نوع الأشخاص المزدحمين، وباختلاف طبيعية النشاط السائد في موقف الزحام وباختلاف الخبرة ومدى التقبل النفسي للازدحام.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وقد أجريت سلسلة من الدراسات التجريبية</w:t>
                  </w:r>
                  <w:r w:rsidRPr="00CB42AF">
                    <w:rPr>
                      <w:rFonts w:ascii="Times New Roman" w:eastAsia="Times New Roman" w:hAnsi="Times New Roman" w:cs="AL-Mohanad" w:hint="cs"/>
                      <w:sz w:val="28"/>
                      <w:szCs w:val="28"/>
                      <w:rtl/>
                    </w:rPr>
                    <w:noBreakHyphen/>
                    <w:t xml:space="preserve"> امتدت على مدى الربع الأخير من هذا القرن اهتمت بدراسة الآثار النفسية والاجتماعية للتجمع والزحام على سلوك الفئران. في إحدى هذه التجارب قام </w:t>
                  </w:r>
                  <w:r w:rsidRPr="00CB42AF">
                    <w:rPr>
                      <w:rFonts w:ascii="Times New Roman" w:eastAsia="Times New Roman" w:hAnsi="Times New Roman" w:cs="Times New Roman"/>
                      <w:sz w:val="28"/>
                      <w:szCs w:val="28"/>
                    </w:rPr>
                    <w:t>Calhoun</w:t>
                  </w:r>
                  <w:r w:rsidRPr="00CB42AF">
                    <w:rPr>
                      <w:rFonts w:ascii="Times New Roman" w:eastAsia="Times New Roman" w:hAnsi="Times New Roman" w:cs="AL-Mohanad" w:hint="cs"/>
                      <w:sz w:val="28"/>
                      <w:szCs w:val="28"/>
                      <w:rtl/>
                    </w:rPr>
                    <w:t xml:space="preserve"> بتصميم بناء سكني لمجموعة من الفئران مكون من أربع غرف يصل ما بينها ممر دائري أعد بطريقة خاصة بحيث أن الفئران التي تسكن في الغرف الواقعة في أطراف البناء يجب أن تمر على الغرف المركزية أولاً قبل أن تصل إلى مأواها. وبهذا أصبحت الغرف المركزية هي موطن تجمع الفئران وازدحامها. وعندما بلغ عدد الفئران التي فضلت أن تقطن هذه الغرف المركزية إلى 80 وهو عدد يفوق دراسة أثاره على السلوك الاجتماعي والنفسي على فئرانه وهو الزحام والكثافة السكانية في السكان. وعندئذ أمكن له أن يدون ملاحظاته بقدر من الموضوعية. وقد لاحظ بالفعل بعض التغيرات السلوكية والاجتماعية الغريبة التي بدأت تطرأ على حيواناته التجريبية. </w:t>
                  </w:r>
                  <w:proofErr w:type="spellStart"/>
                  <w:r w:rsidRPr="00CB42AF">
                    <w:rPr>
                      <w:rFonts w:ascii="Times New Roman" w:eastAsia="Times New Roman" w:hAnsi="Times New Roman" w:cs="AL-Mohanad" w:hint="cs"/>
                      <w:sz w:val="28"/>
                      <w:szCs w:val="28"/>
                      <w:rtl/>
                    </w:rPr>
                    <w:t>فالبرغم</w:t>
                  </w:r>
                  <w:proofErr w:type="spellEnd"/>
                  <w:r w:rsidRPr="00CB42AF">
                    <w:rPr>
                      <w:rFonts w:ascii="Times New Roman" w:eastAsia="Times New Roman" w:hAnsi="Times New Roman" w:cs="AL-Mohanad" w:hint="cs"/>
                      <w:sz w:val="28"/>
                      <w:szCs w:val="28"/>
                      <w:rtl/>
                    </w:rPr>
                    <w:t xml:space="preserve"> من وفرة الطعام، ومصادر الراحة فقد لاحظ أن كثير من الحيوانات بدأت تغزو على  حقوق الأفراد الآخرين من مأكل ومشرب ومأوى. وتحول ذكور الحيوانات نحو استخدام العنف والعدوان، والشذوذ الجنسي بينما تحول البعض الآخر إلى السلبية والانسحاب. أما الإناث فقد أبدين تكاسلاً وإهمالا للأطفال الصغار. ولم يتمكن أي من صغار الفئران من الوصول إلى مراحل النضوج الملائمة. ولقد انهار باختصار النظام الاجتماعي، وعمت الفوضى والعنف والتكاسل وظهر الاضمحلال السلوكي. </w:t>
                  </w:r>
                  <w:r w:rsidRPr="00CB42AF">
                    <w:rPr>
                      <w:rFonts w:ascii="Times New Roman" w:eastAsia="Times New Roman" w:hAnsi="Times New Roman" w:cs="Times New Roman"/>
                      <w:sz w:val="28"/>
                      <w:szCs w:val="28"/>
                    </w:rPr>
                    <w:t>Calhoum</w:t>
                  </w:r>
                  <w:r w:rsidRPr="00CB42AF">
                    <w:rPr>
                      <w:rFonts w:ascii="Times New Roman" w:eastAsia="Times New Roman" w:hAnsi="Times New Roman" w:cs="Times New Roman"/>
                      <w:sz w:val="28"/>
                    </w:rPr>
                    <w:t>,1962</w:t>
                  </w:r>
                  <w:r w:rsidRPr="00CB42AF">
                    <w:rPr>
                      <w:rFonts w:ascii="Times New Roman" w:eastAsia="Times New Roman" w:hAnsi="Times New Roman" w:cs="Times New Roman"/>
                      <w:sz w:val="28"/>
                      <w:szCs w:val="28"/>
                    </w:rPr>
                    <w:t>)</w:t>
                  </w:r>
                  <w:r w:rsidRPr="00CB42AF">
                    <w:rPr>
                      <w:rFonts w:ascii="Times New Roman" w:eastAsia="Times New Roman" w:hAnsi="Times New Roman" w:cs="AL-Mohanad" w:hint="cs"/>
                      <w:sz w:val="28"/>
                      <w:szCs w:val="28"/>
                      <w:rtl/>
                    </w:rPr>
                    <w:t xml:space="preserve">  </w:t>
                  </w:r>
                  <w:r w:rsidRPr="00CB42AF">
                    <w:rPr>
                      <w:rFonts w:ascii="Times New Roman" w:eastAsia="Times New Roman" w:hAnsi="Times New Roman" w:cs="Times New Roman"/>
                      <w:sz w:val="28"/>
                      <w:szCs w:val="28"/>
                    </w:rPr>
                    <w:t>Merrill.1982,</w:t>
                  </w:r>
                  <w:r w:rsidRPr="00CB42AF">
                    <w:rPr>
                      <w:rFonts w:ascii="Times New Roman" w:eastAsia="Times New Roman" w:hAnsi="Times New Roman" w:cs="AL-Mohanad" w:hint="cs"/>
                      <w:sz w:val="28"/>
                      <w:szCs w:val="28"/>
                      <w:rtl/>
                    </w:rPr>
                    <w:t xml:space="preserve"> </w:t>
                  </w:r>
                  <w:r w:rsidRPr="00CB42AF">
                    <w:rPr>
                      <w:rFonts w:ascii="Times New Roman" w:eastAsia="Times New Roman" w:hAnsi="Times New Roman" w:cs="Times New Roman"/>
                      <w:sz w:val="28"/>
                      <w:szCs w:val="28"/>
                    </w:rPr>
                    <w:t>(Sears David,</w:t>
                  </w:r>
                  <w:r w:rsidRPr="00CB42AF">
                    <w:rPr>
                      <w:rFonts w:ascii="Times New Roman" w:eastAsia="Times New Roman" w:hAnsi="Times New Roman" w:cs="AL-Mohanad" w:hint="cs"/>
                      <w:sz w:val="28"/>
                      <w:szCs w:val="28"/>
                      <w:rtl/>
                    </w:rPr>
                    <w:t>.</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 xml:space="preserve">           وقد تزايد الاهتمام بموضوع البيئة منذ منتصف الستينات من القرن الحالي. ويتمثل هذا الاهتمام في نشأة العديد من المنظمات التي تنادي بضرورة الحفاظ على البيئة وحمايتها من آثار التلوث ونشر الوعي البيئي، وعقدت العديد من الندوات والمؤتمرات العلمية حول قضايا البيئة ومشكلاتها. كما برز علم النفس الهندسي والبيئي </w:t>
                  </w:r>
                  <w:r w:rsidRPr="00CB42AF">
                    <w:rPr>
                      <w:rFonts w:ascii="Times New Roman" w:eastAsia="Times New Roman" w:hAnsi="Times New Roman" w:cs="Times New Roman"/>
                      <w:sz w:val="28"/>
                      <w:szCs w:val="28"/>
                    </w:rPr>
                    <w:t>psychology.</w:t>
                  </w:r>
                  <w:r w:rsidRPr="00CB42AF">
                    <w:rPr>
                      <w:rFonts w:ascii="Times New Roman" w:eastAsia="Times New Roman" w:hAnsi="Times New Roman" w:cs="AL-Mohanad" w:hint="cs"/>
                      <w:sz w:val="28"/>
                      <w:szCs w:val="28"/>
                      <w:rtl/>
                    </w:rPr>
                    <w:t xml:space="preserve"> </w:t>
                  </w:r>
                  <w:r w:rsidRPr="00CB42AF">
                    <w:rPr>
                      <w:rFonts w:ascii="Times New Roman" w:eastAsia="Times New Roman" w:hAnsi="Times New Roman" w:cs="Times New Roman"/>
                      <w:sz w:val="28"/>
                      <w:szCs w:val="28"/>
                    </w:rPr>
                    <w:t>Environmental</w:t>
                  </w:r>
                  <w:r w:rsidRPr="00CB42AF">
                    <w:rPr>
                      <w:rFonts w:ascii="Times New Roman" w:eastAsia="Times New Roman" w:hAnsi="Times New Roman" w:cs="AL-Mohanad" w:hint="cs"/>
                      <w:sz w:val="28"/>
                      <w:szCs w:val="28"/>
                      <w:rtl/>
                    </w:rPr>
                    <w:t xml:space="preserve"> </w:t>
                  </w:r>
                  <w:r w:rsidRPr="00CB42AF">
                    <w:rPr>
                      <w:rFonts w:ascii="Times New Roman" w:eastAsia="Times New Roman" w:hAnsi="Times New Roman" w:cs="Times New Roman"/>
                      <w:sz w:val="28"/>
                      <w:szCs w:val="28"/>
                    </w:rPr>
                    <w:t>Engineering&amp;</w:t>
                  </w:r>
                  <w:r w:rsidRPr="00CB42AF">
                    <w:rPr>
                      <w:rFonts w:ascii="Times New Roman" w:eastAsia="Times New Roman" w:hAnsi="Times New Roman" w:cs="AL-Mohanad" w:hint="cs"/>
                      <w:sz w:val="28"/>
                      <w:szCs w:val="28"/>
                      <w:rtl/>
                    </w:rPr>
                    <w:t xml:space="preserve"> على أنه أحد فروع علم النفس التي يغلب عليها الطابع العملي أو التطبيقي لصالح الأفراد والجماعات فهو يهتم. كما جاء في مجلة الملخصات السيكولوجية </w:t>
                  </w:r>
                  <w:r w:rsidRPr="00CB42AF">
                    <w:rPr>
                      <w:rFonts w:ascii="Times New Roman" w:eastAsia="Times New Roman" w:hAnsi="Times New Roman" w:cs="Times New Roman"/>
                      <w:sz w:val="28"/>
                      <w:szCs w:val="28"/>
                    </w:rPr>
                    <w:t>Abstracts</w:t>
                  </w:r>
                  <w:r w:rsidRPr="00CB42AF">
                    <w:rPr>
                      <w:rFonts w:ascii="Times New Roman" w:eastAsia="Times New Roman" w:hAnsi="Times New Roman" w:cs="AL-Mohanad" w:hint="cs"/>
                      <w:sz w:val="28"/>
                      <w:szCs w:val="28"/>
                      <w:rtl/>
                    </w:rPr>
                    <w:t xml:space="preserve"> </w:t>
                  </w:r>
                  <w:r w:rsidRPr="00CB42AF">
                    <w:rPr>
                      <w:rFonts w:ascii="Times New Roman" w:eastAsia="Times New Roman" w:hAnsi="Times New Roman" w:cs="Times New Roman"/>
                      <w:sz w:val="28"/>
                      <w:szCs w:val="28"/>
                    </w:rPr>
                    <w:t>Psychological</w:t>
                  </w:r>
                  <w:r w:rsidRPr="00CB42AF">
                    <w:rPr>
                      <w:rFonts w:ascii="Times New Roman" w:eastAsia="Times New Roman" w:hAnsi="Times New Roman" w:cs="AL-Mohanad" w:hint="cs"/>
                      <w:sz w:val="28"/>
                      <w:szCs w:val="28"/>
                      <w:rtl/>
                    </w:rPr>
                    <w:noBreakHyphen/>
                    <w:t xml:space="preserve"> بدراسة العوامل البشرية في المجال الهندسي والتصميمات، والتخطيط البيئي والمجتمعي، والقضايا والاتجاهات والمشكلات البيئية، أي أن لب اهتمام علم النفس البيئي هو التفاعل بين الإنسان والبيئة المحيطة </w:t>
                  </w:r>
                  <w:proofErr w:type="spellStart"/>
                  <w:r w:rsidRPr="00CB42AF">
                    <w:rPr>
                      <w:rFonts w:ascii="Times New Roman" w:eastAsia="Times New Roman" w:hAnsi="Times New Roman" w:cs="AL-Mohanad" w:hint="cs"/>
                      <w:sz w:val="28"/>
                      <w:szCs w:val="28"/>
                      <w:rtl/>
                    </w:rPr>
                    <w:t>به</w:t>
                  </w:r>
                  <w:proofErr w:type="spellEnd"/>
                  <w:r w:rsidRPr="00CB42AF">
                    <w:rPr>
                      <w:rFonts w:ascii="Times New Roman" w:eastAsia="Times New Roman" w:hAnsi="Times New Roman" w:cs="AL-Mohanad" w:hint="cs"/>
                      <w:sz w:val="28"/>
                      <w:szCs w:val="28"/>
                      <w:rtl/>
                    </w:rPr>
                    <w:t xml:space="preserve">.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وتمتد اهتمامات علم النفس البيئي لتشمل كلاً من البيئة الطبيعية </w:t>
                  </w:r>
                  <w:r w:rsidRPr="00CB42AF">
                    <w:rPr>
                      <w:rFonts w:ascii="Times New Roman" w:eastAsia="Times New Roman" w:hAnsi="Times New Roman" w:cs="Times New Roman"/>
                      <w:sz w:val="28"/>
                      <w:szCs w:val="28"/>
                    </w:rPr>
                    <w:t>Natural</w:t>
                  </w:r>
                  <w:r w:rsidRPr="00CB42AF">
                    <w:rPr>
                      <w:rFonts w:ascii="Times New Roman" w:eastAsia="Times New Roman" w:hAnsi="Times New Roman" w:cs="AL-Mohanad" w:hint="cs"/>
                      <w:sz w:val="28"/>
                      <w:szCs w:val="28"/>
                      <w:rtl/>
                    </w:rPr>
                    <w:t xml:space="preserve"> والمشيدة </w:t>
                  </w:r>
                  <w:r w:rsidRPr="00CB42AF">
                    <w:rPr>
                      <w:rFonts w:ascii="Times New Roman" w:eastAsia="Times New Roman" w:hAnsi="Times New Roman" w:cs="Times New Roman"/>
                      <w:sz w:val="28"/>
                      <w:szCs w:val="28"/>
                    </w:rPr>
                    <w:t>Built</w:t>
                  </w:r>
                  <w:r w:rsidRPr="00CB42AF">
                    <w:rPr>
                      <w:rFonts w:ascii="Times New Roman" w:eastAsia="Times New Roman" w:hAnsi="Times New Roman" w:cs="AL-Mohanad" w:hint="cs"/>
                      <w:sz w:val="28"/>
                      <w:szCs w:val="28"/>
                      <w:rtl/>
                    </w:rPr>
                    <w:t xml:space="preserve"> والاجتماعية </w:t>
                  </w:r>
                  <w:r w:rsidRPr="00CB42AF">
                    <w:rPr>
                      <w:rFonts w:ascii="Times New Roman" w:eastAsia="Times New Roman" w:hAnsi="Times New Roman" w:cs="Times New Roman"/>
                      <w:sz w:val="28"/>
                      <w:szCs w:val="28"/>
                    </w:rPr>
                    <w:t>Social</w:t>
                  </w:r>
                  <w:r w:rsidRPr="00CB42AF">
                    <w:rPr>
                      <w:rFonts w:ascii="Times New Roman" w:eastAsia="Times New Roman" w:hAnsi="Times New Roman" w:cs="AL-Mohanad" w:hint="cs"/>
                      <w:sz w:val="28"/>
                      <w:szCs w:val="28"/>
                      <w:rtl/>
                    </w:rPr>
                    <w:t xml:space="preserve"> ويؤكد أهمية دراسة استجابات الأفراد والجماعات لهذه البيئات من حيث تأثرهم </w:t>
                  </w:r>
                  <w:proofErr w:type="spellStart"/>
                  <w:r w:rsidRPr="00CB42AF">
                    <w:rPr>
                      <w:rFonts w:ascii="Times New Roman" w:eastAsia="Times New Roman" w:hAnsi="Times New Roman" w:cs="AL-Mohanad" w:hint="cs"/>
                      <w:sz w:val="28"/>
                      <w:szCs w:val="28"/>
                      <w:rtl/>
                    </w:rPr>
                    <w:t>بها</w:t>
                  </w:r>
                  <w:proofErr w:type="spellEnd"/>
                  <w:r w:rsidRPr="00CB42AF">
                    <w:rPr>
                      <w:rFonts w:ascii="Times New Roman" w:eastAsia="Times New Roman" w:hAnsi="Times New Roman" w:cs="AL-Mohanad" w:hint="cs"/>
                      <w:sz w:val="28"/>
                      <w:szCs w:val="28"/>
                      <w:rtl/>
                    </w:rPr>
                    <w:t xml:space="preserve"> وتأثيرهم فيها. ( فرانسيس.ت </w:t>
                  </w:r>
                  <w:proofErr w:type="spellStart"/>
                  <w:r w:rsidRPr="00CB42AF">
                    <w:rPr>
                      <w:rFonts w:ascii="Times New Roman" w:eastAsia="Times New Roman" w:hAnsi="Times New Roman" w:cs="AL-Mohanad" w:hint="cs"/>
                      <w:sz w:val="28"/>
                      <w:szCs w:val="28"/>
                      <w:rtl/>
                    </w:rPr>
                    <w:t>ماك</w:t>
                  </w:r>
                  <w:proofErr w:type="spellEnd"/>
                  <w:r w:rsidRPr="00CB42AF">
                    <w:rPr>
                      <w:rFonts w:ascii="Times New Roman" w:eastAsia="Times New Roman" w:hAnsi="Times New Roman" w:cs="AL-Mohanad" w:hint="cs"/>
                      <w:sz w:val="28"/>
                      <w:szCs w:val="28"/>
                      <w:rtl/>
                    </w:rPr>
                    <w:t xml:space="preserve"> أندرو</w:t>
                  </w:r>
                  <w:r w:rsidRPr="00CB42AF">
                    <w:rPr>
                      <w:rFonts w:ascii="Times New Roman" w:eastAsia="Times New Roman" w:hAnsi="Times New Roman" w:cs="AL-Mohanad" w:hint="cs"/>
                      <w:sz w:val="28"/>
                      <w:szCs w:val="28"/>
                      <w:rtl/>
                    </w:rPr>
                    <w:noBreakHyphen/>
                    <w:t xml:space="preserve"> 1998).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واكتسب علم النفس البيئي </w:t>
                  </w:r>
                  <w:r w:rsidRPr="00CB42AF">
                    <w:rPr>
                      <w:rFonts w:ascii="Times New Roman" w:eastAsia="Times New Roman" w:hAnsi="Times New Roman" w:cs="Times New Roman"/>
                      <w:sz w:val="28"/>
                      <w:szCs w:val="28"/>
                    </w:rPr>
                    <w:t>Environmental psychology</w:t>
                  </w:r>
                  <w:r w:rsidRPr="00CB42AF">
                    <w:rPr>
                      <w:rFonts w:ascii="Times New Roman" w:eastAsia="Times New Roman" w:hAnsi="Times New Roman" w:cs="AL-Mohanad" w:hint="cs"/>
                      <w:b/>
                      <w:bCs/>
                      <w:sz w:val="28"/>
                      <w:szCs w:val="28"/>
                      <w:rtl/>
                    </w:rPr>
                    <w:t xml:space="preserve"> </w:t>
                  </w:r>
                  <w:r w:rsidRPr="00CB42AF">
                    <w:rPr>
                      <w:rFonts w:ascii="Times New Roman" w:eastAsia="Times New Roman" w:hAnsi="Times New Roman" w:cs="AL-Mohanad" w:hint="cs"/>
                      <w:sz w:val="28"/>
                      <w:szCs w:val="28"/>
                      <w:rtl/>
                    </w:rPr>
                    <w:t xml:space="preserve">أهمية خاصة نظراً للاهتمام بدراسة السلوك الإنساني في إطار خارجي وليس في إطار المعمل المصطنع: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xml:space="preserve">إن دراسات علم النفس البيئي قد اتخذت خطاً مختلفاً عن الدراسات التقليدية في علم النفس من حيث: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دراسات علم النفس البيئي تؤكد على ملاحظة السلوك كما يحدث في إطاره الطبيعي وليس كما يحدث في مواقف تجريبية محدودة.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2)</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تُبدي هذه الدراسات اهتمامها بالبيئة الطبيعية الفيزيقية سواء كانت طبيعية أو من خلق الإنسان. وما تتركه هذه البيئة من آثار على أنماط وأساليب التفاعل الاجتماعي وبهذا تكون البيئة بمثابة المتغير المستقل في دراسات هذا الفرع.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3)</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ينظر علم النفس البيئي للعلاقة بين الشخص</w:t>
                  </w:r>
                  <w:r w:rsidRPr="00CB42AF">
                    <w:rPr>
                      <w:rFonts w:ascii="Times New Roman" w:eastAsia="Times New Roman" w:hAnsi="Times New Roman" w:cs="AL-Mohanad" w:hint="cs"/>
                      <w:sz w:val="28"/>
                      <w:szCs w:val="28"/>
                      <w:rtl/>
                    </w:rPr>
                    <w:noBreakHyphen/>
                    <w:t xml:space="preserve"> البيئة على أنها علاقة ذات نسق متشابك ومتلاحم. بعبارة أخرى فإن السلوك الفردي </w:t>
                  </w:r>
                  <w:proofErr w:type="spellStart"/>
                  <w:r w:rsidRPr="00CB42AF">
                    <w:rPr>
                      <w:rFonts w:ascii="Times New Roman" w:eastAsia="Times New Roman" w:hAnsi="Times New Roman" w:cs="AL-Mohanad" w:hint="cs"/>
                      <w:sz w:val="28"/>
                      <w:szCs w:val="28"/>
                      <w:rtl/>
                    </w:rPr>
                    <w:t>يتعدل</w:t>
                  </w:r>
                  <w:proofErr w:type="spellEnd"/>
                  <w:r w:rsidRPr="00CB42AF">
                    <w:rPr>
                      <w:rFonts w:ascii="Times New Roman" w:eastAsia="Times New Roman" w:hAnsi="Times New Roman" w:cs="AL-Mohanad" w:hint="cs"/>
                      <w:sz w:val="28"/>
                      <w:szCs w:val="28"/>
                      <w:rtl/>
                    </w:rPr>
                    <w:t xml:space="preserve"> ويتغير بمقدار وشكل الاستجابات التي تبديها البيئة رداً على هذا السلوك. (أي العائد البيئي لسلوك الفرد).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4)</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يعالج عالم النفس البيئي مسألة إدراك الفرد لبيئته على أنه أمر فريد وحاسم وذو وزن كبير في التنبؤ بمقدار التأثير الذي ستتركه البيئة على هذا الفرد.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5)</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يعتمد علماء النفس البيئي عند صياغة قوانينهم ونظرياتهم على الملاحظات ونتائج بحوث الدراسات </w:t>
                  </w:r>
                  <w:proofErr w:type="spellStart"/>
                  <w:r w:rsidRPr="00CB42AF">
                    <w:rPr>
                      <w:rFonts w:ascii="Times New Roman" w:eastAsia="Times New Roman" w:hAnsi="Times New Roman" w:cs="AL-Mohanad" w:hint="cs"/>
                      <w:sz w:val="28"/>
                      <w:szCs w:val="28"/>
                      <w:rtl/>
                    </w:rPr>
                    <w:t>الأنتروبولوجية</w:t>
                  </w:r>
                  <w:proofErr w:type="spellEnd"/>
                  <w:r w:rsidRPr="00CB42AF">
                    <w:rPr>
                      <w:rFonts w:ascii="Times New Roman" w:eastAsia="Times New Roman" w:hAnsi="Times New Roman" w:cs="AL-Mohanad" w:hint="cs"/>
                      <w:sz w:val="28"/>
                      <w:szCs w:val="28"/>
                      <w:rtl/>
                    </w:rPr>
                    <w:t xml:space="preserve"> وعلم النفس الاجتماعي والتخطيط والهندسة البشرية. وبهذا المعنى يتبنى علماء  علم </w:t>
                  </w:r>
                  <w:r w:rsidRPr="00CB42AF">
                    <w:rPr>
                      <w:rFonts w:ascii="Times New Roman" w:eastAsia="Times New Roman" w:hAnsi="Times New Roman" w:cs="AL-Mohanad" w:hint="cs"/>
                      <w:sz w:val="28"/>
                      <w:szCs w:val="28"/>
                      <w:rtl/>
                    </w:rPr>
                    <w:lastRenderedPageBreak/>
                    <w:t xml:space="preserve">النفس البيئي منهجاً متعدد الأنساق والفروع.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6)</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اهتمامهم الرئيسي بالفائدة التطبيقية للعلم وليس للعلم من أجل العلم. فعندما يدرس عالم النفس البيئي مثلاً</w:t>
                  </w:r>
                  <w:r w:rsidRPr="00CB42AF">
                    <w:rPr>
                      <w:rFonts w:ascii="Times New Roman" w:eastAsia="Times New Roman" w:hAnsi="Times New Roman" w:cs="AL-Mohanad" w:hint="cs"/>
                      <w:sz w:val="28"/>
                      <w:szCs w:val="28"/>
                      <w:rtl/>
                    </w:rPr>
                    <w:noBreakHyphen/>
                    <w:t xml:space="preserve"> آثار التزاحم أو التلوث البيئي. ويكون الهدف هو المساعدة على تخطيط أفضل بالإمكان أو ضبط التلوث بطريقة تضمن التغلب على الآثار السلبية لهذه الجوانب. بعبارة أخرى فهدف هذا الفرع من علم النفس هو حياة إنسانية أفضل، وليس تراكم البحث والنظريات من أجل البحث وحده. ( </w:t>
                  </w:r>
                  <w:proofErr w:type="spellStart"/>
                  <w:r w:rsidRPr="00CB42AF">
                    <w:rPr>
                      <w:rFonts w:ascii="Times New Roman" w:eastAsia="Times New Roman" w:hAnsi="Times New Roman" w:cs="AL-Mohanad" w:hint="cs"/>
                      <w:sz w:val="28"/>
                      <w:szCs w:val="28"/>
                      <w:rtl/>
                    </w:rPr>
                    <w:t>عبدالستار</w:t>
                  </w:r>
                  <w:proofErr w:type="spellEnd"/>
                  <w:r w:rsidRPr="00CB42AF">
                    <w:rPr>
                      <w:rFonts w:ascii="Times New Roman" w:eastAsia="Times New Roman" w:hAnsi="Times New Roman" w:cs="AL-Mohanad" w:hint="cs"/>
                      <w:sz w:val="28"/>
                      <w:szCs w:val="28"/>
                      <w:rtl/>
                    </w:rPr>
                    <w:t xml:space="preserve"> إبراهيم</w:t>
                  </w:r>
                  <w:r w:rsidRPr="00CB42AF">
                    <w:rPr>
                      <w:rFonts w:ascii="Times New Roman" w:eastAsia="Times New Roman" w:hAnsi="Times New Roman" w:cs="AL-Mohanad" w:hint="cs"/>
                      <w:sz w:val="28"/>
                      <w:szCs w:val="28"/>
                      <w:rtl/>
                    </w:rPr>
                    <w:noBreakHyphen/>
                    <w:t xml:space="preserve"> 1987). </w:t>
                  </w:r>
                </w:p>
                <w:p w:rsidR="00CB42AF" w:rsidRPr="00CB42AF" w:rsidRDefault="00CB42AF" w:rsidP="00CB42AF">
                  <w:pPr>
                    <w:spacing w:before="100" w:beforeAutospacing="1" w:after="100" w:afterAutospacing="1" w:line="360" w:lineRule="atLeast"/>
                    <w:ind w:firstLine="36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وعن تأثير الضغـوط البيئية</w:t>
                  </w:r>
                  <w:r w:rsidRPr="00CB42AF">
                    <w:rPr>
                      <w:rFonts w:ascii="Times New Roman" w:eastAsia="Times New Roman" w:hAnsi="Times New Roman" w:cs="PT Simple Bold Ruled" w:hint="cs"/>
                      <w:sz w:val="28"/>
                      <w:szCs w:val="28"/>
                      <w:rtl/>
                    </w:rPr>
                    <w:t xml:space="preserve"> </w:t>
                  </w:r>
                  <w:r w:rsidRPr="00CB42AF">
                    <w:rPr>
                      <w:rFonts w:ascii="Times New Roman" w:eastAsia="Times New Roman" w:hAnsi="Times New Roman" w:cs="AL-Mohanad" w:hint="cs"/>
                      <w:sz w:val="28"/>
                      <w:szCs w:val="28"/>
                      <w:rtl/>
                    </w:rPr>
                    <w:t xml:space="preserve">قدم سيلي </w:t>
                  </w:r>
                  <w:r w:rsidRPr="00CB42AF">
                    <w:rPr>
                      <w:rFonts w:ascii="Times New Roman" w:eastAsia="Times New Roman" w:hAnsi="Times New Roman" w:cs="Times New Roman"/>
                      <w:sz w:val="28"/>
                      <w:szCs w:val="28"/>
                    </w:rPr>
                    <w:t xml:space="preserve">(1956) </w:t>
                  </w:r>
                  <w:proofErr w:type="spellStart"/>
                  <w:r w:rsidRPr="00CB42AF">
                    <w:rPr>
                      <w:rFonts w:ascii="Times New Roman" w:eastAsia="Times New Roman" w:hAnsi="Times New Roman" w:cs="Times New Roman"/>
                      <w:sz w:val="28"/>
                      <w:szCs w:val="28"/>
                    </w:rPr>
                    <w:t>Selye</w:t>
                  </w:r>
                  <w:proofErr w:type="spellEnd"/>
                  <w:r w:rsidRPr="00CB42AF">
                    <w:rPr>
                      <w:rFonts w:ascii="Times New Roman" w:eastAsia="Times New Roman" w:hAnsi="Times New Roman" w:cs="AL-Mohanad" w:hint="cs"/>
                      <w:sz w:val="28"/>
                      <w:szCs w:val="28"/>
                      <w:rtl/>
                    </w:rPr>
                    <w:t xml:space="preserve"> أحد الأوصاف العامة المبكرة لاستجابة الجسم للضغوط الممتدة، ووصف ما أسماه "</w:t>
                  </w:r>
                  <w:proofErr w:type="spellStart"/>
                  <w:r w:rsidRPr="00CB42AF">
                    <w:rPr>
                      <w:rFonts w:ascii="Times New Roman" w:eastAsia="Times New Roman" w:hAnsi="Times New Roman" w:cs="AL-Mohanad" w:hint="cs"/>
                      <w:sz w:val="28"/>
                      <w:szCs w:val="28"/>
                      <w:rtl/>
                    </w:rPr>
                    <w:t>زملة</w:t>
                  </w:r>
                  <w:proofErr w:type="spellEnd"/>
                  <w:r w:rsidRPr="00CB42AF">
                    <w:rPr>
                      <w:rFonts w:ascii="Times New Roman" w:eastAsia="Times New Roman" w:hAnsi="Times New Roman" w:cs="AL-Mohanad" w:hint="cs"/>
                      <w:sz w:val="28"/>
                      <w:szCs w:val="28"/>
                      <w:rtl/>
                    </w:rPr>
                    <w:t xml:space="preserve">" التكيف العام </w:t>
                  </w:r>
                  <w:r w:rsidRPr="00CB42AF">
                    <w:rPr>
                      <w:rFonts w:ascii="Times New Roman" w:eastAsia="Times New Roman" w:hAnsi="Times New Roman" w:cs="Times New Roman"/>
                      <w:sz w:val="28"/>
                      <w:szCs w:val="28"/>
                    </w:rPr>
                    <w:t>General Adaptation</w:t>
                  </w:r>
                  <w:r w:rsidRPr="00CB42AF">
                    <w:rPr>
                      <w:rFonts w:ascii="Times New Roman" w:eastAsia="Times New Roman" w:hAnsi="Times New Roman" w:cs="AL-Mohanad" w:hint="cs"/>
                      <w:sz w:val="28"/>
                      <w:szCs w:val="28"/>
                      <w:rtl/>
                    </w:rPr>
                    <w:t xml:space="preserve"> </w:t>
                  </w:r>
                  <w:r w:rsidRPr="00CB42AF">
                    <w:rPr>
                      <w:rFonts w:ascii="Times New Roman" w:eastAsia="Times New Roman" w:hAnsi="Times New Roman" w:cs="Times New Roman"/>
                      <w:sz w:val="28"/>
                      <w:szCs w:val="28"/>
                    </w:rPr>
                    <w:t>syndrome</w:t>
                  </w:r>
                  <w:r w:rsidRPr="00CB42AF">
                    <w:rPr>
                      <w:rFonts w:ascii="Times New Roman" w:eastAsia="Times New Roman" w:hAnsi="Times New Roman" w:cs="AL-Mohanad" w:hint="cs"/>
                      <w:sz w:val="28"/>
                      <w:szCs w:val="28"/>
                      <w:rtl/>
                    </w:rPr>
                    <w:t xml:space="preserve"> والتي تتكون من ثلاث مراحل: الأولى وهي فترة الإنذار </w:t>
                  </w:r>
                  <w:r w:rsidRPr="00CB42AF">
                    <w:rPr>
                      <w:rFonts w:ascii="Times New Roman" w:eastAsia="Times New Roman" w:hAnsi="Times New Roman" w:cs="Times New Roman"/>
                      <w:sz w:val="28"/>
                      <w:szCs w:val="28"/>
                    </w:rPr>
                    <w:t>Alarm</w:t>
                  </w:r>
                  <w:r w:rsidRPr="00CB42AF">
                    <w:rPr>
                      <w:rFonts w:ascii="Times New Roman" w:eastAsia="Times New Roman" w:hAnsi="Times New Roman" w:cs="AL-Mohanad" w:hint="cs"/>
                      <w:sz w:val="28"/>
                      <w:szCs w:val="28"/>
                      <w:rtl/>
                    </w:rPr>
                    <w:t xml:space="preserve"> العام والإثارة يستجمع فيها الجسم مصادر "الكر أو الفر" </w:t>
                  </w:r>
                  <w:r w:rsidRPr="00CB42AF">
                    <w:rPr>
                      <w:rFonts w:ascii="Times New Roman" w:eastAsia="Times New Roman" w:hAnsi="Times New Roman" w:cs="Times New Roman"/>
                      <w:sz w:val="28"/>
                      <w:szCs w:val="28"/>
                    </w:rPr>
                    <w:t>Flight</w:t>
                  </w:r>
                  <w:r w:rsidRPr="00CB42AF">
                    <w:rPr>
                      <w:rFonts w:ascii="Times New Roman" w:eastAsia="Times New Roman" w:hAnsi="Times New Roman" w:cs="AL-Mohanad" w:hint="cs"/>
                      <w:sz w:val="28"/>
                      <w:szCs w:val="28"/>
                      <w:rtl/>
                    </w:rPr>
                    <w:t xml:space="preserve"> </w:t>
                  </w:r>
                  <w:r w:rsidRPr="00CB42AF">
                    <w:rPr>
                      <w:rFonts w:ascii="Times New Roman" w:eastAsia="Times New Roman" w:hAnsi="Times New Roman" w:cs="Times New Roman"/>
                      <w:sz w:val="28"/>
                      <w:szCs w:val="28"/>
                    </w:rPr>
                    <w:t>Fight on</w:t>
                  </w:r>
                  <w:r w:rsidRPr="00CB42AF">
                    <w:rPr>
                      <w:rFonts w:ascii="Times New Roman" w:eastAsia="Times New Roman" w:hAnsi="Times New Roman" w:cs="AL-Mohanad" w:hint="cs"/>
                      <w:sz w:val="28"/>
                      <w:szCs w:val="28"/>
                      <w:rtl/>
                    </w:rPr>
                    <w:t xml:space="preserve"> للتعامل مع ما يسبب ارتفاع عبء المعلومات الآتية من البيئة. ويمكن قياس مدى الاستشارة الفسيولوجية من خلال القنوات المعتادة مثل ضربات القلب، ومعدل التنفس. ضغط الدم، توتر العضلات، التواصل الجلدي. ويمكن أن تستمر المرحلة الأولى لفترة زمنية محدودة قبل حدوث المرحلة الثانية.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xml:space="preserve">المرحلة الثانية: </w:t>
                  </w:r>
                  <w:r w:rsidRPr="00CB42AF">
                    <w:rPr>
                      <w:rFonts w:ascii="Times New Roman" w:eastAsia="Times New Roman" w:hAnsi="Times New Roman" w:cs="AL-Mohanad" w:hint="cs"/>
                      <w:sz w:val="28"/>
                      <w:szCs w:val="28"/>
                      <w:rtl/>
                    </w:rPr>
                    <w:t xml:space="preserve">تتميز بالإرهاق والاكتئاب واحتمال المرض. وإذا استمرت الضغوط يصل الشخص إلى نقطة من الإنهاك التام وهي المرحلة الثالثة.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ويمكن أن تؤدي الضغوط الممتدة إلى المرض والشكاوى </w:t>
                  </w:r>
                  <w:proofErr w:type="spellStart"/>
                  <w:r w:rsidRPr="00CB42AF">
                    <w:rPr>
                      <w:rFonts w:ascii="Times New Roman" w:eastAsia="Times New Roman" w:hAnsi="Times New Roman" w:cs="AL-Mohanad" w:hint="cs"/>
                      <w:sz w:val="28"/>
                      <w:szCs w:val="28"/>
                      <w:rtl/>
                    </w:rPr>
                    <w:t>الحسمية</w:t>
                  </w:r>
                  <w:proofErr w:type="spellEnd"/>
                  <w:r w:rsidRPr="00CB42AF">
                    <w:rPr>
                      <w:rFonts w:ascii="Times New Roman" w:eastAsia="Times New Roman" w:hAnsi="Times New Roman" w:cs="AL-Mohanad" w:hint="cs"/>
                      <w:sz w:val="28"/>
                      <w:szCs w:val="28"/>
                      <w:rtl/>
                    </w:rPr>
                    <w:t xml:space="preserve"> التي تتدرج من ضغط الدم المرتفع إلى </w:t>
                  </w:r>
                  <w:proofErr w:type="spellStart"/>
                  <w:r w:rsidRPr="00CB42AF">
                    <w:rPr>
                      <w:rFonts w:ascii="Times New Roman" w:eastAsia="Times New Roman" w:hAnsi="Times New Roman" w:cs="AL-Mohanad" w:hint="cs"/>
                      <w:sz w:val="28"/>
                      <w:szCs w:val="28"/>
                      <w:rtl/>
                    </w:rPr>
                    <w:t>السكنة</w:t>
                  </w:r>
                  <w:proofErr w:type="spellEnd"/>
                  <w:r w:rsidRPr="00CB42AF">
                    <w:rPr>
                      <w:rFonts w:ascii="Times New Roman" w:eastAsia="Times New Roman" w:hAnsi="Times New Roman" w:cs="AL-Mohanad" w:hint="cs"/>
                      <w:sz w:val="28"/>
                      <w:szCs w:val="28"/>
                      <w:rtl/>
                    </w:rPr>
                    <w:t xml:space="preserve">. </w:t>
                  </w:r>
                  <w:r w:rsidRPr="00CB42AF">
                    <w:rPr>
                      <w:rFonts w:ascii="Times New Roman" w:eastAsia="Times New Roman" w:hAnsi="Times New Roman" w:cs="Times New Roman"/>
                      <w:sz w:val="28"/>
                      <w:szCs w:val="28"/>
                    </w:rPr>
                    <w:t>(selye.H.1956)</w:t>
                  </w:r>
                </w:p>
                <w:p w:rsidR="00CB42AF" w:rsidRPr="00CB42AF" w:rsidRDefault="00CB42AF" w:rsidP="00CB42AF">
                  <w:pPr>
                    <w:spacing w:before="100" w:beforeAutospacing="1" w:after="100" w:afterAutospacing="1" w:line="360" w:lineRule="atLeast"/>
                    <w:ind w:firstLine="72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ويذهب كوهين </w:t>
                  </w:r>
                  <w:proofErr w:type="spellStart"/>
                  <w:r w:rsidRPr="00CB42AF">
                    <w:rPr>
                      <w:rFonts w:ascii="Times New Roman" w:eastAsia="Times New Roman" w:hAnsi="Times New Roman" w:cs="AL-Mohanad" w:hint="cs"/>
                      <w:sz w:val="28"/>
                      <w:szCs w:val="28"/>
                      <w:rtl/>
                    </w:rPr>
                    <w:t>وولياسون</w:t>
                  </w:r>
                  <w:proofErr w:type="spellEnd"/>
                  <w:r w:rsidRPr="00CB42AF">
                    <w:rPr>
                      <w:rFonts w:ascii="Times New Roman" w:eastAsia="Times New Roman" w:hAnsi="Times New Roman" w:cs="AL-Mohanad" w:hint="cs"/>
                      <w:sz w:val="28"/>
                      <w:szCs w:val="28"/>
                      <w:rtl/>
                    </w:rPr>
                    <w:t xml:space="preserve">( </w:t>
                  </w:r>
                  <w:r w:rsidRPr="00CB42AF">
                    <w:rPr>
                      <w:rFonts w:ascii="Times New Roman" w:eastAsia="Times New Roman" w:hAnsi="Times New Roman" w:cs="Times New Roman"/>
                      <w:sz w:val="28"/>
                      <w:szCs w:val="28"/>
                    </w:rPr>
                    <w:t>(Cohen &amp; Williamson 1991</w:t>
                  </w:r>
                  <w:r w:rsidRPr="00CB42AF">
                    <w:rPr>
                      <w:rFonts w:ascii="Times New Roman" w:eastAsia="Times New Roman" w:hAnsi="Times New Roman" w:cs="AL-Mohanad" w:hint="cs"/>
                      <w:sz w:val="28"/>
                      <w:szCs w:val="28"/>
                      <w:rtl/>
                    </w:rPr>
                    <w:t xml:space="preserve"> أن الضغوط تسهم في الأمراض المعدية مثل الزكام، أنفلونزا والعدوى البكتيرية. ويعتقد كوهين </w:t>
                  </w:r>
                  <w:proofErr w:type="spellStart"/>
                  <w:r w:rsidRPr="00CB42AF">
                    <w:rPr>
                      <w:rFonts w:ascii="Times New Roman" w:eastAsia="Times New Roman" w:hAnsi="Times New Roman" w:cs="AL-Mohanad" w:hint="cs"/>
                      <w:sz w:val="28"/>
                      <w:szCs w:val="28"/>
                      <w:rtl/>
                    </w:rPr>
                    <w:t>ووليامسون</w:t>
                  </w:r>
                  <w:proofErr w:type="spellEnd"/>
                  <w:r w:rsidRPr="00CB42AF">
                    <w:rPr>
                      <w:rFonts w:ascii="Times New Roman" w:eastAsia="Times New Roman" w:hAnsi="Times New Roman" w:cs="AL-Mohanad" w:hint="cs"/>
                      <w:sz w:val="28"/>
                      <w:szCs w:val="28"/>
                      <w:rtl/>
                    </w:rPr>
                    <w:t xml:space="preserve"> أيضاً أن الضغوط يمكن أن تؤدي مباشرة إلى هذه الأمراض بإحداث اضطراب في عمل جهاز المناعة، وهذا يمكن أن يسهم بشكل غير مباشر في المرض باستمالة الأشخاص للتعويل على شبكة علاقاتهم الاجتماعية والتفاعل مع الآخرين بشكل أكثر تكراراً ومودة. (من خلال فرانسيس ت. </w:t>
                  </w:r>
                  <w:proofErr w:type="spellStart"/>
                  <w:r w:rsidRPr="00CB42AF">
                    <w:rPr>
                      <w:rFonts w:ascii="Times New Roman" w:eastAsia="Times New Roman" w:hAnsi="Times New Roman" w:cs="AL-Mohanad" w:hint="cs"/>
                      <w:sz w:val="28"/>
                      <w:szCs w:val="28"/>
                      <w:rtl/>
                    </w:rPr>
                    <w:t>ماك</w:t>
                  </w:r>
                  <w:proofErr w:type="spellEnd"/>
                  <w:r w:rsidRPr="00CB42AF">
                    <w:rPr>
                      <w:rFonts w:ascii="Times New Roman" w:eastAsia="Times New Roman" w:hAnsi="Times New Roman" w:cs="AL-Mohanad" w:hint="cs"/>
                      <w:sz w:val="28"/>
                      <w:szCs w:val="28"/>
                      <w:rtl/>
                    </w:rPr>
                    <w:t xml:space="preserve"> أندرو</w:t>
                  </w:r>
                  <w:r w:rsidRPr="00CB42AF">
                    <w:rPr>
                      <w:rFonts w:ascii="Times New Roman" w:eastAsia="Times New Roman" w:hAnsi="Times New Roman" w:cs="AL-Mohanad" w:hint="cs"/>
                      <w:sz w:val="28"/>
                      <w:szCs w:val="28"/>
                      <w:rtl/>
                    </w:rPr>
                    <w:noBreakHyphen/>
                    <w:t xml:space="preserve"> 1998). </w:t>
                  </w:r>
                </w:p>
                <w:p w:rsidR="00CB42AF" w:rsidRPr="00CB42AF" w:rsidRDefault="00CB42AF" w:rsidP="00CB42AF">
                  <w:pPr>
                    <w:spacing w:before="100" w:beforeAutospacing="1" w:after="100" w:afterAutospacing="1" w:line="360" w:lineRule="atLeast"/>
                    <w:ind w:firstLine="72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هذا وقد أوضحت دراسة حديثة لكل من كوهين، </w:t>
                  </w:r>
                  <w:proofErr w:type="spellStart"/>
                  <w:r w:rsidRPr="00CB42AF">
                    <w:rPr>
                      <w:rFonts w:ascii="Times New Roman" w:eastAsia="Times New Roman" w:hAnsi="Times New Roman" w:cs="AL-Mohanad" w:hint="cs"/>
                      <w:sz w:val="28"/>
                      <w:szCs w:val="28"/>
                      <w:rtl/>
                    </w:rPr>
                    <w:t>وتيريل</w:t>
                  </w:r>
                  <w:proofErr w:type="spellEnd"/>
                  <w:r w:rsidRPr="00CB42AF">
                    <w:rPr>
                      <w:rFonts w:ascii="Times New Roman" w:eastAsia="Times New Roman" w:hAnsi="Times New Roman" w:cs="AL-Mohanad" w:hint="cs"/>
                      <w:sz w:val="28"/>
                      <w:szCs w:val="28"/>
                      <w:rtl/>
                    </w:rPr>
                    <w:t xml:space="preserve"> وسميت  أن الأشخاص يصابون بالبرد مرتين بعد فترة من الضغط الممتد. </w:t>
                  </w:r>
                  <w:r w:rsidRPr="00CB42AF">
                    <w:rPr>
                      <w:rFonts w:ascii="Times New Roman" w:eastAsia="Times New Roman" w:hAnsi="Times New Roman" w:cs="Times New Roman"/>
                      <w:sz w:val="28"/>
                      <w:szCs w:val="28"/>
                    </w:rPr>
                    <w:t>(</w:t>
                  </w:r>
                  <w:r w:rsidRPr="00CB42AF">
                    <w:rPr>
                      <w:rFonts w:ascii="Times New Roman" w:eastAsia="Times New Roman" w:hAnsi="Times New Roman" w:cs="Times New Roman"/>
                      <w:sz w:val="28"/>
                    </w:rPr>
                    <w:t>cox,</w:t>
                  </w:r>
                  <w:r w:rsidRPr="00CB42AF">
                    <w:rPr>
                      <w:rFonts w:ascii="Times New Roman" w:eastAsia="Times New Roman" w:hAnsi="Times New Roman" w:cs="Times New Roman"/>
                      <w:sz w:val="28"/>
                      <w:szCs w:val="28"/>
                    </w:rPr>
                    <w:t>v.c,1982)</w:t>
                  </w:r>
                  <w:r w:rsidRPr="00CB42AF">
                    <w:rPr>
                      <w:rFonts w:ascii="Times New Roman" w:eastAsia="Times New Roman" w:hAnsi="Times New Roman" w:cs="AL-Mohanad" w:hint="cs"/>
                      <w:sz w:val="28"/>
                      <w:szCs w:val="28"/>
                      <w:rtl/>
                    </w:rPr>
                    <w:t>.</w:t>
                  </w:r>
                </w:p>
                <w:p w:rsidR="00CB42AF" w:rsidRPr="00CB42AF" w:rsidRDefault="00CB42AF" w:rsidP="00CB42AF">
                  <w:pPr>
                    <w:spacing w:before="100" w:beforeAutospacing="1" w:after="100" w:afterAutospacing="1" w:line="360" w:lineRule="atLeast"/>
                    <w:ind w:firstLine="72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ومن المعتاد أن تصنف الضغوط البيئية في واحدة من الفئات الأربع التالية: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الأحداث المفاجئة والعنيفة مثل المخاطر الطبيعية أو الحرب، وأحداث الحياة المثيرة للمشقة(( الضغط)) مثل مرض خطير. أو مشكلات عائلية والمشاحنات اليومية كالتعامل مع الزحام  أو التنقل اليومي أو التنبيه الزائد </w:t>
                  </w:r>
                  <w:r w:rsidRPr="00CB42AF">
                    <w:rPr>
                      <w:rFonts w:ascii="Times New Roman" w:eastAsia="Times New Roman" w:hAnsi="Times New Roman" w:cs="AL-Mohanad" w:hint="cs"/>
                      <w:sz w:val="28"/>
                      <w:szCs w:val="28"/>
                      <w:rtl/>
                    </w:rPr>
                    <w:lastRenderedPageBreak/>
                    <w:t xml:space="preserve">الناتج عن عوامل في البيئية المحيطة. </w:t>
                  </w:r>
                  <w:r w:rsidRPr="00CB42AF">
                    <w:rPr>
                      <w:rFonts w:ascii="Times New Roman" w:eastAsia="Times New Roman" w:hAnsi="Times New Roman" w:cs="Times New Roman"/>
                      <w:sz w:val="28"/>
                      <w:szCs w:val="28"/>
                    </w:rPr>
                    <w:t>(Baum</w:t>
                  </w:r>
                  <w:r w:rsidRPr="00CB42AF">
                    <w:rPr>
                      <w:rFonts w:ascii="Times New Roman" w:eastAsia="Times New Roman" w:hAnsi="Times New Roman" w:cs="Times New Roman"/>
                      <w:sz w:val="28"/>
                    </w:rPr>
                    <w:t>,&amp;</w:t>
                  </w:r>
                  <w:r w:rsidRPr="00CB42AF">
                    <w:rPr>
                      <w:rFonts w:ascii="Times New Roman" w:eastAsia="Times New Roman" w:hAnsi="Times New Roman" w:cs="Times New Roman"/>
                      <w:sz w:val="28"/>
                      <w:szCs w:val="28"/>
                    </w:rPr>
                    <w:t>Baum,1982)</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وتدرك الضغوط المحيطية المعتادة على أنها تتجاوز إمكانية الفرد على التحكم فيها</w:t>
                  </w:r>
                  <w:r w:rsidRPr="00CB42AF">
                    <w:rPr>
                      <w:rFonts w:ascii="Times New Roman" w:eastAsia="Times New Roman" w:hAnsi="Times New Roman" w:cs="AL-Mohanad" w:hint="cs"/>
                      <w:sz w:val="28"/>
                      <w:szCs w:val="28"/>
                      <w:rtl/>
                    </w:rPr>
                    <w:noBreakHyphen/>
                  </w:r>
                  <w:r w:rsidRPr="00CB42AF">
                    <w:rPr>
                      <w:rFonts w:ascii="Times New Roman" w:eastAsia="Times New Roman" w:hAnsi="Times New Roman" w:cs="Times New Roman" w:hint="cs"/>
                      <w:sz w:val="28"/>
                      <w:szCs w:val="28"/>
                    </w:rPr>
                    <w:t xml:space="preserve"> </w:t>
                  </w:r>
                  <w:r w:rsidRPr="00CB42AF">
                    <w:rPr>
                      <w:rFonts w:ascii="Times New Roman" w:eastAsia="Times New Roman" w:hAnsi="Times New Roman" w:cs="AL-Mohanad" w:hint="cs"/>
                      <w:sz w:val="28"/>
                      <w:szCs w:val="28"/>
                      <w:rtl/>
                    </w:rPr>
                    <w:t xml:space="preserve"> ويمكن تحملها لفترات قصيرة من الوقت دون ضرر واضح. ومع هذا فأن التعرض الممتد لأي ضاغط محيط بالغ الشدة بسبب زيادة في مستويات الاستشارة والتي قد تتداخل مع أداء المهام وتؤثر في الحالات المزاجية والصحة الجسمية. وقد وجد أن الأفراد الذين يدركون أنه يمكنهم الحصول على المساعدة والدعم من الآخرين يتكيفون بشكل أفضل للضغوط البيئية. </w:t>
                  </w:r>
                  <w:r w:rsidRPr="00CB42AF">
                    <w:rPr>
                      <w:rFonts w:ascii="Times New Roman" w:eastAsia="Times New Roman" w:hAnsi="Times New Roman" w:cs="Times New Roman"/>
                      <w:sz w:val="28"/>
                      <w:szCs w:val="28"/>
                    </w:rPr>
                    <w:t>(</w:t>
                  </w:r>
                  <w:proofErr w:type="spellStart"/>
                  <w:r w:rsidRPr="00CB42AF">
                    <w:rPr>
                      <w:rFonts w:ascii="Times New Roman" w:eastAsia="Times New Roman" w:hAnsi="Times New Roman" w:cs="Times New Roman"/>
                      <w:sz w:val="28"/>
                      <w:szCs w:val="28"/>
                    </w:rPr>
                    <w:t>Cohen.sa</w:t>
                  </w:r>
                  <w:r w:rsidRPr="00CB42AF">
                    <w:rPr>
                      <w:rFonts w:ascii="Times New Roman" w:eastAsia="Times New Roman" w:hAnsi="Times New Roman" w:cs="Times New Roman"/>
                      <w:sz w:val="28"/>
                    </w:rPr>
                    <w:t>,&amp;</w:t>
                  </w:r>
                  <w:r w:rsidRPr="00CB42AF">
                    <w:rPr>
                      <w:rFonts w:ascii="Times New Roman" w:eastAsia="Times New Roman" w:hAnsi="Times New Roman" w:cs="Times New Roman"/>
                      <w:sz w:val="28"/>
                      <w:szCs w:val="28"/>
                    </w:rPr>
                    <w:t>Wills</w:t>
                  </w:r>
                  <w:proofErr w:type="spellEnd"/>
                  <w:r w:rsidRPr="00CB42AF">
                    <w:rPr>
                      <w:rFonts w:ascii="Times New Roman" w:eastAsia="Times New Roman" w:hAnsi="Times New Roman" w:cs="Times New Roman"/>
                      <w:sz w:val="28"/>
                      <w:szCs w:val="28"/>
                    </w:rPr>
                    <w:t>,(1985)</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وفي دراسة </w:t>
                  </w:r>
                  <w:proofErr w:type="spellStart"/>
                  <w:r w:rsidRPr="00CB42AF">
                    <w:rPr>
                      <w:rFonts w:ascii="Times New Roman" w:eastAsia="Times New Roman" w:hAnsi="Times New Roman" w:cs="AL-Mohanad" w:hint="cs"/>
                      <w:sz w:val="28"/>
                      <w:szCs w:val="28"/>
                      <w:rtl/>
                    </w:rPr>
                    <w:t>لرايموند</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نوفاكو</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ودانيل</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ستوكولز</w:t>
                  </w:r>
                  <w:proofErr w:type="spellEnd"/>
                  <w:r w:rsidRPr="00CB42AF">
                    <w:rPr>
                      <w:rFonts w:ascii="Times New Roman" w:eastAsia="Times New Roman" w:hAnsi="Times New Roman" w:cs="AL-Mohanad" w:hint="cs"/>
                      <w:sz w:val="28"/>
                      <w:szCs w:val="28"/>
                      <w:rtl/>
                    </w:rPr>
                    <w:t xml:space="preserve"> استمرت لمدة 15 خمسة عشر عاماً وجدا علاقة قوية بين الضغوط المتمثلة في الزحام في الانتقال من العمل وإليه أو الانتقال وارتفاع ضغط الدم وأيضاً يخلق مشاعر سلبية وتخفض من تحمل الإحباط وينقص الرضا. ( فرانسيس.ت. </w:t>
                  </w:r>
                  <w:proofErr w:type="spellStart"/>
                  <w:r w:rsidRPr="00CB42AF">
                    <w:rPr>
                      <w:rFonts w:ascii="Times New Roman" w:eastAsia="Times New Roman" w:hAnsi="Times New Roman" w:cs="AL-Mohanad" w:hint="cs"/>
                      <w:sz w:val="28"/>
                      <w:szCs w:val="28"/>
                      <w:rtl/>
                    </w:rPr>
                    <w:t>ماك</w:t>
                  </w:r>
                  <w:proofErr w:type="spellEnd"/>
                  <w:r w:rsidRPr="00CB42AF">
                    <w:rPr>
                      <w:rFonts w:ascii="Times New Roman" w:eastAsia="Times New Roman" w:hAnsi="Times New Roman" w:cs="AL-Mohanad" w:hint="cs"/>
                      <w:sz w:val="28"/>
                      <w:szCs w:val="28"/>
                      <w:rtl/>
                    </w:rPr>
                    <w:t xml:space="preserve"> أندرو (1998).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8"/>
                      <w:szCs w:val="28"/>
                      <w:rtl/>
                    </w:rPr>
                    <w:t xml:space="preserve">نسبية الاستجابة للازدحام والتكدس: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b/>
                      <w:bCs/>
                      <w:sz w:val="28"/>
                      <w:szCs w:val="28"/>
                      <w:rtl/>
                    </w:rPr>
                    <w:t xml:space="preserve">يرى فريد </w:t>
                  </w:r>
                  <w:proofErr w:type="spellStart"/>
                  <w:r w:rsidRPr="00CB42AF">
                    <w:rPr>
                      <w:rFonts w:ascii="Times New Roman" w:eastAsia="Times New Roman" w:hAnsi="Times New Roman" w:cs="AL-Mohanad" w:hint="cs"/>
                      <w:b/>
                      <w:bCs/>
                      <w:sz w:val="28"/>
                      <w:szCs w:val="28"/>
                      <w:rtl/>
                    </w:rPr>
                    <w:t>مان</w:t>
                  </w:r>
                  <w:proofErr w:type="spellEnd"/>
                  <w:r w:rsidRPr="00CB42AF">
                    <w:rPr>
                      <w:rFonts w:ascii="Times New Roman" w:eastAsia="Times New Roman" w:hAnsi="Times New Roman" w:cs="AL-Mohanad" w:hint="cs"/>
                      <w:b/>
                      <w:bCs/>
                      <w:sz w:val="28"/>
                      <w:szCs w:val="28"/>
                      <w:rtl/>
                    </w:rPr>
                    <w:t>،</w:t>
                  </w:r>
                  <w:r w:rsidRPr="00CB42AF">
                    <w:rPr>
                      <w:rFonts w:ascii="Times New Roman" w:eastAsia="Times New Roman" w:hAnsi="Times New Roman" w:cs="Times New Roman"/>
                      <w:b/>
                      <w:bCs/>
                      <w:sz w:val="28"/>
                      <w:szCs w:val="28"/>
                    </w:rPr>
                    <w:t>1973</w:t>
                  </w:r>
                  <w:r w:rsidRPr="00CB42AF">
                    <w:rPr>
                      <w:rFonts w:ascii="Times New Roman" w:eastAsia="Times New Roman" w:hAnsi="Times New Roman" w:cs="Times New Roman"/>
                      <w:b/>
                      <w:bCs/>
                      <w:sz w:val="28"/>
                      <w:szCs w:val="28"/>
                    </w:rPr>
                    <w:noBreakHyphen/>
                    <w:t>1975</w:t>
                  </w:r>
                  <w:r w:rsidRPr="00CB42AF">
                    <w:rPr>
                      <w:rFonts w:ascii="Times New Roman" w:eastAsia="Times New Roman" w:hAnsi="Times New Roman" w:cs="AL-Mohanad" w:hint="cs"/>
                      <w:b/>
                      <w:bCs/>
                      <w:sz w:val="28"/>
                      <w:szCs w:val="28"/>
                      <w:rtl/>
                    </w:rPr>
                    <w:t xml:space="preserve"> </w:t>
                  </w:r>
                  <w:r w:rsidRPr="00CB42AF">
                    <w:rPr>
                      <w:rFonts w:ascii="Times New Roman" w:eastAsia="Times New Roman" w:hAnsi="Times New Roman" w:cs="Times New Roman"/>
                      <w:b/>
                      <w:bCs/>
                      <w:sz w:val="28"/>
                      <w:szCs w:val="28"/>
                    </w:rPr>
                    <w:t>Freedman</w:t>
                  </w:r>
                  <w:r w:rsidRPr="00CB42AF">
                    <w:rPr>
                      <w:rFonts w:ascii="Times New Roman" w:eastAsia="Times New Roman" w:hAnsi="Times New Roman" w:cs="AL-Mohanad" w:hint="cs"/>
                      <w:b/>
                      <w:bCs/>
                      <w:sz w:val="28"/>
                      <w:szCs w:val="28"/>
                      <w:rtl/>
                    </w:rPr>
                    <w:t xml:space="preserve"> أن هناك ثلاثة عوامل تؤثر في هذا الإدراك: </w:t>
                  </w:r>
                </w:p>
                <w:p w:rsidR="00CB42AF" w:rsidRPr="00CB42AF" w:rsidRDefault="00CB42AF" w:rsidP="00CB42AF">
                  <w:pPr>
                    <w:spacing w:before="100" w:beforeAutospacing="1" w:after="100" w:afterAutospacing="1" w:line="360" w:lineRule="atLeast"/>
                    <w:ind w:left="58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نوع الأشخاص المزدحمين من حولك. فنحن نقبل الزحام إذا كان الأشخاص من الأصدقاء  في حفل أو مكان عام. </w:t>
                  </w:r>
                </w:p>
                <w:p w:rsidR="00CB42AF" w:rsidRPr="00CB42AF" w:rsidRDefault="00CB42AF" w:rsidP="00CB42AF">
                  <w:pPr>
                    <w:spacing w:before="100" w:beforeAutospacing="1" w:after="100" w:afterAutospacing="1" w:line="360" w:lineRule="atLeast"/>
                    <w:ind w:left="58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2-</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 طبيعة النشاط السائد في موقف الزحام. فنحن نشعر بالضيق إذا كان الزحام يؤثر في راحتنا الشخصية كالزحام شباك البنك أو السينما، على أننا قد نقبل الزحام إذا لم يؤثر في راحتنا الشخصية مشاهدتنا لفيلم سينمائي في صالة محتشدة بالجمهور قد لا يثير الضيق طالما إن لنا مقعداً ملائماً. </w:t>
                  </w:r>
                </w:p>
                <w:p w:rsidR="00CB42AF" w:rsidRPr="00CB42AF" w:rsidRDefault="00CB42AF" w:rsidP="00CB42AF">
                  <w:pPr>
                    <w:spacing w:before="100" w:beforeAutospacing="1" w:after="100" w:afterAutospacing="1" w:line="360" w:lineRule="atLeast"/>
                    <w:ind w:left="58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3-</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الخبرة السابقة ومدى تقبلك النفسي للزحام </w:t>
                  </w:r>
                  <w:proofErr w:type="spellStart"/>
                  <w:r w:rsidRPr="00CB42AF">
                    <w:rPr>
                      <w:rFonts w:ascii="Times New Roman" w:eastAsia="Times New Roman" w:hAnsi="Times New Roman" w:cs="AL-Mohanad" w:hint="cs"/>
                      <w:sz w:val="28"/>
                      <w:szCs w:val="28"/>
                      <w:rtl/>
                    </w:rPr>
                    <w:t>فالبرغم</w:t>
                  </w:r>
                  <w:proofErr w:type="spellEnd"/>
                  <w:r w:rsidRPr="00CB42AF">
                    <w:rPr>
                      <w:rFonts w:ascii="Times New Roman" w:eastAsia="Times New Roman" w:hAnsi="Times New Roman" w:cs="AL-Mohanad" w:hint="cs"/>
                      <w:sz w:val="28"/>
                      <w:szCs w:val="28"/>
                      <w:rtl/>
                    </w:rPr>
                    <w:t xml:space="preserve"> من أنك قد لا تستمتع بركوب قطار أو أتوبيس مزدحم فإنك قد تعلم نفسك تجاهل الضيق وتحمل الموقف.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فالزحام إذن مسألة نسبية، وقد تكون صالة العرض السينمائي مملوءة على أخرها غير أنها لا تبدو مزدحمة لأن وجود الآخرين </w:t>
                  </w:r>
                  <w:proofErr w:type="spellStart"/>
                  <w:r w:rsidRPr="00CB42AF">
                    <w:rPr>
                      <w:rFonts w:ascii="Times New Roman" w:eastAsia="Times New Roman" w:hAnsi="Times New Roman" w:cs="AL-Mohanad" w:hint="cs"/>
                      <w:sz w:val="28"/>
                      <w:szCs w:val="28"/>
                      <w:rtl/>
                    </w:rPr>
                    <w:t>بها</w:t>
                  </w:r>
                  <w:proofErr w:type="spellEnd"/>
                  <w:r w:rsidRPr="00CB42AF">
                    <w:rPr>
                      <w:rFonts w:ascii="Times New Roman" w:eastAsia="Times New Roman" w:hAnsi="Times New Roman" w:cs="AL-Mohanad" w:hint="cs"/>
                      <w:sz w:val="28"/>
                      <w:szCs w:val="28"/>
                      <w:rtl/>
                    </w:rPr>
                    <w:t xml:space="preserve"> لا يؤثر أو يتدخل في مشاهدتي للشاشة على أن وجود شخص ثالث مني قد يشعرني بالزحام إذا ما كنت أود الانفراد بشخص آخر مهما اختلف حجم الحجرة.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لهذا، فإن الآثار النفسية للكثافة البشرية قد تختلف. فهي لا تكون سلبية أو مرضية بالضرورة.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بل أن هناك بعض المواقف التي تتطلب الزحام ويكون الزحام  فيها من الأشياء الباعثة على السرور كمشاهدة مباراة كرة القدم، والمهرجانات الشعبية والأعياد.  وأثناء تأدية مناسك الحج والعمرة. (الباحثين)</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 xml:space="preserve">          كما تختلف الاستجابة للازدحام باختلاف الأفراد. ففي دراسة لفريد </w:t>
                  </w:r>
                  <w:proofErr w:type="spellStart"/>
                  <w:r w:rsidRPr="00CB42AF">
                    <w:rPr>
                      <w:rFonts w:ascii="Times New Roman" w:eastAsia="Times New Roman" w:hAnsi="Times New Roman" w:cs="AL-Mohanad" w:hint="cs"/>
                      <w:sz w:val="28"/>
                      <w:szCs w:val="28"/>
                      <w:rtl/>
                    </w:rPr>
                    <w:t>مان</w:t>
                  </w:r>
                  <w:proofErr w:type="spellEnd"/>
                  <w:r w:rsidRPr="00CB42AF">
                    <w:rPr>
                      <w:rFonts w:ascii="Times New Roman" w:eastAsia="Times New Roman" w:hAnsi="Times New Roman" w:cs="AL-Mohanad" w:hint="cs"/>
                      <w:sz w:val="28"/>
                      <w:szCs w:val="28"/>
                      <w:rtl/>
                    </w:rPr>
                    <w:t xml:space="preserve"> تبين له وجود فروق جنسية في الاستجابة للزحام. فالرجل يستجيب للزحام بالعدوان والمنافسة. بينما تتقبل النساء الزحام برضا ويزداد ميلهن للتعاون تحت هذه الظروف. كما أظهرت نتائج فريد </w:t>
                  </w:r>
                  <w:proofErr w:type="spellStart"/>
                  <w:r w:rsidRPr="00CB42AF">
                    <w:rPr>
                      <w:rFonts w:ascii="Times New Roman" w:eastAsia="Times New Roman" w:hAnsi="Times New Roman" w:cs="AL-Mohanad" w:hint="cs"/>
                      <w:sz w:val="28"/>
                      <w:szCs w:val="28"/>
                      <w:rtl/>
                    </w:rPr>
                    <w:t>مان</w:t>
                  </w:r>
                  <w:proofErr w:type="spellEnd"/>
                  <w:r w:rsidRPr="00CB42AF">
                    <w:rPr>
                      <w:rFonts w:ascii="Times New Roman" w:eastAsia="Times New Roman" w:hAnsi="Times New Roman" w:cs="AL-Mohanad" w:hint="cs"/>
                      <w:sz w:val="28"/>
                      <w:szCs w:val="28"/>
                      <w:rtl/>
                    </w:rPr>
                    <w:t xml:space="preserve"> أن وجود المرأة  يقلل من الآثار السلبية للزحام عند الرجل فتقل الميول العدوانية ويقل الميل للتنافس. مما يدل على أن نتائج نفس العامل تختلف باختلاف شكل العلاقات المرتبطة </w:t>
                  </w:r>
                  <w:proofErr w:type="spellStart"/>
                  <w:r w:rsidRPr="00CB42AF">
                    <w:rPr>
                      <w:rFonts w:ascii="Times New Roman" w:eastAsia="Times New Roman" w:hAnsi="Times New Roman" w:cs="AL-Mohanad" w:hint="cs"/>
                      <w:sz w:val="28"/>
                      <w:szCs w:val="28"/>
                      <w:rtl/>
                    </w:rPr>
                    <w:t>به</w:t>
                  </w:r>
                  <w:proofErr w:type="spellEnd"/>
                  <w:r w:rsidRPr="00CB42AF">
                    <w:rPr>
                      <w:rFonts w:ascii="Times New Roman" w:eastAsia="Times New Roman" w:hAnsi="Times New Roman" w:cs="AL-Mohanad" w:hint="cs"/>
                      <w:sz w:val="28"/>
                      <w:szCs w:val="28"/>
                      <w:rtl/>
                    </w:rPr>
                    <w:t xml:space="preserve"> عند دراسة فاعليته في سلوك ما. </w:t>
                  </w:r>
                  <w:r w:rsidRPr="00CB42AF">
                    <w:rPr>
                      <w:rFonts w:ascii="Times New Roman" w:eastAsia="Times New Roman" w:hAnsi="Times New Roman" w:cs="Times New Roman"/>
                      <w:sz w:val="28"/>
                      <w:szCs w:val="28"/>
                    </w:rPr>
                    <w:t>(Fredman</w:t>
                  </w:r>
                  <w:r w:rsidRPr="00CB42AF">
                    <w:rPr>
                      <w:rFonts w:ascii="Times New Roman" w:eastAsia="Times New Roman" w:hAnsi="Times New Roman" w:cs="Times New Roman"/>
                      <w:sz w:val="28"/>
                    </w:rPr>
                    <w:t>,1973</w:t>
                  </w:r>
                  <w:r w:rsidRPr="00CB42AF">
                    <w:rPr>
                      <w:rFonts w:ascii="Times New Roman" w:eastAsia="Times New Roman" w:hAnsi="Times New Roman" w:cs="Times New Roman"/>
                      <w:sz w:val="28"/>
                      <w:szCs w:val="28"/>
                    </w:rPr>
                    <w:t>-1975)</w:t>
                  </w:r>
                  <w:r w:rsidRPr="00CB42AF">
                    <w:rPr>
                      <w:rFonts w:ascii="Times New Roman" w:eastAsia="Times New Roman" w:hAnsi="Times New Roman" w:cs="AL-Mohanad" w:hint="cs"/>
                      <w:sz w:val="28"/>
                      <w:szCs w:val="28"/>
                      <w:rtl/>
                    </w:rPr>
                    <w:t xml:space="preserve">. ومن المتوقع </w:t>
                  </w:r>
                  <w:proofErr w:type="spellStart"/>
                  <w:r w:rsidRPr="00CB42AF">
                    <w:rPr>
                      <w:rFonts w:ascii="Times New Roman" w:eastAsia="Times New Roman" w:hAnsi="Times New Roman" w:cs="AL-Mohanad" w:hint="cs"/>
                      <w:sz w:val="28"/>
                      <w:szCs w:val="28"/>
                      <w:rtl/>
                    </w:rPr>
                    <w:t>تاثير</w:t>
                  </w:r>
                  <w:proofErr w:type="spellEnd"/>
                  <w:r w:rsidRPr="00CB42AF">
                    <w:rPr>
                      <w:rFonts w:ascii="Times New Roman" w:eastAsia="Times New Roman" w:hAnsi="Times New Roman" w:cs="AL-Mohanad" w:hint="cs"/>
                      <w:sz w:val="28"/>
                      <w:szCs w:val="28"/>
                      <w:rtl/>
                    </w:rPr>
                    <w:t xml:space="preserve"> متغيرات </w:t>
                  </w:r>
                  <w:proofErr w:type="spellStart"/>
                  <w:r w:rsidRPr="00CB42AF">
                    <w:rPr>
                      <w:rFonts w:ascii="Times New Roman" w:eastAsia="Times New Roman" w:hAnsi="Times New Roman" w:cs="AL-Mohanad" w:hint="cs"/>
                      <w:sz w:val="28"/>
                      <w:szCs w:val="28"/>
                      <w:rtl/>
                    </w:rPr>
                    <w:t>اخرى</w:t>
                  </w:r>
                  <w:proofErr w:type="spellEnd"/>
                  <w:r w:rsidRPr="00CB42AF">
                    <w:rPr>
                      <w:rFonts w:ascii="Times New Roman" w:eastAsia="Times New Roman" w:hAnsi="Times New Roman" w:cs="AL-Mohanad" w:hint="cs"/>
                      <w:sz w:val="28"/>
                      <w:szCs w:val="28"/>
                      <w:rtl/>
                    </w:rPr>
                    <w:t xml:space="preserve"> على التقليل من فعالية الضغوط على </w:t>
                  </w:r>
                  <w:proofErr w:type="spellStart"/>
                  <w:r w:rsidRPr="00CB42AF">
                    <w:rPr>
                      <w:rFonts w:ascii="Times New Roman" w:eastAsia="Times New Roman" w:hAnsi="Times New Roman" w:cs="AL-Mohanad" w:hint="cs"/>
                      <w:sz w:val="28"/>
                      <w:szCs w:val="28"/>
                      <w:rtl/>
                    </w:rPr>
                    <w:t>الانسان</w:t>
                  </w:r>
                  <w:proofErr w:type="spellEnd"/>
                  <w:r w:rsidRPr="00CB42AF">
                    <w:rPr>
                      <w:rFonts w:ascii="Times New Roman" w:eastAsia="Times New Roman" w:hAnsi="Times New Roman" w:cs="AL-Mohanad" w:hint="cs"/>
                      <w:sz w:val="28"/>
                      <w:szCs w:val="28"/>
                      <w:rtl/>
                    </w:rPr>
                    <w:t>.</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8"/>
                      <w:szCs w:val="28"/>
                      <w:rtl/>
                    </w:rPr>
                    <w:t xml:space="preserve">تأثير الطبيعة على الإنسان: </w:t>
                  </w:r>
                </w:p>
                <w:p w:rsidR="00CB42AF" w:rsidRPr="00CB42AF" w:rsidRDefault="00CB42AF" w:rsidP="00CB42AF">
                  <w:pPr>
                    <w:spacing w:before="100" w:beforeAutospacing="1" w:after="100" w:afterAutospacing="1" w:line="360" w:lineRule="atLeast"/>
                    <w:ind w:firstLine="72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وعن تأثير الطبيعة على الإنسان فإن من أكثر مظاهر الطبيعة تأثيراً الجبال والبحر خاصة والتي لها دائماً تأثير ممدود يجمع بين الألم والخوف والهيبة لدى الإنسان.وطبقاً لـ توان 1974 </w:t>
                  </w:r>
                  <w:r w:rsidRPr="00CB42AF">
                    <w:rPr>
                      <w:rFonts w:ascii="Times New Roman" w:eastAsia="Times New Roman" w:hAnsi="Times New Roman" w:cs="Times New Roman"/>
                      <w:sz w:val="28"/>
                      <w:szCs w:val="28"/>
                    </w:rPr>
                    <w:t>Tuan</w:t>
                  </w:r>
                  <w:r w:rsidRPr="00CB42AF">
                    <w:rPr>
                      <w:rFonts w:ascii="Times New Roman" w:eastAsia="Times New Roman" w:hAnsi="Times New Roman" w:cs="AL-Mohanad" w:hint="cs"/>
                      <w:sz w:val="28"/>
                      <w:szCs w:val="28"/>
                      <w:rtl/>
                    </w:rPr>
                    <w:t xml:space="preserve"> فإن لكل مجتمع جبل مقدس يُعد نقطة مركزية في عالم هذا المجتمع. ومن أمثلة ذلك. جبل </w:t>
                  </w:r>
                  <w:proofErr w:type="spellStart"/>
                  <w:r w:rsidRPr="00CB42AF">
                    <w:rPr>
                      <w:rFonts w:ascii="Times New Roman" w:eastAsia="Times New Roman" w:hAnsi="Times New Roman" w:cs="AL-Mohanad" w:hint="cs"/>
                      <w:sz w:val="28"/>
                      <w:szCs w:val="28"/>
                      <w:rtl/>
                    </w:rPr>
                    <w:t>أوليمبس</w:t>
                  </w:r>
                  <w:proofErr w:type="spellEnd"/>
                  <w:r w:rsidRPr="00CB42AF">
                    <w:rPr>
                      <w:rFonts w:ascii="Times New Roman" w:eastAsia="Times New Roman" w:hAnsi="Times New Roman" w:cs="AL-Mohanad" w:hint="cs"/>
                      <w:sz w:val="28"/>
                      <w:szCs w:val="28"/>
                      <w:rtl/>
                    </w:rPr>
                    <w:t xml:space="preserve"> (اليونان) </w:t>
                  </w:r>
                  <w:proofErr w:type="spellStart"/>
                  <w:r w:rsidRPr="00CB42AF">
                    <w:rPr>
                      <w:rFonts w:ascii="Times New Roman" w:eastAsia="Times New Roman" w:hAnsi="Times New Roman" w:cs="AL-Mohanad" w:hint="cs"/>
                      <w:sz w:val="28"/>
                      <w:szCs w:val="28"/>
                      <w:rtl/>
                    </w:rPr>
                    <w:t>وميرو</w:t>
                  </w:r>
                  <w:proofErr w:type="spellEnd"/>
                  <w:r w:rsidRPr="00CB42AF">
                    <w:rPr>
                      <w:rFonts w:ascii="Times New Roman" w:eastAsia="Times New Roman" w:hAnsi="Times New Roman" w:cs="AL-Mohanad" w:hint="cs"/>
                      <w:sz w:val="28"/>
                      <w:szCs w:val="28"/>
                      <w:rtl/>
                    </w:rPr>
                    <w:t xml:space="preserve"> (الهند) </w:t>
                  </w:r>
                  <w:proofErr w:type="spellStart"/>
                  <w:r w:rsidRPr="00CB42AF">
                    <w:rPr>
                      <w:rFonts w:ascii="Times New Roman" w:eastAsia="Times New Roman" w:hAnsi="Times New Roman" w:cs="AL-Mohanad" w:hint="cs"/>
                      <w:sz w:val="28"/>
                      <w:szCs w:val="28"/>
                      <w:rtl/>
                    </w:rPr>
                    <w:t>وتابور</w:t>
                  </w:r>
                  <w:proofErr w:type="spellEnd"/>
                  <w:r w:rsidRPr="00CB42AF">
                    <w:rPr>
                      <w:rFonts w:ascii="Times New Roman" w:eastAsia="Times New Roman" w:hAnsi="Times New Roman" w:cs="AL-Mohanad" w:hint="cs"/>
                      <w:sz w:val="28"/>
                      <w:szCs w:val="28"/>
                      <w:rtl/>
                    </w:rPr>
                    <w:t xml:space="preserve"> ( إسرائيل) ونوجي (اليابان). </w:t>
                  </w:r>
                </w:p>
                <w:p w:rsidR="00CB42AF" w:rsidRPr="00CB42AF" w:rsidRDefault="00CB42AF" w:rsidP="00CB42AF">
                  <w:pPr>
                    <w:spacing w:before="100" w:beforeAutospacing="1" w:after="100" w:afterAutospacing="1" w:line="360" w:lineRule="atLeast"/>
                    <w:ind w:firstLine="72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وتعد الأساطير من الثقافات المختلفة موضحة لذلك على وجه الخصوص. فقد تلقى موسى الوصايا العشر من على قمة جبل كما كان إبراهيم على جبل حين كان يستعد لأن يضحي بابنه كما استقرت سفينة نوح على جبل. كذلك كان المسيح فوق جبل حين أغواه الشيطان. </w:t>
                  </w:r>
                </w:p>
                <w:p w:rsidR="00CB42AF" w:rsidRPr="00CB42AF" w:rsidRDefault="00CB42AF" w:rsidP="00CB42AF">
                  <w:pPr>
                    <w:spacing w:before="100" w:beforeAutospacing="1" w:after="100" w:afterAutospacing="1" w:line="360" w:lineRule="atLeast"/>
                    <w:ind w:firstLine="72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كما قيد" </w:t>
                  </w:r>
                  <w:proofErr w:type="spellStart"/>
                  <w:r w:rsidRPr="00CB42AF">
                    <w:rPr>
                      <w:rFonts w:ascii="Times New Roman" w:eastAsia="Times New Roman" w:hAnsi="Times New Roman" w:cs="AL-Mohanad" w:hint="cs"/>
                      <w:sz w:val="28"/>
                      <w:szCs w:val="28"/>
                      <w:rtl/>
                    </w:rPr>
                    <w:t>يرويثيوس</w:t>
                  </w:r>
                  <w:proofErr w:type="spellEnd"/>
                  <w:r w:rsidRPr="00CB42AF">
                    <w:rPr>
                      <w:rFonts w:ascii="Times New Roman" w:eastAsia="Times New Roman" w:hAnsi="Times New Roman" w:cs="AL-Mohanad" w:hint="cs"/>
                      <w:sz w:val="28"/>
                      <w:szCs w:val="28"/>
                      <w:rtl/>
                    </w:rPr>
                    <w:t xml:space="preserve">" في قمة جبل في الأساطير اليونانية بواسطة " </w:t>
                  </w:r>
                  <w:proofErr w:type="spellStart"/>
                  <w:r w:rsidRPr="00CB42AF">
                    <w:rPr>
                      <w:rFonts w:ascii="Times New Roman" w:eastAsia="Times New Roman" w:hAnsi="Times New Roman" w:cs="AL-Mohanad" w:hint="cs"/>
                      <w:sz w:val="28"/>
                      <w:szCs w:val="28"/>
                      <w:rtl/>
                    </w:rPr>
                    <w:t>زيوس</w:t>
                  </w:r>
                  <w:proofErr w:type="spellEnd"/>
                  <w:r w:rsidRPr="00CB42AF">
                    <w:rPr>
                      <w:rFonts w:ascii="Times New Roman" w:eastAsia="Times New Roman" w:hAnsi="Times New Roman" w:cs="AL-Mohanad" w:hint="cs"/>
                      <w:sz w:val="28"/>
                      <w:szCs w:val="28"/>
                      <w:rtl/>
                    </w:rPr>
                    <w:t xml:space="preserve">" ويعرف الجميع أن محمد صلى الله عليه وسلم أوى إلى جبل. </w:t>
                  </w:r>
                </w:p>
                <w:p w:rsidR="00CB42AF" w:rsidRPr="00CB42AF" w:rsidRDefault="00CB42AF" w:rsidP="00CB42AF">
                  <w:pPr>
                    <w:spacing w:before="100" w:beforeAutospacing="1" w:after="100" w:afterAutospacing="1" w:line="360" w:lineRule="atLeast"/>
                    <w:ind w:firstLine="72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كما كان د. "</w:t>
                  </w:r>
                  <w:proofErr w:type="spellStart"/>
                  <w:r w:rsidRPr="00CB42AF">
                    <w:rPr>
                      <w:rFonts w:ascii="Times New Roman" w:eastAsia="Times New Roman" w:hAnsi="Times New Roman" w:cs="AL-Mohanad" w:hint="cs"/>
                      <w:sz w:val="28"/>
                      <w:szCs w:val="28"/>
                      <w:rtl/>
                    </w:rPr>
                    <w:t>فرانكشتاين</w:t>
                  </w:r>
                  <w:proofErr w:type="spellEnd"/>
                  <w:r w:rsidRPr="00CB42AF">
                    <w:rPr>
                      <w:rFonts w:ascii="Times New Roman" w:eastAsia="Times New Roman" w:hAnsi="Times New Roman" w:cs="AL-Mohanad" w:hint="cs"/>
                      <w:sz w:val="28"/>
                      <w:szCs w:val="28"/>
                      <w:rtl/>
                    </w:rPr>
                    <w:t xml:space="preserve">" يجد متعته الجسدية في الجبال. وكان يذهب إلى هناك سعياً إلى السكينة والهدوء كما يعتبر الجبال ملاذاً من الأمة. ومن الواضح أن الطبيعة في أعظم أشكالها كان لها دور بارز في التفكير الإنساني عبر التاريخ.( فرانسيس.ت. </w:t>
                  </w:r>
                  <w:proofErr w:type="spellStart"/>
                  <w:r w:rsidRPr="00CB42AF">
                    <w:rPr>
                      <w:rFonts w:ascii="Times New Roman" w:eastAsia="Times New Roman" w:hAnsi="Times New Roman" w:cs="AL-Mohanad" w:hint="cs"/>
                      <w:sz w:val="28"/>
                      <w:szCs w:val="28"/>
                      <w:rtl/>
                    </w:rPr>
                    <w:t>ماك</w:t>
                  </w:r>
                  <w:proofErr w:type="spellEnd"/>
                  <w:r w:rsidRPr="00CB42AF">
                    <w:rPr>
                      <w:rFonts w:ascii="Times New Roman" w:eastAsia="Times New Roman" w:hAnsi="Times New Roman" w:cs="AL-Mohanad" w:hint="cs"/>
                      <w:sz w:val="28"/>
                      <w:szCs w:val="28"/>
                      <w:rtl/>
                    </w:rPr>
                    <w:t xml:space="preserve"> أندرو</w:t>
                  </w:r>
                  <w:r w:rsidRPr="00CB42AF">
                    <w:rPr>
                      <w:rFonts w:ascii="Times New Roman" w:eastAsia="Times New Roman" w:hAnsi="Times New Roman" w:cs="AL-Mohanad" w:hint="cs"/>
                      <w:sz w:val="28"/>
                      <w:szCs w:val="28"/>
                      <w:rtl/>
                    </w:rPr>
                    <w:noBreakHyphen/>
                    <w:t xml:space="preserve"> 1998). </w:t>
                  </w:r>
                </w:p>
                <w:p w:rsidR="00CB42AF" w:rsidRPr="00CB42AF" w:rsidRDefault="00CB42AF" w:rsidP="00CB42AF">
                  <w:pPr>
                    <w:spacing w:before="100" w:beforeAutospacing="1" w:after="100" w:afterAutospacing="1" w:line="360" w:lineRule="atLeast"/>
                    <w:ind w:firstLine="72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تؤكد البحوث أن الطبيعة التي يعيشها ويمر </w:t>
                  </w:r>
                  <w:proofErr w:type="spellStart"/>
                  <w:r w:rsidRPr="00CB42AF">
                    <w:rPr>
                      <w:rFonts w:ascii="Times New Roman" w:eastAsia="Times New Roman" w:hAnsi="Times New Roman" w:cs="AL-Mohanad" w:hint="cs"/>
                      <w:sz w:val="28"/>
                      <w:szCs w:val="28"/>
                      <w:rtl/>
                    </w:rPr>
                    <w:t>بها</w:t>
                  </w:r>
                  <w:proofErr w:type="spellEnd"/>
                  <w:r w:rsidRPr="00CB42AF">
                    <w:rPr>
                      <w:rFonts w:ascii="Times New Roman" w:eastAsia="Times New Roman" w:hAnsi="Times New Roman" w:cs="AL-Mohanad" w:hint="cs"/>
                      <w:sz w:val="28"/>
                      <w:szCs w:val="28"/>
                      <w:rtl/>
                    </w:rPr>
                    <w:t xml:space="preserve"> الفرد ليس من الضروري أن تكون خلابة. فقد وجد أن المظاهر العادية للطبيعة، مثل شجرة عادية أو مساحة صغيرة خضراء من أراضي مفتوحة يمكن أن تكون مرضية تماماً. ( فرانسيس.ت. </w:t>
                  </w:r>
                  <w:proofErr w:type="spellStart"/>
                  <w:r w:rsidRPr="00CB42AF">
                    <w:rPr>
                      <w:rFonts w:ascii="Times New Roman" w:eastAsia="Times New Roman" w:hAnsi="Times New Roman" w:cs="AL-Mohanad" w:hint="cs"/>
                      <w:sz w:val="28"/>
                      <w:szCs w:val="28"/>
                      <w:rtl/>
                    </w:rPr>
                    <w:t>ماك</w:t>
                  </w:r>
                  <w:proofErr w:type="spellEnd"/>
                  <w:r w:rsidRPr="00CB42AF">
                    <w:rPr>
                      <w:rFonts w:ascii="Times New Roman" w:eastAsia="Times New Roman" w:hAnsi="Times New Roman" w:cs="AL-Mohanad" w:hint="cs"/>
                      <w:sz w:val="28"/>
                      <w:szCs w:val="28"/>
                      <w:rtl/>
                    </w:rPr>
                    <w:t xml:space="preserve"> أندرو</w:t>
                  </w:r>
                  <w:r w:rsidRPr="00CB42AF">
                    <w:rPr>
                      <w:rFonts w:ascii="Times New Roman" w:eastAsia="Times New Roman" w:hAnsi="Times New Roman" w:cs="AL-Mohanad" w:hint="cs"/>
                      <w:sz w:val="28"/>
                      <w:szCs w:val="28"/>
                      <w:rtl/>
                    </w:rPr>
                    <w:noBreakHyphen/>
                    <w:t xml:space="preserve"> 1998).</w:t>
                  </w:r>
                </w:p>
                <w:p w:rsidR="00CB42AF" w:rsidRPr="00CB42AF" w:rsidRDefault="00CB42AF" w:rsidP="00CB42AF">
                  <w:pPr>
                    <w:spacing w:before="100" w:beforeAutospacing="1" w:after="100" w:afterAutospacing="1" w:line="360" w:lineRule="atLeast"/>
                    <w:ind w:firstLine="72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وتظهر أيضاً نتائج البحوث أن مشاهدة المناظر الطبيعية تقلل من الضغط أو المشقة </w:t>
                  </w:r>
                  <w:r w:rsidRPr="00CB42AF">
                    <w:rPr>
                      <w:rFonts w:ascii="Times New Roman" w:eastAsia="Times New Roman" w:hAnsi="Times New Roman" w:cs="Times New Roman"/>
                      <w:sz w:val="28"/>
                      <w:szCs w:val="28"/>
                    </w:rPr>
                    <w:t>stress</w:t>
                  </w:r>
                  <w:r w:rsidRPr="00CB42AF">
                    <w:rPr>
                      <w:rFonts w:ascii="Times New Roman" w:eastAsia="Times New Roman" w:hAnsi="Times New Roman" w:cs="AL-Mohanad" w:hint="cs"/>
                      <w:sz w:val="28"/>
                      <w:szCs w:val="28"/>
                      <w:rtl/>
                    </w:rPr>
                    <w:t xml:space="preserve"> كما تم قياسه من خلال التقرير الذاتي والمؤشرات الفسيولوجية. وتؤدي إلى حالة مزاجية ومشاعر أكثر إيجابية كما يمكن أن تساعد على الشفاء من المرض. </w:t>
                  </w:r>
                  <w:r w:rsidRPr="00CB42AF">
                    <w:rPr>
                      <w:rFonts w:ascii="Times New Roman" w:eastAsia="Times New Roman" w:hAnsi="Times New Roman" w:cs="Times New Roman"/>
                      <w:sz w:val="28"/>
                      <w:szCs w:val="28"/>
                    </w:rPr>
                    <w:t>(</w:t>
                  </w:r>
                  <w:r w:rsidRPr="00CB42AF">
                    <w:rPr>
                      <w:rFonts w:ascii="Times New Roman" w:eastAsia="Times New Roman" w:hAnsi="Times New Roman" w:cs="Times New Roman"/>
                      <w:sz w:val="28"/>
                    </w:rPr>
                    <w:t>parsons,</w:t>
                  </w:r>
                  <w:r w:rsidRPr="00CB42AF">
                    <w:rPr>
                      <w:rFonts w:ascii="Times New Roman" w:eastAsia="Times New Roman" w:hAnsi="Times New Roman" w:cs="Times New Roman"/>
                      <w:sz w:val="28"/>
                      <w:szCs w:val="28"/>
                    </w:rPr>
                    <w:t xml:space="preserve">1991 </w:t>
                  </w:r>
                  <w:proofErr w:type="spellStart"/>
                  <w:r w:rsidRPr="00CB42AF">
                    <w:rPr>
                      <w:rFonts w:ascii="Times New Roman" w:eastAsia="Times New Roman" w:hAnsi="Times New Roman" w:cs="Times New Roman"/>
                      <w:sz w:val="28"/>
                      <w:szCs w:val="28"/>
                    </w:rPr>
                    <w:t>vlrich</w:t>
                  </w:r>
                  <w:proofErr w:type="spellEnd"/>
                  <w:r w:rsidRPr="00CB42AF">
                    <w:rPr>
                      <w:rFonts w:ascii="Times New Roman" w:eastAsia="Times New Roman" w:hAnsi="Times New Roman" w:cs="Times New Roman"/>
                      <w:sz w:val="28"/>
                      <w:szCs w:val="28"/>
                    </w:rPr>
                    <w:t xml:space="preserve"> &amp; </w:t>
                  </w:r>
                  <w:proofErr w:type="spellStart"/>
                  <w:r w:rsidRPr="00CB42AF">
                    <w:rPr>
                      <w:rFonts w:ascii="Times New Roman" w:eastAsia="Times New Roman" w:hAnsi="Times New Roman" w:cs="Times New Roman"/>
                      <w:sz w:val="28"/>
                      <w:szCs w:val="28"/>
                    </w:rPr>
                    <w:t>simons</w:t>
                  </w:r>
                  <w:proofErr w:type="spellEnd"/>
                  <w:r w:rsidRPr="00CB42AF">
                    <w:rPr>
                      <w:rFonts w:ascii="Times New Roman" w:eastAsia="Times New Roman" w:hAnsi="Times New Roman" w:cs="Times New Roman"/>
                      <w:sz w:val="28"/>
                      <w:szCs w:val="28"/>
                    </w:rPr>
                    <w:t xml:space="preserve">, 1986)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كما تظهر أيضاً البحوث المتعددة وبشكل متسق أن الناس يفضلون بقوة رؤية المناظر الطبيعية عن </w:t>
                  </w:r>
                  <w:r w:rsidRPr="00CB42AF">
                    <w:rPr>
                      <w:rFonts w:ascii="Times New Roman" w:eastAsia="Times New Roman" w:hAnsi="Times New Roman" w:cs="AL-Mohanad" w:hint="cs"/>
                      <w:sz w:val="28"/>
                      <w:szCs w:val="28"/>
                      <w:rtl/>
                    </w:rPr>
                    <w:lastRenderedPageBreak/>
                    <w:t xml:space="preserve">المناظر التي يصنعها الإنسان. </w:t>
                  </w:r>
                  <w:r w:rsidRPr="00CB42AF">
                    <w:rPr>
                      <w:rFonts w:ascii="Times New Roman" w:eastAsia="Times New Roman" w:hAnsi="Times New Roman" w:cs="Times New Roman"/>
                      <w:sz w:val="28"/>
                      <w:szCs w:val="28"/>
                    </w:rPr>
                    <w:t>(Evans &amp;wood, 1981)</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ويُنظر عادة لتدخل العناصر الطبيعية في البيئات المبنية بواسطة الإنسان على أنه شيء مفضل أو محبب.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وقد وجد </w:t>
                  </w:r>
                  <w:proofErr w:type="spellStart"/>
                  <w:r w:rsidRPr="00CB42AF">
                    <w:rPr>
                      <w:rFonts w:ascii="Times New Roman" w:eastAsia="Times New Roman" w:hAnsi="Times New Roman" w:cs="AL-Mohanad" w:hint="cs"/>
                      <w:sz w:val="28"/>
                      <w:szCs w:val="28"/>
                      <w:rtl/>
                    </w:rPr>
                    <w:t>شيتس</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ومانز</w:t>
                  </w:r>
                  <w:proofErr w:type="spellEnd"/>
                  <w:r w:rsidRPr="00CB42AF">
                    <w:rPr>
                      <w:rFonts w:ascii="Times New Roman" w:eastAsia="Times New Roman" w:hAnsi="Times New Roman" w:cs="AL-Mohanad" w:hint="cs"/>
                      <w:sz w:val="28"/>
                      <w:szCs w:val="28"/>
                      <w:rtl/>
                    </w:rPr>
                    <w:t xml:space="preserve"> </w:t>
                  </w:r>
                  <w:r w:rsidRPr="00CB42AF">
                    <w:rPr>
                      <w:rFonts w:ascii="Times New Roman" w:eastAsia="Times New Roman" w:hAnsi="Times New Roman" w:cs="Times New Roman"/>
                      <w:sz w:val="28"/>
                      <w:szCs w:val="28"/>
                    </w:rPr>
                    <w:t xml:space="preserve">(Sheets&amp; </w:t>
                  </w:r>
                  <w:proofErr w:type="spellStart"/>
                  <w:r w:rsidRPr="00CB42AF">
                    <w:rPr>
                      <w:rFonts w:ascii="Times New Roman" w:eastAsia="Times New Roman" w:hAnsi="Times New Roman" w:cs="Times New Roman"/>
                      <w:sz w:val="28"/>
                      <w:szCs w:val="28"/>
                    </w:rPr>
                    <w:t>manzer</w:t>
                  </w:r>
                  <w:proofErr w:type="spellEnd"/>
                  <w:r w:rsidRPr="00CB42AF">
                    <w:rPr>
                      <w:rFonts w:ascii="Times New Roman" w:eastAsia="Times New Roman" w:hAnsi="Times New Roman" w:cs="Times New Roman"/>
                      <w:sz w:val="28"/>
                      <w:szCs w:val="28"/>
                    </w:rPr>
                    <w:t xml:space="preserve"> 1991)</w:t>
                  </w:r>
                  <w:r w:rsidRPr="00CB42AF">
                    <w:rPr>
                      <w:rFonts w:ascii="Times New Roman" w:eastAsia="Times New Roman" w:hAnsi="Times New Roman" w:cs="AL-Mohanad" w:hint="cs"/>
                      <w:sz w:val="28"/>
                      <w:szCs w:val="28"/>
                      <w:rtl/>
                    </w:rPr>
                    <w:t xml:space="preserve"> أن وضع الأشجار والشجيرات على طول المدينة ينتج عنه ردود فعل إيجابية، ويؤدي إلى تقويمات إيجابية لنوعية الحياة في المنطقة.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ووجد أن كمية الخضرة والحياة البرية وحجم الأشجار وكثافتها ترتبط إيجابياً لمشاعر السرور المتزايدة في هذه البيئة. وتزيد الممرات في المنتزه من حالة السرور عندما تكون الأعشاب كثيرة. وقد وجد أن الأراضي القاحلة تؤدي إلى أحكام سلبية عن جاذبية المنظر. وتؤكد العديد من الدراسات أيضاً أن المياه جزء يحظى بتفضيل كبير في أي منظر طبيعي. وتشير دراسات المناطق المائية الطبيعية إلى أنه ليست كمية الماء هي الجوهرية، فدرجة </w:t>
                  </w:r>
                  <w:proofErr w:type="spellStart"/>
                  <w:r w:rsidRPr="00CB42AF">
                    <w:rPr>
                      <w:rFonts w:ascii="Times New Roman" w:eastAsia="Times New Roman" w:hAnsi="Times New Roman" w:cs="AL-Mohanad" w:hint="cs"/>
                      <w:sz w:val="28"/>
                      <w:szCs w:val="28"/>
                      <w:rtl/>
                    </w:rPr>
                    <w:t>المساقط</w:t>
                  </w:r>
                  <w:proofErr w:type="spellEnd"/>
                  <w:r w:rsidRPr="00CB42AF">
                    <w:rPr>
                      <w:rFonts w:ascii="Times New Roman" w:eastAsia="Times New Roman" w:hAnsi="Times New Roman" w:cs="AL-Mohanad" w:hint="cs"/>
                      <w:sz w:val="28"/>
                      <w:szCs w:val="28"/>
                      <w:rtl/>
                    </w:rPr>
                    <w:t xml:space="preserve"> المائية ( الشلالات) أكثر المناظر الطبيعية التي يحبها الإنسان. بينما تحصل المناطق التي </w:t>
                  </w:r>
                  <w:proofErr w:type="spellStart"/>
                  <w:r w:rsidRPr="00CB42AF">
                    <w:rPr>
                      <w:rFonts w:ascii="Times New Roman" w:eastAsia="Times New Roman" w:hAnsi="Times New Roman" w:cs="AL-Mohanad" w:hint="cs"/>
                      <w:sz w:val="28"/>
                      <w:szCs w:val="28"/>
                      <w:rtl/>
                    </w:rPr>
                    <w:t>بها</w:t>
                  </w:r>
                  <w:proofErr w:type="spellEnd"/>
                  <w:r w:rsidRPr="00CB42AF">
                    <w:rPr>
                      <w:rFonts w:ascii="Times New Roman" w:eastAsia="Times New Roman" w:hAnsi="Times New Roman" w:cs="AL-Mohanad" w:hint="cs"/>
                      <w:sz w:val="28"/>
                      <w:szCs w:val="28"/>
                      <w:rtl/>
                    </w:rPr>
                    <w:t xml:space="preserve"> مستنقعات أو </w:t>
                  </w:r>
                  <w:proofErr w:type="spellStart"/>
                  <w:r w:rsidRPr="00CB42AF">
                    <w:rPr>
                      <w:rFonts w:ascii="Times New Roman" w:eastAsia="Times New Roman" w:hAnsi="Times New Roman" w:cs="AL-Mohanad" w:hint="cs"/>
                      <w:sz w:val="28"/>
                      <w:szCs w:val="28"/>
                      <w:rtl/>
                    </w:rPr>
                    <w:t>بها</w:t>
                  </w:r>
                  <w:proofErr w:type="spellEnd"/>
                  <w:r w:rsidRPr="00CB42AF">
                    <w:rPr>
                      <w:rFonts w:ascii="Times New Roman" w:eastAsia="Times New Roman" w:hAnsi="Times New Roman" w:cs="AL-Mohanad" w:hint="cs"/>
                      <w:sz w:val="28"/>
                      <w:szCs w:val="28"/>
                      <w:rtl/>
                    </w:rPr>
                    <w:t xml:space="preserve"> مياه مغطاة بالطحالب على تقديرات منخفضة. </w:t>
                  </w:r>
                  <w:r w:rsidRPr="00CB42AF">
                    <w:rPr>
                      <w:rFonts w:ascii="Times New Roman" w:eastAsia="Times New Roman" w:hAnsi="Times New Roman" w:cs="Times New Roman"/>
                      <w:sz w:val="28"/>
                      <w:szCs w:val="28"/>
                    </w:rPr>
                    <w:t>(Herzog</w:t>
                  </w:r>
                  <w:r w:rsidRPr="00CB42AF">
                    <w:rPr>
                      <w:rFonts w:ascii="Times New Roman" w:eastAsia="Times New Roman" w:hAnsi="Times New Roman" w:cs="Times New Roman"/>
                      <w:sz w:val="28"/>
                    </w:rPr>
                    <w:t>,1985</w:t>
                  </w:r>
                  <w:r w:rsidRPr="00CB42AF">
                    <w:rPr>
                      <w:rFonts w:ascii="Times New Roman" w:eastAsia="Times New Roman" w:hAnsi="Times New Roman" w:cs="Times New Roman"/>
                      <w:sz w:val="28"/>
                      <w:szCs w:val="28"/>
                    </w:rPr>
                    <w:t xml:space="preserve">)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6"/>
                      <w:szCs w:val="26"/>
                      <w:rtl/>
                    </w:rPr>
                    <w:t>مصطلحات البحث</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800080"/>
                      <w:sz w:val="26"/>
                      <w:szCs w:val="26"/>
                      <w:rtl/>
                    </w:rPr>
                    <w:t xml:space="preserve">الزحـــــــــام: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يشير إلى سيكولوجية ذاتية يترتب عليها حدوث مشاعر سلبية. ويحدث الزحام عندما يدرك الفرد أن هناك عدد كبير من الأشخاص في حيز ما. وبالطبع فإن هناك أشياء كثيرة تؤثر في إدراك الزحام، بما في ذلك شخصية الفرد، والعلاقات بين الأشخاص، والعوامل الموقفية مثل الحرارة والضوضاء والراحة بالإضافة إلى المهام التي يتم تأديتها في تلك البيئة. وعلى الرغم من ذلك تعد الكثافة أكثر العوامل تأثيراً في تحديد الدرجة التي يشعر عندها الأفراد بالزحام. (فرنسيس.ت، 1998، </w:t>
                  </w:r>
                  <w:proofErr w:type="spellStart"/>
                  <w:r w:rsidRPr="00CB42AF">
                    <w:rPr>
                      <w:rFonts w:ascii="Times New Roman" w:eastAsia="Times New Roman" w:hAnsi="Times New Roman" w:cs="AL-Mohanad" w:hint="cs"/>
                      <w:sz w:val="28"/>
                      <w:szCs w:val="28"/>
                      <w:rtl/>
                    </w:rPr>
                    <w:t>عبدالستار</w:t>
                  </w:r>
                  <w:proofErr w:type="spellEnd"/>
                  <w:r w:rsidRPr="00CB42AF">
                    <w:rPr>
                      <w:rFonts w:ascii="Times New Roman" w:eastAsia="Times New Roman" w:hAnsi="Times New Roman" w:cs="AL-Mohanad" w:hint="cs"/>
                      <w:sz w:val="28"/>
                      <w:szCs w:val="28"/>
                      <w:rtl/>
                    </w:rPr>
                    <w:t xml:space="preserve"> إبراهيم، 1987).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800080"/>
                      <w:sz w:val="26"/>
                      <w:szCs w:val="26"/>
                      <w:rtl/>
                    </w:rPr>
                    <w:t xml:space="preserve">المشقــــــــــــــــــة: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الاستجابة الانفعالية التي تحدث في موقف عندما لا تتلاءم المتطلبات البيئية مع حاجات الفرد وقدرته على المواجهة في ذلك الموقف. </w:t>
                  </w:r>
                  <w:r w:rsidRPr="00CB42AF">
                    <w:rPr>
                      <w:rFonts w:ascii="Times New Roman" w:eastAsia="Times New Roman" w:hAnsi="Times New Roman" w:cs="Times New Roman"/>
                      <w:sz w:val="28"/>
                      <w:szCs w:val="28"/>
                    </w:rPr>
                    <w:t xml:space="preserve">(Evans&amp;cohen1987)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hint="cs"/>
                      <w:color w:val="000080"/>
                      <w:sz w:val="24"/>
                      <w:szCs w:val="24"/>
                      <w:rtl/>
                    </w:rPr>
                    <w:t> </w:t>
                  </w:r>
                  <w:r w:rsidRPr="00CB42AF">
                    <w:rPr>
                      <w:rFonts w:ascii="Times New Roman" w:eastAsia="Times New Roman" w:hAnsi="Times New Roman" w:cs="PT Simple Bold Ruled" w:hint="cs"/>
                      <w:color w:val="000080"/>
                      <w:sz w:val="24"/>
                      <w:szCs w:val="24"/>
                      <w:rtl/>
                    </w:rPr>
                    <w:t xml:space="preserve">علم النفس البيئي </w:t>
                  </w:r>
                  <w:r w:rsidRPr="00CB42AF">
                    <w:rPr>
                      <w:rFonts w:ascii="Times New Roman" w:eastAsia="Times New Roman" w:hAnsi="Times New Roman" w:cs="Times New Roman"/>
                      <w:color w:val="000080"/>
                      <w:sz w:val="24"/>
                      <w:szCs w:val="24"/>
                    </w:rPr>
                    <w:t>Environmental Psychology</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هو الفرع المعني بالتفاعلات والعلاقات بين الأشخاص والبيئة.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4"/>
                      <w:szCs w:val="24"/>
                      <w:rtl/>
                    </w:rPr>
                    <w:t xml:space="preserve">أهميـــة البحث: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lastRenderedPageBreak/>
                    <w:t xml:space="preserve">تتجلى أهمية البحث الحالي في الآتي: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800080"/>
                      <w:sz w:val="24"/>
                      <w:szCs w:val="24"/>
                      <w:rtl/>
                    </w:rPr>
                    <w:t xml:space="preserve">أولاً: الأهميــــــة التطبيقية: </w:t>
                  </w:r>
                </w:p>
                <w:p w:rsidR="00CB42AF" w:rsidRPr="00CB42AF" w:rsidRDefault="00CB42AF" w:rsidP="00CB42AF">
                  <w:pPr>
                    <w:spacing w:before="100" w:beforeAutospacing="1" w:after="100" w:afterAutospacing="1" w:line="360" w:lineRule="atLeast"/>
                    <w:ind w:left="1080"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يأتي هذا البحث من منطلق المبادرات العديدة التي تحث عليها المملكة العربية السعودية متمثلة في توجيهات خادم الحرمين الشريفين لتغيير النظم والظروف التي تضع البشر في بيئة أفضل فيما يطلق عليه (جودة الحياة). </w:t>
                  </w:r>
                </w:p>
                <w:p w:rsidR="00CB42AF" w:rsidRPr="00CB42AF" w:rsidRDefault="00CB42AF" w:rsidP="00CB42AF">
                  <w:pPr>
                    <w:spacing w:before="100" w:beforeAutospacing="1" w:after="100" w:afterAutospacing="1" w:line="360" w:lineRule="atLeast"/>
                    <w:ind w:left="1080"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2-</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تقديم بعض الحلول لمواجهة المشكلات الضخمة التي تواجه المسئولين والمتعلقة بطبيعة المكان وهندسته بما يساعد على تقديم سبل أفضل للتغلب على مشكلات البيئة والزحام وغيرها من مشكلات.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800080"/>
                      <w:sz w:val="26"/>
                      <w:szCs w:val="26"/>
                      <w:rtl/>
                    </w:rPr>
                    <w:t xml:space="preserve">ثانياً: الأهميــة النظــــــرية: </w:t>
                  </w:r>
                </w:p>
                <w:p w:rsidR="00CB42AF" w:rsidRPr="00CB42AF" w:rsidRDefault="00CB42AF" w:rsidP="00CB42AF">
                  <w:pPr>
                    <w:spacing w:before="100" w:beforeAutospacing="1" w:after="100" w:afterAutospacing="1" w:line="360" w:lineRule="atLeast"/>
                    <w:ind w:left="1080"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إبراز دور علم النفس عموماً وعلم النفس البيئي بصفة خاصة ذلك الفرع الذي يعني بالتفاعلات والعلاقات بين الأشخاص والبيئة. </w:t>
                  </w:r>
                </w:p>
                <w:p w:rsidR="00CB42AF" w:rsidRPr="00CB42AF" w:rsidRDefault="00CB42AF" w:rsidP="00CB42AF">
                  <w:pPr>
                    <w:spacing w:before="100" w:beforeAutospacing="1" w:after="100" w:afterAutospacing="1" w:line="360" w:lineRule="atLeast"/>
                    <w:ind w:left="1080"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2-</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إلقاء الضوء على دور عالم النفس الذي باستطاعته لأن أن يحتل موقعه جنباً إلى جنب مع خبراء التخطيط والسياسة والطب والقانون وغيرهم في إعطاء إجابات </w:t>
                  </w:r>
                  <w:proofErr w:type="spellStart"/>
                  <w:r w:rsidRPr="00CB42AF">
                    <w:rPr>
                      <w:rFonts w:ascii="Times New Roman" w:eastAsia="Times New Roman" w:hAnsi="Times New Roman" w:cs="AL-Mohanad" w:hint="cs"/>
                      <w:sz w:val="28"/>
                      <w:szCs w:val="28"/>
                      <w:rtl/>
                    </w:rPr>
                    <w:t>واستبصارات</w:t>
                  </w:r>
                  <w:proofErr w:type="spellEnd"/>
                  <w:r w:rsidRPr="00CB42AF">
                    <w:rPr>
                      <w:rFonts w:ascii="Times New Roman" w:eastAsia="Times New Roman" w:hAnsi="Times New Roman" w:cs="AL-Mohanad" w:hint="cs"/>
                      <w:sz w:val="28"/>
                      <w:szCs w:val="28"/>
                      <w:rtl/>
                    </w:rPr>
                    <w:t xml:space="preserve"> جيدة ومفيدة عن التخطيط لمستقبل أفضل.  لقد جاء الوقت في يقيننا لكي نوجه الأنظار على ما لدي الخبير النفسي من آراء لحل مشكلات الزحام والتلوث والنظافة وتجميل البيئة بحيث توظف توظيفاً إيجابياً لخدمة الإنسان من حيث بنائه النفسي والصحي وعلاقاته بالآخرين وفعاليته.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وهذا ما سوف يظهر جلياً في تقديم بعض التوصيات التي تعمل على تجميل البيئة.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6"/>
                      <w:szCs w:val="26"/>
                      <w:rtl/>
                    </w:rPr>
                    <w:t xml:space="preserve">مشكلة البحث: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proofErr w:type="spellStart"/>
                  <w:r w:rsidRPr="00CB42AF">
                    <w:rPr>
                      <w:rFonts w:ascii="AL-Mohanad Bold" w:eastAsia="Times New Roman" w:hAnsi="AL-Mohanad Bold" w:cs="Times New Roman"/>
                      <w:sz w:val="28"/>
                      <w:szCs w:val="28"/>
                      <w:rtl/>
                    </w:rPr>
                    <w:t>التساءل</w:t>
                  </w:r>
                  <w:proofErr w:type="spellEnd"/>
                  <w:r w:rsidRPr="00CB42AF">
                    <w:rPr>
                      <w:rFonts w:ascii="AL-Mohanad Bold" w:eastAsia="Times New Roman" w:hAnsi="AL-Mohanad Bold" w:cs="Times New Roman"/>
                      <w:sz w:val="28"/>
                      <w:szCs w:val="28"/>
                      <w:rtl/>
                    </w:rPr>
                    <w:t xml:space="preserve"> الرئيسي: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س/ ما هي الآثار النفسية والاجتماعية المترتبة على الزحام لدى حجاج بيت الله الحرام؟ ويتفرع من هذا التساؤل عدة تساؤلات فرعية: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س/ هل توجد فروق بين الرجال والنساء في الشعور بالضغوط الناجمة عن الزحام؟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س/ هل يختلف التقبل النفسي للزحام في الأماكن المقدسة عن غيرها من أماكن أخرى مزدحمة؟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 xml:space="preserve">س/ هل يختلف التأثير النفسي للزحام في الشعور بالضغوط المرتبطة بالزحام باختلاف الجنسيات؟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س/ ما مدى تأثير العوامل الطبيعية المتمثلة في الأشجار. الأزهار</w:t>
                  </w:r>
                  <w:r w:rsidRPr="00CB42AF">
                    <w:rPr>
                      <w:rFonts w:ascii="Times New Roman" w:eastAsia="Times New Roman" w:hAnsi="Times New Roman" w:cs="AL-Mohanad" w:hint="cs"/>
                      <w:sz w:val="28"/>
                      <w:szCs w:val="28"/>
                      <w:rtl/>
                    </w:rPr>
                    <w:noBreakHyphen/>
                    <w:t xml:space="preserve"> الزرع الشلالات. المساحات الخضراء</w:t>
                  </w:r>
                  <w:r w:rsidRPr="00CB42AF">
                    <w:rPr>
                      <w:rFonts w:ascii="Times New Roman" w:eastAsia="Times New Roman" w:hAnsi="Times New Roman" w:cs="AL-Mohanad" w:hint="cs"/>
                      <w:sz w:val="28"/>
                      <w:szCs w:val="28"/>
                      <w:rtl/>
                    </w:rPr>
                    <w:noBreakHyphen/>
                  </w:r>
                  <w:r w:rsidRPr="00CB42AF">
                    <w:rPr>
                      <w:rFonts w:ascii="Times New Roman" w:eastAsia="Times New Roman" w:hAnsi="Times New Roman" w:cs="Times New Roman" w:hint="cs"/>
                      <w:sz w:val="28"/>
                      <w:szCs w:val="28"/>
                    </w:rPr>
                    <w:t xml:space="preserve"> </w:t>
                  </w:r>
                  <w:r w:rsidRPr="00CB42AF">
                    <w:rPr>
                      <w:rFonts w:ascii="Times New Roman" w:eastAsia="Times New Roman" w:hAnsi="Times New Roman" w:cs="AL-Mohanad" w:hint="cs"/>
                      <w:sz w:val="28"/>
                      <w:szCs w:val="28"/>
                      <w:rtl/>
                    </w:rPr>
                    <w:t> المياه ( البحيرات الصناعية)</w:t>
                  </w:r>
                  <w:r w:rsidRPr="00CB42AF">
                    <w:rPr>
                      <w:rFonts w:ascii="Times New Roman" w:eastAsia="Times New Roman" w:hAnsi="Times New Roman" w:cs="AL-Mohanad" w:hint="cs"/>
                      <w:sz w:val="28"/>
                      <w:szCs w:val="28"/>
                      <w:rtl/>
                    </w:rPr>
                    <w:noBreakHyphen/>
                  </w:r>
                  <w:r w:rsidRPr="00CB42AF">
                    <w:rPr>
                      <w:rFonts w:ascii="Times New Roman" w:eastAsia="Times New Roman" w:hAnsi="Times New Roman" w:cs="Times New Roman" w:hint="cs"/>
                      <w:sz w:val="28"/>
                      <w:szCs w:val="28"/>
                    </w:rPr>
                    <w:t xml:space="preserve"> </w:t>
                  </w:r>
                  <w:r w:rsidRPr="00CB42AF">
                    <w:rPr>
                      <w:rFonts w:ascii="Times New Roman" w:eastAsia="Times New Roman" w:hAnsi="Times New Roman" w:cs="AL-Mohanad" w:hint="cs"/>
                      <w:sz w:val="28"/>
                      <w:szCs w:val="28"/>
                      <w:rtl/>
                    </w:rPr>
                    <w:t xml:space="preserve"> الممرات... وغيرها في التقليل من مشقة الزحام وجلب حالة السرور؟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8"/>
                      <w:szCs w:val="28"/>
                      <w:rtl/>
                    </w:rPr>
                    <w:t xml:space="preserve">فــــــــروض البحــــث: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w:t>
                  </w:r>
                  <w:r w:rsidRPr="00CB42AF">
                    <w:rPr>
                      <w:rFonts w:ascii="Times New Roman" w:eastAsia="Times New Roman" w:hAnsi="Times New Roman" w:cs="Times New Roman"/>
                      <w:sz w:val="28"/>
                      <w:szCs w:val="28"/>
                    </w:rPr>
                    <w:t>(</w:t>
                  </w:r>
                  <w:r w:rsidRPr="00CB42AF">
                    <w:rPr>
                      <w:rFonts w:ascii="Times New Roman" w:eastAsia="Times New Roman" w:hAnsi="Times New Roman" w:cs="AL-Mohanad" w:hint="cs"/>
                      <w:sz w:val="28"/>
                      <w:szCs w:val="28"/>
                      <w:rtl/>
                    </w:rPr>
                    <w:t xml:space="preserve"> توجد علاقة </w:t>
                  </w:r>
                  <w:proofErr w:type="spellStart"/>
                  <w:r w:rsidRPr="00CB42AF">
                    <w:rPr>
                      <w:rFonts w:ascii="Times New Roman" w:eastAsia="Times New Roman" w:hAnsi="Times New Roman" w:cs="AL-Mohanad" w:hint="cs"/>
                      <w:sz w:val="28"/>
                      <w:szCs w:val="28"/>
                      <w:rtl/>
                    </w:rPr>
                    <w:t>ارتباطية</w:t>
                  </w:r>
                  <w:proofErr w:type="spellEnd"/>
                  <w:r w:rsidRPr="00CB42AF">
                    <w:rPr>
                      <w:rFonts w:ascii="Times New Roman" w:eastAsia="Times New Roman" w:hAnsi="Times New Roman" w:cs="AL-Mohanad" w:hint="cs"/>
                      <w:sz w:val="28"/>
                      <w:szCs w:val="28"/>
                      <w:rtl/>
                    </w:rPr>
                    <w:t xml:space="preserve"> بين الزحام وبعض التأثيرات النفسية والاجتماعية لدى حجاج بيت الله الحرام.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 يوجد تقبل نفسي للزحام في الأماكن المقدسة عن غيرها من أماكن مزدحمة.</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3) توجد فروق ذات دلالة بين الرجال والإناث في الشعور بالضغوط الناجمة عن الزحام لجانب النساء.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4) توجد اختلافات بين الجنسيات في درجة الشعور بالضغوط الناجمة عن الزحام.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5) هناك متغيرات يمكن استخدامها والاستفادة منها في البيئة أفضل من غيرها في التخفيف من الشعور بوطأة الزحام.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sz w:val="24"/>
                      <w:szCs w:val="24"/>
                      <w:rtl/>
                    </w:rPr>
                    <w:t xml:space="preserve">المنهــــج والإجــــراءات: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sz w:val="24"/>
                      <w:szCs w:val="24"/>
                      <w:rtl/>
                    </w:rPr>
                    <w:t xml:space="preserve">الأدوات: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sz w:val="24"/>
                      <w:szCs w:val="24"/>
                      <w:rtl/>
                    </w:rPr>
                    <w:t xml:space="preserve">أولاً: مقياس الضغوط الناجمــة عن الزحام: </w:t>
                  </w:r>
                  <w:r w:rsidRPr="00CB42AF">
                    <w:rPr>
                      <w:rFonts w:ascii="AL-Mohanad Bold" w:eastAsia="Times New Roman" w:hAnsi="AL-Mohanad Bold" w:cs="Times New Roman"/>
                      <w:sz w:val="30"/>
                      <w:szCs w:val="30"/>
                      <w:rtl/>
                    </w:rPr>
                    <w:t xml:space="preserve">إعداد الباحثان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صممت هذه الأداة لقياس الضغوط الناجمة عن الزحام وهي متمثلة في الضغوط الفسيولوجية والضغوط الانفعالية ثم الضغوط النفسية والاجتماعية وتكونت الأداة من 31 واحد وثلاثون عبارة في الصورة النهائية وهي موزعة كالتالي: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proofErr w:type="spellStart"/>
                  <w:r w:rsidRPr="00CB42AF">
                    <w:rPr>
                      <w:rFonts w:ascii="Times New Roman" w:eastAsia="Times New Roman" w:hAnsi="Times New Roman" w:cs="AL-Mohanad" w:hint="cs"/>
                      <w:sz w:val="28"/>
                      <w:szCs w:val="28"/>
                      <w:rtl/>
                    </w:rPr>
                    <w:t>اثنى</w:t>
                  </w:r>
                  <w:proofErr w:type="spellEnd"/>
                  <w:r w:rsidRPr="00CB42AF">
                    <w:rPr>
                      <w:rFonts w:ascii="Times New Roman" w:eastAsia="Times New Roman" w:hAnsi="Times New Roman" w:cs="AL-Mohanad" w:hint="cs"/>
                      <w:sz w:val="28"/>
                      <w:szCs w:val="28"/>
                      <w:rtl/>
                    </w:rPr>
                    <w:t xml:space="preserve"> عشر عبارة لقياس الضغوط الفسيولوجية7 وسبعة عبارات لقياس الضغوط الانفعالية7 سبعة عبارات لقياس الضغوط النفسية وأخيراً 5 خمسة عبارات لقياس الضغوط الاجتماعية ولتقدير درجة المبحوث من التعرض للضغوط السابقة في كافة مناطق أداء مناسك الحج فقد كان المبحوث عليه أن يختار إجابة من ثلاثة وهي ( بدرجة شديدة ويأخذ عليها ثلاث درجات، وبدرجة متوسطة ويأخذ عليها درجتين ، ثم بدرجة منخفضة ويأخذ عليها درجة واحدة، ويوجد بالأداة خمسة عبارات تصحح في الاتجاه العكس وهي عبارات رقم 18، 26، 29، 30، 31.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6"/>
                      <w:szCs w:val="26"/>
                      <w:rtl/>
                    </w:rPr>
                    <w:lastRenderedPageBreak/>
                    <w:t xml:space="preserve">ثانياً: </w:t>
                  </w:r>
                  <w:proofErr w:type="spellStart"/>
                  <w:r w:rsidRPr="00CB42AF">
                    <w:rPr>
                      <w:rFonts w:ascii="Times New Roman" w:eastAsia="Times New Roman" w:hAnsi="Times New Roman" w:cs="PT Simple Bold Ruled" w:hint="cs"/>
                      <w:color w:val="000080"/>
                      <w:sz w:val="26"/>
                      <w:szCs w:val="26"/>
                      <w:rtl/>
                    </w:rPr>
                    <w:t>استبانة</w:t>
                  </w:r>
                  <w:proofErr w:type="spellEnd"/>
                  <w:r w:rsidRPr="00CB42AF">
                    <w:rPr>
                      <w:rFonts w:ascii="Times New Roman" w:eastAsia="Times New Roman" w:hAnsi="Times New Roman" w:cs="PT Simple Bold Ruled" w:hint="cs"/>
                      <w:color w:val="000080"/>
                      <w:sz w:val="26"/>
                      <w:szCs w:val="26"/>
                      <w:rtl/>
                    </w:rPr>
                    <w:t xml:space="preserve"> التخفيف مــن آثار الزحام:</w:t>
                  </w:r>
                  <w:bookmarkStart w:id="0" w:name="_ftnref1"/>
                  <w:r w:rsidRPr="00CB42AF">
                    <w:rPr>
                      <w:rFonts w:ascii="Times New Roman" w:eastAsia="Times New Roman" w:hAnsi="Times New Roman" w:cs="PT Simple Bold Ruled"/>
                      <w:color w:val="000080"/>
                      <w:sz w:val="26"/>
                      <w:szCs w:val="26"/>
                      <w:rtl/>
                    </w:rPr>
                    <w:fldChar w:fldCharType="begin"/>
                  </w:r>
                  <w:r w:rsidRPr="00CB42AF">
                    <w:rPr>
                      <w:rFonts w:ascii="Times New Roman" w:eastAsia="Times New Roman" w:hAnsi="Times New Roman" w:cs="PT Simple Bold Ruled"/>
                      <w:color w:val="000080"/>
                      <w:sz w:val="26"/>
                      <w:szCs w:val="26"/>
                      <w:rtl/>
                    </w:rPr>
                    <w:instrText xml:space="preserve"> </w:instrText>
                  </w:r>
                  <w:r w:rsidRPr="00CB42AF">
                    <w:rPr>
                      <w:rFonts w:ascii="Times New Roman" w:eastAsia="Times New Roman" w:hAnsi="Times New Roman" w:cs="PT Simple Bold Ruled"/>
                      <w:color w:val="000080"/>
                      <w:sz w:val="26"/>
                      <w:szCs w:val="26"/>
                    </w:rPr>
                    <w:instrText>HYPERLINK "http://www.minshawi.com/other/damanhory.htm" \l "_ftn1" \o</w:instrText>
                  </w:r>
                  <w:r w:rsidRPr="00CB42AF">
                    <w:rPr>
                      <w:rFonts w:ascii="Times New Roman" w:eastAsia="Times New Roman" w:hAnsi="Times New Roman" w:cs="PT Simple Bold Ruled"/>
                      <w:color w:val="000080"/>
                      <w:sz w:val="26"/>
                      <w:szCs w:val="26"/>
                      <w:rtl/>
                    </w:rPr>
                    <w:instrText xml:space="preserve"> "" </w:instrText>
                  </w:r>
                  <w:r w:rsidRPr="00CB42AF">
                    <w:rPr>
                      <w:rFonts w:ascii="Times New Roman" w:eastAsia="Times New Roman" w:hAnsi="Times New Roman" w:cs="PT Simple Bold Ruled"/>
                      <w:color w:val="000080"/>
                      <w:sz w:val="26"/>
                      <w:szCs w:val="26"/>
                      <w:rtl/>
                    </w:rPr>
                    <w:fldChar w:fldCharType="separate"/>
                  </w:r>
                  <w:r w:rsidRPr="00CB42AF">
                    <w:rPr>
                      <w:rFonts w:ascii="Times New Roman" w:eastAsia="Times New Roman" w:hAnsi="Times New Roman" w:cs="PT Simple Bold Ruled" w:hint="cs"/>
                      <w:color w:val="CC6600"/>
                      <w:szCs w:val="26"/>
                      <w:u w:val="single"/>
                      <w:vertAlign w:val="superscript"/>
                      <w:rtl/>
                    </w:rPr>
                    <w:t>*</w:t>
                  </w:r>
                  <w:r w:rsidRPr="00CB42AF">
                    <w:rPr>
                      <w:rFonts w:ascii="Times New Roman" w:eastAsia="Times New Roman" w:hAnsi="Times New Roman" w:cs="PT Simple Bold Ruled"/>
                      <w:color w:val="000080"/>
                      <w:sz w:val="26"/>
                      <w:szCs w:val="26"/>
                      <w:rtl/>
                    </w:rPr>
                    <w:fldChar w:fldCharType="end"/>
                  </w:r>
                  <w:bookmarkEnd w:id="0"/>
                  <w:r w:rsidRPr="00CB42AF">
                    <w:rPr>
                      <w:rFonts w:ascii="Times New Roman" w:eastAsia="Times New Roman" w:hAnsi="Times New Roman" w:cs="PT Simple Bold Ruled" w:hint="cs"/>
                      <w:color w:val="000080"/>
                      <w:sz w:val="26"/>
                      <w:szCs w:val="26"/>
                      <w:rtl/>
                    </w:rPr>
                    <w:t xml:space="preserve">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صممت هذه </w:t>
                  </w:r>
                  <w:proofErr w:type="spellStart"/>
                  <w:r w:rsidRPr="00CB42AF">
                    <w:rPr>
                      <w:rFonts w:ascii="Times New Roman" w:eastAsia="Times New Roman" w:hAnsi="Times New Roman" w:cs="AL-Mohanad" w:hint="cs"/>
                      <w:sz w:val="28"/>
                      <w:szCs w:val="28"/>
                      <w:rtl/>
                    </w:rPr>
                    <w:t>الاستبانة</w:t>
                  </w:r>
                  <w:proofErr w:type="spellEnd"/>
                  <w:r w:rsidRPr="00CB42AF">
                    <w:rPr>
                      <w:rFonts w:ascii="Times New Roman" w:eastAsia="Times New Roman" w:hAnsi="Times New Roman" w:cs="AL-Mohanad" w:hint="cs"/>
                      <w:sz w:val="28"/>
                      <w:szCs w:val="28"/>
                      <w:rtl/>
                    </w:rPr>
                    <w:t xml:space="preserve"> لاستطلاع أراء الحجيج بشأن بعض العناصر الطبيعية المتمثلة في الأشجار والأزهار وغيرها في التلطيف من آثار الزحام وقد تضمنت هذه </w:t>
                  </w:r>
                  <w:proofErr w:type="spellStart"/>
                  <w:r w:rsidRPr="00CB42AF">
                    <w:rPr>
                      <w:rFonts w:ascii="Times New Roman" w:eastAsia="Times New Roman" w:hAnsi="Times New Roman" w:cs="AL-Mohanad" w:hint="cs"/>
                      <w:sz w:val="28"/>
                      <w:szCs w:val="28"/>
                      <w:rtl/>
                    </w:rPr>
                    <w:t>الاستبانة</w:t>
                  </w:r>
                  <w:proofErr w:type="spellEnd"/>
                  <w:r w:rsidRPr="00CB42AF">
                    <w:rPr>
                      <w:rFonts w:ascii="Times New Roman" w:eastAsia="Times New Roman" w:hAnsi="Times New Roman" w:cs="AL-Mohanad" w:hint="cs"/>
                      <w:sz w:val="28"/>
                      <w:szCs w:val="28"/>
                      <w:rtl/>
                    </w:rPr>
                    <w:t xml:space="preserve"> ما يلي: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أ</w:t>
                  </w:r>
                  <w:r w:rsidRPr="00CB42AF">
                    <w:rPr>
                      <w:rFonts w:ascii="AL-Mohanad Bold" w:eastAsia="Times New Roman" w:hAnsi="AL-Mohanad Bold" w:cs="Times New Roman"/>
                      <w:sz w:val="28"/>
                      <w:szCs w:val="28"/>
                      <w:rtl/>
                    </w:rPr>
                    <w:t>)</w:t>
                  </w:r>
                  <w:r w:rsidRPr="00CB42AF">
                    <w:rPr>
                      <w:rFonts w:ascii="Times New Roman" w:eastAsia="Times New Roman" w:hAnsi="Times New Roman" w:cs="AL-Mohanad" w:hint="cs"/>
                      <w:sz w:val="28"/>
                      <w:szCs w:val="28"/>
                      <w:rtl/>
                    </w:rPr>
                    <w:t xml:space="preserve"> بعض البيانات الأولية </w:t>
                  </w:r>
                  <w:proofErr w:type="spellStart"/>
                  <w:r w:rsidRPr="00CB42AF">
                    <w:rPr>
                      <w:rFonts w:ascii="Times New Roman" w:eastAsia="Times New Roman" w:hAnsi="Times New Roman" w:cs="AL-Mohanad" w:hint="cs"/>
                      <w:sz w:val="28"/>
                      <w:szCs w:val="28"/>
                      <w:rtl/>
                    </w:rPr>
                    <w:t>والديمغرافية</w:t>
                  </w:r>
                  <w:proofErr w:type="spellEnd"/>
                  <w:r w:rsidRPr="00CB42AF">
                    <w:rPr>
                      <w:rFonts w:ascii="Times New Roman" w:eastAsia="Times New Roman" w:hAnsi="Times New Roman" w:cs="AL-Mohanad" w:hint="cs"/>
                      <w:sz w:val="28"/>
                      <w:szCs w:val="28"/>
                      <w:rtl/>
                    </w:rPr>
                    <w:t xml:space="preserve"> عن المبحوثين من حيث الاسم/ حسب الرغبة والعمر</w:t>
                  </w:r>
                  <w:r w:rsidRPr="00CB42AF">
                    <w:rPr>
                      <w:rFonts w:ascii="Times New Roman" w:eastAsia="Times New Roman" w:hAnsi="Times New Roman" w:cs="AL-Mohanad" w:hint="cs"/>
                      <w:sz w:val="28"/>
                      <w:szCs w:val="28"/>
                      <w:rtl/>
                    </w:rPr>
                    <w:noBreakHyphen/>
                    <w:t xml:space="preserve"> الجنس</w:t>
                  </w:r>
                  <w:r w:rsidRPr="00CB42AF">
                    <w:rPr>
                      <w:rFonts w:ascii="Times New Roman" w:eastAsia="Times New Roman" w:hAnsi="Times New Roman" w:cs="AL-Mohanad" w:hint="cs"/>
                      <w:sz w:val="28"/>
                      <w:szCs w:val="28"/>
                      <w:rtl/>
                    </w:rPr>
                    <w:noBreakHyphen/>
                    <w:t xml:space="preserve"> الجنسية</w:t>
                  </w:r>
                  <w:r w:rsidRPr="00CB42AF">
                    <w:rPr>
                      <w:rFonts w:ascii="Times New Roman" w:eastAsia="Times New Roman" w:hAnsi="Times New Roman" w:cs="AL-Mohanad" w:hint="cs"/>
                      <w:sz w:val="28"/>
                      <w:szCs w:val="28"/>
                      <w:rtl/>
                    </w:rPr>
                    <w:noBreakHyphen/>
                    <w:t xml:space="preserve"> مستوى التعليم</w:t>
                  </w:r>
                  <w:r w:rsidRPr="00CB42AF">
                    <w:rPr>
                      <w:rFonts w:ascii="Times New Roman" w:eastAsia="Times New Roman" w:hAnsi="Times New Roman" w:cs="AL-Mohanad" w:hint="cs"/>
                      <w:sz w:val="28"/>
                      <w:szCs w:val="28"/>
                      <w:rtl/>
                    </w:rPr>
                    <w:noBreakHyphen/>
                    <w:t xml:space="preserve"> عدد مرات الحج </w:t>
                  </w:r>
                  <w:r w:rsidRPr="00CB42AF">
                    <w:rPr>
                      <w:rFonts w:ascii="Times New Roman" w:eastAsia="Times New Roman" w:hAnsi="Times New Roman" w:cs="AL-Mohanad" w:hint="cs"/>
                      <w:sz w:val="28"/>
                      <w:szCs w:val="28"/>
                      <w:rtl/>
                    </w:rPr>
                    <w:noBreakHyphen/>
                  </w:r>
                  <w:r w:rsidRPr="00CB42AF">
                    <w:rPr>
                      <w:rFonts w:ascii="Times New Roman" w:eastAsia="Times New Roman" w:hAnsi="Times New Roman" w:cs="Times New Roman" w:hint="cs"/>
                      <w:sz w:val="28"/>
                      <w:szCs w:val="28"/>
                    </w:rPr>
                    <w:t xml:space="preserve"> </w:t>
                  </w:r>
                  <w:r w:rsidRPr="00CB42AF">
                    <w:rPr>
                      <w:rFonts w:ascii="Times New Roman" w:eastAsia="Times New Roman" w:hAnsi="Times New Roman" w:cs="AL-Mohanad" w:hint="cs"/>
                      <w:sz w:val="28"/>
                      <w:szCs w:val="28"/>
                      <w:rtl/>
                    </w:rPr>
                    <w:t> نوع الحج ( مع مطوف / مفرد/ من حجاج الداخل قادم من خارج المملكة.. وهكذا).</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xml:space="preserve">ب) مدى تقبل الزحام: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والغرض من هذا هو معرفة مدى تقبل الزحام في الأماكن المقدسة أثناء أداء مناسك الحج وغيرها من أماكن غير مقدسة أو عدم تقبل الزحام في مثل هذه الأماكن.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من خلال تساؤلين وهما: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س/ ما هي درجة قبولك للزحام أثناء أداء مناسك الحج وفي كافة مناطق أداء المشاعر المقدسة.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وتضمنت الإجابة خمس مستويات وهي كالتالي (أقلبه جداً</w:t>
                  </w:r>
                  <w:r w:rsidRPr="00CB42AF">
                    <w:rPr>
                      <w:rFonts w:ascii="Times New Roman" w:eastAsia="Times New Roman" w:hAnsi="Times New Roman" w:cs="AL-Mohanad" w:hint="cs"/>
                      <w:sz w:val="28"/>
                      <w:szCs w:val="28"/>
                      <w:rtl/>
                    </w:rPr>
                    <w:noBreakHyphen/>
                    <w:t xml:space="preserve"> أقبله</w:t>
                  </w:r>
                  <w:r w:rsidRPr="00CB42AF">
                    <w:rPr>
                      <w:rFonts w:ascii="Times New Roman" w:eastAsia="Times New Roman" w:hAnsi="Times New Roman" w:cs="AL-Mohanad" w:hint="cs"/>
                      <w:sz w:val="28"/>
                      <w:szCs w:val="28"/>
                      <w:rtl/>
                    </w:rPr>
                    <w:noBreakHyphen/>
                    <w:t xml:space="preserve"> أقبله بدرجة متوسطة/ لا أقبلة/ لا أقبلة نهائياً).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تأثير العوامل الطبيعية وعناصر البيئة على التخفيف من الزحام، حيث يطلب من المبحوثين أن يضعوا علامة (</w:t>
                  </w:r>
                  <w:r w:rsidRPr="00CB42AF">
                    <w:rPr>
                      <w:rFonts w:ascii="Wingdings 2" w:eastAsia="Times New Roman" w:hAnsi="Wingdings 2" w:cs="Times New Roman"/>
                      <w:sz w:val="28"/>
                      <w:szCs w:val="28"/>
                    </w:rPr>
                    <w:t></w:t>
                  </w:r>
                  <w:r w:rsidRPr="00CB42AF">
                    <w:rPr>
                      <w:rFonts w:ascii="Times New Roman" w:eastAsia="Times New Roman" w:hAnsi="Times New Roman" w:cs="AL-Mohanad" w:hint="cs"/>
                      <w:sz w:val="28"/>
                      <w:szCs w:val="28"/>
                      <w:rtl/>
                    </w:rPr>
                    <w:t xml:space="preserve">) أمام كل عنصر يرون أن ما تضمنته هذه العبارة إذا وجد فسوف يعمل على مستوى شعور جيد وبإحساس أفضل ( أي جودة في أداء مناسك الحج إذا جدها الحجيج أمام ناظريهم ومن ثم فهي تخفف بالضرورة من آثار الزحام. وبلغ عدد العبارات الممثلة لعناصر الطبيعة عشر عناصر أساسية وهي: </w:t>
                  </w:r>
                </w:p>
                <w:p w:rsidR="00CB42AF" w:rsidRPr="00CB42AF" w:rsidRDefault="00CB42AF" w:rsidP="00CB42AF">
                  <w:pPr>
                    <w:spacing w:before="100" w:beforeAutospacing="1" w:after="100" w:afterAutospacing="1" w:line="360" w:lineRule="atLeast"/>
                    <w:ind w:left="112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كمية الخضرة والمساحات الخضراء.</w:t>
                  </w:r>
                </w:p>
                <w:p w:rsidR="00CB42AF" w:rsidRPr="00CB42AF" w:rsidRDefault="00CB42AF" w:rsidP="00CB42AF">
                  <w:pPr>
                    <w:spacing w:before="100" w:beforeAutospacing="1" w:after="100" w:afterAutospacing="1" w:line="360" w:lineRule="atLeast"/>
                    <w:ind w:left="112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2.</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حجم الأشجار وكثافتها على امتداد الطرق. </w:t>
                  </w:r>
                </w:p>
                <w:p w:rsidR="00CB42AF" w:rsidRPr="00CB42AF" w:rsidRDefault="00CB42AF" w:rsidP="00CB42AF">
                  <w:pPr>
                    <w:spacing w:before="100" w:beforeAutospacing="1" w:after="100" w:afterAutospacing="1" w:line="360" w:lineRule="atLeast"/>
                    <w:ind w:left="112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3.</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الممرات الممهدة والمزينة. </w:t>
                  </w:r>
                </w:p>
                <w:p w:rsidR="00CB42AF" w:rsidRPr="00CB42AF" w:rsidRDefault="00CB42AF" w:rsidP="00CB42AF">
                  <w:pPr>
                    <w:spacing w:before="100" w:beforeAutospacing="1" w:after="100" w:afterAutospacing="1" w:line="360" w:lineRule="atLeast"/>
                    <w:ind w:left="112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4.</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القنوات الجارية والبحريات الصغيرة. </w:t>
                  </w:r>
                </w:p>
                <w:p w:rsidR="00CB42AF" w:rsidRPr="00CB42AF" w:rsidRDefault="00CB42AF" w:rsidP="00CB42AF">
                  <w:pPr>
                    <w:spacing w:before="100" w:beforeAutospacing="1" w:after="100" w:afterAutospacing="1" w:line="360" w:lineRule="atLeast"/>
                    <w:ind w:left="112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5.</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تحويل المياه إلى الرزاز المتطاير في الجو في كافة مواقع أداء مناسك الحج. </w:t>
                  </w:r>
                </w:p>
                <w:p w:rsidR="00CB42AF" w:rsidRPr="00CB42AF" w:rsidRDefault="00CB42AF" w:rsidP="00CB42AF">
                  <w:pPr>
                    <w:spacing w:before="100" w:beforeAutospacing="1" w:after="100" w:afterAutospacing="1" w:line="360" w:lineRule="atLeast"/>
                    <w:ind w:left="112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lastRenderedPageBreak/>
                    <w:t>6.</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الشلالات الجارية فوق الجبال المطلة على المناسك. </w:t>
                  </w:r>
                </w:p>
                <w:p w:rsidR="00CB42AF" w:rsidRPr="00CB42AF" w:rsidRDefault="00CB42AF" w:rsidP="00CB42AF">
                  <w:pPr>
                    <w:spacing w:before="100" w:beforeAutospacing="1" w:after="100" w:afterAutospacing="1" w:line="360" w:lineRule="atLeast"/>
                    <w:ind w:left="112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7.</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عمل </w:t>
                  </w:r>
                  <w:proofErr w:type="spellStart"/>
                  <w:r w:rsidRPr="00CB42AF">
                    <w:rPr>
                      <w:rFonts w:ascii="Times New Roman" w:eastAsia="Times New Roman" w:hAnsi="Times New Roman" w:cs="AL-Mohanad" w:hint="cs"/>
                      <w:sz w:val="28"/>
                      <w:szCs w:val="28"/>
                      <w:rtl/>
                    </w:rPr>
                    <w:t>نافورات</w:t>
                  </w:r>
                  <w:proofErr w:type="spellEnd"/>
                  <w:r w:rsidRPr="00CB42AF">
                    <w:rPr>
                      <w:rFonts w:ascii="Times New Roman" w:eastAsia="Times New Roman" w:hAnsi="Times New Roman" w:cs="AL-Mohanad" w:hint="cs"/>
                      <w:sz w:val="28"/>
                      <w:szCs w:val="28"/>
                      <w:rtl/>
                    </w:rPr>
                    <w:t xml:space="preserve"> المياه. </w:t>
                  </w:r>
                </w:p>
                <w:p w:rsidR="00CB42AF" w:rsidRPr="00CB42AF" w:rsidRDefault="00CB42AF" w:rsidP="00CB42AF">
                  <w:pPr>
                    <w:spacing w:before="100" w:beforeAutospacing="1" w:after="100" w:afterAutospacing="1" w:line="360" w:lineRule="atLeast"/>
                    <w:ind w:left="112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8.</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توفير </w:t>
                  </w:r>
                  <w:proofErr w:type="spellStart"/>
                  <w:r w:rsidRPr="00CB42AF">
                    <w:rPr>
                      <w:rFonts w:ascii="Times New Roman" w:eastAsia="Times New Roman" w:hAnsi="Times New Roman" w:cs="AL-Mohanad" w:hint="cs"/>
                      <w:sz w:val="28"/>
                      <w:szCs w:val="28"/>
                      <w:rtl/>
                    </w:rPr>
                    <w:t>الإضاءات</w:t>
                  </w:r>
                  <w:proofErr w:type="spellEnd"/>
                  <w:r w:rsidRPr="00CB42AF">
                    <w:rPr>
                      <w:rFonts w:ascii="Times New Roman" w:eastAsia="Times New Roman" w:hAnsi="Times New Roman" w:cs="AL-Mohanad" w:hint="cs"/>
                      <w:sz w:val="28"/>
                      <w:szCs w:val="28"/>
                      <w:rtl/>
                    </w:rPr>
                    <w:t xml:space="preserve"> الليلية الساطعة في كافة مناطق أداء مناسك الحج. </w:t>
                  </w:r>
                </w:p>
                <w:p w:rsidR="00CB42AF" w:rsidRPr="00CB42AF" w:rsidRDefault="00CB42AF" w:rsidP="00CB42AF">
                  <w:pPr>
                    <w:spacing w:before="100" w:beforeAutospacing="1" w:after="100" w:afterAutospacing="1" w:line="360" w:lineRule="atLeast"/>
                    <w:ind w:left="112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9.</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جسور متعددة لرمي الجمرات. </w:t>
                  </w:r>
                </w:p>
                <w:p w:rsidR="00CB42AF" w:rsidRPr="00CB42AF" w:rsidRDefault="00CB42AF" w:rsidP="00CB42AF">
                  <w:pPr>
                    <w:spacing w:before="100" w:beforeAutospacing="1" w:after="100" w:afterAutospacing="1" w:line="360" w:lineRule="atLeast"/>
                    <w:ind w:left="112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10.</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استحداث طرق متعددة الأدوار في منطقة منى. </w:t>
                  </w:r>
                </w:p>
                <w:p w:rsidR="00CB42AF" w:rsidRPr="00CB42AF" w:rsidRDefault="00CB42AF" w:rsidP="00CB42AF">
                  <w:pPr>
                    <w:spacing w:before="100" w:beforeAutospacing="1" w:after="100" w:afterAutospacing="1" w:line="360" w:lineRule="atLeast"/>
                    <w:ind w:left="112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غير ذلك تذكر أ، ب، ج، د هذا وقد راعى الباحثان أن تكون الأداتين عبارتهما محدودة ومركزة نظراً لطبيعة الموقف وحتى لا تكون هناك مشقة في تطبيق الأدوات على الحجيج. </w:t>
                  </w:r>
                </w:p>
                <w:p w:rsidR="00CB42AF" w:rsidRPr="00CB42AF" w:rsidRDefault="00CB42AF" w:rsidP="00CB42AF">
                  <w:pPr>
                    <w:spacing w:before="100" w:beforeAutospacing="1" w:after="100" w:afterAutospacing="1" w:line="28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6"/>
                      <w:szCs w:val="26"/>
                      <w:rtl/>
                    </w:rPr>
                    <w:t xml:space="preserve">صــــدق الأداتين: </w:t>
                  </w:r>
                  <w:bookmarkStart w:id="1" w:name="_ftnref2"/>
                  <w:r w:rsidRPr="00CB42AF">
                    <w:rPr>
                      <w:rFonts w:ascii="Times New Roman" w:eastAsia="Times New Roman" w:hAnsi="Times New Roman" w:cs="PT Simple Bold Ruled"/>
                      <w:color w:val="000080"/>
                      <w:sz w:val="26"/>
                      <w:szCs w:val="26"/>
                      <w:rtl/>
                    </w:rPr>
                    <w:fldChar w:fldCharType="begin"/>
                  </w:r>
                  <w:r w:rsidRPr="00CB42AF">
                    <w:rPr>
                      <w:rFonts w:ascii="Times New Roman" w:eastAsia="Times New Roman" w:hAnsi="Times New Roman" w:cs="PT Simple Bold Ruled"/>
                      <w:color w:val="000080"/>
                      <w:sz w:val="26"/>
                      <w:szCs w:val="26"/>
                      <w:rtl/>
                    </w:rPr>
                    <w:instrText xml:space="preserve"> </w:instrText>
                  </w:r>
                  <w:r w:rsidRPr="00CB42AF">
                    <w:rPr>
                      <w:rFonts w:ascii="Times New Roman" w:eastAsia="Times New Roman" w:hAnsi="Times New Roman" w:cs="PT Simple Bold Ruled"/>
                      <w:color w:val="000080"/>
                      <w:sz w:val="26"/>
                      <w:szCs w:val="26"/>
                    </w:rPr>
                    <w:instrText>HYPERLINK "http://www.minshawi.com/other/damanhory.htm" \l "_ftn2" \o</w:instrText>
                  </w:r>
                  <w:r w:rsidRPr="00CB42AF">
                    <w:rPr>
                      <w:rFonts w:ascii="Times New Roman" w:eastAsia="Times New Roman" w:hAnsi="Times New Roman" w:cs="PT Simple Bold Ruled"/>
                      <w:color w:val="000080"/>
                      <w:sz w:val="26"/>
                      <w:szCs w:val="26"/>
                      <w:rtl/>
                    </w:rPr>
                    <w:instrText xml:space="preserve"> "" </w:instrText>
                  </w:r>
                  <w:r w:rsidRPr="00CB42AF">
                    <w:rPr>
                      <w:rFonts w:ascii="Times New Roman" w:eastAsia="Times New Roman" w:hAnsi="Times New Roman" w:cs="PT Simple Bold Ruled"/>
                      <w:color w:val="000080"/>
                      <w:sz w:val="26"/>
                      <w:szCs w:val="26"/>
                      <w:rtl/>
                    </w:rPr>
                    <w:fldChar w:fldCharType="separate"/>
                  </w:r>
                  <w:r w:rsidRPr="00CB42AF">
                    <w:rPr>
                      <w:rFonts w:ascii="Times New Roman" w:eastAsia="Times New Roman" w:hAnsi="Times New Roman" w:cs="PT Simple Bold Ruled" w:hint="cs"/>
                      <w:color w:val="CC6600"/>
                      <w:szCs w:val="26"/>
                      <w:u w:val="single"/>
                      <w:vertAlign w:val="superscript"/>
                      <w:rtl/>
                    </w:rPr>
                    <w:t>*</w:t>
                  </w:r>
                  <w:r w:rsidRPr="00CB42AF">
                    <w:rPr>
                      <w:rFonts w:ascii="Times New Roman" w:eastAsia="Times New Roman" w:hAnsi="Times New Roman" w:cs="PT Simple Bold Ruled"/>
                      <w:color w:val="000080"/>
                      <w:sz w:val="26"/>
                      <w:szCs w:val="26"/>
                      <w:rtl/>
                    </w:rPr>
                    <w:fldChar w:fldCharType="end"/>
                  </w:r>
                  <w:bookmarkEnd w:id="1"/>
                </w:p>
                <w:p w:rsidR="00CB42AF" w:rsidRPr="00CB42AF" w:rsidRDefault="00CB42AF" w:rsidP="00CB42AF">
                  <w:pPr>
                    <w:spacing w:before="100" w:beforeAutospacing="1" w:after="100" w:afterAutospacing="1" w:line="28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عرض الباحثان عبارات الأداتين على عدد سبعة من المحكمين المتخصصين في المجال علم النفس والاجتماع بهدف معرفة مدى ما يقيسه البعد في ضوء السمة المراد قياسها بناءاً على تعريف إجرائي. </w:t>
                  </w:r>
                </w:p>
                <w:p w:rsidR="00CB42AF" w:rsidRPr="00CB42AF" w:rsidRDefault="00CB42AF" w:rsidP="00CB42AF">
                  <w:pPr>
                    <w:spacing w:before="100" w:beforeAutospacing="1" w:after="100" w:afterAutospacing="1" w:line="28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وقد تم الاتفاق على قبول البند عندما يتفق ثلاثة أو أربعة محكمين بنسبة 75% إلى 100% من المحكمين، ويكمن الهدف من هذه الخطوة لمعرفة أي تعديل في صياغة العبارات أو حذف العبارات التي لا تصلح لقياس السمة المراد قياسها. حيث تم استخلاص العبارات النهائية التي اتفق عليها المحكمون وتم رفض بعض البنود) كما تم إجراء بعض التعديلات لبعض العبارات مع الإبقاء عليها كما هي: </w:t>
                  </w:r>
                </w:p>
                <w:p w:rsidR="00CB42AF" w:rsidRPr="00CB42AF" w:rsidRDefault="00CB42AF" w:rsidP="00CB42AF">
                  <w:pPr>
                    <w:spacing w:before="100" w:beforeAutospacing="1" w:after="100" w:afterAutospacing="1" w:line="28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وبناءاً على صدق المحكمين أصبح طول مقياس الضغوط الناجمة عن الزحام(31 </w:t>
                  </w:r>
                  <w:proofErr w:type="spellStart"/>
                  <w:r w:rsidRPr="00CB42AF">
                    <w:rPr>
                      <w:rFonts w:ascii="Times New Roman" w:eastAsia="Times New Roman" w:hAnsi="Times New Roman" w:cs="AL-Mohanad" w:hint="cs"/>
                      <w:sz w:val="28"/>
                      <w:szCs w:val="28"/>
                      <w:rtl/>
                    </w:rPr>
                    <w:t>بنداًفي</w:t>
                  </w:r>
                  <w:proofErr w:type="spellEnd"/>
                  <w:r w:rsidRPr="00CB42AF">
                    <w:rPr>
                      <w:rFonts w:ascii="Times New Roman" w:eastAsia="Times New Roman" w:hAnsi="Times New Roman" w:cs="AL-Mohanad" w:hint="cs"/>
                      <w:sz w:val="28"/>
                      <w:szCs w:val="28"/>
                      <w:rtl/>
                    </w:rPr>
                    <w:t xml:space="preserve"> صورته النهائية) ومن المعروف </w:t>
                  </w:r>
                  <w:proofErr w:type="spellStart"/>
                  <w:r w:rsidRPr="00CB42AF">
                    <w:rPr>
                      <w:rFonts w:ascii="Times New Roman" w:eastAsia="Times New Roman" w:hAnsi="Times New Roman" w:cs="AL-Mohanad" w:hint="cs"/>
                      <w:sz w:val="28"/>
                      <w:szCs w:val="28"/>
                      <w:rtl/>
                    </w:rPr>
                    <w:t>ان</w:t>
                  </w:r>
                  <w:proofErr w:type="spellEnd"/>
                  <w:r w:rsidRPr="00CB42AF">
                    <w:rPr>
                      <w:rFonts w:ascii="Times New Roman" w:eastAsia="Times New Roman" w:hAnsi="Times New Roman" w:cs="AL-Mohanad" w:hint="cs"/>
                      <w:sz w:val="28"/>
                      <w:szCs w:val="28"/>
                      <w:rtl/>
                    </w:rPr>
                    <w:t xml:space="preserve"> صدق المقياس يؤدي </w:t>
                  </w:r>
                  <w:proofErr w:type="spellStart"/>
                  <w:r w:rsidRPr="00CB42AF">
                    <w:rPr>
                      <w:rFonts w:ascii="Times New Roman" w:eastAsia="Times New Roman" w:hAnsi="Times New Roman" w:cs="AL-Mohanad" w:hint="cs"/>
                      <w:sz w:val="28"/>
                      <w:szCs w:val="28"/>
                      <w:rtl/>
                    </w:rPr>
                    <w:t>الى</w:t>
                  </w:r>
                  <w:proofErr w:type="spellEnd"/>
                  <w:r w:rsidRPr="00CB42AF">
                    <w:rPr>
                      <w:rFonts w:ascii="Times New Roman" w:eastAsia="Times New Roman" w:hAnsi="Times New Roman" w:cs="AL-Mohanad" w:hint="cs"/>
                      <w:sz w:val="28"/>
                      <w:szCs w:val="28"/>
                      <w:rtl/>
                    </w:rPr>
                    <w:t xml:space="preserve"> ثباته فكل مقياس صادق ثابت. </w:t>
                  </w:r>
                </w:p>
                <w:p w:rsidR="00CB42AF" w:rsidRPr="00CB42AF" w:rsidRDefault="00CB42AF" w:rsidP="00CB42AF">
                  <w:pPr>
                    <w:spacing w:before="100" w:beforeAutospacing="1" w:after="100" w:afterAutospacing="1" w:line="280" w:lineRule="atLeast"/>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xml:space="preserve">أما </w:t>
                  </w:r>
                  <w:proofErr w:type="spellStart"/>
                  <w:r w:rsidRPr="00CB42AF">
                    <w:rPr>
                      <w:rFonts w:ascii="AL-Mohanad Bold" w:eastAsia="Times New Roman" w:hAnsi="AL-Mohanad Bold" w:cs="Times New Roman"/>
                      <w:sz w:val="28"/>
                      <w:szCs w:val="28"/>
                      <w:rtl/>
                    </w:rPr>
                    <w:t>الاستبانة</w:t>
                  </w:r>
                  <w:proofErr w:type="spellEnd"/>
                  <w:r w:rsidRPr="00CB42AF">
                    <w:rPr>
                      <w:rFonts w:ascii="AL-Mohanad Bold" w:eastAsia="Times New Roman" w:hAnsi="AL-Mohanad Bold" w:cs="Times New Roman"/>
                      <w:sz w:val="28"/>
                      <w:szCs w:val="28"/>
                      <w:rtl/>
                    </w:rPr>
                    <w:t xml:space="preserve"> فقد أصبحت في صورتها النهائية مكونة من ثلاثة أبعاد </w:t>
                  </w:r>
                </w:p>
                <w:p w:rsidR="00CB42AF" w:rsidRPr="00CB42AF" w:rsidRDefault="00CB42AF" w:rsidP="00CB42AF">
                  <w:pPr>
                    <w:spacing w:before="100" w:beforeAutospacing="1" w:after="100" w:afterAutospacing="1" w:line="280" w:lineRule="atLeast"/>
                    <w:ind w:left="1080" w:hanging="72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أ‌)</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البيانات الأولية.</w:t>
                  </w:r>
                </w:p>
                <w:p w:rsidR="00CB42AF" w:rsidRPr="00CB42AF" w:rsidRDefault="00CB42AF" w:rsidP="00CB42AF">
                  <w:pPr>
                    <w:spacing w:before="100" w:beforeAutospacing="1" w:after="100" w:afterAutospacing="1" w:line="280" w:lineRule="atLeast"/>
                    <w:ind w:left="1080" w:hanging="72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ب‌)</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التقبل النفسي للزحام. </w:t>
                  </w:r>
                </w:p>
                <w:p w:rsidR="00CB42AF" w:rsidRPr="00CB42AF" w:rsidRDefault="00CB42AF" w:rsidP="00CB42AF">
                  <w:pPr>
                    <w:spacing w:before="100" w:beforeAutospacing="1" w:after="100" w:afterAutospacing="1" w:line="280" w:lineRule="atLeast"/>
                    <w:ind w:left="36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ج) عناصر الطبيعة. </w:t>
                  </w:r>
                </w:p>
                <w:p w:rsidR="00CB42AF" w:rsidRPr="00CB42AF" w:rsidRDefault="00CB42AF" w:rsidP="00CB42AF">
                  <w:pPr>
                    <w:spacing w:before="100" w:beforeAutospacing="1" w:after="100" w:afterAutospacing="1" w:line="28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6"/>
                      <w:szCs w:val="26"/>
                      <w:rtl/>
                    </w:rPr>
                    <w:t xml:space="preserve">التحليلات </w:t>
                  </w:r>
                  <w:proofErr w:type="spellStart"/>
                  <w:r w:rsidRPr="00CB42AF">
                    <w:rPr>
                      <w:rFonts w:ascii="Times New Roman" w:eastAsia="Times New Roman" w:hAnsi="Times New Roman" w:cs="PT Simple Bold Ruled" w:hint="cs"/>
                      <w:color w:val="000080"/>
                      <w:sz w:val="26"/>
                      <w:szCs w:val="26"/>
                      <w:rtl/>
                    </w:rPr>
                    <w:t>الاحصائية</w:t>
                  </w:r>
                  <w:proofErr w:type="spellEnd"/>
                  <w:r w:rsidRPr="00CB42AF">
                    <w:rPr>
                      <w:rFonts w:ascii="Times New Roman" w:eastAsia="Times New Roman" w:hAnsi="Times New Roman" w:cs="PT Simple Bold Ruled" w:hint="cs"/>
                      <w:color w:val="000080"/>
                      <w:sz w:val="26"/>
                      <w:szCs w:val="26"/>
                      <w:rtl/>
                    </w:rPr>
                    <w:t xml:space="preserve"> المستخدمة:</w:t>
                  </w:r>
                </w:p>
                <w:p w:rsidR="00CB42AF" w:rsidRPr="00CB42AF" w:rsidRDefault="00CB42AF" w:rsidP="00CB42AF">
                  <w:pPr>
                    <w:spacing w:before="100" w:beforeAutospacing="1" w:after="100" w:afterAutospacing="1" w:line="280" w:lineRule="atLeast"/>
                    <w:ind w:left="360"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lastRenderedPageBreak/>
                    <w:t>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التكرارات النسبية المئوية</w:t>
                  </w:r>
                </w:p>
                <w:p w:rsidR="00CB42AF" w:rsidRPr="00CB42AF" w:rsidRDefault="00CB42AF" w:rsidP="00CB42AF">
                  <w:pPr>
                    <w:spacing w:before="100" w:beforeAutospacing="1" w:after="100" w:afterAutospacing="1" w:line="280" w:lineRule="atLeast"/>
                    <w:ind w:left="360"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2-</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اختبار مربع كا2.</w:t>
                  </w:r>
                </w:p>
                <w:p w:rsidR="00CB42AF" w:rsidRPr="00CB42AF" w:rsidRDefault="00CB42AF" w:rsidP="00CB42AF">
                  <w:pPr>
                    <w:spacing w:before="100" w:beforeAutospacing="1" w:after="100" w:afterAutospacing="1" w:line="280" w:lineRule="atLeast"/>
                    <w:ind w:left="360"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3-</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اختبار "ت"</w:t>
                  </w:r>
                </w:p>
                <w:p w:rsidR="00CB42AF" w:rsidRPr="00CB42AF" w:rsidRDefault="00CB42AF" w:rsidP="00CB42AF">
                  <w:pPr>
                    <w:spacing w:before="100" w:beforeAutospacing="1" w:after="100" w:afterAutospacing="1" w:line="280" w:lineRule="atLeast"/>
                    <w:ind w:left="360"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4-</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اختبار تحليل التباين</w:t>
                  </w:r>
                </w:p>
                <w:p w:rsidR="00CB42AF" w:rsidRPr="00CB42AF" w:rsidRDefault="00CB42AF" w:rsidP="00CB42AF">
                  <w:pPr>
                    <w:spacing w:before="100" w:beforeAutospacing="1" w:after="100" w:afterAutospacing="1" w:line="280" w:lineRule="atLeast"/>
                    <w:ind w:left="360"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color w:val="000080"/>
                      <w:sz w:val="28"/>
                      <w:szCs w:val="28"/>
                      <w:rtl/>
                    </w:rPr>
                    <w:t>5-</w:t>
                  </w:r>
                  <w:r w:rsidRPr="00CB42AF">
                    <w:rPr>
                      <w:rFonts w:ascii="Times New Roman" w:eastAsia="Times New Roman" w:hAnsi="Times New Roman" w:cs="Times New Roman"/>
                      <w:color w:val="000080"/>
                      <w:sz w:val="14"/>
                      <w:szCs w:val="14"/>
                      <w:rtl/>
                    </w:rPr>
                    <w:t xml:space="preserve">    </w:t>
                  </w:r>
                  <w:r w:rsidRPr="00CB42AF">
                    <w:rPr>
                      <w:rFonts w:ascii="Times New Roman" w:eastAsia="Times New Roman" w:hAnsi="Times New Roman" w:cs="AL-Mohanad" w:hint="cs"/>
                      <w:sz w:val="28"/>
                      <w:szCs w:val="28"/>
                      <w:rtl/>
                    </w:rPr>
                    <w:t>اختبا</w:t>
                  </w:r>
                  <w:r w:rsidRPr="00CB42AF">
                    <w:rPr>
                      <w:rFonts w:ascii="Times New Roman" w:eastAsia="Times New Roman" w:hAnsi="Times New Roman" w:cs="AL-Mohanad" w:hint="cs"/>
                      <w:color w:val="000080"/>
                      <w:sz w:val="28"/>
                      <w:szCs w:val="28"/>
                      <w:rtl/>
                    </w:rPr>
                    <w:t xml:space="preserve">ر </w:t>
                  </w:r>
                  <w:proofErr w:type="spellStart"/>
                  <w:r w:rsidRPr="00CB42AF">
                    <w:rPr>
                      <w:rFonts w:ascii="Times New Roman" w:eastAsia="Times New Roman" w:hAnsi="Times New Roman" w:cs="AL-Mohanad" w:hint="cs"/>
                      <w:color w:val="000080"/>
                      <w:sz w:val="28"/>
                      <w:szCs w:val="28"/>
                      <w:rtl/>
                    </w:rPr>
                    <w:t>شيفيه</w:t>
                  </w:r>
                  <w:proofErr w:type="spellEnd"/>
                </w:p>
                <w:p w:rsidR="00CB42AF" w:rsidRPr="00CB42AF" w:rsidRDefault="00CB42AF" w:rsidP="00CB42AF">
                  <w:pPr>
                    <w:spacing w:before="100" w:beforeAutospacing="1" w:after="100" w:afterAutospacing="1" w:line="28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6"/>
                      <w:szCs w:val="26"/>
                      <w:rtl/>
                    </w:rPr>
                    <w:t xml:space="preserve">وصف العينــــة: </w:t>
                  </w:r>
                </w:p>
                <w:p w:rsidR="00CB42AF" w:rsidRPr="00CB42AF" w:rsidRDefault="00CB42AF" w:rsidP="00CB42AF">
                  <w:pPr>
                    <w:spacing w:before="100" w:beforeAutospacing="1" w:after="100" w:afterAutospacing="1" w:line="28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تم اختيار عينة الدراسة عن طريق الصدفة وتكونت في صورتها النهائية من 160 حاج وحاجة من جنسيات مختلفة وفئات عمرية متباينة وسبق   لهم أداء فريضة الحج في زيارة سابقة على الأقل والجداول التالية تعطي توصيفاً ومزيداً من المعلومات عن هذه العينة.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30"/>
                      <w:szCs w:val="30"/>
                      <w:rtl/>
                    </w:rPr>
                    <w:t xml:space="preserve">جدول رقم (1) يوضح عدد العينة الكلية </w:t>
                  </w:r>
                </w:p>
                <w:tbl>
                  <w:tblPr>
                    <w:bidiVisual/>
                    <w:tblW w:w="0" w:type="auto"/>
                    <w:tblCellMar>
                      <w:left w:w="0" w:type="dxa"/>
                      <w:right w:w="0" w:type="dxa"/>
                    </w:tblCellMar>
                    <w:tblLook w:val="04A0"/>
                  </w:tblPr>
                  <w:tblGrid>
                    <w:gridCol w:w="2180"/>
                    <w:gridCol w:w="2180"/>
                    <w:gridCol w:w="2180"/>
                    <w:gridCol w:w="2180"/>
                  </w:tblGrid>
                  <w:tr w:rsidR="00CB42AF" w:rsidRPr="00CB42AF">
                    <w:tc>
                      <w:tcPr>
                        <w:tcW w:w="2180"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الجنس</w:t>
                        </w:r>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ذكور</w:t>
                        </w:r>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إناث</w:t>
                        </w:r>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الإجمالي</w:t>
                        </w:r>
                      </w:p>
                    </w:tc>
                  </w:tr>
                  <w:tr w:rsidR="00CB42AF" w:rsidRPr="00CB42AF">
                    <w:tc>
                      <w:tcPr>
                        <w:tcW w:w="218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c>
                      <w:tcPr>
                        <w:tcW w:w="218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134</w:t>
                        </w:r>
                      </w:p>
                    </w:tc>
                    <w:tc>
                      <w:tcPr>
                        <w:tcW w:w="218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218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160</w:t>
                        </w:r>
                      </w:p>
                    </w:tc>
                  </w:tr>
                </w:tbl>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xml:space="preserve">جدول رقم (2) يوضح الجنسيات المختلفة لعينة البحث </w:t>
                  </w:r>
                </w:p>
                <w:tbl>
                  <w:tblPr>
                    <w:bidiVisual/>
                    <w:tblW w:w="10051" w:type="dxa"/>
                    <w:tblCellMar>
                      <w:left w:w="0" w:type="dxa"/>
                      <w:right w:w="0" w:type="dxa"/>
                    </w:tblCellMar>
                    <w:tblLook w:val="04A0"/>
                  </w:tblPr>
                  <w:tblGrid>
                    <w:gridCol w:w="583"/>
                    <w:gridCol w:w="707"/>
                    <w:gridCol w:w="712"/>
                    <w:gridCol w:w="572"/>
                    <w:gridCol w:w="708"/>
                    <w:gridCol w:w="672"/>
                    <w:gridCol w:w="669"/>
                    <w:gridCol w:w="634"/>
                    <w:gridCol w:w="708"/>
                    <w:gridCol w:w="759"/>
                    <w:gridCol w:w="674"/>
                    <w:gridCol w:w="735"/>
                    <w:gridCol w:w="764"/>
                    <w:gridCol w:w="553"/>
                  </w:tblGrid>
                  <w:tr w:rsidR="00CB42AF" w:rsidRPr="00CB42AF">
                    <w:trPr>
                      <w:cantSplit/>
                      <w:trHeight w:val="1134"/>
                    </w:trPr>
                    <w:tc>
                      <w:tcPr>
                        <w:tcW w:w="1302"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الجنسية </w:t>
                        </w:r>
                      </w:p>
                    </w:tc>
                    <w:tc>
                      <w:tcPr>
                        <w:tcW w:w="61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سعودي</w:t>
                        </w:r>
                      </w:p>
                    </w:tc>
                    <w:tc>
                      <w:tcPr>
                        <w:tcW w:w="61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مصري</w:t>
                        </w:r>
                      </w:p>
                    </w:tc>
                    <w:tc>
                      <w:tcPr>
                        <w:tcW w:w="61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يمني</w:t>
                        </w:r>
                      </w:p>
                    </w:tc>
                    <w:tc>
                      <w:tcPr>
                        <w:tcW w:w="61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سوداني</w:t>
                        </w:r>
                      </w:p>
                    </w:tc>
                    <w:tc>
                      <w:tcPr>
                        <w:tcW w:w="61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مغربي</w:t>
                        </w:r>
                      </w:p>
                    </w:tc>
                    <w:tc>
                      <w:tcPr>
                        <w:tcW w:w="61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سوري</w:t>
                        </w:r>
                      </w:p>
                    </w:tc>
                    <w:tc>
                      <w:tcPr>
                        <w:tcW w:w="61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أردني</w:t>
                        </w:r>
                      </w:p>
                    </w:tc>
                    <w:tc>
                      <w:tcPr>
                        <w:tcW w:w="61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بحريني</w:t>
                        </w:r>
                      </w:p>
                    </w:tc>
                    <w:tc>
                      <w:tcPr>
                        <w:tcW w:w="61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فلسطيني</w:t>
                        </w:r>
                      </w:p>
                    </w:tc>
                    <w:tc>
                      <w:tcPr>
                        <w:tcW w:w="61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فرنسي</w:t>
                        </w:r>
                      </w:p>
                    </w:tc>
                    <w:tc>
                      <w:tcPr>
                        <w:tcW w:w="61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6"/>
                            <w:szCs w:val="26"/>
                            <w:rtl/>
                          </w:rPr>
                          <w:t>باكستاني</w:t>
                        </w:r>
                      </w:p>
                    </w:tc>
                    <w:tc>
                      <w:tcPr>
                        <w:tcW w:w="616"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after="0" w:line="360" w:lineRule="atLeast"/>
                          <w:ind w:left="113" w:right="113"/>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صومالي</w:t>
                        </w:r>
                      </w:p>
                    </w:tc>
                    <w:tc>
                      <w:tcPr>
                        <w:tcW w:w="1368"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إجمالي </w:t>
                        </w:r>
                      </w:p>
                    </w:tc>
                  </w:tr>
                  <w:tr w:rsidR="00CB42AF" w:rsidRPr="00CB42AF">
                    <w:tc>
                      <w:tcPr>
                        <w:tcW w:w="1302"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ذكور </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30</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21</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14</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5</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w:t>
                        </w:r>
                      </w:p>
                    </w:tc>
                    <w:tc>
                      <w:tcPr>
                        <w:tcW w:w="61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w:t>
                        </w:r>
                      </w:p>
                    </w:tc>
                    <w:tc>
                      <w:tcPr>
                        <w:tcW w:w="1368"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134</w:t>
                        </w:r>
                      </w:p>
                    </w:tc>
                  </w:tr>
                  <w:tr w:rsidR="00CB42AF" w:rsidRPr="00CB42AF">
                    <w:tc>
                      <w:tcPr>
                        <w:tcW w:w="1302"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إناث </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5</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w:t>
                        </w:r>
                      </w:p>
                    </w:tc>
                    <w:tc>
                      <w:tcPr>
                        <w:tcW w:w="61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w:t>
                        </w:r>
                      </w:p>
                    </w:tc>
                    <w:tc>
                      <w:tcPr>
                        <w:tcW w:w="1368"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r>
                  <w:tr w:rsidR="00CB42AF" w:rsidRPr="00CB42AF">
                    <w:tc>
                      <w:tcPr>
                        <w:tcW w:w="1302"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إجمالي </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35</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30</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24</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15</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6</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5</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w:t>
                        </w:r>
                      </w:p>
                    </w:tc>
                    <w:tc>
                      <w:tcPr>
                        <w:tcW w:w="61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14</w:t>
                        </w:r>
                      </w:p>
                    </w:tc>
                    <w:tc>
                      <w:tcPr>
                        <w:tcW w:w="61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12</w:t>
                        </w:r>
                      </w:p>
                    </w:tc>
                    <w:tc>
                      <w:tcPr>
                        <w:tcW w:w="1368"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160</w:t>
                        </w:r>
                      </w:p>
                    </w:tc>
                  </w:tr>
                </w:tbl>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lastRenderedPageBreak/>
                    <w:t xml:space="preserve">جدول رقم (3) يوضح الفئات العمرية للعينة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w:t>
                  </w:r>
                </w:p>
                <w:tbl>
                  <w:tblPr>
                    <w:bidiVisual/>
                    <w:tblW w:w="0" w:type="auto"/>
                    <w:tblCellMar>
                      <w:left w:w="0" w:type="dxa"/>
                      <w:right w:w="0" w:type="dxa"/>
                    </w:tblCellMar>
                    <w:tblLook w:val="04A0"/>
                  </w:tblPr>
                  <w:tblGrid>
                    <w:gridCol w:w="1453"/>
                    <w:gridCol w:w="1453"/>
                    <w:gridCol w:w="1453"/>
                    <w:gridCol w:w="1453"/>
                    <w:gridCol w:w="1454"/>
                    <w:gridCol w:w="1454"/>
                  </w:tblGrid>
                  <w:tr w:rsidR="00CB42AF" w:rsidRPr="00CB42AF">
                    <w:tc>
                      <w:tcPr>
                        <w:tcW w:w="1453"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العمر </w:t>
                        </w:r>
                      </w:p>
                    </w:tc>
                    <w:tc>
                      <w:tcPr>
                        <w:tcW w:w="1453"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من 20: 30</w:t>
                        </w:r>
                      </w:p>
                    </w:tc>
                    <w:tc>
                      <w:tcPr>
                        <w:tcW w:w="1453"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من 31: 40</w:t>
                        </w:r>
                      </w:p>
                    </w:tc>
                    <w:tc>
                      <w:tcPr>
                        <w:tcW w:w="1453"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من 41: 50 </w:t>
                        </w:r>
                      </w:p>
                    </w:tc>
                    <w:tc>
                      <w:tcPr>
                        <w:tcW w:w="1454"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من 51 فأكثر </w:t>
                        </w:r>
                      </w:p>
                    </w:tc>
                    <w:tc>
                      <w:tcPr>
                        <w:tcW w:w="1454"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إجمالي </w:t>
                        </w:r>
                      </w:p>
                    </w:tc>
                  </w:tr>
                  <w:tr w:rsidR="00CB42AF" w:rsidRPr="00CB42AF">
                    <w:tc>
                      <w:tcPr>
                        <w:tcW w:w="1453"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ذكور </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7</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29</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9</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134</w:t>
                        </w:r>
                      </w:p>
                    </w:tc>
                  </w:tr>
                  <w:tr w:rsidR="00CB42AF" w:rsidRPr="00CB42AF">
                    <w:tc>
                      <w:tcPr>
                        <w:tcW w:w="1453"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إناث </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6</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5</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5</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r>
                  <w:tr w:rsidR="00CB42AF" w:rsidRPr="00CB42AF">
                    <w:tc>
                      <w:tcPr>
                        <w:tcW w:w="1453"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إجمالي </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76</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36</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34</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14</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160</w:t>
                        </w:r>
                      </w:p>
                    </w:tc>
                  </w:tr>
                </w:tbl>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xml:space="preserve">جدول رقم (4) يوضح المستوى التعليمي لأفراد العينة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w:t>
                  </w:r>
                </w:p>
                <w:tbl>
                  <w:tblPr>
                    <w:bidiVisual/>
                    <w:tblW w:w="0" w:type="auto"/>
                    <w:tblCellMar>
                      <w:left w:w="0" w:type="dxa"/>
                      <w:right w:w="0" w:type="dxa"/>
                    </w:tblCellMar>
                    <w:tblLook w:val="04A0"/>
                  </w:tblPr>
                  <w:tblGrid>
                    <w:gridCol w:w="1453"/>
                    <w:gridCol w:w="1453"/>
                    <w:gridCol w:w="1453"/>
                    <w:gridCol w:w="1453"/>
                    <w:gridCol w:w="1454"/>
                    <w:gridCol w:w="1454"/>
                  </w:tblGrid>
                  <w:tr w:rsidR="00CB42AF" w:rsidRPr="00CB42AF">
                    <w:tc>
                      <w:tcPr>
                        <w:tcW w:w="1453"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المستوى التعليمي</w:t>
                        </w:r>
                      </w:p>
                    </w:tc>
                    <w:tc>
                      <w:tcPr>
                        <w:tcW w:w="1453"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أمي</w:t>
                        </w:r>
                      </w:p>
                    </w:tc>
                    <w:tc>
                      <w:tcPr>
                        <w:tcW w:w="1453"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ابتدائي</w:t>
                        </w:r>
                        <w:r w:rsidRPr="00CB42AF">
                          <w:rPr>
                            <w:rFonts w:ascii="AL-Mohanad Bold" w:eastAsia="Times New Roman" w:hAnsi="AL-Mohanad Bold" w:cs="Times New Roman"/>
                            <w:sz w:val="28"/>
                            <w:szCs w:val="28"/>
                            <w:rtl/>
                          </w:rPr>
                          <w:noBreakHyphen/>
                          <w:t xml:space="preserve"> متوسط</w:t>
                        </w:r>
                      </w:p>
                    </w:tc>
                    <w:tc>
                      <w:tcPr>
                        <w:tcW w:w="1453"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ثانوي</w:t>
                        </w:r>
                      </w:p>
                    </w:tc>
                    <w:tc>
                      <w:tcPr>
                        <w:tcW w:w="1454"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جامعة فما فوق</w:t>
                        </w:r>
                      </w:p>
                    </w:tc>
                    <w:tc>
                      <w:tcPr>
                        <w:tcW w:w="1454"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إجمالي</w:t>
                        </w:r>
                      </w:p>
                    </w:tc>
                  </w:tr>
                  <w:tr w:rsidR="00CB42AF" w:rsidRPr="00CB42AF">
                    <w:tc>
                      <w:tcPr>
                        <w:tcW w:w="1453"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ذكور </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19</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23</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39</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53</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134</w:t>
                        </w:r>
                      </w:p>
                    </w:tc>
                  </w:tr>
                  <w:tr w:rsidR="00CB42AF" w:rsidRPr="00CB42AF">
                    <w:tc>
                      <w:tcPr>
                        <w:tcW w:w="1453"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إناث </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r>
                  <w:tr w:rsidR="00CB42AF" w:rsidRPr="00CB42AF">
                    <w:tc>
                      <w:tcPr>
                        <w:tcW w:w="1453"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إجمالي </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22</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453"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49</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63</w:t>
                        </w:r>
                      </w:p>
                    </w:tc>
                    <w:tc>
                      <w:tcPr>
                        <w:tcW w:w="145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160</w:t>
                        </w:r>
                      </w:p>
                    </w:tc>
                  </w:tr>
                </w:tbl>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xml:space="preserve">جدول رقم (5) يوضح عدد مرات الحج لأفراد العينة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w:t>
                  </w:r>
                </w:p>
                <w:tbl>
                  <w:tblPr>
                    <w:bidiVisual/>
                    <w:tblW w:w="0" w:type="auto"/>
                    <w:tblCellMar>
                      <w:left w:w="0" w:type="dxa"/>
                      <w:right w:w="0" w:type="dxa"/>
                    </w:tblCellMar>
                    <w:tblLook w:val="04A0"/>
                  </w:tblPr>
                  <w:tblGrid>
                    <w:gridCol w:w="1245"/>
                    <w:gridCol w:w="1245"/>
                    <w:gridCol w:w="1246"/>
                    <w:gridCol w:w="1246"/>
                    <w:gridCol w:w="1246"/>
                    <w:gridCol w:w="1246"/>
                    <w:gridCol w:w="1246"/>
                  </w:tblGrid>
                  <w:tr w:rsidR="00CB42AF" w:rsidRPr="00CB42AF">
                    <w:tc>
                      <w:tcPr>
                        <w:tcW w:w="1245"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عدد مرات الحج</w:t>
                        </w:r>
                      </w:p>
                    </w:tc>
                    <w:tc>
                      <w:tcPr>
                        <w:tcW w:w="1245"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1مرة</w:t>
                        </w:r>
                      </w:p>
                    </w:tc>
                    <w:tc>
                      <w:tcPr>
                        <w:tcW w:w="1246"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2مرة</w:t>
                        </w:r>
                      </w:p>
                    </w:tc>
                    <w:tc>
                      <w:tcPr>
                        <w:tcW w:w="1246"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3مرة</w:t>
                        </w:r>
                      </w:p>
                    </w:tc>
                    <w:tc>
                      <w:tcPr>
                        <w:tcW w:w="1246"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4مرة</w:t>
                        </w:r>
                      </w:p>
                    </w:tc>
                    <w:tc>
                      <w:tcPr>
                        <w:tcW w:w="1246"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5فأكثر</w:t>
                        </w:r>
                      </w:p>
                    </w:tc>
                    <w:tc>
                      <w:tcPr>
                        <w:tcW w:w="1246"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إجمالي</w:t>
                        </w:r>
                      </w:p>
                    </w:tc>
                  </w:tr>
                  <w:tr w:rsidR="00CB42AF" w:rsidRPr="00CB42AF">
                    <w:tc>
                      <w:tcPr>
                        <w:tcW w:w="124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ذكور </w:t>
                        </w:r>
                      </w:p>
                    </w:tc>
                    <w:tc>
                      <w:tcPr>
                        <w:tcW w:w="124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38</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42</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24</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15</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15</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134</w:t>
                        </w:r>
                      </w:p>
                    </w:tc>
                  </w:tr>
                  <w:tr w:rsidR="00CB42AF" w:rsidRPr="00CB42AF">
                    <w:tc>
                      <w:tcPr>
                        <w:tcW w:w="124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إناث </w:t>
                        </w:r>
                      </w:p>
                    </w:tc>
                    <w:tc>
                      <w:tcPr>
                        <w:tcW w:w="124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11</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5</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6</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r>
                  <w:tr w:rsidR="00CB42AF" w:rsidRPr="00CB42AF">
                    <w:tc>
                      <w:tcPr>
                        <w:tcW w:w="124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إجمالي </w:t>
                        </w:r>
                      </w:p>
                    </w:tc>
                    <w:tc>
                      <w:tcPr>
                        <w:tcW w:w="124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49</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47</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17</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21</w:t>
                        </w:r>
                      </w:p>
                    </w:tc>
                    <w:tc>
                      <w:tcPr>
                        <w:tcW w:w="124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160</w:t>
                        </w:r>
                      </w:p>
                    </w:tc>
                  </w:tr>
                </w:tbl>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xml:space="preserve">جدول رقم (6) يوضح نوع الحج لأفراد العينة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w:t>
                  </w:r>
                </w:p>
                <w:tbl>
                  <w:tblPr>
                    <w:bidiVisual/>
                    <w:tblW w:w="0" w:type="auto"/>
                    <w:tblCellMar>
                      <w:left w:w="0" w:type="dxa"/>
                      <w:right w:w="0" w:type="dxa"/>
                    </w:tblCellMar>
                    <w:tblLook w:val="04A0"/>
                  </w:tblPr>
                  <w:tblGrid>
                    <w:gridCol w:w="1921"/>
                    <w:gridCol w:w="1355"/>
                    <w:gridCol w:w="1355"/>
                    <w:gridCol w:w="1355"/>
                    <w:gridCol w:w="1355"/>
                    <w:gridCol w:w="1355"/>
                  </w:tblGrid>
                  <w:tr w:rsidR="00CB42AF" w:rsidRPr="00CB42AF">
                    <w:tc>
                      <w:tcPr>
                        <w:tcW w:w="1921"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 xml:space="preserve">نوع الحج </w:t>
                        </w:r>
                      </w:p>
                    </w:tc>
                    <w:tc>
                      <w:tcPr>
                        <w:tcW w:w="1355"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مع مطوف </w:t>
                        </w:r>
                      </w:p>
                    </w:tc>
                    <w:tc>
                      <w:tcPr>
                        <w:tcW w:w="1355"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فردي </w:t>
                        </w:r>
                      </w:p>
                    </w:tc>
                    <w:tc>
                      <w:tcPr>
                        <w:tcW w:w="1355"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حجاج داخل </w:t>
                        </w:r>
                      </w:p>
                    </w:tc>
                    <w:tc>
                      <w:tcPr>
                        <w:tcW w:w="1355"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حجاج خارج </w:t>
                        </w:r>
                      </w:p>
                    </w:tc>
                    <w:tc>
                      <w:tcPr>
                        <w:tcW w:w="1355"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إجمالي  </w:t>
                        </w:r>
                      </w:p>
                    </w:tc>
                  </w:tr>
                  <w:tr w:rsidR="00CB42AF" w:rsidRPr="00CB42AF">
                    <w:tc>
                      <w:tcPr>
                        <w:tcW w:w="1921"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ذكور </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31</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36</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34</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33</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134</w:t>
                        </w:r>
                      </w:p>
                    </w:tc>
                  </w:tr>
                  <w:tr w:rsidR="00CB42AF" w:rsidRPr="00CB42AF">
                    <w:tc>
                      <w:tcPr>
                        <w:tcW w:w="1921"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إناث </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11</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11</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r>
                  <w:tr w:rsidR="00CB42AF" w:rsidRPr="00CB42AF">
                    <w:tc>
                      <w:tcPr>
                        <w:tcW w:w="1921"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إجمالي </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42</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38</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45</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35</w:t>
                        </w:r>
                      </w:p>
                    </w:tc>
                    <w:tc>
                      <w:tcPr>
                        <w:tcW w:w="1355"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160</w:t>
                        </w:r>
                      </w:p>
                    </w:tc>
                  </w:tr>
                </w:tbl>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w:t>
                  </w:r>
                  <w:r w:rsidRPr="00CB42AF">
                    <w:rPr>
                      <w:rFonts w:ascii="Times New Roman" w:eastAsia="Times New Roman" w:hAnsi="Times New Roman" w:cs="PT Simple Bold Ruled" w:hint="cs"/>
                      <w:color w:val="000080"/>
                      <w:sz w:val="28"/>
                      <w:szCs w:val="28"/>
                      <w:rtl/>
                    </w:rPr>
                    <w:br w:type="page"/>
                  </w:r>
                  <w:r w:rsidRPr="00CB42AF">
                    <w:rPr>
                      <w:rFonts w:ascii="Times New Roman" w:eastAsia="Times New Roman" w:hAnsi="Times New Roman" w:cs="Times New Roman" w:hint="cs"/>
                      <w:color w:val="000080"/>
                      <w:sz w:val="28"/>
                      <w:szCs w:val="28"/>
                      <w:rtl/>
                    </w:rPr>
                    <w:t> </w:t>
                  </w:r>
                </w:p>
                <w:p w:rsidR="00CB42AF" w:rsidRPr="00CB42AF" w:rsidRDefault="00CB42AF" w:rsidP="00CB42AF">
                  <w:pPr>
                    <w:spacing w:before="100" w:beforeAutospacing="1" w:after="100" w:afterAutospacing="1" w:line="360" w:lineRule="atLeast"/>
                    <w:ind w:left="44"/>
                    <w:jc w:val="center"/>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8"/>
                      <w:szCs w:val="28"/>
                      <w:rtl/>
                    </w:rPr>
                    <w:t xml:space="preserve">تفسيـــــر النتائـــــــج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800080"/>
                      <w:rtl/>
                    </w:rPr>
                    <w:t xml:space="preserve">الفــــرض الأول: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rtl/>
                    </w:rPr>
                    <w:t xml:space="preserve">           توجد علاقة </w:t>
                  </w:r>
                  <w:proofErr w:type="spellStart"/>
                  <w:r w:rsidRPr="00CB42AF">
                    <w:rPr>
                      <w:rFonts w:ascii="AL-Mohanad Bold" w:eastAsia="Times New Roman" w:hAnsi="AL-Mohanad Bold" w:cs="Times New Roman"/>
                      <w:rtl/>
                    </w:rPr>
                    <w:t>ارتباطية</w:t>
                  </w:r>
                  <w:proofErr w:type="spellEnd"/>
                  <w:r w:rsidRPr="00CB42AF">
                    <w:rPr>
                      <w:rFonts w:ascii="AL-Mohanad Bold" w:eastAsia="Times New Roman" w:hAnsi="AL-Mohanad Bold" w:cs="Times New Roman"/>
                      <w:rtl/>
                    </w:rPr>
                    <w:t xml:space="preserve"> بين الزحام وبعض التأثيرات النفسيــــة والاجتماعية لدى حجـــــاج بيت الله الحرام: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xml:space="preserve">الفرض الأول فرعي (1)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xml:space="preserve">توجد علاقة بين الزحام والضغط الفسيولوجي: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rtl/>
                    </w:rPr>
                    <w:t xml:space="preserve">           وللتحقق من صحة الفرض الأول فقد تم الاعتماد على المسلمة التي اتخذها الباحثان بعد استطلاع أراء الحجاج وهي أن مناطق الزحام من أقصاها إلى أدناها في المشاعر المقدسة تبدأ بمنطقة الجمرات ثم منطقة الطواف ثم منطقة السعي ثم منطقة عرفات وأخيراً منطقة مزدلفة. وعلى اعتبار ذلك فقد تم ترتيب مناطق الزحام طبقاً لكثافة الزحام فيها وسوف نعتبرها 5 الجمرات، 4 الطواف، 3 السعي، 2 عرفات، 1 مزدلفة على الترتيب وبحساب قيم </w:t>
                  </w:r>
                  <w:proofErr w:type="spellStart"/>
                  <w:r w:rsidRPr="00CB42AF">
                    <w:rPr>
                      <w:rFonts w:ascii="Times New Roman" w:eastAsia="Times New Roman" w:hAnsi="Times New Roman" w:cs="AL-Mohanad" w:hint="cs"/>
                      <w:rtl/>
                    </w:rPr>
                    <w:t>متسوطات</w:t>
                  </w:r>
                  <w:proofErr w:type="spellEnd"/>
                  <w:r w:rsidRPr="00CB42AF">
                    <w:rPr>
                      <w:rFonts w:ascii="Times New Roman" w:eastAsia="Times New Roman" w:hAnsi="Times New Roman" w:cs="AL-Mohanad" w:hint="cs"/>
                      <w:rtl/>
                    </w:rPr>
                    <w:t xml:space="preserve"> الضغوط الفسيولوجية التي يشعر </w:t>
                  </w:r>
                  <w:proofErr w:type="spellStart"/>
                  <w:r w:rsidRPr="00CB42AF">
                    <w:rPr>
                      <w:rFonts w:ascii="Times New Roman" w:eastAsia="Times New Roman" w:hAnsi="Times New Roman" w:cs="AL-Mohanad" w:hint="cs"/>
                      <w:rtl/>
                    </w:rPr>
                    <w:t>بها</w:t>
                  </w:r>
                  <w:proofErr w:type="spellEnd"/>
                  <w:r w:rsidRPr="00CB42AF">
                    <w:rPr>
                      <w:rFonts w:ascii="Times New Roman" w:eastAsia="Times New Roman" w:hAnsi="Times New Roman" w:cs="AL-Mohanad" w:hint="cs"/>
                      <w:rtl/>
                    </w:rPr>
                    <w:t xml:space="preserve"> الحجيج في هذه المناطق فقد جاءت للعينة الكلية على النحو التالي: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rtl/>
                    </w:rPr>
                    <w:t xml:space="preserve">* منطقة الجمرات لها متوسط ضغط فسيولوجي يشعر </w:t>
                  </w:r>
                  <w:proofErr w:type="spellStart"/>
                  <w:r w:rsidRPr="00CB42AF">
                    <w:rPr>
                      <w:rFonts w:ascii="Times New Roman" w:eastAsia="Times New Roman" w:hAnsi="Times New Roman" w:cs="AL-Mohanad" w:hint="cs"/>
                      <w:rtl/>
                    </w:rPr>
                    <w:t>به</w:t>
                  </w:r>
                  <w:proofErr w:type="spellEnd"/>
                  <w:r w:rsidRPr="00CB42AF">
                    <w:rPr>
                      <w:rFonts w:ascii="Times New Roman" w:eastAsia="Times New Roman" w:hAnsi="Times New Roman" w:cs="AL-Mohanad" w:hint="cs"/>
                      <w:rtl/>
                    </w:rPr>
                    <w:t xml:space="preserve"> الحجيج مقداره 24.24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rtl/>
                    </w:rPr>
                    <w:t xml:space="preserve">* منطقة الطواف كان لها متوسط ضغط فسيولوجي يشعر </w:t>
                  </w:r>
                  <w:proofErr w:type="spellStart"/>
                  <w:r w:rsidRPr="00CB42AF">
                    <w:rPr>
                      <w:rFonts w:ascii="Times New Roman" w:eastAsia="Times New Roman" w:hAnsi="Times New Roman" w:cs="AL-Mohanad" w:hint="cs"/>
                      <w:rtl/>
                    </w:rPr>
                    <w:t>به</w:t>
                  </w:r>
                  <w:proofErr w:type="spellEnd"/>
                  <w:r w:rsidRPr="00CB42AF">
                    <w:rPr>
                      <w:rFonts w:ascii="Times New Roman" w:eastAsia="Times New Roman" w:hAnsi="Times New Roman" w:cs="AL-Mohanad" w:hint="cs"/>
                      <w:rtl/>
                    </w:rPr>
                    <w:t xml:space="preserve"> الحجيج مقداره 22.31%</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rtl/>
                    </w:rPr>
                    <w:t xml:space="preserve">* منطقة السعي كان لها متوسط ضغط فسيولوجي يشعر </w:t>
                  </w:r>
                  <w:proofErr w:type="spellStart"/>
                  <w:r w:rsidRPr="00CB42AF">
                    <w:rPr>
                      <w:rFonts w:ascii="Times New Roman" w:eastAsia="Times New Roman" w:hAnsi="Times New Roman" w:cs="AL-Mohanad" w:hint="cs"/>
                      <w:rtl/>
                    </w:rPr>
                    <w:t>به</w:t>
                  </w:r>
                  <w:proofErr w:type="spellEnd"/>
                  <w:r w:rsidRPr="00CB42AF">
                    <w:rPr>
                      <w:rFonts w:ascii="Times New Roman" w:eastAsia="Times New Roman" w:hAnsi="Times New Roman" w:cs="AL-Mohanad" w:hint="cs"/>
                      <w:rtl/>
                    </w:rPr>
                    <w:t xml:space="preserve"> الحجيج مقداره 22.03%</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rtl/>
                    </w:rPr>
                    <w:t xml:space="preserve">* منطقة عرفات كان لها متوسط ضغط فسيولوجي يشعر </w:t>
                  </w:r>
                  <w:proofErr w:type="spellStart"/>
                  <w:r w:rsidRPr="00CB42AF">
                    <w:rPr>
                      <w:rFonts w:ascii="Times New Roman" w:eastAsia="Times New Roman" w:hAnsi="Times New Roman" w:cs="AL-Mohanad" w:hint="cs"/>
                      <w:rtl/>
                    </w:rPr>
                    <w:t>به</w:t>
                  </w:r>
                  <w:proofErr w:type="spellEnd"/>
                  <w:r w:rsidRPr="00CB42AF">
                    <w:rPr>
                      <w:rFonts w:ascii="Times New Roman" w:eastAsia="Times New Roman" w:hAnsi="Times New Roman" w:cs="AL-Mohanad" w:hint="cs"/>
                      <w:rtl/>
                    </w:rPr>
                    <w:t xml:space="preserve"> الحجيج مقداره 20.78%</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rtl/>
                    </w:rPr>
                    <w:t xml:space="preserve">* منطقة مزدلفة كان لها متوسط ضغط فسيولوجي يشعر </w:t>
                  </w:r>
                  <w:proofErr w:type="spellStart"/>
                  <w:r w:rsidRPr="00CB42AF">
                    <w:rPr>
                      <w:rFonts w:ascii="Times New Roman" w:eastAsia="Times New Roman" w:hAnsi="Times New Roman" w:cs="AL-Mohanad" w:hint="cs"/>
                      <w:rtl/>
                    </w:rPr>
                    <w:t>به</w:t>
                  </w:r>
                  <w:proofErr w:type="spellEnd"/>
                  <w:r w:rsidRPr="00CB42AF">
                    <w:rPr>
                      <w:rFonts w:ascii="Times New Roman" w:eastAsia="Times New Roman" w:hAnsi="Times New Roman" w:cs="AL-Mohanad" w:hint="cs"/>
                      <w:rtl/>
                    </w:rPr>
                    <w:t xml:space="preserve"> الحجيج مقداره 21.45%</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rtl/>
                    </w:rPr>
                    <w:t xml:space="preserve">           وإذا قمنا لمعرفة العلاقة </w:t>
                  </w:r>
                  <w:proofErr w:type="spellStart"/>
                  <w:r w:rsidRPr="00CB42AF">
                    <w:rPr>
                      <w:rFonts w:ascii="Times New Roman" w:eastAsia="Times New Roman" w:hAnsi="Times New Roman" w:cs="AL-Mohanad" w:hint="cs"/>
                      <w:rtl/>
                    </w:rPr>
                    <w:t>الارتباطية</w:t>
                  </w:r>
                  <w:proofErr w:type="spellEnd"/>
                  <w:r w:rsidRPr="00CB42AF">
                    <w:rPr>
                      <w:rFonts w:ascii="Times New Roman" w:eastAsia="Times New Roman" w:hAnsi="Times New Roman" w:cs="AL-Mohanad" w:hint="cs"/>
                      <w:rtl/>
                    </w:rPr>
                    <w:t xml:space="preserve"> بين مناطق الزحام المستطلعة ( جمرات</w:t>
                  </w:r>
                  <w:r w:rsidRPr="00CB42AF">
                    <w:rPr>
                      <w:rFonts w:ascii="Times New Roman" w:eastAsia="Times New Roman" w:hAnsi="Times New Roman" w:cs="AL-Mohanad" w:hint="cs"/>
                      <w:rtl/>
                    </w:rPr>
                    <w:noBreakHyphen/>
                  </w:r>
                  <w:r w:rsidRPr="00CB42AF">
                    <w:rPr>
                      <w:rFonts w:ascii="Times New Roman" w:eastAsia="Times New Roman" w:hAnsi="Times New Roman" w:cs="Times New Roman" w:hint="cs"/>
                    </w:rPr>
                    <w:t xml:space="preserve"> </w:t>
                  </w:r>
                  <w:r w:rsidRPr="00CB42AF">
                    <w:rPr>
                      <w:rFonts w:ascii="Times New Roman" w:eastAsia="Times New Roman" w:hAnsi="Times New Roman" w:cs="AL-Mohanad" w:hint="cs"/>
                      <w:rtl/>
                    </w:rPr>
                    <w:t> طواف</w:t>
                  </w:r>
                  <w:r w:rsidRPr="00CB42AF">
                    <w:rPr>
                      <w:rFonts w:ascii="Times New Roman" w:eastAsia="Times New Roman" w:hAnsi="Times New Roman" w:cs="AL-Mohanad" w:hint="cs"/>
                      <w:rtl/>
                    </w:rPr>
                    <w:noBreakHyphen/>
                    <w:t xml:space="preserve"> سعي</w:t>
                  </w:r>
                  <w:r w:rsidRPr="00CB42AF">
                    <w:rPr>
                      <w:rFonts w:ascii="Times New Roman" w:eastAsia="Times New Roman" w:hAnsi="Times New Roman" w:cs="AL-Mohanad" w:hint="cs"/>
                      <w:rtl/>
                    </w:rPr>
                    <w:noBreakHyphen/>
                  </w:r>
                  <w:r w:rsidRPr="00CB42AF">
                    <w:rPr>
                      <w:rFonts w:ascii="Times New Roman" w:eastAsia="Times New Roman" w:hAnsi="Times New Roman" w:cs="Times New Roman" w:hint="cs"/>
                    </w:rPr>
                    <w:t xml:space="preserve"> </w:t>
                  </w:r>
                  <w:r w:rsidRPr="00CB42AF">
                    <w:rPr>
                      <w:rFonts w:ascii="Times New Roman" w:eastAsia="Times New Roman" w:hAnsi="Times New Roman" w:cs="AL-Mohanad" w:hint="cs"/>
                      <w:rtl/>
                    </w:rPr>
                    <w:t>عرفات</w:t>
                  </w:r>
                  <w:r w:rsidRPr="00CB42AF">
                    <w:rPr>
                      <w:rFonts w:ascii="Times New Roman" w:eastAsia="Times New Roman" w:hAnsi="Times New Roman" w:cs="AL-Mohanad" w:hint="cs"/>
                      <w:rtl/>
                    </w:rPr>
                    <w:noBreakHyphen/>
                    <w:t xml:space="preserve"> مزدلفة) ومقدار متوسطات الضغوط في هذه المناطق باستخدام طريقة </w:t>
                  </w:r>
                  <w:proofErr w:type="spellStart"/>
                  <w:r w:rsidRPr="00CB42AF">
                    <w:rPr>
                      <w:rFonts w:ascii="Times New Roman" w:eastAsia="Times New Roman" w:hAnsi="Times New Roman" w:cs="AL-Mohanad" w:hint="cs"/>
                      <w:rtl/>
                    </w:rPr>
                    <w:t>مـ</w:t>
                  </w:r>
                  <w:proofErr w:type="spellEnd"/>
                  <w:r w:rsidRPr="00CB42AF">
                    <w:rPr>
                      <w:rFonts w:ascii="Times New Roman" w:eastAsia="Times New Roman" w:hAnsi="Times New Roman" w:cs="AL-Mohanad" w:hint="cs"/>
                      <w:rtl/>
                    </w:rPr>
                    <w:t xml:space="preserve"> </w:t>
                  </w:r>
                  <w:proofErr w:type="spellStart"/>
                  <w:r w:rsidRPr="00CB42AF">
                    <w:rPr>
                      <w:rFonts w:ascii="Times New Roman" w:eastAsia="Times New Roman" w:hAnsi="Times New Roman" w:cs="AL-Mohanad" w:hint="cs"/>
                      <w:rtl/>
                    </w:rPr>
                    <w:t>لسيبرمان</w:t>
                  </w:r>
                  <w:proofErr w:type="spellEnd"/>
                  <w:r w:rsidRPr="00CB42AF">
                    <w:rPr>
                      <w:rFonts w:ascii="Times New Roman" w:eastAsia="Times New Roman" w:hAnsi="Times New Roman" w:cs="AL-Mohanad" w:hint="cs"/>
                      <w:rtl/>
                    </w:rPr>
                    <w:t xml:space="preserve"> جارت قيمة معامل الارتباط ( ر </w:t>
                  </w:r>
                  <w:proofErr w:type="spellStart"/>
                  <w:r w:rsidRPr="00CB42AF">
                    <w:rPr>
                      <w:rFonts w:ascii="Times New Roman" w:eastAsia="Times New Roman" w:hAnsi="Times New Roman" w:cs="AL-Mohanad" w:hint="cs"/>
                      <w:rtl/>
                    </w:rPr>
                    <w:t>ومـ</w:t>
                  </w:r>
                  <w:proofErr w:type="spellEnd"/>
                  <w:r w:rsidRPr="00CB42AF">
                    <w:rPr>
                      <w:rFonts w:ascii="Times New Roman" w:eastAsia="Times New Roman" w:hAnsi="Times New Roman" w:cs="AL-Mohanad" w:hint="cs"/>
                      <w:rtl/>
                    </w:rPr>
                    <w:t xml:space="preserve">) = 90ر كما يتضح من الجدول التالي: </w:t>
                  </w:r>
                </w:p>
                <w:p w:rsidR="00CB42AF" w:rsidRPr="00CB42AF" w:rsidRDefault="00CB42AF" w:rsidP="00CB42AF">
                  <w:pPr>
                    <w:spacing w:before="100" w:beforeAutospacing="1" w:after="100" w:afterAutospacing="1" w:line="360" w:lineRule="atLeast"/>
                    <w:ind w:left="44"/>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جدول (7) الارتباط بين الزحام والشعور بالضغط الفسيولوجي</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rtl/>
                    </w:rPr>
                    <w:t> </w:t>
                  </w:r>
                </w:p>
                <w:tbl>
                  <w:tblPr>
                    <w:bidiVisual/>
                    <w:tblW w:w="0" w:type="auto"/>
                    <w:tblCellMar>
                      <w:left w:w="0" w:type="dxa"/>
                      <w:right w:w="0" w:type="dxa"/>
                    </w:tblCellMar>
                    <w:tblLook w:val="04A0"/>
                  </w:tblPr>
                  <w:tblGrid>
                    <w:gridCol w:w="3684"/>
                    <w:gridCol w:w="1678"/>
                    <w:gridCol w:w="1679"/>
                    <w:gridCol w:w="1679"/>
                  </w:tblGrid>
                  <w:tr w:rsidR="00CB42AF" w:rsidRPr="00CB42AF">
                    <w:tc>
                      <w:tcPr>
                        <w:tcW w:w="3684"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rtl/>
                          </w:rPr>
                          <w:lastRenderedPageBreak/>
                          <w:t xml:space="preserve">المتغيرات </w:t>
                        </w:r>
                      </w:p>
                    </w:tc>
                    <w:tc>
                      <w:tcPr>
                        <w:tcW w:w="1678"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rtl/>
                          </w:rPr>
                          <w:t xml:space="preserve">معامل </w:t>
                        </w:r>
                        <w:proofErr w:type="spellStart"/>
                        <w:r w:rsidRPr="00CB42AF">
                          <w:rPr>
                            <w:rFonts w:ascii="AL-Mohanad Bold" w:eastAsia="Times New Roman" w:hAnsi="AL-Mohanad Bold" w:cs="Times New Roman"/>
                            <w:rtl/>
                          </w:rPr>
                          <w:t>مـ</w:t>
                        </w:r>
                        <w:proofErr w:type="spellEnd"/>
                        <w:r w:rsidRPr="00CB42AF">
                          <w:rPr>
                            <w:rFonts w:ascii="AL-Mohanad Bold" w:eastAsia="Times New Roman" w:hAnsi="AL-Mohanad Bold" w:cs="Times New Roman"/>
                            <w:rtl/>
                          </w:rPr>
                          <w:t xml:space="preserve"> </w:t>
                        </w:r>
                      </w:p>
                    </w:tc>
                    <w:tc>
                      <w:tcPr>
                        <w:tcW w:w="1679"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rtl/>
                          </w:rPr>
                          <w:t xml:space="preserve">درجات الحرية </w:t>
                        </w:r>
                      </w:p>
                    </w:tc>
                    <w:tc>
                      <w:tcPr>
                        <w:tcW w:w="1679"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rtl/>
                          </w:rPr>
                          <w:t xml:space="preserve">مستوى الدلالة </w:t>
                        </w:r>
                      </w:p>
                    </w:tc>
                  </w:tr>
                  <w:tr w:rsidR="00CB42AF" w:rsidRPr="00CB42AF">
                    <w:tc>
                      <w:tcPr>
                        <w:tcW w:w="3684"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ind w:left="720"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rtl/>
                          </w:rPr>
                          <w:t>1-</w:t>
                        </w:r>
                        <w:r w:rsidRPr="00CB42AF">
                          <w:rPr>
                            <w:rFonts w:ascii="Times New Roman" w:eastAsia="Times New Roman" w:hAnsi="Times New Roman" w:cs="Times New Roman"/>
                            <w:sz w:val="14"/>
                            <w:szCs w:val="14"/>
                            <w:rtl/>
                          </w:rPr>
                          <w:t xml:space="preserve">      </w:t>
                        </w:r>
                        <w:r w:rsidRPr="00CB42AF">
                          <w:rPr>
                            <w:rFonts w:ascii="AL-Mohanad Bold" w:eastAsia="Times New Roman" w:hAnsi="AL-Mohanad Bold" w:cs="Times New Roman"/>
                            <w:rtl/>
                          </w:rPr>
                          <w:t xml:space="preserve">مناطق الزحام </w:t>
                        </w:r>
                      </w:p>
                      <w:p w:rsidR="00CB42AF" w:rsidRPr="00CB42AF" w:rsidRDefault="00CB42AF" w:rsidP="00CB42AF">
                        <w:pPr>
                          <w:spacing w:before="100" w:beforeAutospacing="1" w:after="100" w:afterAutospacing="1" w:line="360" w:lineRule="atLeast"/>
                          <w:ind w:left="720" w:hanging="360"/>
                          <w:jc w:val="lowKashida"/>
                          <w:rPr>
                            <w:rFonts w:ascii="Times New Roman" w:eastAsia="Times New Roman" w:hAnsi="Times New Roman" w:cs="Times New Roman"/>
                            <w:sz w:val="24"/>
                            <w:szCs w:val="24"/>
                          </w:rPr>
                        </w:pPr>
                        <w:r w:rsidRPr="00CB42AF">
                          <w:rPr>
                            <w:rFonts w:ascii="Times New Roman" w:eastAsia="Times New Roman" w:hAnsi="Times New Roman" w:cs="Times New Roman"/>
                            <w:rtl/>
                          </w:rPr>
                          <w:t>2-</w:t>
                        </w:r>
                        <w:r w:rsidRPr="00CB42AF">
                          <w:rPr>
                            <w:rFonts w:ascii="Times New Roman" w:eastAsia="Times New Roman" w:hAnsi="Times New Roman" w:cs="Times New Roman"/>
                            <w:sz w:val="14"/>
                            <w:szCs w:val="14"/>
                            <w:rtl/>
                          </w:rPr>
                          <w:t xml:space="preserve">      </w:t>
                        </w:r>
                        <w:r w:rsidRPr="00CB42AF">
                          <w:rPr>
                            <w:rFonts w:ascii="AL-Mohanad Bold" w:eastAsia="Times New Roman" w:hAnsi="AL-Mohanad Bold" w:cs="Times New Roman"/>
                            <w:rtl/>
                          </w:rPr>
                          <w:t xml:space="preserve">متوسطات الضغط الفسيولوجي </w:t>
                        </w:r>
                      </w:p>
                    </w:tc>
                    <w:tc>
                      <w:tcPr>
                        <w:tcW w:w="1678"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rtl/>
                          </w:rPr>
                          <w:t>0.90</w:t>
                        </w:r>
                      </w:p>
                    </w:tc>
                    <w:tc>
                      <w:tcPr>
                        <w:tcW w:w="1679"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rtl/>
                          </w:rPr>
                          <w:t>5</w:t>
                        </w:r>
                      </w:p>
                    </w:tc>
                    <w:tc>
                      <w:tcPr>
                        <w:tcW w:w="1679"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rtl/>
                          </w:rPr>
                          <w:t>0.05</w:t>
                        </w:r>
                      </w:p>
                    </w:tc>
                  </w:tr>
                </w:tbl>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xml:space="preserve">الفرض الأول (فرعي (2)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على نفس النحو مع الضغط الانفعالي وعلاقته بالزحام جاءت قيمة معامل الارتباط تامة ( ر و </w:t>
                  </w:r>
                  <w:proofErr w:type="spellStart"/>
                  <w:r w:rsidRPr="00CB42AF">
                    <w:rPr>
                      <w:rFonts w:ascii="Times New Roman" w:eastAsia="Times New Roman" w:hAnsi="Times New Roman" w:cs="AL-Mohanad" w:hint="cs"/>
                      <w:sz w:val="28"/>
                      <w:szCs w:val="28"/>
                      <w:rtl/>
                    </w:rPr>
                    <w:t>مـ</w:t>
                  </w:r>
                  <w:proofErr w:type="spellEnd"/>
                  <w:r w:rsidRPr="00CB42AF">
                    <w:rPr>
                      <w:rFonts w:ascii="Times New Roman" w:eastAsia="Times New Roman" w:hAnsi="Times New Roman" w:cs="AL-Mohanad" w:hint="cs"/>
                      <w:sz w:val="28"/>
                      <w:szCs w:val="28"/>
                      <w:rtl/>
                    </w:rPr>
                    <w:t>)= 1 كما يتضح من الجدول التالي:</w:t>
                  </w:r>
                  <w:r w:rsidRPr="00CB42AF">
                    <w:rPr>
                      <w:rFonts w:ascii="AL-Mohanad Bold" w:eastAsia="Times New Roman" w:hAnsi="AL-Mohanad Bold" w:cs="Times New Roman"/>
                      <w:sz w:val="26"/>
                      <w:szCs w:val="26"/>
                      <w:rtl/>
                    </w:rPr>
                    <w:t xml:space="preserve"> </w:t>
                  </w:r>
                </w:p>
                <w:p w:rsidR="00CB42AF" w:rsidRPr="00CB42AF" w:rsidRDefault="00CB42AF" w:rsidP="00CB42AF">
                  <w:pPr>
                    <w:spacing w:before="100" w:beforeAutospacing="1" w:after="100" w:afterAutospacing="1" w:line="360" w:lineRule="atLeast"/>
                    <w:ind w:left="44"/>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6"/>
                      <w:szCs w:val="26"/>
                      <w:rtl/>
                    </w:rPr>
                    <w:t xml:space="preserve">جدول (8) الارتباط بين الزحام والضغط الانفعالي </w:t>
                  </w:r>
                </w:p>
                <w:p w:rsidR="00CB42AF" w:rsidRPr="00CB42AF" w:rsidRDefault="00CB42AF" w:rsidP="00CB42AF">
                  <w:pPr>
                    <w:spacing w:before="100" w:beforeAutospacing="1" w:after="100" w:afterAutospacing="1" w:line="360" w:lineRule="atLeast"/>
                    <w:ind w:left="44"/>
                    <w:jc w:val="center"/>
                    <w:rPr>
                      <w:rFonts w:ascii="Times New Roman" w:eastAsia="Times New Roman" w:hAnsi="Times New Roman" w:cs="Times New Roman"/>
                      <w:sz w:val="24"/>
                      <w:szCs w:val="24"/>
                      <w:rtl/>
                    </w:rPr>
                  </w:pPr>
                  <w:r w:rsidRPr="00CB42AF">
                    <w:rPr>
                      <w:rFonts w:ascii="AL-Mohanad Bold" w:eastAsia="Times New Roman" w:hAnsi="AL-Mohanad Bold" w:cs="Times New Roman"/>
                      <w:rtl/>
                    </w:rPr>
                    <w:t> </w:t>
                  </w:r>
                </w:p>
                <w:tbl>
                  <w:tblPr>
                    <w:bidiVisual/>
                    <w:tblW w:w="0" w:type="auto"/>
                    <w:tblCellMar>
                      <w:left w:w="0" w:type="dxa"/>
                      <w:right w:w="0" w:type="dxa"/>
                    </w:tblCellMar>
                    <w:tblLook w:val="04A0"/>
                  </w:tblPr>
                  <w:tblGrid>
                    <w:gridCol w:w="2180"/>
                    <w:gridCol w:w="2180"/>
                    <w:gridCol w:w="2180"/>
                    <w:gridCol w:w="2180"/>
                  </w:tblGrid>
                  <w:tr w:rsidR="00CB42AF" w:rsidRPr="00CB42AF">
                    <w:tc>
                      <w:tcPr>
                        <w:tcW w:w="2180"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rtl/>
                          </w:rPr>
                          <w:t>المتغيرات</w:t>
                        </w:r>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rtl/>
                          </w:rPr>
                          <w:t xml:space="preserve">معامل </w:t>
                        </w:r>
                        <w:proofErr w:type="spellStart"/>
                        <w:r w:rsidRPr="00CB42AF">
                          <w:rPr>
                            <w:rFonts w:ascii="AL-Mohanad Bold" w:eastAsia="Times New Roman" w:hAnsi="AL-Mohanad Bold" w:cs="Times New Roman"/>
                            <w:rtl/>
                          </w:rPr>
                          <w:t>مـ</w:t>
                        </w:r>
                        <w:proofErr w:type="spellEnd"/>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rtl/>
                          </w:rPr>
                          <w:t>درجات الحرية</w:t>
                        </w:r>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rtl/>
                          </w:rPr>
                          <w:t>مستوى الدلالة</w:t>
                        </w:r>
                      </w:p>
                    </w:tc>
                  </w:tr>
                  <w:tr w:rsidR="00CB42AF" w:rsidRPr="00CB42AF">
                    <w:tc>
                      <w:tcPr>
                        <w:tcW w:w="218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ind w:left="720"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rtl/>
                          </w:rPr>
                          <w:t>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rtl/>
                          </w:rPr>
                          <w:t xml:space="preserve">مناطق الزحام </w:t>
                        </w:r>
                      </w:p>
                      <w:p w:rsidR="00CB42AF" w:rsidRPr="00CB42AF" w:rsidRDefault="00CB42AF" w:rsidP="00CB42AF">
                        <w:pPr>
                          <w:spacing w:before="100" w:beforeAutospacing="1" w:after="100" w:afterAutospacing="1" w:line="360" w:lineRule="atLeast"/>
                          <w:ind w:left="720" w:hanging="360"/>
                          <w:jc w:val="lowKashida"/>
                          <w:rPr>
                            <w:rFonts w:ascii="Times New Roman" w:eastAsia="Times New Roman" w:hAnsi="Times New Roman" w:cs="Times New Roman"/>
                            <w:sz w:val="24"/>
                            <w:szCs w:val="24"/>
                          </w:rPr>
                        </w:pPr>
                        <w:r w:rsidRPr="00CB42AF">
                          <w:rPr>
                            <w:rFonts w:ascii="Times New Roman" w:eastAsia="Times New Roman" w:hAnsi="Times New Roman" w:cs="Times New Roman"/>
                            <w:rtl/>
                          </w:rPr>
                          <w:t>2-</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rtl/>
                          </w:rPr>
                          <w:t xml:space="preserve">متوسطات الضغط الانفعالي </w:t>
                        </w:r>
                      </w:p>
                    </w:tc>
                    <w:tc>
                      <w:tcPr>
                        <w:tcW w:w="218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rtl/>
                          </w:rPr>
                          <w:t>1</w:t>
                        </w:r>
                      </w:p>
                    </w:tc>
                    <w:tc>
                      <w:tcPr>
                        <w:tcW w:w="218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rtl/>
                          </w:rPr>
                          <w:t>5</w:t>
                        </w:r>
                      </w:p>
                    </w:tc>
                    <w:tc>
                      <w:tcPr>
                        <w:tcW w:w="218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rtl/>
                          </w:rPr>
                          <w:t>0.01</w:t>
                        </w:r>
                      </w:p>
                    </w:tc>
                  </w:tr>
                </w:tbl>
                <w:p w:rsidR="00CB42AF" w:rsidRPr="00CB42AF" w:rsidRDefault="00CB42AF" w:rsidP="00CB42AF">
                  <w:pPr>
                    <w:spacing w:after="0" w:line="240" w:lineRule="auto"/>
                    <w:jc w:val="center"/>
                    <w:rPr>
                      <w:rFonts w:ascii="Times New Roman" w:eastAsia="Times New Roman" w:hAnsi="Times New Roman" w:cs="Times New Roman"/>
                      <w:sz w:val="24"/>
                      <w:szCs w:val="24"/>
                      <w:rtl/>
                    </w:rPr>
                  </w:pPr>
                  <w:r w:rsidRPr="00CB42AF">
                    <w:rPr>
                      <w:rFonts w:ascii="Times New Roman" w:eastAsia="Times New Roman" w:hAnsi="Times New Roman" w:cs="Times New Roman"/>
                      <w:sz w:val="24"/>
                      <w:szCs w:val="24"/>
                      <w:rtl/>
                    </w:rPr>
                    <w:t xml:space="preserve">  </w:t>
                  </w:r>
                </w:p>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الفرض الأول فرعي (3)</w:t>
                  </w:r>
                </w:p>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على نفس النحو الضغط النفسي ليس علاقة بالزحام كما يتضح من الجدول (9) الارتباط بين الزحام والضغط النفسي.</w:t>
                  </w:r>
                </w:p>
                <w:p w:rsidR="00CB42AF" w:rsidRPr="00CB42AF" w:rsidRDefault="00CB42AF" w:rsidP="00CB42AF">
                  <w:pPr>
                    <w:spacing w:before="100" w:beforeAutospacing="1" w:after="100" w:afterAutospacing="1" w:line="240" w:lineRule="auto"/>
                    <w:ind w:left="45"/>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xml:space="preserve">جدول (9) الارتباط بين الزحام والضغط النفسي </w:t>
                  </w:r>
                </w:p>
                <w:tbl>
                  <w:tblPr>
                    <w:bidiVisual/>
                    <w:tblW w:w="0" w:type="auto"/>
                    <w:tblCellMar>
                      <w:left w:w="0" w:type="dxa"/>
                      <w:right w:w="0" w:type="dxa"/>
                    </w:tblCellMar>
                    <w:tblLook w:val="04A0"/>
                  </w:tblPr>
                  <w:tblGrid>
                    <w:gridCol w:w="2180"/>
                    <w:gridCol w:w="2180"/>
                    <w:gridCol w:w="2180"/>
                    <w:gridCol w:w="2180"/>
                  </w:tblGrid>
                  <w:tr w:rsidR="00CB42AF" w:rsidRPr="00CB42AF">
                    <w:tc>
                      <w:tcPr>
                        <w:tcW w:w="2180"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المتغيرات</w:t>
                        </w:r>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معامل </w:t>
                        </w:r>
                        <w:proofErr w:type="spellStart"/>
                        <w:r w:rsidRPr="00CB42AF">
                          <w:rPr>
                            <w:rFonts w:ascii="AL-Mohanad Bold" w:eastAsia="Times New Roman" w:hAnsi="AL-Mohanad Bold" w:cs="Times New Roman"/>
                            <w:sz w:val="28"/>
                            <w:szCs w:val="28"/>
                            <w:rtl/>
                          </w:rPr>
                          <w:t>مـ</w:t>
                        </w:r>
                        <w:proofErr w:type="spellEnd"/>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درجات الحرية</w:t>
                        </w:r>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مستوى الدلالة</w:t>
                        </w:r>
                      </w:p>
                    </w:tc>
                  </w:tr>
                  <w:tr w:rsidR="00CB42AF" w:rsidRPr="00CB42AF">
                    <w:tc>
                      <w:tcPr>
                        <w:tcW w:w="218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ind w:left="720"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rtl/>
                          </w:rPr>
                          <w:t>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rtl/>
                          </w:rPr>
                          <w:t xml:space="preserve">مناطق الزحام. </w:t>
                        </w:r>
                      </w:p>
                      <w:p w:rsidR="00CB42AF" w:rsidRPr="00CB42AF" w:rsidRDefault="00CB42AF" w:rsidP="00CB42AF">
                        <w:pPr>
                          <w:spacing w:before="100" w:beforeAutospacing="1" w:after="100" w:afterAutospacing="1" w:line="360" w:lineRule="atLeast"/>
                          <w:ind w:left="720" w:hanging="360"/>
                          <w:jc w:val="lowKashida"/>
                          <w:rPr>
                            <w:rFonts w:ascii="Times New Roman" w:eastAsia="Times New Roman" w:hAnsi="Times New Roman" w:cs="Times New Roman"/>
                            <w:sz w:val="24"/>
                            <w:szCs w:val="24"/>
                          </w:rPr>
                        </w:pPr>
                        <w:r w:rsidRPr="00CB42AF">
                          <w:rPr>
                            <w:rFonts w:ascii="Times New Roman" w:eastAsia="Times New Roman" w:hAnsi="Times New Roman" w:cs="Times New Roman"/>
                            <w:rtl/>
                          </w:rPr>
                          <w:t>2-</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rtl/>
                          </w:rPr>
                          <w:t xml:space="preserve">متوسطات الضغط النفسي  </w:t>
                        </w:r>
                      </w:p>
                    </w:tc>
                    <w:tc>
                      <w:tcPr>
                        <w:tcW w:w="218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0.80</w:t>
                        </w:r>
                      </w:p>
                    </w:tc>
                    <w:tc>
                      <w:tcPr>
                        <w:tcW w:w="218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5</w:t>
                        </w:r>
                      </w:p>
                    </w:tc>
                    <w:tc>
                      <w:tcPr>
                        <w:tcW w:w="218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غير دال</w:t>
                        </w:r>
                      </w:p>
                    </w:tc>
                  </w:tr>
                </w:tbl>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الفرض الأول : فرعي (4)</w:t>
                  </w:r>
                </w:p>
                <w:p w:rsidR="00CB42AF" w:rsidRPr="00CB42AF" w:rsidRDefault="00CB42AF" w:rsidP="00CB42AF">
                  <w:pPr>
                    <w:spacing w:before="100" w:beforeAutospacing="1" w:after="100" w:afterAutospacing="1" w:line="240" w:lineRule="auto"/>
                    <w:ind w:left="45"/>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جدول (10) الارتباط بين الزحــام والضغوط الاجتماعية</w:t>
                  </w:r>
                </w:p>
                <w:tbl>
                  <w:tblPr>
                    <w:bidiVisual/>
                    <w:tblW w:w="0" w:type="auto"/>
                    <w:tblCellMar>
                      <w:left w:w="0" w:type="dxa"/>
                      <w:right w:w="0" w:type="dxa"/>
                    </w:tblCellMar>
                    <w:tblLook w:val="04A0"/>
                  </w:tblPr>
                  <w:tblGrid>
                    <w:gridCol w:w="2180"/>
                    <w:gridCol w:w="2180"/>
                    <w:gridCol w:w="2180"/>
                    <w:gridCol w:w="2180"/>
                  </w:tblGrid>
                  <w:tr w:rsidR="00CB42AF" w:rsidRPr="00CB42AF">
                    <w:tc>
                      <w:tcPr>
                        <w:tcW w:w="2180"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المتغيرات</w:t>
                        </w:r>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معامل </w:t>
                        </w:r>
                        <w:proofErr w:type="spellStart"/>
                        <w:r w:rsidRPr="00CB42AF">
                          <w:rPr>
                            <w:rFonts w:ascii="AL-Mohanad Bold" w:eastAsia="Times New Roman" w:hAnsi="AL-Mohanad Bold" w:cs="Times New Roman"/>
                            <w:sz w:val="28"/>
                            <w:szCs w:val="28"/>
                            <w:rtl/>
                          </w:rPr>
                          <w:t>مـ</w:t>
                        </w:r>
                        <w:proofErr w:type="spellEnd"/>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درجات الحرية</w:t>
                        </w:r>
                      </w:p>
                    </w:tc>
                    <w:tc>
                      <w:tcPr>
                        <w:tcW w:w="218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مستوى الدلالة</w:t>
                        </w:r>
                      </w:p>
                    </w:tc>
                  </w:tr>
                  <w:tr w:rsidR="00CB42AF" w:rsidRPr="00CB42AF">
                    <w:tc>
                      <w:tcPr>
                        <w:tcW w:w="218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ind w:left="720"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rtl/>
                          </w:rPr>
                          <w:t>3-</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rtl/>
                          </w:rPr>
                          <w:t xml:space="preserve">مناطق الزحام. </w:t>
                        </w:r>
                      </w:p>
                      <w:p w:rsidR="00CB42AF" w:rsidRPr="00CB42AF" w:rsidRDefault="00CB42AF" w:rsidP="00CB42AF">
                        <w:pPr>
                          <w:spacing w:before="100" w:beforeAutospacing="1" w:after="100" w:afterAutospacing="1" w:line="360" w:lineRule="atLeast"/>
                          <w:ind w:left="720" w:hanging="360"/>
                          <w:jc w:val="lowKashida"/>
                          <w:rPr>
                            <w:rFonts w:ascii="Times New Roman" w:eastAsia="Times New Roman" w:hAnsi="Times New Roman" w:cs="Times New Roman"/>
                            <w:sz w:val="24"/>
                            <w:szCs w:val="24"/>
                          </w:rPr>
                        </w:pPr>
                        <w:r w:rsidRPr="00CB42AF">
                          <w:rPr>
                            <w:rFonts w:ascii="Times New Roman" w:eastAsia="Times New Roman" w:hAnsi="Times New Roman" w:cs="Times New Roman"/>
                            <w:rtl/>
                          </w:rPr>
                          <w:lastRenderedPageBreak/>
                          <w:t>4-</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rtl/>
                          </w:rPr>
                          <w:t xml:space="preserve">متوسطات الضغط الاجتماعي </w:t>
                        </w:r>
                      </w:p>
                    </w:tc>
                    <w:tc>
                      <w:tcPr>
                        <w:tcW w:w="218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rtl/>
                          </w:rPr>
                          <w:lastRenderedPageBreak/>
                          <w:t>0.70</w:t>
                        </w:r>
                      </w:p>
                    </w:tc>
                    <w:tc>
                      <w:tcPr>
                        <w:tcW w:w="218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rtl/>
                          </w:rPr>
                          <w:t>5</w:t>
                        </w:r>
                      </w:p>
                    </w:tc>
                    <w:tc>
                      <w:tcPr>
                        <w:tcW w:w="2180" w:type="dxa"/>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rtl/>
                          </w:rPr>
                          <w:t>غير دال</w:t>
                        </w:r>
                      </w:p>
                    </w:tc>
                  </w:tr>
                </w:tbl>
                <w:p w:rsidR="00CB42AF" w:rsidRPr="00CB42AF" w:rsidRDefault="00CB42AF" w:rsidP="00CB42AF">
                  <w:pPr>
                    <w:spacing w:before="100" w:beforeAutospacing="1" w:after="100" w:afterAutospacing="1" w:line="240" w:lineRule="auto"/>
                    <w:ind w:left="45"/>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4"/>
                      <w:szCs w:val="24"/>
                      <w:rtl/>
                    </w:rPr>
                    <w:lastRenderedPageBreak/>
                    <w:t>لا توجد علاقة بين الزحام والضغوط الاجتماعية</w:t>
                  </w:r>
                </w:p>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xml:space="preserve">           </w:t>
                  </w:r>
                  <w:r w:rsidRPr="00CB42AF">
                    <w:rPr>
                      <w:rFonts w:ascii="Times New Roman" w:eastAsia="Times New Roman" w:hAnsi="Times New Roman" w:cs="AL-Mohanad" w:hint="cs"/>
                      <w:sz w:val="24"/>
                      <w:szCs w:val="24"/>
                      <w:rtl/>
                    </w:rPr>
                    <w:t xml:space="preserve">وبالنظر إلى نتائج هذا الفرض مجمعه (فرعي 1، 2، 3، 4) نجد أن هناك ارتباط دال إحصائياً عند مستوى 0.05 بين الزحام والضغط الفسيولوجي. </w:t>
                  </w:r>
                </w:p>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4"/>
                      <w:szCs w:val="24"/>
                      <w:rtl/>
                    </w:rPr>
                    <w:t xml:space="preserve">           وأيضاً أظهرت النتائج أن هناك علاقة </w:t>
                  </w:r>
                  <w:proofErr w:type="spellStart"/>
                  <w:r w:rsidRPr="00CB42AF">
                    <w:rPr>
                      <w:rFonts w:ascii="Times New Roman" w:eastAsia="Times New Roman" w:hAnsi="Times New Roman" w:cs="AL-Mohanad" w:hint="cs"/>
                      <w:sz w:val="24"/>
                      <w:szCs w:val="24"/>
                      <w:rtl/>
                    </w:rPr>
                    <w:t>ارتباطية</w:t>
                  </w:r>
                  <w:proofErr w:type="spellEnd"/>
                  <w:r w:rsidRPr="00CB42AF">
                    <w:rPr>
                      <w:rFonts w:ascii="Times New Roman" w:eastAsia="Times New Roman" w:hAnsi="Times New Roman" w:cs="AL-Mohanad" w:hint="cs"/>
                      <w:sz w:val="24"/>
                      <w:szCs w:val="24"/>
                      <w:rtl/>
                    </w:rPr>
                    <w:t xml:space="preserve"> دالة إحصائياً عند مستوى دلالة  0.01 وبين الزحام والضغط الانفعالي في حين أظهرت النتائج هذا الفرض أنه ليس هناك علاقة بين الزحام والضغط النفسي حيث بلغ معامل الارتباط 5 وهو غير دال إحصائياً وأخيراً لا توجد علاقة بين الزحام والضغوط الاجتماعية حيث بلغت درجات الحرية 5 وهي غير دالة إحصائياً.</w:t>
                  </w:r>
                </w:p>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800080"/>
                      <w:sz w:val="24"/>
                      <w:szCs w:val="24"/>
                      <w:rtl/>
                    </w:rPr>
                    <w:t xml:space="preserve">الفــرض الثاني: </w:t>
                  </w:r>
                </w:p>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xml:space="preserve">يوجد تقبل نفسي للزحام في الأماكن المقدسة عن غيرها من الأماكن المزدحمة الغير مقدسة. </w:t>
                  </w:r>
                </w:p>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وللتحقق من الفرض الثاني تم استخدام اختبار كا</w:t>
                  </w:r>
                  <w:r w:rsidRPr="00CB42AF">
                    <w:rPr>
                      <w:rFonts w:ascii="AL-Mohanad Bold" w:eastAsia="Times New Roman" w:hAnsi="AL-Mohanad Bold" w:cs="Times New Roman"/>
                      <w:sz w:val="24"/>
                      <w:szCs w:val="24"/>
                      <w:vertAlign w:val="superscript"/>
                      <w:rtl/>
                    </w:rPr>
                    <w:t>2</w:t>
                  </w:r>
                  <w:r w:rsidRPr="00CB42AF">
                    <w:rPr>
                      <w:rFonts w:ascii="AL-Mohanad Bold" w:eastAsia="Times New Roman" w:hAnsi="AL-Mohanad Bold" w:cs="Times New Roman"/>
                      <w:sz w:val="24"/>
                      <w:szCs w:val="24"/>
                      <w:rtl/>
                    </w:rPr>
                    <w:t xml:space="preserve"> وتأتي النتائج كما هو موضح بالجدول. </w:t>
                  </w:r>
                </w:p>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w:t>
                  </w:r>
                </w:p>
                <w:p w:rsidR="00CB42AF" w:rsidRPr="00CB42AF" w:rsidRDefault="00CB42AF" w:rsidP="00CB42AF">
                  <w:pPr>
                    <w:spacing w:before="100" w:beforeAutospacing="1" w:after="100" w:afterAutospacing="1" w:line="240" w:lineRule="auto"/>
                    <w:ind w:left="45"/>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جدول رقم (11) يوضح دلالة الفروق في تقبل الحجاج للزحام في الأماكن المقدسة والأماكن غير المقدسة.</w:t>
                  </w:r>
                </w:p>
                <w:tbl>
                  <w:tblPr>
                    <w:bidiVisual/>
                    <w:tblW w:w="9568" w:type="dxa"/>
                    <w:tblCellMar>
                      <w:left w:w="0" w:type="dxa"/>
                      <w:right w:w="0" w:type="dxa"/>
                    </w:tblCellMar>
                    <w:tblLook w:val="04A0"/>
                  </w:tblPr>
                  <w:tblGrid>
                    <w:gridCol w:w="1204"/>
                    <w:gridCol w:w="969"/>
                    <w:gridCol w:w="969"/>
                    <w:gridCol w:w="969"/>
                    <w:gridCol w:w="969"/>
                    <w:gridCol w:w="969"/>
                    <w:gridCol w:w="969"/>
                    <w:gridCol w:w="969"/>
                    <w:gridCol w:w="1581"/>
                  </w:tblGrid>
                  <w:tr w:rsidR="00CB42AF" w:rsidRPr="00CB42AF">
                    <w:tc>
                      <w:tcPr>
                        <w:tcW w:w="1204" w:type="dxa"/>
                        <w:vMerge w:val="restart"/>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xml:space="preserve">     درجة </w:t>
                        </w:r>
                      </w:p>
                      <w:p w:rsidR="00CB42AF" w:rsidRPr="00CB42AF" w:rsidRDefault="00CB42AF" w:rsidP="00CB42AF">
                        <w:pPr>
                          <w:spacing w:before="100" w:beforeAutospacing="1" w:after="100" w:afterAutospacing="1" w:line="240" w:lineRule="auto"/>
                          <w:jc w:val="lowKashida"/>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المكان </w:t>
                        </w:r>
                      </w:p>
                    </w:tc>
                    <w:tc>
                      <w:tcPr>
                        <w:tcW w:w="1938" w:type="dxa"/>
                        <w:gridSpan w:val="2"/>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يقبل </w:t>
                        </w:r>
                      </w:p>
                    </w:tc>
                    <w:tc>
                      <w:tcPr>
                        <w:tcW w:w="1938" w:type="dxa"/>
                        <w:gridSpan w:val="2"/>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متوسط القبول </w:t>
                        </w:r>
                      </w:p>
                    </w:tc>
                    <w:tc>
                      <w:tcPr>
                        <w:tcW w:w="1938" w:type="dxa"/>
                        <w:gridSpan w:val="2"/>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لا يقبل</w:t>
                        </w:r>
                      </w:p>
                    </w:tc>
                    <w:tc>
                      <w:tcPr>
                        <w:tcW w:w="969"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قيمة </w:t>
                        </w:r>
                        <w:proofErr w:type="spellStart"/>
                        <w:r w:rsidRPr="00CB42AF">
                          <w:rPr>
                            <w:rFonts w:ascii="AL-Mohanad Bold" w:eastAsia="Times New Roman" w:hAnsi="AL-Mohanad Bold" w:cs="Times New Roman"/>
                            <w:sz w:val="24"/>
                            <w:szCs w:val="24"/>
                            <w:rtl/>
                          </w:rPr>
                          <w:t>كا</w:t>
                        </w:r>
                        <w:proofErr w:type="spellEnd"/>
                        <w:r w:rsidRPr="00CB42AF">
                          <w:rPr>
                            <w:rFonts w:ascii="AL-Mohanad Bold" w:eastAsia="Times New Roman" w:hAnsi="AL-Mohanad Bold" w:cs="Times New Roman"/>
                            <w:sz w:val="24"/>
                            <w:szCs w:val="24"/>
                            <w:rtl/>
                          </w:rPr>
                          <w:t xml:space="preserve"> </w:t>
                        </w:r>
                      </w:p>
                    </w:tc>
                    <w:tc>
                      <w:tcPr>
                        <w:tcW w:w="1581"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مستوى الدلالة </w:t>
                        </w:r>
                      </w:p>
                    </w:tc>
                  </w:tr>
                  <w:tr w:rsidR="00CB42AF" w:rsidRPr="00CB42AF">
                    <w:tc>
                      <w:tcPr>
                        <w:tcW w:w="0" w:type="auto"/>
                        <w:vMerge/>
                        <w:tcBorders>
                          <w:top w:val="single" w:sz="24" w:space="0" w:color="auto"/>
                          <w:left w:val="single" w:sz="24" w:space="0" w:color="auto"/>
                          <w:bottom w:val="single" w:sz="24" w:space="0" w:color="auto"/>
                          <w:right w:val="single" w:sz="24" w:space="0" w:color="auto"/>
                        </w:tcBorders>
                        <w:vAlign w:val="center"/>
                        <w:hideMark/>
                      </w:tcPr>
                      <w:p w:rsidR="00CB42AF" w:rsidRPr="00CB42AF" w:rsidRDefault="00CB42AF" w:rsidP="00CB42AF">
                        <w:pPr>
                          <w:bidi w:val="0"/>
                          <w:spacing w:after="0" w:line="240" w:lineRule="auto"/>
                          <w:rPr>
                            <w:rFonts w:ascii="Times New Roman" w:eastAsia="Times New Roman" w:hAnsi="Times New Roman" w:cs="Times New Roman"/>
                            <w:sz w:val="24"/>
                            <w:szCs w:val="24"/>
                          </w:rPr>
                        </w:pP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العدد </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النسبة </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العدد </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النسبة </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العدد </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النسبة </w:t>
                        </w:r>
                      </w:p>
                    </w:tc>
                    <w:tc>
                      <w:tcPr>
                        <w:tcW w:w="969" w:type="dxa"/>
                        <w:vMerge w:val="restart"/>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30.18</w:t>
                        </w:r>
                      </w:p>
                    </w:tc>
                    <w:tc>
                      <w:tcPr>
                        <w:tcW w:w="1581" w:type="dxa"/>
                        <w:vMerge w:val="restart"/>
                        <w:tcBorders>
                          <w:top w:val="nil"/>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0.001</w:t>
                        </w:r>
                      </w:p>
                    </w:tc>
                  </w:tr>
                  <w:tr w:rsidR="00CB42AF" w:rsidRPr="00CB42AF">
                    <w:tc>
                      <w:tcPr>
                        <w:tcW w:w="1204"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مقدسة </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76</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47.5%</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52</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32.5%</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32</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20%</w:t>
                        </w:r>
                      </w:p>
                    </w:tc>
                    <w:tc>
                      <w:tcPr>
                        <w:tcW w:w="0" w:type="auto"/>
                        <w:vMerge/>
                        <w:tcBorders>
                          <w:top w:val="nil"/>
                          <w:left w:val="nil"/>
                          <w:bottom w:val="single" w:sz="24" w:space="0" w:color="auto"/>
                          <w:right w:val="single" w:sz="24" w:space="0" w:color="auto"/>
                        </w:tcBorders>
                        <w:vAlign w:val="center"/>
                        <w:hideMark/>
                      </w:tcPr>
                      <w:p w:rsidR="00CB42AF" w:rsidRPr="00CB42AF" w:rsidRDefault="00CB42AF" w:rsidP="00CB42AF">
                        <w:pPr>
                          <w:bidi w:val="0"/>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24" w:space="0" w:color="auto"/>
                          <w:right w:val="single" w:sz="24" w:space="0" w:color="auto"/>
                        </w:tcBorders>
                        <w:vAlign w:val="center"/>
                        <w:hideMark/>
                      </w:tcPr>
                      <w:p w:rsidR="00CB42AF" w:rsidRPr="00CB42AF" w:rsidRDefault="00CB42AF" w:rsidP="00CB42AF">
                        <w:pPr>
                          <w:bidi w:val="0"/>
                          <w:spacing w:after="0" w:line="240" w:lineRule="auto"/>
                          <w:rPr>
                            <w:rFonts w:ascii="Times New Roman" w:eastAsia="Times New Roman" w:hAnsi="Times New Roman" w:cs="Times New Roman"/>
                            <w:sz w:val="24"/>
                            <w:szCs w:val="24"/>
                          </w:rPr>
                        </w:pPr>
                      </w:p>
                    </w:tc>
                  </w:tr>
                  <w:tr w:rsidR="00CB42AF" w:rsidRPr="00CB42AF">
                    <w:tc>
                      <w:tcPr>
                        <w:tcW w:w="1204"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غير مقدسة </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37</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23.12%</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49</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30.63%</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74</w:t>
                        </w:r>
                      </w:p>
                    </w:tc>
                    <w:tc>
                      <w:tcPr>
                        <w:tcW w:w="969"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46.25%</w:t>
                        </w:r>
                      </w:p>
                    </w:tc>
                    <w:tc>
                      <w:tcPr>
                        <w:tcW w:w="0" w:type="auto"/>
                        <w:vMerge/>
                        <w:tcBorders>
                          <w:top w:val="nil"/>
                          <w:left w:val="nil"/>
                          <w:bottom w:val="single" w:sz="24" w:space="0" w:color="auto"/>
                          <w:right w:val="single" w:sz="24" w:space="0" w:color="auto"/>
                        </w:tcBorders>
                        <w:vAlign w:val="center"/>
                        <w:hideMark/>
                      </w:tcPr>
                      <w:p w:rsidR="00CB42AF" w:rsidRPr="00CB42AF" w:rsidRDefault="00CB42AF" w:rsidP="00CB42AF">
                        <w:pPr>
                          <w:bidi w:val="0"/>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24" w:space="0" w:color="auto"/>
                          <w:right w:val="single" w:sz="24" w:space="0" w:color="auto"/>
                        </w:tcBorders>
                        <w:vAlign w:val="center"/>
                        <w:hideMark/>
                      </w:tcPr>
                      <w:p w:rsidR="00CB42AF" w:rsidRPr="00CB42AF" w:rsidRDefault="00CB42AF" w:rsidP="00CB42AF">
                        <w:pPr>
                          <w:bidi w:val="0"/>
                          <w:spacing w:after="0" w:line="240" w:lineRule="auto"/>
                          <w:rPr>
                            <w:rFonts w:ascii="Times New Roman" w:eastAsia="Times New Roman" w:hAnsi="Times New Roman" w:cs="Times New Roman"/>
                            <w:sz w:val="24"/>
                            <w:szCs w:val="24"/>
                          </w:rPr>
                        </w:pPr>
                      </w:p>
                    </w:tc>
                  </w:tr>
                </w:tbl>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xml:space="preserve">           </w:t>
                  </w:r>
                  <w:r w:rsidRPr="00CB42AF">
                    <w:rPr>
                      <w:rFonts w:ascii="Times New Roman" w:eastAsia="Times New Roman" w:hAnsi="Times New Roman" w:cs="AL-Mohanad" w:hint="cs"/>
                      <w:sz w:val="24"/>
                      <w:szCs w:val="24"/>
                      <w:rtl/>
                    </w:rPr>
                    <w:t xml:space="preserve">وإذا كان الفرض </w:t>
                  </w:r>
                  <w:proofErr w:type="spellStart"/>
                  <w:r w:rsidRPr="00CB42AF">
                    <w:rPr>
                      <w:rFonts w:ascii="Times New Roman" w:eastAsia="Times New Roman" w:hAnsi="Times New Roman" w:cs="AL-Mohanad" w:hint="cs"/>
                      <w:sz w:val="24"/>
                      <w:szCs w:val="24"/>
                      <w:rtl/>
                    </w:rPr>
                    <w:t>ينص</w:t>
                  </w:r>
                  <w:proofErr w:type="spellEnd"/>
                  <w:r w:rsidRPr="00CB42AF">
                    <w:rPr>
                      <w:rFonts w:ascii="Times New Roman" w:eastAsia="Times New Roman" w:hAnsi="Times New Roman" w:cs="AL-Mohanad" w:hint="cs"/>
                      <w:sz w:val="24"/>
                      <w:szCs w:val="24"/>
                      <w:rtl/>
                    </w:rPr>
                    <w:t xml:space="preserve"> على أنه يوجد تقبل نفسي للزحام في الأماكن المقدسة عن غيرها من أماكن مزدحمة فيلاحظ أن قيمة ك</w:t>
                  </w:r>
                  <w:r w:rsidRPr="00CB42AF">
                    <w:rPr>
                      <w:rFonts w:ascii="Times New Roman" w:eastAsia="Times New Roman" w:hAnsi="Times New Roman" w:cs="AL-Mohanad" w:hint="cs"/>
                      <w:sz w:val="24"/>
                      <w:szCs w:val="24"/>
                      <w:vertAlign w:val="superscript"/>
                      <w:rtl/>
                    </w:rPr>
                    <w:t>2</w:t>
                  </w:r>
                  <w:r w:rsidRPr="00CB42AF">
                    <w:rPr>
                      <w:rFonts w:ascii="Times New Roman" w:eastAsia="Times New Roman" w:hAnsi="Times New Roman" w:cs="AL-Mohanad" w:hint="cs"/>
                      <w:sz w:val="24"/>
                      <w:szCs w:val="24"/>
                      <w:rtl/>
                    </w:rPr>
                    <w:t xml:space="preserve"> =30.18 وهي دلالة دلاله إحصائياً عند مستوى 0.001 كما يظهر في جدول 11</w:t>
                  </w:r>
                </w:p>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4"/>
                      <w:szCs w:val="24"/>
                      <w:rtl/>
                    </w:rPr>
                    <w:t xml:space="preserve">           وفيه يظهر أن في الوقت الذي نجد فيه قبول للزحام في الأماكن المقدسة بنسبة 47.5 نجد أن النسبة انخفضت إلى 23.12% للأماكن غير المقدسة، كما يلاحظ أن عدم قبول الزحام لدى الحجيج في الأماكن المقدسة اتضح لدى 20% فقط من الحجيج بينما نجد 46.25 يرتضونه في الأماكن غير المقدسة. </w:t>
                  </w:r>
                </w:p>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4"/>
                      <w:szCs w:val="24"/>
                      <w:rtl/>
                    </w:rPr>
                    <w:t xml:space="preserve">           وبالتالي تكون قد قبلنا الفرض القائل بأن هناك تقبل نفسي للزحام في الأماكن المقدسة عن غيرها من أماكن مزدحمة غير مقدسة. </w:t>
                  </w:r>
                </w:p>
                <w:p w:rsidR="00CB42AF" w:rsidRPr="00CB42AF" w:rsidRDefault="00CB42AF" w:rsidP="00CB42AF">
                  <w:pPr>
                    <w:spacing w:before="100" w:beforeAutospacing="1" w:after="100" w:afterAutospacing="1" w:line="240" w:lineRule="auto"/>
                    <w:ind w:left="45"/>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xml:space="preserve">           </w:t>
                  </w:r>
                  <w:r w:rsidRPr="00CB42AF">
                    <w:rPr>
                      <w:rFonts w:ascii="Times New Roman" w:eastAsia="Times New Roman" w:hAnsi="Times New Roman" w:cs="AL-Mohanad" w:hint="cs"/>
                      <w:sz w:val="24"/>
                      <w:szCs w:val="24"/>
                      <w:rtl/>
                    </w:rPr>
                    <w:t xml:space="preserve">ويرى الباحثان أن هذه النتيجة منطقية ومتوقعة لعدة أسباب منها: </w:t>
                  </w:r>
                </w:p>
                <w:p w:rsidR="00CB42AF" w:rsidRPr="00CB42AF" w:rsidRDefault="00CB42AF" w:rsidP="00CB42AF">
                  <w:pPr>
                    <w:spacing w:before="100" w:beforeAutospacing="1" w:after="100" w:afterAutospacing="1" w:line="240" w:lineRule="auto"/>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30"/>
                      <w:szCs w:val="30"/>
                      <w:rtl/>
                    </w:rPr>
                    <w:t>أولاً:</w:t>
                  </w:r>
                  <w:r w:rsidRPr="00CB42AF">
                    <w:rPr>
                      <w:rFonts w:ascii="Times New Roman" w:eastAsia="Times New Roman" w:hAnsi="Times New Roman" w:cs="AL-Mohanad" w:hint="cs"/>
                      <w:sz w:val="30"/>
                      <w:szCs w:val="30"/>
                      <w:rtl/>
                    </w:rPr>
                    <w:t xml:space="preserve"> </w:t>
                  </w:r>
                  <w:r w:rsidRPr="00CB42AF">
                    <w:rPr>
                      <w:rFonts w:ascii="Times New Roman" w:eastAsia="Times New Roman" w:hAnsi="Times New Roman" w:cs="AL-Mohanad" w:hint="cs"/>
                      <w:sz w:val="24"/>
                      <w:szCs w:val="24"/>
                      <w:rtl/>
                    </w:rPr>
                    <w:t xml:space="preserve">أن الآثار النفسية والاجتماعية للكثافة البشرية مختلفة تماماً في هذه الأماكن المقدسة مرية ويتقبلها الإنسان وتهفو نفسه إليها بل أن الزحام هنا هو من الأشياء الباعثة على الرضا والسرور والبهجة والفرصة </w:t>
                  </w:r>
                </w:p>
                <w:p w:rsidR="00CB42AF" w:rsidRPr="00CB42AF" w:rsidRDefault="00CB42AF" w:rsidP="00CB42AF">
                  <w:pPr>
                    <w:spacing w:before="100" w:beforeAutospacing="1" w:after="100" w:afterAutospacing="1" w:line="240" w:lineRule="auto"/>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4"/>
                      <w:szCs w:val="24"/>
                      <w:rtl/>
                    </w:rPr>
                    <w:lastRenderedPageBreak/>
                    <w:t xml:space="preserve">صدق الله العظيم إذ يقول. الذين آمنوا وتطمئن قلوبهم بذكر الله ألا بذكر الله تطمئن القلوب. </w:t>
                  </w:r>
                </w:p>
                <w:p w:rsidR="00CB42AF" w:rsidRPr="00CB42AF" w:rsidRDefault="00CB42AF" w:rsidP="00CB42AF">
                  <w:pPr>
                    <w:spacing w:before="100" w:beforeAutospacing="1" w:after="100" w:afterAutospacing="1" w:line="240" w:lineRule="auto"/>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30"/>
                      <w:szCs w:val="30"/>
                      <w:rtl/>
                    </w:rPr>
                    <w:t>ثانياً:</w:t>
                  </w:r>
                  <w:r w:rsidRPr="00CB42AF">
                    <w:rPr>
                      <w:rFonts w:ascii="Times New Roman" w:eastAsia="Times New Roman" w:hAnsi="Times New Roman" w:cs="AL-Mohanad" w:hint="cs"/>
                      <w:sz w:val="24"/>
                      <w:szCs w:val="24"/>
                      <w:rtl/>
                    </w:rPr>
                    <w:t xml:space="preserve"> الحج نوع من أنواع السلوك ولون من ألوان التدريب العملي على مجاهدة النفس من أجل الوصول إلى المثل الأعلى والاندماج في حياة روحية خالصة تمتلئ فيها القلوب بحب الله وتنطلق الحناجر هاتفه بذكره مثنية عليه. </w:t>
                  </w:r>
                </w:p>
                <w:p w:rsidR="00CB42AF" w:rsidRPr="00CB42AF" w:rsidRDefault="00CB42AF" w:rsidP="00CB42AF">
                  <w:pPr>
                    <w:spacing w:before="100" w:beforeAutospacing="1" w:after="100" w:afterAutospacing="1" w:line="240" w:lineRule="auto"/>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30"/>
                      <w:szCs w:val="30"/>
                      <w:rtl/>
                    </w:rPr>
                    <w:t>ثالثاً:</w:t>
                  </w:r>
                  <w:r w:rsidRPr="00CB42AF">
                    <w:rPr>
                      <w:rFonts w:ascii="Times New Roman" w:eastAsia="Times New Roman" w:hAnsi="Times New Roman" w:cs="AL-Mohanad" w:hint="cs"/>
                      <w:sz w:val="24"/>
                      <w:szCs w:val="24"/>
                      <w:rtl/>
                    </w:rPr>
                    <w:t xml:space="preserve"> أن الحج والعمرة من أفضل الأعمال المكفرة للذنوب والخطايا والمقربة إلى الله تعالى وجناته وفيه مكافأة. فمن حج ولم يرفث ولم يفسق رجع كيوم ولدته أمه</w:t>
                  </w:r>
                  <w:r w:rsidRPr="00CB42AF">
                    <w:rPr>
                      <w:rFonts w:ascii="Times New Roman" w:eastAsia="Times New Roman" w:hAnsi="Times New Roman" w:cs="AL-Mohanad" w:hint="cs"/>
                      <w:sz w:val="24"/>
                      <w:szCs w:val="24"/>
                      <w:rtl/>
                    </w:rPr>
                    <w:noBreakHyphen/>
                    <w:t xml:space="preserve"> وما يوجد شيء عند الإنسان أفضل من ذلك فهو رجوع إلى النفس البشرية في حالة نقائها وصفائها وقربها من الله في ذلك الموقف المهيب. </w:t>
                  </w:r>
                </w:p>
                <w:p w:rsidR="00CB42AF" w:rsidRPr="00CB42AF" w:rsidRDefault="00CB42AF" w:rsidP="00CB42AF">
                  <w:pPr>
                    <w:spacing w:before="100" w:beforeAutospacing="1" w:after="100" w:afterAutospacing="1" w:line="240" w:lineRule="auto"/>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30"/>
                      <w:szCs w:val="30"/>
                      <w:rtl/>
                    </w:rPr>
                    <w:t>رابعاً:</w:t>
                  </w:r>
                  <w:r w:rsidRPr="00CB42AF">
                    <w:rPr>
                      <w:rFonts w:ascii="Times New Roman" w:eastAsia="Times New Roman" w:hAnsi="Times New Roman" w:cs="AL-Mohanad" w:hint="cs"/>
                      <w:sz w:val="24"/>
                      <w:szCs w:val="24"/>
                      <w:rtl/>
                    </w:rPr>
                    <w:t xml:space="preserve">  الحج المبرور ليس له جزاء إلا الجنة مكافأة أخرى وقد سئل النبي صلى الله عليه وسلم عن أفضل الأعمال فقال ( إيمان بالله ورسوله، ثم ماذا. قال ثم جهاد في سبيل الله. قيل ثم ماذا؟ قال ( ثم حج مبرور) متفق عليه. أليس كل ذلك أدعي بالإنسان أن يتحمل </w:t>
                  </w:r>
                  <w:proofErr w:type="spellStart"/>
                  <w:r w:rsidRPr="00CB42AF">
                    <w:rPr>
                      <w:rFonts w:ascii="Times New Roman" w:eastAsia="Times New Roman" w:hAnsi="Times New Roman" w:cs="AL-Mohanad" w:hint="cs"/>
                      <w:sz w:val="24"/>
                      <w:szCs w:val="24"/>
                      <w:rtl/>
                    </w:rPr>
                    <w:t>المشاق</w:t>
                  </w:r>
                  <w:proofErr w:type="spellEnd"/>
                  <w:r w:rsidRPr="00CB42AF">
                    <w:rPr>
                      <w:rFonts w:ascii="Times New Roman" w:eastAsia="Times New Roman" w:hAnsi="Times New Roman" w:cs="AL-Mohanad" w:hint="cs"/>
                      <w:sz w:val="24"/>
                      <w:szCs w:val="24"/>
                      <w:rtl/>
                    </w:rPr>
                    <w:t xml:space="preserve"> في سبيل الحصول على هذه الجائزة العظيمة وهذه المنحة الإلهية الكبيرة. </w:t>
                  </w:r>
                </w:p>
                <w:p w:rsidR="00CB42AF" w:rsidRPr="00CB42AF" w:rsidRDefault="00CB42AF" w:rsidP="00CB42AF">
                  <w:pPr>
                    <w:spacing w:before="100" w:beforeAutospacing="1" w:after="100" w:afterAutospacing="1" w:line="240" w:lineRule="auto"/>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30"/>
                      <w:szCs w:val="30"/>
                      <w:rtl/>
                    </w:rPr>
                    <w:t xml:space="preserve">خامساً: </w:t>
                  </w:r>
                  <w:r w:rsidRPr="00CB42AF">
                    <w:rPr>
                      <w:rFonts w:ascii="Times New Roman" w:eastAsia="Times New Roman" w:hAnsi="Times New Roman" w:cs="AL-Mohanad" w:hint="cs"/>
                      <w:sz w:val="24"/>
                      <w:szCs w:val="24"/>
                      <w:rtl/>
                    </w:rPr>
                    <w:t xml:space="preserve">الحج اجتماع للمسلمين ليعلنوا تضامنهم واتفاقهم على إقامة شريعة الله الواحد القهار. </w:t>
                  </w:r>
                </w:p>
                <w:p w:rsidR="00CB42AF" w:rsidRPr="00CB42AF" w:rsidRDefault="00CB42AF" w:rsidP="00CB42AF">
                  <w:pPr>
                    <w:spacing w:before="100" w:beforeAutospacing="1" w:after="100" w:afterAutospacing="1" w:line="240" w:lineRule="auto"/>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30"/>
                      <w:szCs w:val="30"/>
                      <w:rtl/>
                    </w:rPr>
                    <w:t xml:space="preserve">سادساً: </w:t>
                  </w:r>
                  <w:r w:rsidRPr="00CB42AF">
                    <w:rPr>
                      <w:rFonts w:ascii="Times New Roman" w:eastAsia="Times New Roman" w:hAnsi="Times New Roman" w:cs="AL-Mohanad" w:hint="cs"/>
                      <w:sz w:val="24"/>
                      <w:szCs w:val="24"/>
                      <w:rtl/>
                    </w:rPr>
                    <w:t xml:space="preserve">صدق الله العظيم إذ يقول </w:t>
                  </w:r>
                  <w:r w:rsidRPr="00CB42AF">
                    <w:rPr>
                      <w:rFonts w:ascii="AGA Arabesque" w:eastAsia="Times New Roman" w:hAnsi="AGA Arabesque" w:cs="Times New Roman"/>
                      <w:sz w:val="24"/>
                      <w:szCs w:val="24"/>
                    </w:rPr>
                    <w:t></w:t>
                  </w:r>
                  <w:r w:rsidRPr="00CB42AF">
                    <w:rPr>
                      <w:rFonts w:ascii="Times New Roman" w:eastAsia="Times New Roman" w:hAnsi="Times New Roman" w:cs="AL-Mohanad" w:hint="cs"/>
                      <w:sz w:val="24"/>
                      <w:szCs w:val="24"/>
                      <w:rtl/>
                    </w:rPr>
                    <w:t xml:space="preserve"> وَأَذِّنْ فِي النَّاسِ بِالْحَجِّ يَأْتُوكَ رِجَالاً وَعَلَى كُلِّ ضَامِرٍ </w:t>
                  </w:r>
                  <w:proofErr w:type="spellStart"/>
                  <w:r w:rsidRPr="00CB42AF">
                    <w:rPr>
                      <w:rFonts w:ascii="Times New Roman" w:eastAsia="Times New Roman" w:hAnsi="Times New Roman" w:cs="AL-Mohanad" w:hint="cs"/>
                      <w:sz w:val="24"/>
                      <w:szCs w:val="24"/>
                      <w:rtl/>
                    </w:rPr>
                    <w:t>يَأْتِينَ</w:t>
                  </w:r>
                  <w:proofErr w:type="spellEnd"/>
                  <w:r w:rsidRPr="00CB42AF">
                    <w:rPr>
                      <w:rFonts w:ascii="Times New Roman" w:eastAsia="Times New Roman" w:hAnsi="Times New Roman" w:cs="AL-Mohanad" w:hint="cs"/>
                      <w:sz w:val="24"/>
                      <w:szCs w:val="24"/>
                      <w:rtl/>
                    </w:rPr>
                    <w:t xml:space="preserve"> مِنْ كُلِّ فَجٍّ عَمِيقٍ) لِيَشْهَدُوا مَنَافِعَ لَهُمْ</w:t>
                  </w:r>
                  <w:r w:rsidRPr="00CB42AF">
                    <w:rPr>
                      <w:rFonts w:ascii="AGA Arabesque" w:eastAsia="Times New Roman" w:hAnsi="AGA Arabesque" w:cs="Times New Roman"/>
                      <w:sz w:val="24"/>
                      <w:szCs w:val="24"/>
                    </w:rPr>
                    <w:t></w:t>
                  </w:r>
                  <w:r w:rsidRPr="00CB42AF">
                    <w:rPr>
                      <w:rFonts w:ascii="AL-Mohanad Bold" w:eastAsia="Times New Roman" w:hAnsi="AL-Mohanad Bold" w:cs="Times New Roman"/>
                      <w:sz w:val="30"/>
                      <w:szCs w:val="30"/>
                      <w:rtl/>
                    </w:rPr>
                    <w:t>.</w:t>
                  </w:r>
                </w:p>
                <w:p w:rsidR="00CB42AF" w:rsidRPr="00CB42AF" w:rsidRDefault="00CB42AF" w:rsidP="00CB42AF">
                  <w:pPr>
                    <w:spacing w:before="100" w:beforeAutospacing="1" w:after="100" w:afterAutospacing="1" w:line="240" w:lineRule="auto"/>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4"/>
                      <w:szCs w:val="24"/>
                      <w:rtl/>
                    </w:rPr>
                    <w:t xml:space="preserve">            فحري بالمسلم أن يتعرض لنفحات الله تعالى ويغتنم الأوقات الفاضلة ليفوز برضوان الله وجنته وينجو من غضب الله ولكل هذه الأسباب السالفة الذكر يرى الباحثان أن نتائج هذا الفرض جاءت متسقة ومنطقية. </w:t>
                  </w:r>
                </w:p>
                <w:p w:rsidR="00CB42AF" w:rsidRPr="00CB42AF" w:rsidRDefault="00CB42AF" w:rsidP="00CB42AF">
                  <w:pPr>
                    <w:spacing w:before="100" w:beforeAutospacing="1" w:after="100" w:afterAutospacing="1" w:line="240" w:lineRule="auto"/>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4"/>
                      <w:szCs w:val="24"/>
                      <w:rtl/>
                    </w:rPr>
                    <w:t xml:space="preserve">            لما لجلال الموقف وعظمته لإتمام الركن الخامس من أركان الإسلام. فرحة العمر والذي يطول انتظاره عند ملايين من البشر لهذا، فالزحام مقبول بل أن هناك من الحجاج من يتمنى أن يلقى الله في هذه الأماكن المقدسة وهذا ما أظهرته نتائج الدراسة الحالية في هذا الفرض أن الزحام أثناء تأدية مناسك الحج باعث على السرور والرضا وأن كانت هناك ضغوط فسيولوجية أو انفعالية/ نفسية/اجتماعية وغيرها وهكذا فهذه النتيجة تدعو للتفاؤل بالنفس البشرية في نقائها وصفائها وهي متجردة من كل شي أمام رب العباد. </w:t>
                  </w:r>
                </w:p>
                <w:p w:rsidR="00CB42AF" w:rsidRPr="00CB42AF" w:rsidRDefault="00CB42AF" w:rsidP="00CB42AF">
                  <w:pPr>
                    <w:spacing w:before="100" w:beforeAutospacing="1" w:after="100" w:afterAutospacing="1" w:line="240" w:lineRule="auto"/>
                    <w:jc w:val="right"/>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t> </w:t>
                  </w:r>
                  <w:r w:rsidRPr="00CB42AF">
                    <w:rPr>
                      <w:rFonts w:ascii="Times New Roman" w:eastAsia="Times New Roman" w:hAnsi="Times New Roman" w:cs="PT Simple Bold Ruled" w:hint="cs"/>
                      <w:color w:val="800080"/>
                      <w:sz w:val="26"/>
                      <w:szCs w:val="26"/>
                      <w:rtl/>
                    </w:rPr>
                    <w:t xml:space="preserve">الفرض الثالث: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ينص</w:t>
                  </w:r>
                  <w:proofErr w:type="spellEnd"/>
                  <w:r w:rsidRPr="00CB42AF">
                    <w:rPr>
                      <w:rFonts w:ascii="Times New Roman" w:eastAsia="Times New Roman" w:hAnsi="Times New Roman" w:cs="AL-Mohanad" w:hint="cs"/>
                      <w:sz w:val="28"/>
                      <w:szCs w:val="28"/>
                      <w:rtl/>
                    </w:rPr>
                    <w:t xml:space="preserve"> الفرض الثالث على أنه توجد اختلافات بين الجنسيات في درجة الشعور بالضغوط الناجمة عن الزحام. ولتحقق من صحة الفرض الثالث تم استخدام تحليل التباين وذلك للمقارنة بين الجنسيات المختلفة في الشعور بالضغوط المختلفة وباختلاف أماكن الزحام وفيما يلي الجداول الدالة على ذلك: </w:t>
                  </w:r>
                </w:p>
                <w:tbl>
                  <w:tblPr>
                    <w:bidiVisual/>
                    <w:tblW w:w="10163" w:type="dxa"/>
                    <w:tblCellMar>
                      <w:left w:w="0" w:type="dxa"/>
                      <w:right w:w="0" w:type="dxa"/>
                    </w:tblCellMar>
                    <w:tblLook w:val="04A0"/>
                  </w:tblPr>
                  <w:tblGrid>
                    <w:gridCol w:w="975"/>
                    <w:gridCol w:w="1537"/>
                    <w:gridCol w:w="1534"/>
                    <w:gridCol w:w="1530"/>
                    <w:gridCol w:w="1531"/>
                    <w:gridCol w:w="1526"/>
                    <w:gridCol w:w="1530"/>
                  </w:tblGrid>
                  <w:tr w:rsidR="00CB42AF" w:rsidRPr="00CB42AF">
                    <w:tc>
                      <w:tcPr>
                        <w:tcW w:w="975"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المنطقة</w:t>
                        </w:r>
                      </w:p>
                    </w:tc>
                    <w:tc>
                      <w:tcPr>
                        <w:tcW w:w="1537"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مصدر التباين</w:t>
                        </w:r>
                      </w:p>
                    </w:tc>
                    <w:tc>
                      <w:tcPr>
                        <w:tcW w:w="1534"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مجموع المربعات</w:t>
                        </w:r>
                      </w:p>
                    </w:tc>
                    <w:tc>
                      <w:tcPr>
                        <w:tcW w:w="153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درجات الحرية</w:t>
                        </w:r>
                      </w:p>
                    </w:tc>
                    <w:tc>
                      <w:tcPr>
                        <w:tcW w:w="1531"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متوسط المربعات</w:t>
                        </w:r>
                      </w:p>
                    </w:tc>
                    <w:tc>
                      <w:tcPr>
                        <w:tcW w:w="1526"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قيمة ف</w:t>
                        </w:r>
                      </w:p>
                    </w:tc>
                    <w:tc>
                      <w:tcPr>
                        <w:tcW w:w="153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مستوى الدالة</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الجمرات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w:t>
                        </w:r>
                        <w:r w:rsidRPr="00CB42AF">
                          <w:rPr>
                            <w:rFonts w:ascii="Times New Roman" w:eastAsia="Times New Roman" w:hAnsi="Times New Roman" w:cs="AL-Mohanad" w:hint="cs"/>
                            <w:sz w:val="26"/>
                            <w:szCs w:val="26"/>
                            <w:rtl/>
                          </w:rPr>
                          <w:lastRenderedPageBreak/>
                          <w:t xml:space="preserve">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286.98</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3454.75</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3741.73</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124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131</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40.99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27.86</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1.47</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غير دالة</w:t>
                        </w:r>
                      </w:p>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 xml:space="preserve">الطواف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145.26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359.4.80</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37740.06</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133</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20.75</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28.53</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0.73</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السعي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236.56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3137.50</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3374.06</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33.79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24.90</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1.36</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عرفات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كلى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426.04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3538.91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3964.96</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60.86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28.09</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2.17</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0.5</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مزدلفة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98.001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3954.04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4052.04</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14.00</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31.38</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0.45</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bl>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بالنظر إلى الجدول السابق نجد أن أقل المجموعات في الشعور بالضغوط الفسيولوجية في منطقة عرفات هي مجموعة المغاربة والسورين والأردنيين والفلسطينيين والبحريين ( </w:t>
                  </w:r>
                  <w:proofErr w:type="spellStart"/>
                  <w:r w:rsidRPr="00CB42AF">
                    <w:rPr>
                      <w:rFonts w:ascii="Times New Roman" w:eastAsia="Times New Roman" w:hAnsi="Times New Roman" w:cs="AL-Mohanad" w:hint="cs"/>
                      <w:sz w:val="28"/>
                      <w:szCs w:val="28"/>
                      <w:rtl/>
                    </w:rPr>
                    <w:t>سَ</w:t>
                  </w:r>
                  <w:proofErr w:type="spellEnd"/>
                  <w:r w:rsidRPr="00CB42AF">
                    <w:rPr>
                      <w:rFonts w:ascii="Times New Roman" w:eastAsia="Times New Roman" w:hAnsi="Times New Roman" w:cs="AL-Mohanad" w:hint="cs"/>
                      <w:sz w:val="28"/>
                      <w:szCs w:val="28"/>
                      <w:rtl/>
                    </w:rPr>
                    <w:t>= 17.13) يليهم مجموعة من المصريين (</w:t>
                  </w:r>
                  <w:proofErr w:type="spellStart"/>
                  <w:r w:rsidRPr="00CB42AF">
                    <w:rPr>
                      <w:rFonts w:ascii="Times New Roman" w:eastAsia="Times New Roman" w:hAnsi="Times New Roman" w:cs="AL-Mohanad" w:hint="cs"/>
                      <w:sz w:val="28"/>
                      <w:szCs w:val="28"/>
                      <w:rtl/>
                    </w:rPr>
                    <w:t>سَ</w:t>
                  </w:r>
                  <w:proofErr w:type="spellEnd"/>
                  <w:r w:rsidRPr="00CB42AF">
                    <w:rPr>
                      <w:rFonts w:ascii="Times New Roman" w:eastAsia="Times New Roman" w:hAnsi="Times New Roman" w:cs="AL-Mohanad" w:hint="cs"/>
                      <w:sz w:val="28"/>
                      <w:szCs w:val="28"/>
                      <w:rtl/>
                    </w:rPr>
                    <w:t xml:space="preserve"> = 20.12) ويليهم السعوديين ( </w:t>
                  </w:r>
                  <w:proofErr w:type="spellStart"/>
                  <w:r w:rsidRPr="00CB42AF">
                    <w:rPr>
                      <w:rFonts w:ascii="Times New Roman" w:eastAsia="Times New Roman" w:hAnsi="Times New Roman" w:cs="AL-Mohanad" w:hint="cs"/>
                      <w:sz w:val="28"/>
                      <w:szCs w:val="28"/>
                      <w:rtl/>
                    </w:rPr>
                    <w:t>سَ</w:t>
                  </w:r>
                  <w:proofErr w:type="spellEnd"/>
                  <w:r w:rsidRPr="00CB42AF">
                    <w:rPr>
                      <w:rFonts w:ascii="Times New Roman" w:eastAsia="Times New Roman" w:hAnsi="Times New Roman" w:cs="AL-Mohanad" w:hint="cs"/>
                      <w:sz w:val="28"/>
                      <w:szCs w:val="28"/>
                      <w:rtl/>
                    </w:rPr>
                    <w:t xml:space="preserve"> =20.27) وأكثرهم شعوراً بالضغوط  الفسيولوجية الفرنسيين (</w:t>
                  </w:r>
                  <w:proofErr w:type="spellStart"/>
                  <w:r w:rsidRPr="00CB42AF">
                    <w:rPr>
                      <w:rFonts w:ascii="Times New Roman" w:eastAsia="Times New Roman" w:hAnsi="Times New Roman" w:cs="AL-Mohanad" w:hint="cs"/>
                      <w:sz w:val="28"/>
                      <w:szCs w:val="28"/>
                      <w:rtl/>
                    </w:rPr>
                    <w:t>سَ</w:t>
                  </w:r>
                  <w:proofErr w:type="spellEnd"/>
                  <w:r w:rsidRPr="00CB42AF">
                    <w:rPr>
                      <w:rFonts w:ascii="Times New Roman" w:eastAsia="Times New Roman" w:hAnsi="Times New Roman" w:cs="AL-Mohanad" w:hint="cs"/>
                      <w:sz w:val="28"/>
                      <w:szCs w:val="28"/>
                      <w:rtl/>
                    </w:rPr>
                    <w:t xml:space="preserve"> =24.20) وذلك بعد تطبيق اختبار </w:t>
                  </w:r>
                  <w:proofErr w:type="spellStart"/>
                  <w:r w:rsidRPr="00CB42AF">
                    <w:rPr>
                      <w:rFonts w:ascii="Times New Roman" w:eastAsia="Times New Roman" w:hAnsi="Times New Roman" w:cs="AL-Mohanad" w:hint="cs"/>
                      <w:sz w:val="28"/>
                      <w:szCs w:val="28"/>
                      <w:rtl/>
                    </w:rPr>
                    <w:t>شيفية</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Times New Roman"/>
                      <w:sz w:val="28"/>
                      <w:szCs w:val="28"/>
                    </w:rPr>
                    <w:t>Sche.F.F.e</w:t>
                  </w:r>
                  <w:proofErr w:type="spellEnd"/>
                  <w:r w:rsidRPr="00CB42AF">
                    <w:rPr>
                      <w:rFonts w:ascii="Times New Roman" w:eastAsia="Times New Roman" w:hAnsi="Times New Roman" w:cs="AL-Mohanad" w:hint="cs"/>
                      <w:sz w:val="28"/>
                      <w:szCs w:val="28"/>
                      <w:rtl/>
                    </w:rPr>
                    <w:t>. وفيما يتعلق بالنتائج الخاصة بالمجموعة الفرنسية والتي توصلت لها الدراسة فإن الفرنسيين كانوا أقل تحملاً للزحام وعلى المستوى الفردي تشير البحوث إلى أن الفرد الذي مر بالكثير من مواقف الزحام يتكيف أحياناً مع الكثافة العالية أفضل من الفرد الذي لم يمر بهذه المواقف وهناك أيضاً اعتبارات أخرى. أما فيما يتعلق بمجموعة المصريين والسعوديين والسوريين والمقارنة والأردنيين فهذه نتيجة منطقية لنظر لتعايش هذه المجموعات في البيئة العربية والتعود على الزحام والعوامل البيئية وغيرها.</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جدول رقم (13) يوضح دلالة الفروق بين الجنسيات في الضغوط الانفعالية في مناطق (الجمرات</w:t>
                  </w:r>
                  <w:r w:rsidRPr="00CB42AF">
                    <w:rPr>
                      <w:rFonts w:ascii="AL-Mohanad Bold" w:eastAsia="Times New Roman" w:hAnsi="AL-Mohanad Bold" w:cs="Times New Roman"/>
                      <w:sz w:val="28"/>
                      <w:szCs w:val="28"/>
                      <w:rtl/>
                    </w:rPr>
                    <w:noBreakHyphen/>
                    <w:t xml:space="preserve"> الطواف</w:t>
                  </w:r>
                  <w:r w:rsidRPr="00CB42AF">
                    <w:rPr>
                      <w:rFonts w:ascii="AL-Mohanad Bold" w:eastAsia="Times New Roman" w:hAnsi="AL-Mohanad Bold" w:cs="Times New Roman"/>
                      <w:sz w:val="28"/>
                      <w:szCs w:val="28"/>
                      <w:rtl/>
                    </w:rPr>
                    <w:noBreakHyphen/>
                    <w:t xml:space="preserve"> السعي</w:t>
                  </w:r>
                  <w:r w:rsidRPr="00CB42AF">
                    <w:rPr>
                      <w:rFonts w:ascii="AL-Mohanad Bold" w:eastAsia="Times New Roman" w:hAnsi="AL-Mohanad Bold" w:cs="Times New Roman"/>
                      <w:sz w:val="28"/>
                      <w:szCs w:val="28"/>
                      <w:rtl/>
                    </w:rPr>
                    <w:noBreakHyphen/>
                    <w:t xml:space="preserve"> عرفات</w:t>
                  </w:r>
                  <w:r w:rsidRPr="00CB42AF">
                    <w:rPr>
                      <w:rFonts w:ascii="AL-Mohanad Bold" w:eastAsia="Times New Roman" w:hAnsi="AL-Mohanad Bold" w:cs="Times New Roman"/>
                      <w:sz w:val="28"/>
                      <w:szCs w:val="28"/>
                      <w:rtl/>
                    </w:rPr>
                    <w:noBreakHyphen/>
                    <w:t xml:space="preserve"> مزدلفة) باستخدام تحليل التباين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4"/>
                      <w:szCs w:val="24"/>
                      <w:rtl/>
                    </w:rPr>
                    <w:lastRenderedPageBreak/>
                    <w:t> </w:t>
                  </w:r>
                </w:p>
                <w:tbl>
                  <w:tblPr>
                    <w:bidiVisual/>
                    <w:tblW w:w="10163" w:type="dxa"/>
                    <w:tblCellMar>
                      <w:left w:w="0" w:type="dxa"/>
                      <w:right w:w="0" w:type="dxa"/>
                    </w:tblCellMar>
                    <w:tblLook w:val="04A0"/>
                  </w:tblPr>
                  <w:tblGrid>
                    <w:gridCol w:w="975"/>
                    <w:gridCol w:w="1537"/>
                    <w:gridCol w:w="1534"/>
                    <w:gridCol w:w="1530"/>
                    <w:gridCol w:w="1531"/>
                    <w:gridCol w:w="1526"/>
                    <w:gridCol w:w="1530"/>
                  </w:tblGrid>
                  <w:tr w:rsidR="00CB42AF" w:rsidRPr="00CB42AF">
                    <w:tc>
                      <w:tcPr>
                        <w:tcW w:w="975"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المنطقة </w:t>
                        </w:r>
                      </w:p>
                    </w:tc>
                    <w:tc>
                      <w:tcPr>
                        <w:tcW w:w="1537"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مصدر التباين </w:t>
                        </w:r>
                      </w:p>
                    </w:tc>
                    <w:tc>
                      <w:tcPr>
                        <w:tcW w:w="1534"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مجموع المربعات </w:t>
                        </w:r>
                      </w:p>
                    </w:tc>
                    <w:tc>
                      <w:tcPr>
                        <w:tcW w:w="153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درجات الحرية </w:t>
                        </w:r>
                      </w:p>
                    </w:tc>
                    <w:tc>
                      <w:tcPr>
                        <w:tcW w:w="1531"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متوسط المربعات </w:t>
                        </w:r>
                      </w:p>
                    </w:tc>
                    <w:tc>
                      <w:tcPr>
                        <w:tcW w:w="1526"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قيمة ف </w:t>
                        </w:r>
                      </w:p>
                    </w:tc>
                    <w:tc>
                      <w:tcPr>
                        <w:tcW w:w="153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مستوى الدالة </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الجمرات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135.8</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1244.12</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137.97</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133</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19.41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9.87</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1.97</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غير دالة</w:t>
                        </w:r>
                      </w:p>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الطواف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760.42</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24684.63</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25445.05</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108.36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195.91</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0.56</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السعي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90.58</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1249.88</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1340.46</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12.94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9.92</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1.30</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عرفات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كلى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161.98</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1350.62</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1512.60</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23.14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10.72</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2.16</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0.5</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مزدلفة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56.29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1244.34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1300.63</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8.04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9.88</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0.81</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bl>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نجد من النتائج المستخلصة من هذا الفرض أن أقل المجموعات في الضغوط الانفعالية في منطقة عرفات هم السوريين والمغاربة والفلسطينيين ( </w:t>
                  </w:r>
                  <w:proofErr w:type="spellStart"/>
                  <w:r w:rsidRPr="00CB42AF">
                    <w:rPr>
                      <w:rFonts w:ascii="Times New Roman" w:eastAsia="Times New Roman" w:hAnsi="Times New Roman" w:cs="AL-Mohanad" w:hint="cs"/>
                      <w:sz w:val="28"/>
                      <w:szCs w:val="28"/>
                      <w:rtl/>
                    </w:rPr>
                    <w:t>سَ</w:t>
                  </w:r>
                  <w:proofErr w:type="spellEnd"/>
                  <w:r w:rsidRPr="00CB42AF">
                    <w:rPr>
                      <w:rFonts w:ascii="Times New Roman" w:eastAsia="Times New Roman" w:hAnsi="Times New Roman" w:cs="AL-Mohanad" w:hint="cs"/>
                      <w:sz w:val="28"/>
                      <w:szCs w:val="28"/>
                      <w:rtl/>
                    </w:rPr>
                    <w:t xml:space="preserve">= 11.08) وكذلك السعوديين ( </w:t>
                  </w:r>
                  <w:proofErr w:type="spellStart"/>
                  <w:r w:rsidRPr="00CB42AF">
                    <w:rPr>
                      <w:rFonts w:ascii="Times New Roman" w:eastAsia="Times New Roman" w:hAnsi="Times New Roman" w:cs="AL-Mohanad" w:hint="cs"/>
                      <w:sz w:val="28"/>
                      <w:szCs w:val="28"/>
                      <w:rtl/>
                    </w:rPr>
                    <w:t>سَ</w:t>
                  </w:r>
                  <w:proofErr w:type="spellEnd"/>
                  <w:r w:rsidRPr="00CB42AF">
                    <w:rPr>
                      <w:rFonts w:ascii="Times New Roman" w:eastAsia="Times New Roman" w:hAnsi="Times New Roman" w:cs="AL-Mohanad" w:hint="cs"/>
                      <w:sz w:val="28"/>
                      <w:szCs w:val="28"/>
                      <w:rtl/>
                    </w:rPr>
                    <w:t xml:space="preserve">=11.83) وأن أكثر المجموعات في الضغوط الانفعالية هم مجموعة الباكستانيين ( </w:t>
                  </w:r>
                  <w:proofErr w:type="spellStart"/>
                  <w:r w:rsidRPr="00CB42AF">
                    <w:rPr>
                      <w:rFonts w:ascii="Times New Roman" w:eastAsia="Times New Roman" w:hAnsi="Times New Roman" w:cs="AL-Mohanad" w:hint="cs"/>
                      <w:sz w:val="28"/>
                      <w:szCs w:val="28"/>
                      <w:rtl/>
                    </w:rPr>
                    <w:t>سَ</w:t>
                  </w:r>
                  <w:proofErr w:type="spellEnd"/>
                  <w:r w:rsidRPr="00CB42AF">
                    <w:rPr>
                      <w:rFonts w:ascii="Times New Roman" w:eastAsia="Times New Roman" w:hAnsi="Times New Roman" w:cs="AL-Mohanad" w:hint="cs"/>
                      <w:sz w:val="28"/>
                      <w:szCs w:val="28"/>
                      <w:rtl/>
                    </w:rPr>
                    <w:t xml:space="preserve">= 15.08) ومجموعة الفرنسيين </w:t>
                  </w:r>
                  <w:proofErr w:type="spellStart"/>
                  <w:r w:rsidRPr="00CB42AF">
                    <w:rPr>
                      <w:rFonts w:ascii="Times New Roman" w:eastAsia="Times New Roman" w:hAnsi="Times New Roman" w:cs="AL-Mohanad" w:hint="cs"/>
                      <w:sz w:val="28"/>
                      <w:szCs w:val="28"/>
                      <w:rtl/>
                    </w:rPr>
                    <w:t>سَ</w:t>
                  </w:r>
                  <w:proofErr w:type="spellEnd"/>
                  <w:r w:rsidRPr="00CB42AF">
                    <w:rPr>
                      <w:rFonts w:ascii="Times New Roman" w:eastAsia="Times New Roman" w:hAnsi="Times New Roman" w:cs="AL-Mohanad" w:hint="cs"/>
                      <w:sz w:val="28"/>
                      <w:szCs w:val="28"/>
                      <w:rtl/>
                    </w:rPr>
                    <w:t xml:space="preserve">= 14.10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وهذه النتيجة تتسق مع سابقتها.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w:t>
                  </w:r>
                  <w:r w:rsidRPr="00CB42AF">
                    <w:rPr>
                      <w:rFonts w:ascii="AL-Mohanad Bold" w:eastAsia="Times New Roman" w:hAnsi="AL-Mohanad Bold" w:cs="Times New Roman"/>
                      <w:sz w:val="28"/>
                      <w:szCs w:val="28"/>
                      <w:rtl/>
                    </w:rPr>
                    <w:t>جدول رقم (14) يوضح دلالة الفروق بين الجنسيات في الضغوط النفسية في مناطق (الجمرات</w:t>
                  </w:r>
                  <w:r w:rsidRPr="00CB42AF">
                    <w:rPr>
                      <w:rFonts w:ascii="AL-Mohanad Bold" w:eastAsia="Times New Roman" w:hAnsi="AL-Mohanad Bold" w:cs="Times New Roman"/>
                      <w:sz w:val="28"/>
                      <w:szCs w:val="28"/>
                      <w:rtl/>
                    </w:rPr>
                    <w:noBreakHyphen/>
                    <w:t xml:space="preserve"> الطواف</w:t>
                  </w:r>
                  <w:r w:rsidRPr="00CB42AF">
                    <w:rPr>
                      <w:rFonts w:ascii="AL-Mohanad Bold" w:eastAsia="Times New Roman" w:hAnsi="AL-Mohanad Bold" w:cs="Times New Roman"/>
                      <w:sz w:val="28"/>
                      <w:szCs w:val="28"/>
                      <w:rtl/>
                    </w:rPr>
                    <w:noBreakHyphen/>
                    <w:t xml:space="preserve"> </w:t>
                  </w:r>
                  <w:r w:rsidRPr="00CB42AF">
                    <w:rPr>
                      <w:rFonts w:ascii="AL-Mohanad Bold" w:eastAsia="Times New Roman" w:hAnsi="AL-Mohanad Bold" w:cs="Times New Roman"/>
                      <w:sz w:val="28"/>
                      <w:szCs w:val="28"/>
                      <w:rtl/>
                    </w:rPr>
                    <w:lastRenderedPageBreak/>
                    <w:t>السعي</w:t>
                  </w:r>
                  <w:r w:rsidRPr="00CB42AF">
                    <w:rPr>
                      <w:rFonts w:ascii="AL-Mohanad Bold" w:eastAsia="Times New Roman" w:hAnsi="AL-Mohanad Bold" w:cs="Times New Roman"/>
                      <w:sz w:val="28"/>
                      <w:szCs w:val="28"/>
                      <w:rtl/>
                    </w:rPr>
                    <w:noBreakHyphen/>
                    <w:t xml:space="preserve"> عرفات</w:t>
                  </w:r>
                  <w:r w:rsidRPr="00CB42AF">
                    <w:rPr>
                      <w:rFonts w:ascii="AL-Mohanad Bold" w:eastAsia="Times New Roman" w:hAnsi="AL-Mohanad Bold" w:cs="Times New Roman"/>
                      <w:sz w:val="28"/>
                      <w:szCs w:val="28"/>
                      <w:rtl/>
                    </w:rPr>
                    <w:noBreakHyphen/>
                    <w:t xml:space="preserve"> مزدلفة) باستخدام تحليل التباين </w:t>
                  </w:r>
                </w:p>
                <w:tbl>
                  <w:tblPr>
                    <w:bidiVisual/>
                    <w:tblW w:w="10163" w:type="dxa"/>
                    <w:tblCellMar>
                      <w:left w:w="0" w:type="dxa"/>
                      <w:right w:w="0" w:type="dxa"/>
                    </w:tblCellMar>
                    <w:tblLook w:val="04A0"/>
                  </w:tblPr>
                  <w:tblGrid>
                    <w:gridCol w:w="975"/>
                    <w:gridCol w:w="1537"/>
                    <w:gridCol w:w="1534"/>
                    <w:gridCol w:w="1530"/>
                    <w:gridCol w:w="1531"/>
                    <w:gridCol w:w="1526"/>
                    <w:gridCol w:w="1530"/>
                  </w:tblGrid>
                  <w:tr w:rsidR="00CB42AF" w:rsidRPr="00CB42AF">
                    <w:tc>
                      <w:tcPr>
                        <w:tcW w:w="975"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المنطقة</w:t>
                        </w:r>
                      </w:p>
                    </w:tc>
                    <w:tc>
                      <w:tcPr>
                        <w:tcW w:w="1537"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مصدر التباين</w:t>
                        </w:r>
                      </w:p>
                    </w:tc>
                    <w:tc>
                      <w:tcPr>
                        <w:tcW w:w="1534"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مجموع المربعات</w:t>
                        </w:r>
                      </w:p>
                    </w:tc>
                    <w:tc>
                      <w:tcPr>
                        <w:tcW w:w="153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درجات الحرية</w:t>
                        </w:r>
                      </w:p>
                    </w:tc>
                    <w:tc>
                      <w:tcPr>
                        <w:tcW w:w="1531"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متوسط المربعات</w:t>
                        </w:r>
                      </w:p>
                    </w:tc>
                    <w:tc>
                      <w:tcPr>
                        <w:tcW w:w="1526"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قيمة ف</w:t>
                        </w:r>
                      </w:p>
                    </w:tc>
                    <w:tc>
                      <w:tcPr>
                        <w:tcW w:w="153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مستوى الدالة</w:t>
                        </w:r>
                      </w:p>
                    </w:tc>
                  </w:tr>
                  <w:tr w:rsidR="00CB42AF" w:rsidRPr="00CB42AF">
                    <w:trPr>
                      <w:trHeight w:val="1054"/>
                    </w:trPr>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الجمرات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125.49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1287.44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1412.93</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133</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17.93</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10.42</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1.76</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غير دالة</w:t>
                        </w:r>
                      </w:p>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الطواف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14.01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1222.09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1236.09</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2.00</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9.70</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0.21</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السعي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185.87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1184.88</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1370.75</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26.55</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9.40</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2.82</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عرفات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الكلى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58.67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1014.78</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1100.46</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12.24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8.05</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1.52</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0.5</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مزدلفة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47.95</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1141.79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1189.74</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6.85</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9.06</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0.76</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bl>
                <w:p w:rsidR="00CB42AF" w:rsidRPr="00CB42AF" w:rsidRDefault="00CB42AF" w:rsidP="00CB42AF">
                  <w:pPr>
                    <w:spacing w:before="100" w:beforeAutospacing="1" w:after="100" w:afterAutospacing="1" w:line="360" w:lineRule="atLeast"/>
                    <w:ind w:left="45"/>
                    <w:jc w:val="high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بالنظر إلى الجدول السابق نجد أنه لا توجد فروق بين الجنسيات المختلفة في الضغوط النفسية في مختلف مناطق أداء مناسك الحج يرجع ذلك إلى </w:t>
                  </w:r>
                  <w:proofErr w:type="spellStart"/>
                  <w:r w:rsidRPr="00CB42AF">
                    <w:rPr>
                      <w:rFonts w:ascii="Times New Roman" w:eastAsia="Times New Roman" w:hAnsi="Times New Roman" w:cs="AL-Mohanad" w:hint="cs"/>
                      <w:sz w:val="28"/>
                      <w:szCs w:val="28"/>
                      <w:rtl/>
                    </w:rPr>
                    <w:t>رضى</w:t>
                  </w:r>
                  <w:proofErr w:type="spellEnd"/>
                  <w:r w:rsidRPr="00CB42AF">
                    <w:rPr>
                      <w:rFonts w:ascii="Times New Roman" w:eastAsia="Times New Roman" w:hAnsi="Times New Roman" w:cs="AL-Mohanad" w:hint="cs"/>
                      <w:sz w:val="28"/>
                      <w:szCs w:val="28"/>
                      <w:rtl/>
                    </w:rPr>
                    <w:t xml:space="preserve"> الحجاج عن الزحام أثناء أداء فريضة الحج. </w:t>
                  </w:r>
                </w:p>
                <w:p w:rsidR="00CB42AF" w:rsidRPr="00CB42AF" w:rsidRDefault="00CB42AF" w:rsidP="00CB42AF">
                  <w:pPr>
                    <w:spacing w:before="100" w:beforeAutospacing="1" w:after="100" w:afterAutospacing="1" w:line="360" w:lineRule="atLeast"/>
                    <w:ind w:left="45"/>
                    <w:jc w:val="high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والذي يحمل لهم الكثير من المعاني.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w:t>
                  </w:r>
                  <w:r w:rsidRPr="00CB42AF">
                    <w:rPr>
                      <w:rFonts w:ascii="AL-Mohanad Bold" w:eastAsia="Times New Roman" w:hAnsi="AL-Mohanad Bold" w:cs="Times New Roman"/>
                      <w:sz w:val="28"/>
                      <w:szCs w:val="28"/>
                      <w:rtl/>
                    </w:rPr>
                    <w:t>جدول رقم (15) يوضح دلالة الفروق بين الجنسيات في الضغوط الاجتماعية في مناطق</w:t>
                  </w:r>
                </w:p>
                <w:p w:rsidR="00CB42AF" w:rsidRPr="00CB42AF" w:rsidRDefault="00CB42AF" w:rsidP="00CB42AF">
                  <w:pPr>
                    <w:spacing w:before="100" w:beforeAutospacing="1" w:after="100" w:afterAutospacing="1" w:line="360" w:lineRule="atLeast"/>
                    <w:ind w:left="44"/>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lastRenderedPageBreak/>
                    <w:t>(الجمرات</w:t>
                  </w:r>
                  <w:r w:rsidRPr="00CB42AF">
                    <w:rPr>
                      <w:rFonts w:ascii="AL-Mohanad Bold" w:eastAsia="Times New Roman" w:hAnsi="AL-Mohanad Bold" w:cs="Times New Roman"/>
                      <w:sz w:val="28"/>
                      <w:szCs w:val="28"/>
                      <w:rtl/>
                    </w:rPr>
                    <w:noBreakHyphen/>
                    <w:t xml:space="preserve"> الطواف</w:t>
                  </w:r>
                  <w:r w:rsidRPr="00CB42AF">
                    <w:rPr>
                      <w:rFonts w:ascii="AL-Mohanad Bold" w:eastAsia="Times New Roman" w:hAnsi="AL-Mohanad Bold" w:cs="Times New Roman"/>
                      <w:sz w:val="28"/>
                      <w:szCs w:val="28"/>
                      <w:rtl/>
                    </w:rPr>
                    <w:noBreakHyphen/>
                    <w:t xml:space="preserve"> السعي</w:t>
                  </w:r>
                  <w:r w:rsidRPr="00CB42AF">
                    <w:rPr>
                      <w:rFonts w:ascii="AL-Mohanad Bold" w:eastAsia="Times New Roman" w:hAnsi="AL-Mohanad Bold" w:cs="Times New Roman"/>
                      <w:sz w:val="28"/>
                      <w:szCs w:val="28"/>
                      <w:rtl/>
                    </w:rPr>
                    <w:noBreakHyphen/>
                    <w:t xml:space="preserve"> عرفات</w:t>
                  </w:r>
                  <w:r w:rsidRPr="00CB42AF">
                    <w:rPr>
                      <w:rFonts w:ascii="AL-Mohanad Bold" w:eastAsia="Times New Roman" w:hAnsi="AL-Mohanad Bold" w:cs="Times New Roman"/>
                      <w:sz w:val="28"/>
                      <w:szCs w:val="28"/>
                      <w:rtl/>
                    </w:rPr>
                    <w:noBreakHyphen/>
                    <w:t xml:space="preserve"> مزدلفة) باستخدام تحليل التباين</w:t>
                  </w:r>
                </w:p>
                <w:tbl>
                  <w:tblPr>
                    <w:bidiVisual/>
                    <w:tblW w:w="10163" w:type="dxa"/>
                    <w:tblCellMar>
                      <w:left w:w="0" w:type="dxa"/>
                      <w:right w:w="0" w:type="dxa"/>
                    </w:tblCellMar>
                    <w:tblLook w:val="04A0"/>
                  </w:tblPr>
                  <w:tblGrid>
                    <w:gridCol w:w="975"/>
                    <w:gridCol w:w="1537"/>
                    <w:gridCol w:w="1534"/>
                    <w:gridCol w:w="1530"/>
                    <w:gridCol w:w="1531"/>
                    <w:gridCol w:w="1526"/>
                    <w:gridCol w:w="1530"/>
                  </w:tblGrid>
                  <w:tr w:rsidR="00CB42AF" w:rsidRPr="00CB42AF">
                    <w:tc>
                      <w:tcPr>
                        <w:tcW w:w="975"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المنطقة</w:t>
                        </w:r>
                      </w:p>
                    </w:tc>
                    <w:tc>
                      <w:tcPr>
                        <w:tcW w:w="1537"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مصدر التباين</w:t>
                        </w:r>
                      </w:p>
                    </w:tc>
                    <w:tc>
                      <w:tcPr>
                        <w:tcW w:w="1534"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مجموع المربعات</w:t>
                        </w:r>
                      </w:p>
                    </w:tc>
                    <w:tc>
                      <w:tcPr>
                        <w:tcW w:w="153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درجات الحرية</w:t>
                        </w:r>
                      </w:p>
                    </w:tc>
                    <w:tc>
                      <w:tcPr>
                        <w:tcW w:w="1531"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متوسط المربعات</w:t>
                        </w:r>
                      </w:p>
                    </w:tc>
                    <w:tc>
                      <w:tcPr>
                        <w:tcW w:w="1526"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قيمة ف</w:t>
                        </w:r>
                      </w:p>
                    </w:tc>
                    <w:tc>
                      <w:tcPr>
                        <w:tcW w:w="153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مستوى الدالة</w:t>
                        </w:r>
                      </w:p>
                    </w:tc>
                  </w:tr>
                  <w:tr w:rsidR="00CB42AF" w:rsidRPr="00CB42AF">
                    <w:trPr>
                      <w:trHeight w:val="1054"/>
                    </w:trPr>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الجمرات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168.47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725.09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893.56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133</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24.07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5.76</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4.18</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غير دالة</w:t>
                        </w:r>
                      </w:p>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الطواف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73.81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686.16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759.97</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10.54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5.45</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1.94</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السعي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50.04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682.41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732.46</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7.15</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5.42</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1.32</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عرفات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الكلى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35.48</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879.83</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915.31</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5.07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6.98</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0.73</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دالة </w:t>
                        </w:r>
                      </w:p>
                    </w:tc>
                  </w:tr>
                  <w:tr w:rsidR="00CB42AF" w:rsidRPr="00CB42AF">
                    <w:tc>
                      <w:tcPr>
                        <w:tcW w:w="975"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مزدلفة </w:t>
                        </w:r>
                      </w:p>
                    </w:tc>
                    <w:tc>
                      <w:tcPr>
                        <w:tcW w:w="1537"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6"/>
                            <w:szCs w:val="26"/>
                            <w:rtl/>
                          </w:rPr>
                          <w:t xml:space="preserve">بين المجموعات داخل المجموعات الكلي </w:t>
                        </w:r>
                      </w:p>
                    </w:tc>
                    <w:tc>
                      <w:tcPr>
                        <w:tcW w:w="1534"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46.76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823.63</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870.39</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133</w:t>
                        </w:r>
                      </w:p>
                    </w:tc>
                    <w:tc>
                      <w:tcPr>
                        <w:tcW w:w="1531"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6.68</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6.54</w:t>
                        </w:r>
                      </w:p>
                    </w:tc>
                    <w:tc>
                      <w:tcPr>
                        <w:tcW w:w="1526"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1.02</w:t>
                        </w:r>
                      </w:p>
                    </w:tc>
                    <w:tc>
                      <w:tcPr>
                        <w:tcW w:w="153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غير دالة</w:t>
                        </w:r>
                      </w:p>
                    </w:tc>
                  </w:tr>
                </w:tbl>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بالنظر إلى النتائج الخاصة بهذا الفرض نجد أن هناك اختلافات في الشعور بالضغوط الاجتماعية مجموعة الفرنسيين ( </w:t>
                  </w:r>
                  <w:proofErr w:type="spellStart"/>
                  <w:r w:rsidRPr="00CB42AF">
                    <w:rPr>
                      <w:rFonts w:ascii="Times New Roman" w:eastAsia="Times New Roman" w:hAnsi="Times New Roman" w:cs="AL-Mohanad" w:hint="cs"/>
                      <w:sz w:val="28"/>
                      <w:szCs w:val="28"/>
                      <w:rtl/>
                    </w:rPr>
                    <w:t>سَ</w:t>
                  </w:r>
                  <w:proofErr w:type="spellEnd"/>
                  <w:r w:rsidRPr="00CB42AF">
                    <w:rPr>
                      <w:rFonts w:ascii="Times New Roman" w:eastAsia="Times New Roman" w:hAnsi="Times New Roman" w:cs="AL-Mohanad" w:hint="cs"/>
                      <w:sz w:val="28"/>
                      <w:szCs w:val="28"/>
                      <w:rtl/>
                    </w:rPr>
                    <w:t xml:space="preserve"> = 12.60) وكذا مجموعة الباكستانيين ( </w:t>
                  </w:r>
                  <w:proofErr w:type="spellStart"/>
                  <w:r w:rsidRPr="00CB42AF">
                    <w:rPr>
                      <w:rFonts w:ascii="Times New Roman" w:eastAsia="Times New Roman" w:hAnsi="Times New Roman" w:cs="AL-Mohanad" w:hint="cs"/>
                      <w:sz w:val="28"/>
                      <w:szCs w:val="28"/>
                      <w:rtl/>
                    </w:rPr>
                    <w:t>سَ</w:t>
                  </w:r>
                  <w:proofErr w:type="spellEnd"/>
                  <w:r w:rsidRPr="00CB42AF">
                    <w:rPr>
                      <w:rFonts w:ascii="Times New Roman" w:eastAsia="Times New Roman" w:hAnsi="Times New Roman" w:cs="AL-Mohanad" w:hint="cs"/>
                      <w:sz w:val="28"/>
                      <w:szCs w:val="28"/>
                      <w:rtl/>
                    </w:rPr>
                    <w:t xml:space="preserve"> = 12.5).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وأقل المجموعات شعوراً بالضغوط الاجتماعية في منطقة الجمرات هم المصريين ( </w:t>
                  </w:r>
                  <w:proofErr w:type="spellStart"/>
                  <w:r w:rsidRPr="00CB42AF">
                    <w:rPr>
                      <w:rFonts w:ascii="Times New Roman" w:eastAsia="Times New Roman" w:hAnsi="Times New Roman" w:cs="AL-Mohanad" w:hint="cs"/>
                      <w:sz w:val="28"/>
                      <w:szCs w:val="28"/>
                      <w:rtl/>
                    </w:rPr>
                    <w:t>سَ</w:t>
                  </w:r>
                  <w:proofErr w:type="spellEnd"/>
                  <w:r w:rsidRPr="00CB42AF">
                    <w:rPr>
                      <w:rFonts w:ascii="Times New Roman" w:eastAsia="Times New Roman" w:hAnsi="Times New Roman" w:cs="AL-Mohanad" w:hint="cs"/>
                      <w:sz w:val="28"/>
                      <w:szCs w:val="28"/>
                      <w:rtl/>
                    </w:rPr>
                    <w:t xml:space="preserve"> = 8.96).</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حيث تعتمد بعض نظريات الزحام (</w:t>
                  </w:r>
                  <w:r w:rsidRPr="00CB42AF">
                    <w:rPr>
                      <w:rFonts w:ascii="Times New Roman" w:eastAsia="Times New Roman" w:hAnsi="Times New Roman" w:cs="Times New Roman"/>
                      <w:sz w:val="28"/>
                      <w:szCs w:val="28"/>
                    </w:rPr>
                    <w:t xml:space="preserve">Evans,1978; </w:t>
                  </w:r>
                  <w:proofErr w:type="spellStart"/>
                  <w:r w:rsidRPr="00CB42AF">
                    <w:rPr>
                      <w:rFonts w:ascii="Times New Roman" w:eastAsia="Times New Roman" w:hAnsi="Times New Roman" w:cs="Times New Roman"/>
                      <w:sz w:val="28"/>
                      <w:szCs w:val="28"/>
                    </w:rPr>
                    <w:t>paulu</w:t>
                  </w:r>
                  <w:proofErr w:type="spellEnd"/>
                  <w:r w:rsidRPr="00CB42AF">
                    <w:rPr>
                      <w:rFonts w:ascii="Times New Roman" w:eastAsia="Times New Roman" w:hAnsi="Times New Roman" w:cs="Times New Roman"/>
                      <w:sz w:val="28"/>
                      <w:szCs w:val="28"/>
                    </w:rPr>
                    <w:t>, 1980)</w:t>
                  </w:r>
                  <w:r w:rsidRPr="00CB42AF">
                    <w:rPr>
                      <w:rFonts w:ascii="Times New Roman" w:eastAsia="Times New Roman" w:hAnsi="Times New Roman" w:cs="AL-Mohanad" w:hint="cs"/>
                      <w:sz w:val="28"/>
                      <w:szCs w:val="28"/>
                      <w:rtl/>
                    </w:rPr>
                    <w:t xml:space="preserve"> على دليل يبين أن الكثافة العالية مثيرة لعدة أسباب وتفترض هذه النظريات أن المستويات العالية من الاستثارة تؤثر على أداء المهام أو السلوكيات </w:t>
                  </w:r>
                  <w:r w:rsidRPr="00CB42AF">
                    <w:rPr>
                      <w:rFonts w:ascii="Times New Roman" w:eastAsia="Times New Roman" w:hAnsi="Times New Roman" w:cs="AL-Mohanad" w:hint="cs"/>
                      <w:sz w:val="28"/>
                      <w:szCs w:val="28"/>
                      <w:rtl/>
                    </w:rPr>
                    <w:lastRenderedPageBreak/>
                    <w:t xml:space="preserve">الاجتماعية. فمستويات الاستثارة العالية تؤثر على أداء المهام المركبة وليس البسيطة، وتؤدي إلى اضطراب أو تشتيت الظواهر الاجتماعية الطبيعية مثل التجاذب والعدوان، وسلوك المساعدة والاتصال غير اللفظي.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ويشكل ما ارتبطت </w:t>
                  </w:r>
                  <w:proofErr w:type="spellStart"/>
                  <w:r w:rsidRPr="00CB42AF">
                    <w:rPr>
                      <w:rFonts w:ascii="Times New Roman" w:eastAsia="Times New Roman" w:hAnsi="Times New Roman" w:cs="AL-Mohanad" w:hint="cs"/>
                      <w:sz w:val="28"/>
                      <w:szCs w:val="28"/>
                      <w:rtl/>
                    </w:rPr>
                    <w:t>به</w:t>
                  </w:r>
                  <w:proofErr w:type="spellEnd"/>
                  <w:r w:rsidRPr="00CB42AF">
                    <w:rPr>
                      <w:rFonts w:ascii="Times New Roman" w:eastAsia="Times New Roman" w:hAnsi="Times New Roman" w:cs="AL-Mohanad" w:hint="cs"/>
                      <w:sz w:val="28"/>
                      <w:szCs w:val="28"/>
                      <w:rtl/>
                    </w:rPr>
                    <w:t xml:space="preserve"> نماذج الاستثارة بنماذج العبء الزائد</w:t>
                  </w:r>
                  <w:r w:rsidRPr="00CB42AF">
                    <w:rPr>
                      <w:rFonts w:ascii="Times New Roman" w:eastAsia="Times New Roman" w:hAnsi="Times New Roman" w:cs="AL-Mohanad" w:hint="cs"/>
                      <w:sz w:val="28"/>
                      <w:szCs w:val="28"/>
                      <w:rtl/>
                    </w:rPr>
                    <w:noBreakHyphen/>
                    <w:t xml:space="preserve"> لأن مستويات الاستشارة العالية التي تنشأ عن العبء الحسي الزائد يمكن أن تحدث في مواقف الكثافة العالية. ( فرانسيس </w:t>
                  </w:r>
                  <w:proofErr w:type="spellStart"/>
                  <w:r w:rsidRPr="00CB42AF">
                    <w:rPr>
                      <w:rFonts w:ascii="Times New Roman" w:eastAsia="Times New Roman" w:hAnsi="Times New Roman" w:cs="AL-Mohanad" w:hint="cs"/>
                      <w:sz w:val="28"/>
                      <w:szCs w:val="28"/>
                      <w:rtl/>
                    </w:rPr>
                    <w:t>ماك</w:t>
                  </w:r>
                  <w:proofErr w:type="spellEnd"/>
                  <w:r w:rsidRPr="00CB42AF">
                    <w:rPr>
                      <w:rFonts w:ascii="Times New Roman" w:eastAsia="Times New Roman" w:hAnsi="Times New Roman" w:cs="AL-Mohanad" w:hint="cs"/>
                      <w:sz w:val="28"/>
                      <w:szCs w:val="28"/>
                      <w:rtl/>
                    </w:rPr>
                    <w:t xml:space="preserve"> أندرو . 1998).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800080"/>
                      <w:sz w:val="26"/>
                      <w:szCs w:val="26"/>
                      <w:rtl/>
                    </w:rPr>
                    <w:t xml:space="preserve">الفـــرض الرابــــع: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xml:space="preserve">         </w:t>
                  </w:r>
                  <w:r w:rsidRPr="00CB42AF">
                    <w:rPr>
                      <w:rFonts w:ascii="Times New Roman" w:eastAsia="Times New Roman" w:hAnsi="Times New Roman" w:cs="AL-Mohanad" w:hint="cs"/>
                      <w:sz w:val="28"/>
                      <w:szCs w:val="28"/>
                      <w:rtl/>
                    </w:rPr>
                    <w:t xml:space="preserve">توجد فروق ذات دلالة إحصائية بين الرجال والنساء في الشعور بالضغوط الناجمة عن الزحام لجانب النساء.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وللتحقق من صحة هذا الفرض فقد تم استخدام اختبار ت لدلالة فروق عينتين مستقلتين ذلك في كل نوع من أنواع الضغوط باختلاف مواقع الزحام والجداول التالية توضح ذلك: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جدول رقم (16) يوضح دلالة الفروق بين الرجال والنساء في الإحساس بالضغوط الفسيولوجية في مناطق( الجمرات</w:t>
                  </w:r>
                  <w:r w:rsidRPr="00CB42AF">
                    <w:rPr>
                      <w:rFonts w:ascii="AL-Mohanad Bold" w:eastAsia="Times New Roman" w:hAnsi="AL-Mohanad Bold" w:cs="Times New Roman"/>
                      <w:sz w:val="28"/>
                      <w:szCs w:val="28"/>
                      <w:rtl/>
                    </w:rPr>
                    <w:noBreakHyphen/>
                    <w:t xml:space="preserve"> الطواف</w:t>
                  </w:r>
                  <w:r w:rsidRPr="00CB42AF">
                    <w:rPr>
                      <w:rFonts w:ascii="AL-Mohanad Bold" w:eastAsia="Times New Roman" w:hAnsi="AL-Mohanad Bold" w:cs="Times New Roman"/>
                      <w:sz w:val="28"/>
                      <w:szCs w:val="28"/>
                      <w:rtl/>
                    </w:rPr>
                    <w:noBreakHyphen/>
                    <w:t xml:space="preserve"> السعي</w:t>
                  </w:r>
                  <w:r w:rsidRPr="00CB42AF">
                    <w:rPr>
                      <w:rFonts w:ascii="AL-Mohanad Bold" w:eastAsia="Times New Roman" w:hAnsi="AL-Mohanad Bold" w:cs="Times New Roman"/>
                      <w:sz w:val="28"/>
                      <w:szCs w:val="28"/>
                      <w:rtl/>
                    </w:rPr>
                    <w:noBreakHyphen/>
                    <w:t xml:space="preserve"> عرفات</w:t>
                  </w:r>
                  <w:r w:rsidRPr="00CB42AF">
                    <w:rPr>
                      <w:rFonts w:ascii="AL-Mohanad Bold" w:eastAsia="Times New Roman" w:hAnsi="AL-Mohanad Bold" w:cs="Times New Roman"/>
                      <w:sz w:val="28"/>
                      <w:szCs w:val="28"/>
                      <w:rtl/>
                    </w:rPr>
                    <w:noBreakHyphen/>
                    <w:t xml:space="preserve"> مزدلفة) باستخدام اختبار    ت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w:t>
                  </w:r>
                </w:p>
                <w:tbl>
                  <w:tblPr>
                    <w:bidiVisual/>
                    <w:tblW w:w="10260" w:type="dxa"/>
                    <w:tblCellMar>
                      <w:left w:w="0" w:type="dxa"/>
                      <w:right w:w="0" w:type="dxa"/>
                    </w:tblCellMar>
                    <w:tblLook w:val="04A0"/>
                  </w:tblPr>
                  <w:tblGrid>
                    <w:gridCol w:w="1208"/>
                    <w:gridCol w:w="1236"/>
                    <w:gridCol w:w="1185"/>
                    <w:gridCol w:w="1219"/>
                    <w:gridCol w:w="1234"/>
                    <w:gridCol w:w="1627"/>
                    <w:gridCol w:w="1188"/>
                    <w:gridCol w:w="1363"/>
                  </w:tblGrid>
                  <w:tr w:rsidR="00CB42AF" w:rsidRPr="00CB42AF">
                    <w:tc>
                      <w:tcPr>
                        <w:tcW w:w="1260"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المنطقة</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المجموعة</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حجم العينة</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المتوسط</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الانحراف المعياري</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6"/>
                            <w:szCs w:val="26"/>
                            <w:rtl/>
                          </w:rPr>
                          <w:t xml:space="preserve">تجانس المجموعات </w:t>
                        </w:r>
                        <w:r w:rsidRPr="00CB42AF">
                          <w:rPr>
                            <w:rFonts w:ascii="Times New Roman" w:eastAsia="Times New Roman" w:hAnsi="Times New Roman" w:cs="Times New Roman"/>
                            <w:sz w:val="26"/>
                            <w:szCs w:val="26"/>
                          </w:rPr>
                          <w:t>F</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قيمة ت</w:t>
                        </w:r>
                      </w:p>
                    </w:tc>
                    <w:tc>
                      <w:tcPr>
                        <w:tcW w:w="144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مستوى الدلالة</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الجمرات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24.05</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25.23</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5.30</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5.98</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0.21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عينتان 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1.02</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دالة </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الطواف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21.70</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24.35</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5.30</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8.27</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7.67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2.10</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0.05</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السعي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21.29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25.81</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5.04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7.67</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10.34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3.8</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دالة 0.001</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عرفات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20.81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20.65</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5.46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4.96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0.31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0.13</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دالة </w:t>
                        </w:r>
                      </w:p>
                    </w:tc>
                  </w:tr>
                  <w:tr w:rsidR="00CB42AF" w:rsidRPr="00CB42AF">
                    <w:trPr>
                      <w:trHeight w:val="97"/>
                    </w:trPr>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مزدلفة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134</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21.40</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21.73</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5.52</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5.43</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 xml:space="preserve">0.22متجانستان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0.28</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دالة </w:t>
                        </w:r>
                      </w:p>
                    </w:tc>
                  </w:tr>
                </w:tbl>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 xml:space="preserve">         أظهرت النتائج أن النساء يشعرن بالضغوط الفسيولوجية في منطقة الطواف وفي منطقة السعي أكثر من الرجال .. وفي هذا تذهب ( سالي جونسون </w:t>
                  </w:r>
                  <w:r w:rsidRPr="00CB42AF">
                    <w:rPr>
                      <w:rFonts w:ascii="Times New Roman" w:eastAsia="Times New Roman" w:hAnsi="Times New Roman" w:cs="Times New Roman"/>
                      <w:sz w:val="28"/>
                      <w:szCs w:val="28"/>
                    </w:rPr>
                    <w:t>2002</w:t>
                  </w:r>
                  <w:r w:rsidRPr="00CB42AF">
                    <w:rPr>
                      <w:rFonts w:ascii="Times New Roman" w:eastAsia="Times New Roman" w:hAnsi="Times New Roman" w:cs="AL-Mohanad" w:hint="cs"/>
                      <w:sz w:val="28"/>
                      <w:szCs w:val="28"/>
                      <w:rtl/>
                    </w:rPr>
                    <w:t xml:space="preserve">) إلى أن الرجال يميلون إلى إخماد الضغوط فهم يرتدون الوجه الشجاع ويصرفون الانتباه عن أنفسهم لكي يتمكنوا من التغلب على الضغوط. بينما النساء يعبرن أكثر عن انفعالهن وأحياناً يجعلن تلك الانفعالات تتصاعد وتجعل من التجربة أو الخبرة شيئاً أسوأ مما هي عليه.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وتذهب سالي جونسون أيضاً إلى أن الرجال أكثر احتمالاً في تجنب المشكلة وينشغلون بشيء آخر وهذه من الأمور التي تصرف أذهان الرجال عن المشكلة. بينما النساء أكثر احتمالاً في أن يفكرن في المشكلة يقلبنها رأساً على عقب وهذا ما ينتج عنه الشعور بعدم الارتياح بشأن المشكلة. ووجد أن النساء هن أكثر ميلاً إلى التقمص العاطفي أو المشاركة الوجدانية من الرجال.</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وأيضاً يميل النساء إلى التفاعل مع الألم بشكل أسرع من الرجال. ووجد أيضاً أن النساء أكثر ميلاً إلى أظهار القدر الكبير من الأعراض التي لها صلة بالضغوط مثل تهيج القولون والأمعاء.. وغيرها.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وأخيراً النساء يكابدن وبشكل متواصل من </w:t>
                  </w:r>
                  <w:proofErr w:type="spellStart"/>
                  <w:r w:rsidRPr="00CB42AF">
                    <w:rPr>
                      <w:rFonts w:ascii="Times New Roman" w:eastAsia="Times New Roman" w:hAnsi="Times New Roman" w:cs="AL-Mohanad" w:hint="cs"/>
                      <w:sz w:val="28"/>
                      <w:szCs w:val="28"/>
                      <w:rtl/>
                    </w:rPr>
                    <w:t>هرموناتهن</w:t>
                  </w:r>
                  <w:proofErr w:type="spellEnd"/>
                  <w:r w:rsidRPr="00CB42AF">
                    <w:rPr>
                      <w:rFonts w:ascii="Times New Roman" w:eastAsia="Times New Roman" w:hAnsi="Times New Roman" w:cs="AL-Mohanad" w:hint="cs"/>
                      <w:sz w:val="28"/>
                      <w:szCs w:val="28"/>
                      <w:rtl/>
                    </w:rPr>
                    <w:t xml:space="preserve">. كما أن إنتاج </w:t>
                  </w:r>
                  <w:proofErr w:type="spellStart"/>
                  <w:r w:rsidRPr="00CB42AF">
                    <w:rPr>
                      <w:rFonts w:ascii="Times New Roman" w:eastAsia="Times New Roman" w:hAnsi="Times New Roman" w:cs="AL-Mohanad" w:hint="cs"/>
                      <w:sz w:val="28"/>
                      <w:szCs w:val="28"/>
                      <w:rtl/>
                    </w:rPr>
                    <w:t>الاستروجين</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والبروجسترون</w:t>
                  </w:r>
                  <w:proofErr w:type="spellEnd"/>
                  <w:r w:rsidRPr="00CB42AF">
                    <w:rPr>
                      <w:rFonts w:ascii="Times New Roman" w:eastAsia="Times New Roman" w:hAnsi="Times New Roman" w:cs="AL-Mohanad" w:hint="cs"/>
                      <w:sz w:val="28"/>
                      <w:szCs w:val="28"/>
                      <w:rtl/>
                    </w:rPr>
                    <w:t xml:space="preserve"> واللذين هما </w:t>
                  </w:r>
                  <w:proofErr w:type="spellStart"/>
                  <w:r w:rsidRPr="00CB42AF">
                    <w:rPr>
                      <w:rFonts w:ascii="Times New Roman" w:eastAsia="Times New Roman" w:hAnsi="Times New Roman" w:cs="AL-Mohanad" w:hint="cs"/>
                      <w:sz w:val="28"/>
                      <w:szCs w:val="28"/>
                      <w:rtl/>
                    </w:rPr>
                    <w:t>المسؤولان</w:t>
                  </w:r>
                  <w:proofErr w:type="spellEnd"/>
                  <w:r w:rsidRPr="00CB42AF">
                    <w:rPr>
                      <w:rFonts w:ascii="Times New Roman" w:eastAsia="Times New Roman" w:hAnsi="Times New Roman" w:cs="AL-Mohanad" w:hint="cs"/>
                      <w:sz w:val="28"/>
                      <w:szCs w:val="28"/>
                      <w:rtl/>
                    </w:rPr>
                    <w:t xml:space="preserve"> عن التغيرات في المزاج خلال الدورة الشهرية طريقة وقائية وهي  عندما يتعلق الأمر بالضغوط. ولهذا اتسقت هذه الناتج المستخلصة مع ما جاء بهذا الفرض.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w:t>
                  </w:r>
                  <w:r w:rsidRPr="00CB42AF">
                    <w:rPr>
                      <w:rFonts w:ascii="AL-Mohanad Bold" w:eastAsia="Times New Roman" w:hAnsi="AL-Mohanad Bold" w:cs="Times New Roman"/>
                      <w:sz w:val="28"/>
                      <w:szCs w:val="28"/>
                      <w:rtl/>
                    </w:rPr>
                    <w:t>جدول رقم (17) يوضح دلالة الفروق بين الرجال والنساء في الإحساس بالضغوط الانفعالية في مناطق (الجمرات</w:t>
                  </w:r>
                  <w:r w:rsidRPr="00CB42AF">
                    <w:rPr>
                      <w:rFonts w:ascii="AL-Mohanad Bold" w:eastAsia="Times New Roman" w:hAnsi="AL-Mohanad Bold" w:cs="Times New Roman"/>
                      <w:sz w:val="28"/>
                      <w:szCs w:val="28"/>
                      <w:rtl/>
                    </w:rPr>
                    <w:noBreakHyphen/>
                    <w:t xml:space="preserve"> الطواف</w:t>
                  </w:r>
                  <w:r w:rsidRPr="00CB42AF">
                    <w:rPr>
                      <w:rFonts w:ascii="AL-Mohanad Bold" w:eastAsia="Times New Roman" w:hAnsi="AL-Mohanad Bold" w:cs="Times New Roman"/>
                      <w:sz w:val="28"/>
                      <w:szCs w:val="28"/>
                      <w:rtl/>
                    </w:rPr>
                    <w:noBreakHyphen/>
                    <w:t xml:space="preserve"> السعي</w:t>
                  </w:r>
                  <w:r w:rsidRPr="00CB42AF">
                    <w:rPr>
                      <w:rFonts w:ascii="AL-Mohanad Bold" w:eastAsia="Times New Roman" w:hAnsi="AL-Mohanad Bold" w:cs="Times New Roman"/>
                      <w:sz w:val="28"/>
                      <w:szCs w:val="28"/>
                      <w:rtl/>
                    </w:rPr>
                    <w:noBreakHyphen/>
                    <w:t xml:space="preserve"> عرفات</w:t>
                  </w:r>
                  <w:r w:rsidRPr="00CB42AF">
                    <w:rPr>
                      <w:rFonts w:ascii="AL-Mohanad Bold" w:eastAsia="Times New Roman" w:hAnsi="AL-Mohanad Bold" w:cs="Times New Roman"/>
                      <w:sz w:val="28"/>
                      <w:szCs w:val="28"/>
                      <w:rtl/>
                    </w:rPr>
                    <w:noBreakHyphen/>
                    <w:t xml:space="preserve"> مزدلفة) باستخدام اختبار   ت</w:t>
                  </w:r>
                </w:p>
                <w:tbl>
                  <w:tblPr>
                    <w:bidiVisual/>
                    <w:tblW w:w="10260" w:type="dxa"/>
                    <w:tblCellMar>
                      <w:left w:w="0" w:type="dxa"/>
                      <w:right w:w="0" w:type="dxa"/>
                    </w:tblCellMar>
                    <w:tblLook w:val="04A0"/>
                  </w:tblPr>
                  <w:tblGrid>
                    <w:gridCol w:w="1260"/>
                    <w:gridCol w:w="1260"/>
                    <w:gridCol w:w="1260"/>
                    <w:gridCol w:w="1260"/>
                    <w:gridCol w:w="1260"/>
                    <w:gridCol w:w="1260"/>
                    <w:gridCol w:w="1260"/>
                    <w:gridCol w:w="1440"/>
                  </w:tblGrid>
                  <w:tr w:rsidR="00CB42AF" w:rsidRPr="00CB42AF">
                    <w:tc>
                      <w:tcPr>
                        <w:tcW w:w="1260"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المنطقة</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المجموعة</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حجم العينة</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المتوسط</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الانحراف المعياري</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6"/>
                            <w:szCs w:val="26"/>
                            <w:rtl/>
                          </w:rPr>
                          <w:t xml:space="preserve">تجانس المجموعات </w:t>
                        </w:r>
                        <w:r w:rsidRPr="00CB42AF">
                          <w:rPr>
                            <w:rFonts w:ascii="Times New Roman" w:eastAsia="Times New Roman" w:hAnsi="Times New Roman" w:cs="Times New Roman"/>
                            <w:sz w:val="26"/>
                            <w:szCs w:val="26"/>
                          </w:rPr>
                          <w:t>F</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قيمة ت</w:t>
                        </w:r>
                      </w:p>
                    </w:tc>
                    <w:tc>
                      <w:tcPr>
                        <w:tcW w:w="144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مستوى الدلالة</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الجمرات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14.01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16.62</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3.22</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3.79</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2.85</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3.27</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0.01</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الطواف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13.83</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15.77</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13.83</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4.47</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0.009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مجموعتان 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0.71</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دالة </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السعي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12.69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15.73</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3.17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4.41</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9.78</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 xml:space="preserve">غير 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3.35</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0.01</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lastRenderedPageBreak/>
                          <w:t xml:space="preserve">عرفات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12.42</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13.04</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3.37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2.86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1.41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0.88</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دالة </w:t>
                        </w:r>
                      </w:p>
                    </w:tc>
                  </w:tr>
                  <w:tr w:rsidR="00CB42AF" w:rsidRPr="00CB42AF">
                    <w:trPr>
                      <w:trHeight w:val="97"/>
                    </w:trPr>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مزدلفة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11.95</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15.08</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3.13</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4.21</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5.60</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3.70</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0.01</w:t>
                        </w:r>
                      </w:p>
                    </w:tc>
                  </w:tr>
                </w:tbl>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أوضحت النتائج أن النساء لديهن ضغوطاً انفعالية أكثر من الرجال في منطقة الجمرات (منطقة عرفات ومزدلفة عشرون دالة إحصائياً  عند مستوى 0.01 ونستطيع تفسير ذلك على النحو التالي: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فقد وجد أنه أثناء الانفعال أو الضغط نجد المهاد </w:t>
                  </w:r>
                  <w:r w:rsidRPr="00CB42AF">
                    <w:rPr>
                      <w:rFonts w:ascii="Times New Roman" w:eastAsia="Times New Roman" w:hAnsi="Times New Roman" w:cs="Times New Roman"/>
                      <w:sz w:val="28"/>
                      <w:szCs w:val="28"/>
                    </w:rPr>
                    <w:t>Hypothalamus</w:t>
                  </w:r>
                  <w:r w:rsidRPr="00CB42AF">
                    <w:rPr>
                      <w:rFonts w:ascii="Times New Roman" w:eastAsia="Times New Roman" w:hAnsi="Times New Roman" w:cs="AL-Mohanad" w:hint="cs"/>
                      <w:sz w:val="28"/>
                      <w:szCs w:val="28"/>
                      <w:rtl/>
                    </w:rPr>
                    <w:t xml:space="preserve"> أو الغدة  الرئيسية ، في الدماغ ترسل إشارات هرمونية إلى الغدد </w:t>
                  </w:r>
                  <w:proofErr w:type="spellStart"/>
                  <w:r w:rsidRPr="00CB42AF">
                    <w:rPr>
                      <w:rFonts w:ascii="Times New Roman" w:eastAsia="Times New Roman" w:hAnsi="Times New Roman" w:cs="AL-Mohanad" w:hint="cs"/>
                      <w:sz w:val="28"/>
                      <w:szCs w:val="28"/>
                      <w:rtl/>
                    </w:rPr>
                    <w:t>الكظرية</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الادريناليه</w:t>
                  </w:r>
                  <w:proofErr w:type="spellEnd"/>
                  <w:r w:rsidRPr="00CB42AF">
                    <w:rPr>
                      <w:rFonts w:ascii="Times New Roman" w:eastAsia="Times New Roman" w:hAnsi="Times New Roman" w:cs="AL-Mohanad" w:hint="cs"/>
                      <w:sz w:val="28"/>
                      <w:szCs w:val="28"/>
                      <w:rtl/>
                    </w:rPr>
                    <w:t xml:space="preserve">) لإنتاج </w:t>
                  </w:r>
                  <w:proofErr w:type="spellStart"/>
                  <w:r w:rsidRPr="00CB42AF">
                    <w:rPr>
                      <w:rFonts w:ascii="Times New Roman" w:eastAsia="Times New Roman" w:hAnsi="Times New Roman" w:cs="AL-Mohanad" w:hint="cs"/>
                      <w:sz w:val="28"/>
                      <w:szCs w:val="28"/>
                      <w:rtl/>
                    </w:rPr>
                    <w:t>هرمونات</w:t>
                  </w:r>
                  <w:proofErr w:type="spellEnd"/>
                  <w:r w:rsidRPr="00CB42AF">
                    <w:rPr>
                      <w:rFonts w:ascii="Times New Roman" w:eastAsia="Times New Roman" w:hAnsi="Times New Roman" w:cs="AL-Mohanad" w:hint="cs"/>
                      <w:sz w:val="28"/>
                      <w:szCs w:val="28"/>
                      <w:rtl/>
                    </w:rPr>
                    <w:t xml:space="preserve"> الشعور بالضغط وهذه المواد</w:t>
                  </w:r>
                  <w:r w:rsidRPr="00CB42AF">
                    <w:rPr>
                      <w:rFonts w:ascii="Times New Roman" w:eastAsia="Times New Roman" w:hAnsi="Times New Roman" w:cs="AL-Mohanad" w:hint="cs"/>
                      <w:sz w:val="28"/>
                      <w:szCs w:val="28"/>
                      <w:rtl/>
                    </w:rPr>
                    <w:noBreakHyphen/>
                    <w:t xml:space="preserve"> </w:t>
                  </w:r>
                  <w:proofErr w:type="spellStart"/>
                  <w:r w:rsidRPr="00CB42AF">
                    <w:rPr>
                      <w:rFonts w:ascii="Times New Roman" w:eastAsia="Times New Roman" w:hAnsi="Times New Roman" w:cs="AL-Mohanad" w:hint="cs"/>
                      <w:sz w:val="28"/>
                      <w:szCs w:val="28"/>
                      <w:rtl/>
                    </w:rPr>
                    <w:t>الإدرينالين</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والنورادريناليين</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والكورتيزون</w:t>
                  </w:r>
                  <w:proofErr w:type="spellEnd"/>
                  <w:r w:rsidRPr="00CB42AF">
                    <w:rPr>
                      <w:rFonts w:ascii="Times New Roman" w:eastAsia="Times New Roman" w:hAnsi="Times New Roman" w:cs="AL-Mohanad" w:hint="cs"/>
                      <w:sz w:val="28"/>
                      <w:szCs w:val="28"/>
                      <w:rtl/>
                    </w:rPr>
                    <w:noBreakHyphen/>
                    <w:t xml:space="preserve"> تساعد على زيادة نشاط الجهاز العصبي </w:t>
                  </w:r>
                  <w:proofErr w:type="spellStart"/>
                  <w:r w:rsidRPr="00CB42AF">
                    <w:rPr>
                      <w:rFonts w:ascii="Times New Roman" w:eastAsia="Times New Roman" w:hAnsi="Times New Roman" w:cs="AL-Mohanad" w:hint="cs"/>
                      <w:sz w:val="28"/>
                      <w:szCs w:val="28"/>
                      <w:rtl/>
                    </w:rPr>
                    <w:t>السمبتاوي</w:t>
                  </w:r>
                  <w:proofErr w:type="spellEnd"/>
                  <w:r w:rsidRPr="00CB42AF">
                    <w:rPr>
                      <w:rFonts w:ascii="Times New Roman" w:eastAsia="Times New Roman" w:hAnsi="Times New Roman" w:cs="AL-Mohanad" w:hint="cs"/>
                      <w:sz w:val="28"/>
                      <w:szCs w:val="28"/>
                      <w:rtl/>
                    </w:rPr>
                    <w:noBreakHyphen/>
                    <w:t xml:space="preserve"> وبالنتيجة فعند شعورنا بالضغط يتسارع عندنا </w:t>
                  </w:r>
                  <w:proofErr w:type="spellStart"/>
                  <w:r w:rsidRPr="00CB42AF">
                    <w:rPr>
                      <w:rFonts w:ascii="Times New Roman" w:eastAsia="Times New Roman" w:hAnsi="Times New Roman" w:cs="AL-Mohanad" w:hint="cs"/>
                      <w:sz w:val="28"/>
                      <w:szCs w:val="28"/>
                      <w:rtl/>
                    </w:rPr>
                    <w:t>التعرق</w:t>
                  </w:r>
                  <w:proofErr w:type="spellEnd"/>
                  <w:r w:rsidRPr="00CB42AF">
                    <w:rPr>
                      <w:rFonts w:ascii="Times New Roman" w:eastAsia="Times New Roman" w:hAnsi="Times New Roman" w:cs="AL-Mohanad" w:hint="cs"/>
                      <w:sz w:val="28"/>
                      <w:szCs w:val="28"/>
                      <w:rtl/>
                    </w:rPr>
                    <w:t xml:space="preserve"> والتنفس وسرعة القلب وضغط الدم، وتتقلص أوعيتنا الدموية وعضلاتنا ولهذا السبب نشعر بالتوتر ويتمدد ويتوسع بؤبؤ عيوننا ويصبح السمع لدينا أكثر حدة ( أحمد عكاشة 1998)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ووجد سيلاي بأن الضغط النفسي يحصل على ثلاث مراحل: </w:t>
                  </w:r>
                </w:p>
                <w:p w:rsidR="00CB42AF" w:rsidRPr="00CB42AF" w:rsidRDefault="00CB42AF" w:rsidP="00CB42AF">
                  <w:pPr>
                    <w:spacing w:before="100" w:beforeAutospacing="1" w:after="100" w:afterAutospacing="1" w:line="360" w:lineRule="atLeast"/>
                    <w:ind w:left="76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بخبرة طور الذعر وذلك عندما نصبح مدركين لصعوبة ما وتنطلق </w:t>
                  </w:r>
                  <w:proofErr w:type="spellStart"/>
                  <w:r w:rsidRPr="00CB42AF">
                    <w:rPr>
                      <w:rFonts w:ascii="Times New Roman" w:eastAsia="Times New Roman" w:hAnsi="Times New Roman" w:cs="AL-Mohanad" w:hint="cs"/>
                      <w:sz w:val="28"/>
                      <w:szCs w:val="28"/>
                      <w:rtl/>
                    </w:rPr>
                    <w:t>هرمونات</w:t>
                  </w:r>
                  <w:proofErr w:type="spellEnd"/>
                  <w:r w:rsidRPr="00CB42AF">
                    <w:rPr>
                      <w:rFonts w:ascii="Times New Roman" w:eastAsia="Times New Roman" w:hAnsi="Times New Roman" w:cs="AL-Mohanad" w:hint="cs"/>
                      <w:sz w:val="28"/>
                      <w:szCs w:val="28"/>
                      <w:rtl/>
                    </w:rPr>
                    <w:t xml:space="preserve"> الضغط. </w:t>
                  </w:r>
                </w:p>
                <w:p w:rsidR="00CB42AF" w:rsidRPr="00CB42AF" w:rsidRDefault="00CB42AF" w:rsidP="00CB42AF">
                  <w:pPr>
                    <w:spacing w:before="100" w:beforeAutospacing="1" w:after="100" w:afterAutospacing="1" w:line="360" w:lineRule="atLeast"/>
                    <w:ind w:left="76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2)</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تأتي المقاومة حيث يقوم الجسم بتعبئة نفسه ليحارب قواه لدخول المعركة. </w:t>
                  </w:r>
                </w:p>
                <w:p w:rsidR="00CB42AF" w:rsidRPr="00CB42AF" w:rsidRDefault="00CB42AF" w:rsidP="00CB42AF">
                  <w:pPr>
                    <w:spacing w:before="100" w:beforeAutospacing="1" w:after="100" w:afterAutospacing="1" w:line="360" w:lineRule="atLeast"/>
                    <w:ind w:left="764" w:hanging="72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3)</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الانهماك والإعياء.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وعند هذه النقطة وعندما لا تستطيع الأجهزة أن تستمر في الأداء تحت مثل هذا الضغط فقد يؤول الأمر بالشخص إلى المرض الشديد ( سالي جونسون، 2002) ص14).</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ويتضح  من هذا أن علاقة بين الانفعال والعوامل الفسيولوجية وهذا ما أظهر جلياً من نتائج هذا الفرض بأن النساء لديهن ضغوطاً انفعالية وفسيولوجية أكثر من الرجال.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w:t>
                  </w:r>
                  <w:r w:rsidRPr="00CB42AF">
                    <w:rPr>
                      <w:rFonts w:ascii="AL-Mohanad Bold" w:eastAsia="Times New Roman" w:hAnsi="AL-Mohanad Bold" w:cs="Times New Roman"/>
                      <w:sz w:val="28"/>
                      <w:szCs w:val="28"/>
                      <w:rtl/>
                    </w:rPr>
                    <w:t>جدول رقم ( 18) يوضح دلالة الفروق بين الرجال والنساء في الإحساس بالضغوط النفسية في مناطق (الجمرات</w:t>
                  </w:r>
                  <w:r w:rsidRPr="00CB42AF">
                    <w:rPr>
                      <w:rFonts w:ascii="AL-Mohanad Bold" w:eastAsia="Times New Roman" w:hAnsi="AL-Mohanad Bold" w:cs="Times New Roman"/>
                      <w:sz w:val="28"/>
                      <w:szCs w:val="28"/>
                      <w:rtl/>
                    </w:rPr>
                    <w:noBreakHyphen/>
                    <w:t xml:space="preserve"> الطواف</w:t>
                  </w:r>
                  <w:r w:rsidRPr="00CB42AF">
                    <w:rPr>
                      <w:rFonts w:ascii="AL-Mohanad Bold" w:eastAsia="Times New Roman" w:hAnsi="AL-Mohanad Bold" w:cs="Times New Roman"/>
                      <w:sz w:val="28"/>
                      <w:szCs w:val="28"/>
                      <w:rtl/>
                    </w:rPr>
                    <w:noBreakHyphen/>
                    <w:t xml:space="preserve"> السعي</w:t>
                  </w:r>
                  <w:r w:rsidRPr="00CB42AF">
                    <w:rPr>
                      <w:rFonts w:ascii="AL-Mohanad Bold" w:eastAsia="Times New Roman" w:hAnsi="AL-Mohanad Bold" w:cs="Times New Roman"/>
                      <w:sz w:val="28"/>
                      <w:szCs w:val="28"/>
                      <w:rtl/>
                    </w:rPr>
                    <w:noBreakHyphen/>
                    <w:t xml:space="preserve"> عرفات</w:t>
                  </w:r>
                  <w:r w:rsidRPr="00CB42AF">
                    <w:rPr>
                      <w:rFonts w:ascii="AL-Mohanad Bold" w:eastAsia="Times New Roman" w:hAnsi="AL-Mohanad Bold" w:cs="Times New Roman"/>
                      <w:sz w:val="28"/>
                      <w:szCs w:val="28"/>
                      <w:rtl/>
                    </w:rPr>
                    <w:noBreakHyphen/>
                    <w:t xml:space="preserve"> مزدلفة) باستخدام اختبار   ت</w:t>
                  </w:r>
                </w:p>
                <w:tbl>
                  <w:tblPr>
                    <w:bidiVisual/>
                    <w:tblW w:w="10260" w:type="dxa"/>
                    <w:tblCellMar>
                      <w:left w:w="0" w:type="dxa"/>
                      <w:right w:w="0" w:type="dxa"/>
                    </w:tblCellMar>
                    <w:tblLook w:val="04A0"/>
                  </w:tblPr>
                  <w:tblGrid>
                    <w:gridCol w:w="1260"/>
                    <w:gridCol w:w="1260"/>
                    <w:gridCol w:w="1260"/>
                    <w:gridCol w:w="1260"/>
                    <w:gridCol w:w="1260"/>
                    <w:gridCol w:w="1260"/>
                    <w:gridCol w:w="1260"/>
                    <w:gridCol w:w="1440"/>
                  </w:tblGrid>
                  <w:tr w:rsidR="00CB42AF" w:rsidRPr="00CB42AF">
                    <w:tc>
                      <w:tcPr>
                        <w:tcW w:w="1260"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lastRenderedPageBreak/>
                          <w:t xml:space="preserve">المنطقة </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المجموعة </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حجم العينة </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المتوسط </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الانحراف المعياري </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6"/>
                            <w:szCs w:val="26"/>
                            <w:rtl/>
                          </w:rPr>
                          <w:t xml:space="preserve">تجانس المجموعات </w:t>
                        </w:r>
                        <w:r w:rsidRPr="00CB42AF">
                          <w:rPr>
                            <w:rFonts w:ascii="Times New Roman" w:eastAsia="Times New Roman" w:hAnsi="Times New Roman" w:cs="Times New Roman"/>
                            <w:sz w:val="26"/>
                            <w:szCs w:val="26"/>
                          </w:rPr>
                          <w:t>F</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قيمة ت </w:t>
                        </w:r>
                      </w:p>
                    </w:tc>
                    <w:tc>
                      <w:tcPr>
                        <w:tcW w:w="1440"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 xml:space="preserve">مستوى الدلالة </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الجمرات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13.91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15.00</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3.26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3.70</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0.16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1.53</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دالة </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الطواف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12.12</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15.38</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3.05</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4.74</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15.02</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3.038</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0.01</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السعي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12.57</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14.58</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3.21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4.52</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7.61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2.71</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دالة </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عرفات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11.31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13.19</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2.88</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3.96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2.63 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2.86</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0.01</w:t>
                        </w:r>
                      </w:p>
                    </w:tc>
                  </w:tr>
                  <w:tr w:rsidR="00CB42AF" w:rsidRPr="00CB42AF">
                    <w:trPr>
                      <w:trHeight w:val="97"/>
                    </w:trPr>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مزدلفة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11.90</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14.04</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2.99</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4.08</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3.29</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3.13</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0.01</w:t>
                        </w:r>
                      </w:p>
                    </w:tc>
                  </w:tr>
                </w:tbl>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كذلك أظهرت النتائج أن هناك فروقاً دالة إحصائياً عند مستوى 0.01 بين النساء والرجال لجانب النساء في الضغوط النفسية في منطقة الجمرات وعرفات ومزدلفة وهذه النتيجة تحتاج إلى بحوث مستقبلية لتفسير ذلك. </w:t>
                  </w:r>
                </w:p>
                <w:p w:rsidR="00CB42AF" w:rsidRPr="00CB42AF" w:rsidRDefault="00CB42AF" w:rsidP="00CB42AF">
                  <w:pPr>
                    <w:spacing w:after="0" w:line="240" w:lineRule="auto"/>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br w:type="page"/>
                  </w:r>
                  <w:r w:rsidRPr="00CB42AF">
                    <w:rPr>
                      <w:rFonts w:ascii="AL-Mohanad Bold" w:eastAsia="Times New Roman" w:hAnsi="AL-Mohanad Bold" w:cs="Times New Roman"/>
                      <w:sz w:val="28"/>
                      <w:szCs w:val="28"/>
                      <w:rtl/>
                    </w:rPr>
                    <w:t>جدول ر قم ( 19) يوضح دلالة الفروق بين الرجال والنساء في الإحساس بالضغوط الاجتماعية في مناطق (الجمرات</w:t>
                  </w:r>
                  <w:r w:rsidRPr="00CB42AF">
                    <w:rPr>
                      <w:rFonts w:ascii="AL-Mohanad Bold" w:eastAsia="Times New Roman" w:hAnsi="AL-Mohanad Bold" w:cs="Times New Roman"/>
                      <w:sz w:val="28"/>
                      <w:szCs w:val="28"/>
                      <w:rtl/>
                    </w:rPr>
                    <w:noBreakHyphen/>
                    <w:t xml:space="preserve"> الطواف</w:t>
                  </w:r>
                  <w:r w:rsidRPr="00CB42AF">
                    <w:rPr>
                      <w:rFonts w:ascii="AL-Mohanad Bold" w:eastAsia="Times New Roman" w:hAnsi="AL-Mohanad Bold" w:cs="Times New Roman"/>
                      <w:sz w:val="28"/>
                      <w:szCs w:val="28"/>
                      <w:rtl/>
                    </w:rPr>
                    <w:noBreakHyphen/>
                    <w:t xml:space="preserve"> السعي</w:t>
                  </w:r>
                  <w:r w:rsidRPr="00CB42AF">
                    <w:rPr>
                      <w:rFonts w:ascii="AL-Mohanad Bold" w:eastAsia="Times New Roman" w:hAnsi="AL-Mohanad Bold" w:cs="Times New Roman"/>
                      <w:sz w:val="28"/>
                      <w:szCs w:val="28"/>
                      <w:rtl/>
                    </w:rPr>
                    <w:noBreakHyphen/>
                    <w:t xml:space="preserve"> عرفات</w:t>
                  </w:r>
                  <w:r w:rsidRPr="00CB42AF">
                    <w:rPr>
                      <w:rFonts w:ascii="AL-Mohanad Bold" w:eastAsia="Times New Roman" w:hAnsi="AL-Mohanad Bold" w:cs="Times New Roman"/>
                      <w:sz w:val="28"/>
                      <w:szCs w:val="28"/>
                      <w:rtl/>
                    </w:rPr>
                    <w:noBreakHyphen/>
                    <w:t xml:space="preserve"> مزدلفة) باستخدام اختبار   ت</w:t>
                  </w:r>
                  <w:r w:rsidRPr="00CB42AF">
                    <w:rPr>
                      <w:rFonts w:ascii="Times New Roman" w:eastAsia="Times New Roman" w:hAnsi="Times New Roman" w:cs="Times New Roman"/>
                      <w:sz w:val="24"/>
                      <w:szCs w:val="24"/>
                      <w:rtl/>
                    </w:rPr>
                    <w:t xml:space="preserve">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 </w:t>
                  </w:r>
                </w:p>
                <w:tbl>
                  <w:tblPr>
                    <w:bidiVisual/>
                    <w:tblW w:w="10260" w:type="dxa"/>
                    <w:tblCellMar>
                      <w:left w:w="0" w:type="dxa"/>
                      <w:right w:w="0" w:type="dxa"/>
                    </w:tblCellMar>
                    <w:tblLook w:val="04A0"/>
                  </w:tblPr>
                  <w:tblGrid>
                    <w:gridCol w:w="1241"/>
                    <w:gridCol w:w="1251"/>
                    <w:gridCol w:w="1234"/>
                    <w:gridCol w:w="1246"/>
                    <w:gridCol w:w="1251"/>
                    <w:gridCol w:w="1389"/>
                    <w:gridCol w:w="1235"/>
                    <w:gridCol w:w="1413"/>
                  </w:tblGrid>
                  <w:tr w:rsidR="00CB42AF" w:rsidRPr="00CB42AF">
                    <w:tc>
                      <w:tcPr>
                        <w:tcW w:w="1260"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المنطقة</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المجموعة</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حجم العينة</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المتوسط</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الانحراف المعياري</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تجانس المجموعات</w:t>
                        </w:r>
                        <w:r w:rsidRPr="00CB42AF">
                          <w:rPr>
                            <w:rFonts w:ascii="Times New Roman" w:eastAsia="Times New Roman" w:hAnsi="Times New Roman" w:cs="Times New Roman"/>
                            <w:sz w:val="28"/>
                            <w:szCs w:val="28"/>
                          </w:rPr>
                          <w:t>F</w:t>
                        </w:r>
                      </w:p>
                    </w:tc>
                    <w:tc>
                      <w:tcPr>
                        <w:tcW w:w="126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قيمة ت</w:t>
                        </w:r>
                      </w:p>
                    </w:tc>
                    <w:tc>
                      <w:tcPr>
                        <w:tcW w:w="1440" w:type="dxa"/>
                        <w:tcBorders>
                          <w:top w:val="single" w:sz="24" w:space="0" w:color="auto"/>
                          <w:left w:val="nil"/>
                          <w:bottom w:val="single" w:sz="24" w:space="0" w:color="auto"/>
                          <w:right w:val="single" w:sz="24"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8"/>
                            <w:szCs w:val="28"/>
                            <w:rtl/>
                          </w:rPr>
                          <w:t>مستوى الدلالة</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الجمرات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10.80</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10.77</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2.59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2.41</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0.19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متجانستان</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0.53</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غاير دالة  </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الطواف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10.01</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11.65</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2.39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2.68</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2.54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 xml:space="preserve">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lastRenderedPageBreak/>
                          <w:t>3.14</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0.01</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lastRenderedPageBreak/>
                          <w:t xml:space="preserve">السعي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9.69</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10.69</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2.33</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0.05</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1.99</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0.05</w:t>
                        </w:r>
                      </w:p>
                    </w:tc>
                  </w:tr>
                  <w:tr w:rsidR="00CB42AF" w:rsidRPr="00CB42AF">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عرفات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9.46</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10.77</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2.62</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2.35</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0.81 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2.36</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0.05</w:t>
                        </w:r>
                      </w:p>
                    </w:tc>
                  </w:tr>
                  <w:tr w:rsidR="00CB42AF" w:rsidRPr="00CB42AF">
                    <w:trPr>
                      <w:trHeight w:val="97"/>
                    </w:trPr>
                    <w:tc>
                      <w:tcPr>
                        <w:tcW w:w="1260"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مزدلفة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رجال  </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نساء</w:t>
                        </w:r>
                        <w:r w:rsidRPr="00CB42AF">
                          <w:rPr>
                            <w:rFonts w:ascii="Times New Roman" w:eastAsia="Times New Roman" w:hAnsi="Times New Roman" w:cs="AL-Mohanad" w:hint="cs"/>
                            <w:sz w:val="24"/>
                            <w:szCs w:val="24"/>
                            <w:rtl/>
                          </w:rPr>
                          <w:t xml:space="preserve">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134</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26</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9.83</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10.42</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2.56</w:t>
                        </w:r>
                      </w:p>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2.04</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1.68 متجانستان </w:t>
                        </w:r>
                      </w:p>
                    </w:tc>
                    <w:tc>
                      <w:tcPr>
                        <w:tcW w:w="126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1.10</w:t>
                        </w:r>
                      </w:p>
                    </w:tc>
                    <w:tc>
                      <w:tcPr>
                        <w:tcW w:w="1440" w:type="dxa"/>
                        <w:tcBorders>
                          <w:top w:val="nil"/>
                          <w:left w:val="nil"/>
                          <w:bottom w:val="single" w:sz="24" w:space="0" w:color="auto"/>
                          <w:right w:val="single" w:sz="24"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97"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 xml:space="preserve">غير دالة </w:t>
                        </w:r>
                      </w:p>
                    </w:tc>
                  </w:tr>
                </w:tbl>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وجد أيضاً من خلال النتائج المستخلصة من هذا الفرض أن هناك فروق ذات دلالة إحصائية عند مستوى 0.01 في الضغوط الاجتماعية بين الذكور والإناث لجانب الإناث في منطقة السعي فروق دالة إحصائياً عند مستوى 0.05 في منطقة السعي وذلك لجانب النساء وأيضاً فروق ذات دلالة إحصائية عند مستوى 0.05 بين النساء والرجال في منطقة عرفات فيما يتعلق بالضغوط الاجتماعية لجانب النساء.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وهذه النتائج تحتاج إلى من يدرسها من الباحثين في بحوث مستقبلية للاستفادة وتفسير ذلك بهذه البحوث لا تزال في مهدها وتحتاج إلى </w:t>
                  </w:r>
                  <w:proofErr w:type="spellStart"/>
                  <w:r w:rsidRPr="00CB42AF">
                    <w:rPr>
                      <w:rFonts w:ascii="Times New Roman" w:eastAsia="Times New Roman" w:hAnsi="Times New Roman" w:cs="AL-Mohanad" w:hint="cs"/>
                      <w:sz w:val="28"/>
                      <w:szCs w:val="28"/>
                      <w:rtl/>
                    </w:rPr>
                    <w:t>مجهودات</w:t>
                  </w:r>
                  <w:proofErr w:type="spellEnd"/>
                  <w:r w:rsidRPr="00CB42AF">
                    <w:rPr>
                      <w:rFonts w:ascii="Times New Roman" w:eastAsia="Times New Roman" w:hAnsi="Times New Roman" w:cs="AL-Mohanad" w:hint="cs"/>
                      <w:sz w:val="28"/>
                      <w:szCs w:val="28"/>
                      <w:rtl/>
                    </w:rPr>
                    <w:t xml:space="preserve"> الباحثين.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800080"/>
                      <w:sz w:val="24"/>
                      <w:szCs w:val="24"/>
                      <w:rtl/>
                    </w:rPr>
                    <w:t xml:space="preserve">الفرض الخامس: (عناصر الطبيعة)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ينص</w:t>
                  </w:r>
                  <w:proofErr w:type="spellEnd"/>
                  <w:r w:rsidRPr="00CB42AF">
                    <w:rPr>
                      <w:rFonts w:ascii="Times New Roman" w:eastAsia="Times New Roman" w:hAnsi="Times New Roman" w:cs="AL-Mohanad" w:hint="cs"/>
                      <w:sz w:val="28"/>
                      <w:szCs w:val="28"/>
                      <w:rtl/>
                    </w:rPr>
                    <w:t xml:space="preserve"> هذا الفرض على أن هناك متغيرات يمكن استخدامها والاستفادة منها في البيئة أفضل من غيرها في التخفيف من الشعور بوطأة الزحام والجدول التالي يوضح ذلك: </w:t>
                  </w:r>
                </w:p>
                <w:p w:rsidR="00CB42AF" w:rsidRPr="00CB42AF" w:rsidRDefault="00CB42AF" w:rsidP="00CB42AF">
                  <w:pPr>
                    <w:spacing w:before="100" w:beforeAutospacing="1" w:after="100" w:afterAutospacing="1" w:line="360" w:lineRule="atLeast"/>
                    <w:ind w:left="44"/>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28"/>
                      <w:szCs w:val="28"/>
                      <w:rtl/>
                    </w:rPr>
                    <w:t>جدول رقم (20) يوضح مدى تأثير العوامل الطبيعة على أفراد العينة</w:t>
                  </w:r>
                </w:p>
                <w:tbl>
                  <w:tblPr>
                    <w:bidiVisual/>
                    <w:tblW w:w="10330" w:type="dxa"/>
                    <w:tblCellMar>
                      <w:left w:w="0" w:type="dxa"/>
                      <w:right w:w="0" w:type="dxa"/>
                    </w:tblCellMar>
                    <w:tblLook w:val="04A0"/>
                  </w:tblPr>
                  <w:tblGrid>
                    <w:gridCol w:w="456"/>
                    <w:gridCol w:w="2032"/>
                    <w:gridCol w:w="886"/>
                    <w:gridCol w:w="652"/>
                    <w:gridCol w:w="559"/>
                    <w:gridCol w:w="824"/>
                    <w:gridCol w:w="627"/>
                    <w:gridCol w:w="517"/>
                    <w:gridCol w:w="557"/>
                    <w:gridCol w:w="751"/>
                    <w:gridCol w:w="545"/>
                    <w:gridCol w:w="467"/>
                    <w:gridCol w:w="672"/>
                    <w:gridCol w:w="785"/>
                  </w:tblGrid>
                  <w:tr w:rsidR="00CB42AF" w:rsidRPr="00CB42AF">
                    <w:tc>
                      <w:tcPr>
                        <w:tcW w:w="447" w:type="dxa"/>
                        <w:vMerge w:val="restar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8"/>
                            <w:szCs w:val="28"/>
                            <w:rtl/>
                          </w:rPr>
                          <w:t>م</w:t>
                        </w:r>
                      </w:p>
                    </w:tc>
                    <w:tc>
                      <w:tcPr>
                        <w:tcW w:w="2059" w:type="dxa"/>
                        <w:vMerge w:val="restart"/>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عناصر الطبيعة</w:t>
                        </w:r>
                      </w:p>
                    </w:tc>
                    <w:tc>
                      <w:tcPr>
                        <w:tcW w:w="2939" w:type="dxa"/>
                        <w:gridSpan w:val="4"/>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تشعرني بدرجة كبيرة من الابتهاج والسرور وتخفف من آثار الزحام </w:t>
                        </w:r>
                      </w:p>
                    </w:tc>
                    <w:tc>
                      <w:tcPr>
                        <w:tcW w:w="2408" w:type="dxa"/>
                        <w:gridSpan w:val="4"/>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تخفف قليلاً من الزحام </w:t>
                        </w:r>
                      </w:p>
                    </w:tc>
                    <w:tc>
                      <w:tcPr>
                        <w:tcW w:w="2477" w:type="dxa"/>
                        <w:gridSpan w:val="4"/>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24"/>
                            <w:szCs w:val="24"/>
                            <w:rtl/>
                          </w:rPr>
                          <w:t xml:space="preserve">لا يلفت انتباهي الأمر </w:t>
                        </w:r>
                      </w:p>
                    </w:tc>
                  </w:tr>
                  <w:tr w:rsidR="00CB42AF" w:rsidRPr="00CB42AF">
                    <w:tc>
                      <w:tcPr>
                        <w:tcW w:w="0" w:type="auto"/>
                        <w:vMerge/>
                        <w:tcBorders>
                          <w:top w:val="single" w:sz="12" w:space="0" w:color="auto"/>
                          <w:left w:val="single" w:sz="12" w:space="0" w:color="auto"/>
                          <w:bottom w:val="single" w:sz="12" w:space="0" w:color="auto"/>
                          <w:right w:val="single" w:sz="8" w:space="0" w:color="auto"/>
                        </w:tcBorders>
                        <w:vAlign w:val="center"/>
                        <w:hideMark/>
                      </w:tcPr>
                      <w:p w:rsidR="00CB42AF" w:rsidRPr="00CB42AF" w:rsidRDefault="00CB42AF" w:rsidP="00CB42AF">
                        <w:pPr>
                          <w:bidi w:val="0"/>
                          <w:spacing w:after="0" w:line="240" w:lineRule="auto"/>
                          <w:rPr>
                            <w:rFonts w:ascii="Times New Roman" w:eastAsia="Times New Roman" w:hAnsi="Times New Roman" w:cs="Times New Roman"/>
                            <w:sz w:val="24"/>
                            <w:szCs w:val="24"/>
                          </w:rPr>
                        </w:pPr>
                      </w:p>
                    </w:tc>
                    <w:tc>
                      <w:tcPr>
                        <w:tcW w:w="0" w:type="auto"/>
                        <w:vMerge/>
                        <w:tcBorders>
                          <w:top w:val="single" w:sz="12" w:space="0" w:color="auto"/>
                          <w:left w:val="nil"/>
                          <w:bottom w:val="single" w:sz="12" w:space="0" w:color="auto"/>
                          <w:right w:val="single" w:sz="8" w:space="0" w:color="auto"/>
                        </w:tcBorders>
                        <w:vAlign w:val="center"/>
                        <w:hideMark/>
                      </w:tcPr>
                      <w:p w:rsidR="00CB42AF" w:rsidRPr="00CB42AF" w:rsidRDefault="00CB42AF" w:rsidP="00CB42AF">
                        <w:pPr>
                          <w:bidi w:val="0"/>
                          <w:spacing w:after="0" w:line="240" w:lineRule="auto"/>
                          <w:rPr>
                            <w:rFonts w:ascii="Times New Roman" w:eastAsia="Times New Roman" w:hAnsi="Times New Roman" w:cs="Times New Roman"/>
                            <w:sz w:val="24"/>
                            <w:szCs w:val="24"/>
                          </w:rPr>
                        </w:pPr>
                      </w:p>
                    </w:tc>
                    <w:tc>
                      <w:tcPr>
                        <w:tcW w:w="89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ذكور</w:t>
                        </w:r>
                      </w:p>
                    </w:tc>
                    <w:tc>
                      <w:tcPr>
                        <w:tcW w:w="65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إناث</w:t>
                        </w:r>
                      </w:p>
                    </w:tc>
                    <w:tc>
                      <w:tcPr>
                        <w:tcW w:w="5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كلي</w:t>
                        </w:r>
                      </w:p>
                    </w:tc>
                    <w:tc>
                      <w:tcPr>
                        <w:tcW w:w="82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w:t>
                        </w:r>
                      </w:p>
                    </w:tc>
                    <w:tc>
                      <w:tcPr>
                        <w:tcW w:w="6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ذكور</w:t>
                        </w:r>
                      </w:p>
                    </w:tc>
                    <w:tc>
                      <w:tcPr>
                        <w:tcW w:w="518"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إناث</w:t>
                        </w:r>
                      </w:p>
                    </w:tc>
                    <w:tc>
                      <w:tcPr>
                        <w:tcW w:w="5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كلي</w:t>
                        </w:r>
                      </w:p>
                    </w:tc>
                    <w:tc>
                      <w:tcPr>
                        <w:tcW w:w="7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w:t>
                        </w:r>
                      </w:p>
                    </w:tc>
                    <w:tc>
                      <w:tcPr>
                        <w:tcW w:w="54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ذكور</w:t>
                        </w:r>
                      </w:p>
                    </w:tc>
                    <w:tc>
                      <w:tcPr>
                        <w:tcW w:w="46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إناث</w:t>
                        </w:r>
                      </w:p>
                    </w:tc>
                    <w:tc>
                      <w:tcPr>
                        <w:tcW w:w="678"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كلي</w:t>
                        </w:r>
                      </w:p>
                    </w:tc>
                    <w:tc>
                      <w:tcPr>
                        <w:tcW w:w="789"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AL-Mohanad Bold" w:eastAsia="Times New Roman" w:hAnsi="AL-Mohanad Bold" w:cs="Times New Roman"/>
                            <w:sz w:val="18"/>
                            <w:szCs w:val="18"/>
                            <w:rtl/>
                          </w:rPr>
                          <w:t>%</w:t>
                        </w:r>
                      </w:p>
                    </w:tc>
                  </w:tr>
                  <w:tr w:rsidR="00CB42AF" w:rsidRPr="00CB42AF">
                    <w:tc>
                      <w:tcPr>
                        <w:tcW w:w="44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1</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كمية الخضرة والمساحات الخضراء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119</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22</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141</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88.13%</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13</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16</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10%</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w:t>
                        </w:r>
                      </w:p>
                    </w:tc>
                    <w:tc>
                      <w:tcPr>
                        <w:tcW w:w="464"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w:t>
                        </w:r>
                      </w:p>
                    </w:tc>
                    <w:tc>
                      <w:tcPr>
                        <w:tcW w:w="67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w:t>
                        </w:r>
                      </w:p>
                    </w:tc>
                    <w:tc>
                      <w:tcPr>
                        <w:tcW w:w="789" w:type="dxa"/>
                        <w:tcBorders>
                          <w:top w:val="nil"/>
                          <w:left w:val="nil"/>
                          <w:bottom w:val="single" w:sz="8" w:space="0" w:color="auto"/>
                          <w:right w:val="single" w:sz="12"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1.88%</w:t>
                        </w:r>
                      </w:p>
                    </w:tc>
                  </w:tr>
                  <w:tr w:rsidR="00CB42AF" w:rsidRPr="00CB42AF">
                    <w:tc>
                      <w:tcPr>
                        <w:tcW w:w="44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2</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الممرات الممهدة والمزينة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112</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22</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134</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83.75%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18</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21</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13.13%</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4</w:t>
                        </w:r>
                      </w:p>
                    </w:tc>
                    <w:tc>
                      <w:tcPr>
                        <w:tcW w:w="464"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w:t>
                        </w:r>
                      </w:p>
                    </w:tc>
                    <w:tc>
                      <w:tcPr>
                        <w:tcW w:w="67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5</w:t>
                        </w:r>
                      </w:p>
                    </w:tc>
                    <w:tc>
                      <w:tcPr>
                        <w:tcW w:w="789" w:type="dxa"/>
                        <w:tcBorders>
                          <w:top w:val="nil"/>
                          <w:left w:val="nil"/>
                          <w:bottom w:val="single" w:sz="8" w:space="0" w:color="auto"/>
                          <w:right w:val="single" w:sz="12"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3.13%</w:t>
                        </w:r>
                      </w:p>
                    </w:tc>
                  </w:tr>
                  <w:tr w:rsidR="00CB42AF" w:rsidRPr="00CB42AF">
                    <w:tc>
                      <w:tcPr>
                        <w:tcW w:w="44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3</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جسور متعددة لرمي الجمرات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113</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19</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122</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82.50%</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19</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6</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25</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15.63%</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w:t>
                        </w:r>
                      </w:p>
                    </w:tc>
                    <w:tc>
                      <w:tcPr>
                        <w:tcW w:w="464"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w:t>
                        </w:r>
                      </w:p>
                    </w:tc>
                    <w:tc>
                      <w:tcPr>
                        <w:tcW w:w="67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w:t>
                        </w:r>
                      </w:p>
                    </w:tc>
                    <w:tc>
                      <w:tcPr>
                        <w:tcW w:w="789" w:type="dxa"/>
                        <w:tcBorders>
                          <w:top w:val="nil"/>
                          <w:left w:val="nil"/>
                          <w:bottom w:val="single" w:sz="8" w:space="0" w:color="auto"/>
                          <w:right w:val="single" w:sz="12"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1.88%</w:t>
                        </w:r>
                      </w:p>
                    </w:tc>
                  </w:tr>
                  <w:tr w:rsidR="00CB42AF" w:rsidRPr="00CB42AF">
                    <w:tc>
                      <w:tcPr>
                        <w:tcW w:w="44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4</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تحويل المياه إلى الرذاذ </w:t>
                        </w:r>
                        <w:proofErr w:type="spellStart"/>
                        <w:r w:rsidRPr="00CB42AF">
                          <w:rPr>
                            <w:rFonts w:ascii="Times New Roman" w:eastAsia="Times New Roman" w:hAnsi="Times New Roman" w:cs="AL-Mohanad" w:hint="cs"/>
                            <w:sz w:val="24"/>
                            <w:szCs w:val="24"/>
                            <w:rtl/>
                          </w:rPr>
                          <w:lastRenderedPageBreak/>
                          <w:t>المتاطير</w:t>
                        </w:r>
                        <w:proofErr w:type="spellEnd"/>
                        <w:r w:rsidRPr="00CB42AF">
                          <w:rPr>
                            <w:rFonts w:ascii="Times New Roman" w:eastAsia="Times New Roman" w:hAnsi="Times New Roman" w:cs="AL-Mohanad" w:hint="cs"/>
                            <w:sz w:val="24"/>
                            <w:szCs w:val="24"/>
                            <w:rtl/>
                          </w:rPr>
                          <w:t xml:space="preserve"> في الجو في كافة مواقع أداء مناسك الحج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lastRenderedPageBreak/>
                          <w:t>112</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19</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121</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81.88%</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22</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6</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28</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17.50%</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w:t>
                        </w:r>
                      </w:p>
                    </w:tc>
                    <w:tc>
                      <w:tcPr>
                        <w:tcW w:w="464"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w:t>
                        </w:r>
                      </w:p>
                    </w:tc>
                    <w:tc>
                      <w:tcPr>
                        <w:tcW w:w="67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w:t>
                        </w:r>
                      </w:p>
                    </w:tc>
                    <w:tc>
                      <w:tcPr>
                        <w:tcW w:w="789" w:type="dxa"/>
                        <w:tcBorders>
                          <w:top w:val="nil"/>
                          <w:left w:val="nil"/>
                          <w:bottom w:val="single" w:sz="8" w:space="0" w:color="auto"/>
                          <w:right w:val="single" w:sz="12"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0.63%</w:t>
                        </w:r>
                      </w:p>
                    </w:tc>
                  </w:tr>
                  <w:tr w:rsidR="00CB42AF" w:rsidRPr="00CB42AF">
                    <w:tc>
                      <w:tcPr>
                        <w:tcW w:w="44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lastRenderedPageBreak/>
                          <w:t>5</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توفير </w:t>
                        </w:r>
                        <w:proofErr w:type="spellStart"/>
                        <w:r w:rsidRPr="00CB42AF">
                          <w:rPr>
                            <w:rFonts w:ascii="Times New Roman" w:eastAsia="Times New Roman" w:hAnsi="Times New Roman" w:cs="AL-Mohanad" w:hint="cs"/>
                            <w:sz w:val="24"/>
                            <w:szCs w:val="24"/>
                            <w:rtl/>
                          </w:rPr>
                          <w:t>الإضاءات</w:t>
                        </w:r>
                        <w:proofErr w:type="spellEnd"/>
                        <w:r w:rsidRPr="00CB42AF">
                          <w:rPr>
                            <w:rFonts w:ascii="Times New Roman" w:eastAsia="Times New Roman" w:hAnsi="Times New Roman" w:cs="AL-Mohanad" w:hint="cs"/>
                            <w:sz w:val="24"/>
                            <w:szCs w:val="24"/>
                            <w:rtl/>
                          </w:rPr>
                          <w:t xml:space="preserve"> الليلية الساطعة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109</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19</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128</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80.00%</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23</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66</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29</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18.13%</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w:t>
                        </w:r>
                      </w:p>
                    </w:tc>
                    <w:tc>
                      <w:tcPr>
                        <w:tcW w:w="464"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w:t>
                        </w:r>
                      </w:p>
                    </w:tc>
                    <w:tc>
                      <w:tcPr>
                        <w:tcW w:w="67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w:t>
                        </w:r>
                      </w:p>
                    </w:tc>
                    <w:tc>
                      <w:tcPr>
                        <w:tcW w:w="789" w:type="dxa"/>
                        <w:tcBorders>
                          <w:top w:val="nil"/>
                          <w:left w:val="nil"/>
                          <w:bottom w:val="single" w:sz="8" w:space="0" w:color="auto"/>
                          <w:right w:val="single" w:sz="12"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1.88%</w:t>
                        </w:r>
                      </w:p>
                    </w:tc>
                  </w:tr>
                  <w:tr w:rsidR="00CB42AF" w:rsidRPr="00CB42AF">
                    <w:tc>
                      <w:tcPr>
                        <w:tcW w:w="44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6</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استخدام طرق متعددة الأدوار في منطقة منى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106</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18</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124</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77.50%</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25</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77</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32</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20.00%</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w:t>
                        </w:r>
                      </w:p>
                    </w:tc>
                    <w:tc>
                      <w:tcPr>
                        <w:tcW w:w="464"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w:t>
                        </w:r>
                      </w:p>
                    </w:tc>
                    <w:tc>
                      <w:tcPr>
                        <w:tcW w:w="67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4</w:t>
                        </w:r>
                      </w:p>
                    </w:tc>
                    <w:tc>
                      <w:tcPr>
                        <w:tcW w:w="789" w:type="dxa"/>
                        <w:tcBorders>
                          <w:top w:val="nil"/>
                          <w:left w:val="nil"/>
                          <w:bottom w:val="single" w:sz="8" w:space="0" w:color="auto"/>
                          <w:right w:val="single" w:sz="12"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2.5%</w:t>
                        </w:r>
                      </w:p>
                    </w:tc>
                  </w:tr>
                  <w:tr w:rsidR="00CB42AF" w:rsidRPr="00CB42AF">
                    <w:tc>
                      <w:tcPr>
                        <w:tcW w:w="44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7</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عمل </w:t>
                        </w:r>
                        <w:proofErr w:type="spellStart"/>
                        <w:r w:rsidRPr="00CB42AF">
                          <w:rPr>
                            <w:rFonts w:ascii="Times New Roman" w:eastAsia="Times New Roman" w:hAnsi="Times New Roman" w:cs="AL-Mohanad" w:hint="cs"/>
                            <w:sz w:val="24"/>
                            <w:szCs w:val="24"/>
                            <w:rtl/>
                          </w:rPr>
                          <w:t>نافورات</w:t>
                        </w:r>
                        <w:proofErr w:type="spellEnd"/>
                        <w:r w:rsidRPr="00CB42AF">
                          <w:rPr>
                            <w:rFonts w:ascii="Times New Roman" w:eastAsia="Times New Roman" w:hAnsi="Times New Roman" w:cs="AL-Mohanad" w:hint="cs"/>
                            <w:sz w:val="24"/>
                            <w:szCs w:val="24"/>
                            <w:rtl/>
                          </w:rPr>
                          <w:t xml:space="preserve"> المياه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108</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15</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123</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76.88%</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23</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8</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31</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19.38%</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w:t>
                        </w:r>
                      </w:p>
                    </w:tc>
                    <w:tc>
                      <w:tcPr>
                        <w:tcW w:w="464"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w:t>
                        </w:r>
                      </w:p>
                    </w:tc>
                    <w:tc>
                      <w:tcPr>
                        <w:tcW w:w="67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6</w:t>
                        </w:r>
                      </w:p>
                    </w:tc>
                    <w:tc>
                      <w:tcPr>
                        <w:tcW w:w="789" w:type="dxa"/>
                        <w:tcBorders>
                          <w:top w:val="nil"/>
                          <w:left w:val="nil"/>
                          <w:bottom w:val="single" w:sz="8" w:space="0" w:color="auto"/>
                          <w:right w:val="single" w:sz="12"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3.75%</w:t>
                        </w:r>
                      </w:p>
                    </w:tc>
                  </w:tr>
                  <w:tr w:rsidR="00CB42AF" w:rsidRPr="00CB42AF">
                    <w:tc>
                      <w:tcPr>
                        <w:tcW w:w="44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8</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الشلالات الجارية فوق الجبال المطلة على المناسك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99</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16</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115</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71.88%</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30</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7</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37</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23.13%</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5</w:t>
                        </w:r>
                      </w:p>
                    </w:tc>
                    <w:tc>
                      <w:tcPr>
                        <w:tcW w:w="464"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w:t>
                        </w:r>
                      </w:p>
                    </w:tc>
                    <w:tc>
                      <w:tcPr>
                        <w:tcW w:w="67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8</w:t>
                        </w:r>
                      </w:p>
                    </w:tc>
                    <w:tc>
                      <w:tcPr>
                        <w:tcW w:w="789" w:type="dxa"/>
                        <w:tcBorders>
                          <w:top w:val="nil"/>
                          <w:left w:val="nil"/>
                          <w:bottom w:val="single" w:sz="8" w:space="0" w:color="auto"/>
                          <w:right w:val="single" w:sz="12"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5.00%</w:t>
                        </w:r>
                      </w:p>
                    </w:tc>
                  </w:tr>
                  <w:tr w:rsidR="00CB42AF" w:rsidRPr="00CB42AF">
                    <w:tc>
                      <w:tcPr>
                        <w:tcW w:w="447"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9</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القنوات الجارية والبحيرات الصغيرة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96</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18</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114</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71.25%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32</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6</w:t>
                        </w:r>
                      </w:p>
                    </w:tc>
                    <w:tc>
                      <w:tcPr>
                        <w:tcW w:w="56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38</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23.75%</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6</w:t>
                        </w:r>
                      </w:p>
                    </w:tc>
                    <w:tc>
                      <w:tcPr>
                        <w:tcW w:w="464"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w:t>
                        </w:r>
                      </w:p>
                    </w:tc>
                    <w:tc>
                      <w:tcPr>
                        <w:tcW w:w="678" w:type="dxa"/>
                        <w:tcBorders>
                          <w:top w:val="nil"/>
                          <w:left w:val="nil"/>
                          <w:bottom w:val="single" w:sz="8"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8</w:t>
                        </w:r>
                      </w:p>
                    </w:tc>
                    <w:tc>
                      <w:tcPr>
                        <w:tcW w:w="789" w:type="dxa"/>
                        <w:tcBorders>
                          <w:top w:val="nil"/>
                          <w:left w:val="nil"/>
                          <w:bottom w:val="single" w:sz="8" w:space="0" w:color="auto"/>
                          <w:right w:val="single" w:sz="12"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5.00%</w:t>
                        </w:r>
                      </w:p>
                    </w:tc>
                  </w:tr>
                  <w:tr w:rsidR="00CB42AF" w:rsidRPr="00CB42AF">
                    <w:tc>
                      <w:tcPr>
                        <w:tcW w:w="447"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10</w:t>
                        </w:r>
                      </w:p>
                    </w:tc>
                    <w:tc>
                      <w:tcPr>
                        <w:tcW w:w="2059"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AL-Mohanad" w:hint="cs"/>
                            <w:sz w:val="24"/>
                            <w:szCs w:val="24"/>
                            <w:rtl/>
                          </w:rPr>
                          <w:t xml:space="preserve">حجم الأشجار وكثافتها على امتداد الطريق </w:t>
                        </w:r>
                      </w:p>
                    </w:tc>
                    <w:tc>
                      <w:tcPr>
                        <w:tcW w:w="896"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86</w:t>
                        </w:r>
                      </w:p>
                    </w:tc>
                    <w:tc>
                      <w:tcPr>
                        <w:tcW w:w="657"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20</w:t>
                        </w:r>
                      </w:p>
                    </w:tc>
                    <w:tc>
                      <w:tcPr>
                        <w:tcW w:w="560"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106</w:t>
                        </w:r>
                      </w:p>
                    </w:tc>
                    <w:tc>
                      <w:tcPr>
                        <w:tcW w:w="826"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66.25%</w:t>
                        </w:r>
                      </w:p>
                    </w:tc>
                    <w:tc>
                      <w:tcPr>
                        <w:tcW w:w="630"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46</w:t>
                        </w:r>
                      </w:p>
                    </w:tc>
                    <w:tc>
                      <w:tcPr>
                        <w:tcW w:w="518"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5</w:t>
                        </w:r>
                      </w:p>
                    </w:tc>
                    <w:tc>
                      <w:tcPr>
                        <w:tcW w:w="560"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51</w:t>
                        </w:r>
                      </w:p>
                    </w:tc>
                    <w:tc>
                      <w:tcPr>
                        <w:tcW w:w="700"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31.88%</w:t>
                        </w:r>
                      </w:p>
                    </w:tc>
                    <w:tc>
                      <w:tcPr>
                        <w:tcW w:w="546"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2</w:t>
                        </w:r>
                      </w:p>
                    </w:tc>
                    <w:tc>
                      <w:tcPr>
                        <w:tcW w:w="464"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w:t>
                        </w:r>
                      </w:p>
                    </w:tc>
                    <w:tc>
                      <w:tcPr>
                        <w:tcW w:w="678" w:type="dxa"/>
                        <w:tcBorders>
                          <w:top w:val="nil"/>
                          <w:left w:val="nil"/>
                          <w:bottom w:val="single" w:sz="12" w:space="0" w:color="auto"/>
                          <w:right w:val="single" w:sz="8"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3</w:t>
                        </w:r>
                      </w:p>
                    </w:tc>
                    <w:tc>
                      <w:tcPr>
                        <w:tcW w:w="789" w:type="dxa"/>
                        <w:tcBorders>
                          <w:top w:val="nil"/>
                          <w:left w:val="nil"/>
                          <w:bottom w:val="single" w:sz="12" w:space="0" w:color="auto"/>
                          <w:right w:val="single" w:sz="12" w:space="0" w:color="auto"/>
                        </w:tcBorders>
                        <w:tcMar>
                          <w:top w:w="0" w:type="dxa"/>
                          <w:left w:w="108" w:type="dxa"/>
                          <w:bottom w:w="0" w:type="dxa"/>
                          <w:right w:w="108" w:type="dxa"/>
                        </w:tcMar>
                        <w:hideMark/>
                      </w:tcPr>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Pr>
                        </w:pPr>
                        <w:r w:rsidRPr="00CB42AF">
                          <w:rPr>
                            <w:rFonts w:ascii="Times New Roman" w:eastAsia="Times New Roman" w:hAnsi="Times New Roman" w:cs="AL-Mohanad" w:hint="cs"/>
                            <w:sz w:val="20"/>
                            <w:szCs w:val="20"/>
                            <w:rtl/>
                          </w:rPr>
                          <w:t>1.88%</w:t>
                        </w:r>
                      </w:p>
                    </w:tc>
                  </w:tr>
                </w:tbl>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وبالنظر إلى النتائج المستخلصة من هذا الفرض وجد أن هناك تأيد كبير من قبل أفراد العينة على أهمية وجود العناصر الطبيعة في التخفيف من الشعور بوطأة الزحام حيث جاءت النتائج على الترتيب التالي: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بالنسبة لكمية الخضرة والمساحات الخضراء: حيث وجد أن معظم أفراد العينة يؤيدون إقامة تلك المساحات الخضراء حيث تبلغ نسبتهم 88.13% وهي نسبة مرتفعة فقد قرروا أنها تشعرهم بالابتهاج والسرور وتخفف من آثار الزحام بدرجة كبيرة وفي مقابل ذلك أن نسبة ضئيلة من أفراد العينة وهي لا تتعدى 10% كانت إجاباتهم أنها تخفف قليلاً من الزحام في حين أن هناك نسبة وهي 1.88% كان إجابتهم أنها لا تلفت انتباههم. من ذلك يتضح أن إجمالي أفراد العينة تقريباً يؤيدون إقامة المساحات الخضراء حيث أنها ستعمل على إسعادهم.</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وفيما يتعلق بالعنصر التالي وهو الممرات الممهدة والمزينة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أوضحت النتائج أن هناك نسبة كبيرة من أفراد العينة بلغت 83.75 قد أبدوا إقامة مثل هذه الممرات لأنها سوف تعمل من وجه نظرهم على التخفيف من آثار الزحام وإشعارهم بالارتياح النفسي في حين أن نسبة ضئيلة من أفراد العينة تبلغ 13.13% يرون أن هذه الممرات الممهدة والمزينة سوف تساهم في حل مشكلة الزحام بشكل نسبي. وهناك نسبة قليلة جداً تبلغ 3.13% ترى أن الأمر لا يلفت الانتباه.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وأيضاً فيما يتعلق بالجسور المتعددة لرمي الجمرات ومن خلال استطلاع أراء أفراد العينة جميعهم وجدنا أن هناك نسبة كبيرة تبلغ 82.50% قد رأوا أهمية إقامة مثل هذه الجسور وأنها سوف تساعد بشكل جدي في حل مشكلة الزحام وتدافع الحجيج ومن ثم ستكون مهمة في رمي الجمرات في سهولة ويسر مما ينعكس أثره </w:t>
                  </w:r>
                  <w:r w:rsidRPr="00CB42AF">
                    <w:rPr>
                      <w:rFonts w:ascii="Times New Roman" w:eastAsia="Times New Roman" w:hAnsi="Times New Roman" w:cs="AL-Mohanad" w:hint="cs"/>
                      <w:sz w:val="28"/>
                      <w:szCs w:val="28"/>
                      <w:rtl/>
                    </w:rPr>
                    <w:lastRenderedPageBreak/>
                    <w:t xml:space="preserve">على الناحية النفسية والانفعالية والاجتماعية وغيرها في حين أن نسبة عن أفراد العينة تبلغ15.63% من عينة الدراسة رأوا أن إقامة تلك الجسور سوف تخفف من الزحام قليلاً وأن نسبة 1.88% ترى أن الأمر لا يلفت الانتباه.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أما عن تحويل المياه إلى الرذاذ المتطاير في الجو في كافة مواقع أداء مناسك الحج. أشار معظم أفراد العينة بنسبة 81.88% أن هذا العنصر من العناصر الهامة التي سوف تعمل على تلطيف الجو ومن ثم التخفف من آثار الزحام وأيضاً الشعور بالبهجة والسرور في مقابل أن نسبة 17.50% ترى أن ذلك سوف تخفف قليلاً. ونسبة 63 وترى أن الأمر لا يلفت انتباههم.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وأيضاً فيما يتعلق بالإضاءة بالليلية الساطعة وجدنا أن من خلال النتائج المستخلصة أن نسبة 80% من أفراد العينة يرون ضرورة وجود هذا العنصر وخاصة في منطقة عرفات ومنى في حين أن نسبة 18.13% يرون عدم أهمية هذا الأمر بالشكل الكافي وأن هناك نسبة 1.88% لا يلفت هذا العنصر انتباههم.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وفيما يتعلق باستحداث طرق متعددة الأدوار في منطقة منى أشار معظم أفراد العينة بنسبة 77.50% إلى أهمية إقامة تلك الطرف لأنها سوف تساهم من وجه نظرهم إلى حد كبير في حل مشكلة الافتراش التي تعمل على إعاقة المرور ومن ثم تفاقم مشكلات الزحام وغيرها في مقابل 20% يرون أن هذا الأمر سوف يسهم في حل المشكلة قليلاً وأن نسبة 2.5% لا يلفت الأمر انتباههم.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أما من حيث عمل </w:t>
                  </w:r>
                  <w:proofErr w:type="spellStart"/>
                  <w:r w:rsidRPr="00CB42AF">
                    <w:rPr>
                      <w:rFonts w:ascii="Times New Roman" w:eastAsia="Times New Roman" w:hAnsi="Times New Roman" w:cs="AL-Mohanad" w:hint="cs"/>
                      <w:sz w:val="28"/>
                      <w:szCs w:val="28"/>
                      <w:rtl/>
                    </w:rPr>
                    <w:t>نافورات</w:t>
                  </w:r>
                  <w:proofErr w:type="spellEnd"/>
                  <w:r w:rsidRPr="00CB42AF">
                    <w:rPr>
                      <w:rFonts w:ascii="Times New Roman" w:eastAsia="Times New Roman" w:hAnsi="Times New Roman" w:cs="AL-Mohanad" w:hint="cs"/>
                      <w:sz w:val="28"/>
                      <w:szCs w:val="28"/>
                      <w:rtl/>
                    </w:rPr>
                    <w:t xml:space="preserve"> مياه قد أشارات بنسبة من عدد العينة تبلغ 76.88% وهي نسبة ليست بالهينة إلى أهمية تجميل جميع مواقع أداء مناسك الحج بالمزيد من </w:t>
                  </w:r>
                  <w:proofErr w:type="spellStart"/>
                  <w:r w:rsidRPr="00CB42AF">
                    <w:rPr>
                      <w:rFonts w:ascii="Times New Roman" w:eastAsia="Times New Roman" w:hAnsi="Times New Roman" w:cs="AL-Mohanad" w:hint="cs"/>
                      <w:sz w:val="28"/>
                      <w:szCs w:val="28"/>
                      <w:rtl/>
                    </w:rPr>
                    <w:t>النافورات</w:t>
                  </w:r>
                  <w:proofErr w:type="spellEnd"/>
                  <w:r w:rsidRPr="00CB42AF">
                    <w:rPr>
                      <w:rFonts w:ascii="Times New Roman" w:eastAsia="Times New Roman" w:hAnsi="Times New Roman" w:cs="AL-Mohanad" w:hint="cs"/>
                      <w:sz w:val="28"/>
                      <w:szCs w:val="28"/>
                      <w:rtl/>
                    </w:rPr>
                    <w:t xml:space="preserve"> وغيرها لإضفاء البهجة والسرور والتخفيف أيضاً من أثار الزحام في حين أن نسبة 19.38% ترى أن ذلك سوف يخفف قليلاً وهناك نسبة 3.75% ترى أن هذا الأمر لا يلفت  انتباههم.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ومن الأمور الجديرة بالاهتمام وخاصة فيما يتعلق بإقامة الشلالات الجارية فوق الجبال المطلة على المناسك وجدنا أن هناك نسبة كبيرة من أفراد العينة والتي تبلغ 71.88% يرون أن في إقامة مثل هذه الشلالات سوف يكون له وقع جيد ومؤثر في روعة المكان وأن هذا هو ما يجب أن يكون لقدسية هذه الأماكن وتجميلها بالشكل اللائق على الرغم من أنه كانت هناك بعض التعليقات التي تلقاها الباحثان من أن هذا بمثابة الحلم الذي يتمنون تحقيقه.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حيث أشاروا إلى أهمية وجود هذين العنصرين في مقابل أن نسبة 23.75% ونسبة 31.88% على التوالي ترى أن ذلك سوف يخفف قليلاً وأن نسبة 5% ونسبة 1.88% على التوالي أيضاً يرون أن الأمر لا يلفت انتباههم. وتعتبر نتائج هذا الفرض بصفة خاصة هي بمثابة التوصيات التي  يوصي </w:t>
                  </w:r>
                  <w:proofErr w:type="spellStart"/>
                  <w:r w:rsidRPr="00CB42AF">
                    <w:rPr>
                      <w:rFonts w:ascii="Times New Roman" w:eastAsia="Times New Roman" w:hAnsi="Times New Roman" w:cs="AL-Mohanad" w:hint="cs"/>
                      <w:sz w:val="28"/>
                      <w:szCs w:val="28"/>
                      <w:rtl/>
                    </w:rPr>
                    <w:t>بها</w:t>
                  </w:r>
                  <w:proofErr w:type="spellEnd"/>
                  <w:r w:rsidRPr="00CB42AF">
                    <w:rPr>
                      <w:rFonts w:ascii="Times New Roman" w:eastAsia="Times New Roman" w:hAnsi="Times New Roman" w:cs="AL-Mohanad" w:hint="cs"/>
                      <w:sz w:val="28"/>
                      <w:szCs w:val="28"/>
                      <w:rtl/>
                    </w:rPr>
                    <w:t xml:space="preserve"> الباحثان لتوصليها للجهات المعنية والمسئولين.</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تتسق نتائج هذا الفرض مع ما أوضحته وأكدته البحوث السابقة عن تأثير الطبيعة على الإنسان فقد </w:t>
                  </w:r>
                  <w:r w:rsidRPr="00CB42AF">
                    <w:rPr>
                      <w:rFonts w:ascii="Times New Roman" w:eastAsia="Times New Roman" w:hAnsi="Times New Roman" w:cs="AL-Mohanad" w:hint="cs"/>
                      <w:sz w:val="28"/>
                      <w:szCs w:val="28"/>
                      <w:rtl/>
                    </w:rPr>
                    <w:lastRenderedPageBreak/>
                    <w:t xml:space="preserve">أوضحت البحوث أن مشاهدة المناظر الطبيعية تقلل من الضغط أو المشقة </w:t>
                  </w:r>
                  <w:r w:rsidRPr="00CB42AF">
                    <w:rPr>
                      <w:rFonts w:ascii="Times New Roman" w:eastAsia="Times New Roman" w:hAnsi="Times New Roman" w:cs="Times New Roman"/>
                      <w:sz w:val="28"/>
                      <w:szCs w:val="28"/>
                    </w:rPr>
                    <w:t>stress</w:t>
                  </w:r>
                  <w:r w:rsidRPr="00CB42AF">
                    <w:rPr>
                      <w:rFonts w:ascii="Times New Roman" w:eastAsia="Times New Roman" w:hAnsi="Times New Roman" w:cs="AL-Mohanad" w:hint="cs"/>
                      <w:sz w:val="28"/>
                      <w:szCs w:val="28"/>
                      <w:rtl/>
                    </w:rPr>
                    <w:t xml:space="preserve"> كما تم قياسه من خلال التقرير الذاتي والمؤثرات الفسيولوجية وتؤدي إلى حالة مزاجية ومشاعر أكثر إيجابية . كما يمكن أن تساعد على الشفاء من المرض. ( فرانسيس. </w:t>
                  </w:r>
                  <w:proofErr w:type="spellStart"/>
                  <w:r w:rsidRPr="00CB42AF">
                    <w:rPr>
                      <w:rFonts w:ascii="Times New Roman" w:eastAsia="Times New Roman" w:hAnsi="Times New Roman" w:cs="AL-Mohanad" w:hint="cs"/>
                      <w:sz w:val="28"/>
                      <w:szCs w:val="28"/>
                      <w:rtl/>
                    </w:rPr>
                    <w:t>ماك</w:t>
                  </w:r>
                  <w:proofErr w:type="spellEnd"/>
                  <w:r w:rsidRPr="00CB42AF">
                    <w:rPr>
                      <w:rFonts w:ascii="Times New Roman" w:eastAsia="Times New Roman" w:hAnsi="Times New Roman" w:cs="AL-Mohanad" w:hint="cs"/>
                      <w:sz w:val="28"/>
                      <w:szCs w:val="28"/>
                      <w:rtl/>
                    </w:rPr>
                    <w:t xml:space="preserve"> أندور، 1998)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كما وجد أن أكثر مظاهر الطبيعة تأثيراً الجبال والبحر خاصة والتي لها دائماً تأثير ممدود بجميع بين الألم والخوف والهيبة لدى الإنسان وأيضاً وجد أن المساحات الخضراء لها تأثير إيجابي مرضي تماماً كما تظهر أيضاً البحوث المتعددة وبشكل متسق أن الناس يفضلون بقوة رؤية المناظر الطبيعية التي يصنعها الإنسان </w:t>
                  </w:r>
                  <w:r w:rsidRPr="00CB42AF">
                    <w:rPr>
                      <w:rFonts w:ascii="Times New Roman" w:eastAsia="Times New Roman" w:hAnsi="Times New Roman" w:cs="Times New Roman"/>
                      <w:sz w:val="28"/>
                      <w:szCs w:val="28"/>
                    </w:rPr>
                    <w:t>(Evans wood, 1981)</w:t>
                  </w:r>
                  <w:r w:rsidRPr="00CB42AF">
                    <w:rPr>
                      <w:rFonts w:ascii="Times New Roman" w:eastAsia="Times New Roman" w:hAnsi="Times New Roman" w:cs="AL-Mohanad" w:hint="cs"/>
                      <w:sz w:val="28"/>
                      <w:szCs w:val="28"/>
                      <w:rtl/>
                    </w:rPr>
                    <w:t xml:space="preserve">.كذلك وضع الأشجار وكثافتها وعلى طول الطرق والممرات </w:t>
                  </w:r>
                  <w:proofErr w:type="spellStart"/>
                  <w:r w:rsidRPr="00CB42AF">
                    <w:rPr>
                      <w:rFonts w:ascii="Times New Roman" w:eastAsia="Times New Roman" w:hAnsi="Times New Roman" w:cs="AL-Mohanad" w:hint="cs"/>
                      <w:sz w:val="28"/>
                      <w:szCs w:val="28"/>
                      <w:rtl/>
                    </w:rPr>
                    <w:t>والمساقط</w:t>
                  </w:r>
                  <w:proofErr w:type="spellEnd"/>
                  <w:r w:rsidRPr="00CB42AF">
                    <w:rPr>
                      <w:rFonts w:ascii="Times New Roman" w:eastAsia="Times New Roman" w:hAnsi="Times New Roman" w:cs="AL-Mohanad" w:hint="cs"/>
                      <w:sz w:val="28"/>
                      <w:szCs w:val="28"/>
                      <w:rtl/>
                    </w:rPr>
                    <w:t xml:space="preserve"> المائية وغيرها فهي ترتبط إيجابياً بمشاعر السرور المتزايدة في هذه البيئة والمياه.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كما أثبتت البحوث الحديثة أن ضوء الشمس بالإضافة إلى الإضاءة الصناعية الساطعة لها آثار إيجابية ومفيدة للبشر ولها أيضاً آثار مضاءة للاكتئاب على الأشخاص الذين يعانون من اضطرابات اكتئابية وقد لاحظ </w:t>
                  </w:r>
                  <w:proofErr w:type="spellStart"/>
                  <w:r w:rsidRPr="00CB42AF">
                    <w:rPr>
                      <w:rFonts w:ascii="Times New Roman" w:eastAsia="Times New Roman" w:hAnsi="Times New Roman" w:cs="AL-Mohanad" w:hint="cs"/>
                      <w:sz w:val="28"/>
                      <w:szCs w:val="28"/>
                      <w:rtl/>
                    </w:rPr>
                    <w:t>يمهرابيان</w:t>
                  </w:r>
                  <w:proofErr w:type="spellEnd"/>
                  <w:r w:rsidRPr="00CB42AF">
                    <w:rPr>
                      <w:rFonts w:ascii="Times New Roman" w:eastAsia="Times New Roman" w:hAnsi="Times New Roman" w:cs="AL-Mohanad" w:hint="cs"/>
                      <w:sz w:val="28"/>
                      <w:szCs w:val="28"/>
                      <w:rtl/>
                    </w:rPr>
                    <w:t xml:space="preserve"> وراسل أن هناك علاقة موجبة بين </w:t>
                  </w:r>
                  <w:proofErr w:type="spellStart"/>
                  <w:r w:rsidRPr="00CB42AF">
                    <w:rPr>
                      <w:rFonts w:ascii="Times New Roman" w:eastAsia="Times New Roman" w:hAnsi="Times New Roman" w:cs="AL-Mohanad" w:hint="cs"/>
                      <w:sz w:val="28"/>
                      <w:szCs w:val="28"/>
                      <w:rtl/>
                    </w:rPr>
                    <w:t>النصوع</w:t>
                  </w:r>
                  <w:proofErr w:type="spellEnd"/>
                  <w:r w:rsidRPr="00CB42AF">
                    <w:rPr>
                      <w:rFonts w:ascii="Times New Roman" w:eastAsia="Times New Roman" w:hAnsi="Times New Roman" w:cs="AL-Mohanad" w:hint="cs"/>
                      <w:sz w:val="28"/>
                      <w:szCs w:val="28"/>
                      <w:rtl/>
                    </w:rPr>
                    <w:t xml:space="preserve"> في الإضاءة والسرور وبين التشبع والسرور.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وهنا تظهر الأهمية التطبيقية لهذه الدراسة وهذا ما يتفق أيضاً مع طموحنا أن نخوض في مقامنا هذا في تفاصيل ما يمكن أن تقدمه بحوث علم النفس الحديث من اقتراحات لتحسين مستوى الحياة وضبط مشكلات البيئة فإنه ما </w:t>
                  </w:r>
                  <w:proofErr w:type="spellStart"/>
                  <w:r w:rsidRPr="00CB42AF">
                    <w:rPr>
                      <w:rFonts w:ascii="Times New Roman" w:eastAsia="Times New Roman" w:hAnsi="Times New Roman" w:cs="AL-Mohanad" w:hint="cs"/>
                      <w:sz w:val="28"/>
                      <w:szCs w:val="28"/>
                      <w:rtl/>
                    </w:rPr>
                    <w:t>يهمنا</w:t>
                  </w:r>
                  <w:proofErr w:type="spellEnd"/>
                  <w:r w:rsidRPr="00CB42AF">
                    <w:rPr>
                      <w:rFonts w:ascii="Times New Roman" w:eastAsia="Times New Roman" w:hAnsi="Times New Roman" w:cs="AL-Mohanad" w:hint="cs"/>
                      <w:sz w:val="28"/>
                      <w:szCs w:val="28"/>
                      <w:rtl/>
                    </w:rPr>
                    <w:t xml:space="preserve"> على وجه اليقين أن نؤكد أنه تراكم لعالم النفس اليوم تراث كبير يمكنه من أن يحتل موقعه جنباً إلى جنب مع خبراء التخطيط وغيرهم في إعطاء إجابات </w:t>
                  </w:r>
                  <w:proofErr w:type="spellStart"/>
                  <w:r w:rsidRPr="00CB42AF">
                    <w:rPr>
                      <w:rFonts w:ascii="Times New Roman" w:eastAsia="Times New Roman" w:hAnsi="Times New Roman" w:cs="AL-Mohanad" w:hint="cs"/>
                      <w:sz w:val="28"/>
                      <w:szCs w:val="28"/>
                      <w:rtl/>
                    </w:rPr>
                    <w:t>واستبصارات</w:t>
                  </w:r>
                  <w:proofErr w:type="spellEnd"/>
                  <w:r w:rsidRPr="00CB42AF">
                    <w:rPr>
                      <w:rFonts w:ascii="Times New Roman" w:eastAsia="Times New Roman" w:hAnsi="Times New Roman" w:cs="AL-Mohanad" w:hint="cs"/>
                      <w:sz w:val="28"/>
                      <w:szCs w:val="28"/>
                      <w:rtl/>
                    </w:rPr>
                    <w:t xml:space="preserve"> جيدة في التخطيط لمستقبل أفضل. </w:t>
                  </w:r>
                </w:p>
                <w:p w:rsidR="00CB42AF" w:rsidRPr="00CB42AF" w:rsidRDefault="00CB42AF" w:rsidP="00CB42AF">
                  <w:pPr>
                    <w:spacing w:before="100" w:beforeAutospacing="1" w:after="100" w:afterAutospacing="1" w:line="360" w:lineRule="atLeast"/>
                    <w:ind w:left="44"/>
                    <w:jc w:val="center"/>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لقد جاء الوقت في يقنننا لكي نصر على أن يكون للخير النفسي رأي في مشكلات التلوث والاكتظاظ السكاني وتجميل البيئة وتخطيطها بحيث توظف توظيفاً إيجابياً وخاصة لخدمة حجاج بيت الله الحرام من حيث البناء النفسي والصحي والجمالي والعلاقات بالآخرين وغيرها من الأمور وهذا ما يتضح جلياً من نتائج الدراسة الحالية. وتوصيات </w:t>
                  </w:r>
                  <w:proofErr w:type="spellStart"/>
                  <w:r w:rsidRPr="00CB42AF">
                    <w:rPr>
                      <w:rFonts w:ascii="Times New Roman" w:eastAsia="Times New Roman" w:hAnsi="Times New Roman" w:cs="AL-Mohanad" w:hint="cs"/>
                      <w:sz w:val="28"/>
                      <w:szCs w:val="28"/>
                      <w:rtl/>
                    </w:rPr>
                    <w:t>عينةالدراسة</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فى</w:t>
                  </w:r>
                  <w:proofErr w:type="spellEnd"/>
                  <w:r w:rsidRPr="00CB42AF">
                    <w:rPr>
                      <w:rFonts w:ascii="Times New Roman" w:eastAsia="Times New Roman" w:hAnsi="Times New Roman" w:cs="AL-Mohanad" w:hint="cs"/>
                      <w:sz w:val="28"/>
                      <w:szCs w:val="28"/>
                      <w:rtl/>
                    </w:rPr>
                    <w:t xml:space="preserve"> السؤال المقترح الموجود </w:t>
                  </w:r>
                  <w:proofErr w:type="spellStart"/>
                  <w:r w:rsidRPr="00CB42AF">
                    <w:rPr>
                      <w:rFonts w:ascii="Times New Roman" w:eastAsia="Times New Roman" w:hAnsi="Times New Roman" w:cs="AL-Mohanad" w:hint="cs"/>
                      <w:sz w:val="28"/>
                      <w:szCs w:val="28"/>
                      <w:rtl/>
                    </w:rPr>
                    <w:t>فى</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استبانة</w:t>
                  </w:r>
                  <w:proofErr w:type="spellEnd"/>
                  <w:r w:rsidRPr="00CB42AF">
                    <w:rPr>
                      <w:rFonts w:ascii="Times New Roman" w:eastAsia="Times New Roman" w:hAnsi="Times New Roman" w:cs="AL-Mohanad" w:hint="cs"/>
                      <w:sz w:val="28"/>
                      <w:szCs w:val="28"/>
                      <w:rtl/>
                    </w:rPr>
                    <w:t xml:space="preserve"> التخفيف من </w:t>
                  </w:r>
                  <w:proofErr w:type="spellStart"/>
                  <w:r w:rsidRPr="00CB42AF">
                    <w:rPr>
                      <w:rFonts w:ascii="Times New Roman" w:eastAsia="Times New Roman" w:hAnsi="Times New Roman" w:cs="AL-Mohanad" w:hint="cs"/>
                      <w:sz w:val="28"/>
                      <w:szCs w:val="28"/>
                      <w:rtl/>
                    </w:rPr>
                    <w:t>اثار</w:t>
                  </w:r>
                  <w:proofErr w:type="spellEnd"/>
                  <w:r w:rsidRPr="00CB42AF">
                    <w:rPr>
                      <w:rFonts w:ascii="Times New Roman" w:eastAsia="Times New Roman" w:hAnsi="Times New Roman" w:cs="AL-Mohanad" w:hint="cs"/>
                      <w:sz w:val="28"/>
                      <w:szCs w:val="28"/>
                      <w:rtl/>
                    </w:rPr>
                    <w:t xml:space="preserve"> الزحام وهو </w:t>
                  </w:r>
                  <w:proofErr w:type="spellStart"/>
                  <w:r w:rsidRPr="00CB42AF">
                    <w:rPr>
                      <w:rFonts w:ascii="Times New Roman" w:eastAsia="Times New Roman" w:hAnsi="Times New Roman" w:cs="AL-Mohanad" w:hint="cs"/>
                      <w:sz w:val="28"/>
                      <w:szCs w:val="28"/>
                      <w:rtl/>
                    </w:rPr>
                    <w:t>ماسوف</w:t>
                  </w:r>
                  <w:proofErr w:type="spellEnd"/>
                  <w:r w:rsidRPr="00CB42AF">
                    <w:rPr>
                      <w:rFonts w:ascii="Times New Roman" w:eastAsia="Times New Roman" w:hAnsi="Times New Roman" w:cs="AL-Mohanad" w:hint="cs"/>
                      <w:sz w:val="28"/>
                      <w:szCs w:val="28"/>
                      <w:rtl/>
                    </w:rPr>
                    <w:t xml:space="preserve"> يعتمد عليه الباحث </w:t>
                  </w:r>
                  <w:proofErr w:type="spellStart"/>
                  <w:r w:rsidRPr="00CB42AF">
                    <w:rPr>
                      <w:rFonts w:ascii="Times New Roman" w:eastAsia="Times New Roman" w:hAnsi="Times New Roman" w:cs="AL-Mohanad" w:hint="cs"/>
                      <w:sz w:val="28"/>
                      <w:szCs w:val="28"/>
                      <w:rtl/>
                    </w:rPr>
                    <w:t>فى</w:t>
                  </w:r>
                  <w:proofErr w:type="spellEnd"/>
                  <w:r w:rsidRPr="00CB42AF">
                    <w:rPr>
                      <w:rFonts w:ascii="Times New Roman" w:eastAsia="Times New Roman" w:hAnsi="Times New Roman" w:cs="AL-Mohanad" w:hint="cs"/>
                      <w:sz w:val="28"/>
                      <w:szCs w:val="28"/>
                      <w:rtl/>
                    </w:rPr>
                    <w:t xml:space="preserve"> عرضه للتوصيات </w:t>
                  </w:r>
                  <w:proofErr w:type="spellStart"/>
                  <w:r w:rsidRPr="00CB42AF">
                    <w:rPr>
                      <w:rFonts w:ascii="Times New Roman" w:eastAsia="Times New Roman" w:hAnsi="Times New Roman" w:cs="AL-Mohanad" w:hint="cs"/>
                      <w:sz w:val="28"/>
                      <w:szCs w:val="28"/>
                      <w:rtl/>
                    </w:rPr>
                    <w:t>فى</w:t>
                  </w:r>
                  <w:proofErr w:type="spellEnd"/>
                  <w:r w:rsidRPr="00CB42AF">
                    <w:rPr>
                      <w:rFonts w:ascii="Times New Roman" w:eastAsia="Times New Roman" w:hAnsi="Times New Roman" w:cs="AL-Mohanad" w:hint="cs"/>
                      <w:sz w:val="28"/>
                      <w:szCs w:val="28"/>
                      <w:rtl/>
                    </w:rPr>
                    <w:t xml:space="preserve"> الجزء القادم.</w:t>
                  </w:r>
                </w:p>
                <w:p w:rsidR="00CB42AF" w:rsidRPr="00CB42AF" w:rsidRDefault="00CB42AF" w:rsidP="00CB42AF">
                  <w:pPr>
                    <w:spacing w:before="100" w:beforeAutospacing="1" w:after="100" w:afterAutospacing="1" w:line="360" w:lineRule="atLeast"/>
                    <w:ind w:left="44"/>
                    <w:jc w:val="center"/>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800080"/>
                      <w:sz w:val="24"/>
                      <w:szCs w:val="24"/>
                      <w:rtl/>
                    </w:rPr>
                    <w:t xml:space="preserve">التــــوصيـات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التوصية بزيادة عدد الأبحاث المتعلقة بالزحام من وجهة النظر النفسية حيث لا تزال بحوث الزحام في مهدها فهناك ندرة ملحوظة في مجال الأبحاث الخاصة بعلم النفس البيئي والهندسي ونرجو أني كون هذا البحث هو بداية سلسلة أبحاث متتالية في هذا المجال. وخاصة مجال خدمة حجاج بيت الله الحرام.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2)</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التوصية بنشر نتائج هذه الدراسة على أجهزة الإعلام والمسئولين للعمل على تطبيقها قدر المستطاع وهذا ما يتماشى مع السياسة العامة للحكومة الرشيدة في مواجهة المشكلات  الضخمة والمتعلقة بطبيعة </w:t>
                  </w:r>
                  <w:r w:rsidRPr="00CB42AF">
                    <w:rPr>
                      <w:rFonts w:ascii="Times New Roman" w:eastAsia="Times New Roman" w:hAnsi="Times New Roman" w:cs="AL-Mohanad" w:hint="cs"/>
                      <w:sz w:val="28"/>
                      <w:szCs w:val="28"/>
                      <w:rtl/>
                    </w:rPr>
                    <w:lastRenderedPageBreak/>
                    <w:t xml:space="preserve">المكان وهندسته وبما يساعد أيضاً على تقديم  سبل أفضل للتغلب على مشكلات البيئة.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3)</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العمل على إبراز دور علم النفس عموماً وعلم النفس البيئي بصفة خاصة ذلك الفرع الذي يعني بالتفاعلات والعلاقات بين الأشخاص والبيئة.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4)</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تقديم حلول جذرية لمشكلة الافتراش المكاني في منطقة منى.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5)</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وجود خيام في ساحة عرفات.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6)</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وجود مقاعد تكون موجودة على جانب الطريق المؤدي إلى عرفات كلما أمكن ذلك.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7)</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العمل على تثقيف الحجاج بكل الوسائل وخاصة عن طريق الشاشات التلفزيونية وبتضخيم الصوت ليصل لكافة الحجاج وهنا نقترح أن يكون في مناطق أداء المناسك ما يعرف بالصوت والضوء لتحريك مشاعر الحجيج وتثقيفهم أيضاً.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8)</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زيادة التوعية الدينية وبشكل مكثف نظراً لأهميتها لدى الحجيج متمثلة في زيادة المرشدين الدينيين وليكن داعياً لكل منطقة يصحح المعلومات الخاطئة في أداء المناسك.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9)</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إرشاد الحجاج بصفة دائمة طوال أداء المناسك.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10)</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إنشاء صناديق للأمانات في منى وعرفات.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11)</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إنشاء حضانات للأطفال عند الحرم إن أمكن.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12)</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مكافئة رجال الشرطة والأمن والمرور وغيرهم على </w:t>
                  </w:r>
                  <w:proofErr w:type="spellStart"/>
                  <w:r w:rsidRPr="00CB42AF">
                    <w:rPr>
                      <w:rFonts w:ascii="Times New Roman" w:eastAsia="Times New Roman" w:hAnsi="Times New Roman" w:cs="AL-Mohanad" w:hint="cs"/>
                      <w:sz w:val="28"/>
                      <w:szCs w:val="28"/>
                      <w:rtl/>
                    </w:rPr>
                    <w:t>المجهودات</w:t>
                  </w:r>
                  <w:proofErr w:type="spellEnd"/>
                  <w:r w:rsidRPr="00CB42AF">
                    <w:rPr>
                      <w:rFonts w:ascii="Times New Roman" w:eastAsia="Times New Roman" w:hAnsi="Times New Roman" w:cs="AL-Mohanad" w:hint="cs"/>
                      <w:sz w:val="28"/>
                      <w:szCs w:val="28"/>
                      <w:rtl/>
                    </w:rPr>
                    <w:t xml:space="preserve"> العظيمة التي يبذلونها.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13)</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توضيح وقت رمي الجمرات وتسهيله على الحجاج.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14)</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عدم السماح للسيارات للدخول إلى رمي الجمرات.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15)</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الرقابة المكثفة على بعض ضعفاء النفوس من اللصوص والذين في قلوبهم مرض والذين لهم أهداف دنيئة. </w:t>
                  </w:r>
                </w:p>
                <w:p w:rsidR="00CB42AF" w:rsidRPr="00CB42AF" w:rsidRDefault="00CB42AF" w:rsidP="00CB42AF">
                  <w:pPr>
                    <w:spacing w:before="100" w:beforeAutospacing="1" w:after="100" w:afterAutospacing="1" w:line="360" w:lineRule="atLeast"/>
                    <w:ind w:left="764" w:hanging="36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8"/>
                      <w:szCs w:val="28"/>
                      <w:rtl/>
                    </w:rPr>
                    <w:t>16)</w:t>
                  </w:r>
                  <w:r w:rsidRPr="00CB42AF">
                    <w:rPr>
                      <w:rFonts w:ascii="Times New Roman" w:eastAsia="Times New Roman" w:hAnsi="Times New Roman" w:cs="Times New Roman"/>
                      <w:sz w:val="14"/>
                      <w:szCs w:val="14"/>
                      <w:rtl/>
                    </w:rPr>
                    <w:t xml:space="preserve">                      </w:t>
                  </w:r>
                  <w:r w:rsidRPr="00CB42AF">
                    <w:rPr>
                      <w:rFonts w:ascii="Times New Roman" w:eastAsia="Times New Roman" w:hAnsi="Times New Roman" w:cs="AL-Mohanad" w:hint="cs"/>
                      <w:sz w:val="28"/>
                      <w:szCs w:val="28"/>
                      <w:rtl/>
                    </w:rPr>
                    <w:t xml:space="preserve">تزويد السائقين بخرائط توضيحية للأماكن من منى إلى عرفات توفيراً للوقت.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 xml:space="preserve">         </w:t>
                  </w:r>
                  <w:r w:rsidRPr="00CB42AF">
                    <w:rPr>
                      <w:rFonts w:ascii="AL-Mohanad Bold" w:eastAsia="Times New Roman" w:hAnsi="AL-Mohanad Bold" w:cs="Times New Roman"/>
                      <w:sz w:val="30"/>
                      <w:szCs w:val="30"/>
                      <w:rtl/>
                    </w:rPr>
                    <w:t xml:space="preserve">        وأخيراً نرجو أن نكون قد وفقنا في هذا العمل فالكمال لله وحده وندعو الله سبحانه وتعالى أن يتقبل منا هذا العمل خالصاً لوجهه الكريم ولخدمة حجاج بيته الحرام. والله من وراء القصد. </w:t>
                  </w:r>
                </w:p>
                <w:p w:rsidR="00CB42AF" w:rsidRPr="00CB42AF" w:rsidRDefault="00CB42AF" w:rsidP="00CB42AF">
                  <w:pPr>
                    <w:spacing w:before="100" w:beforeAutospacing="1" w:after="100" w:afterAutospacing="1" w:line="360" w:lineRule="atLeast"/>
                    <w:ind w:left="44"/>
                    <w:jc w:val="center"/>
                    <w:rPr>
                      <w:rFonts w:ascii="Times New Roman" w:eastAsia="Times New Roman" w:hAnsi="Times New Roman" w:cs="Times New Roman"/>
                      <w:sz w:val="24"/>
                      <w:szCs w:val="24"/>
                      <w:rtl/>
                    </w:rPr>
                  </w:pPr>
                  <w:r w:rsidRPr="00CB42AF">
                    <w:rPr>
                      <w:rFonts w:ascii="AL-Mohanad Bold" w:eastAsia="Times New Roman" w:hAnsi="AL-Mohanad Bold" w:cs="Times New Roman"/>
                      <w:sz w:val="30"/>
                      <w:szCs w:val="30"/>
                      <w:rtl/>
                    </w:rPr>
                    <w:lastRenderedPageBreak/>
                    <w:t xml:space="preserve">                                                                        الباحثان </w:t>
                  </w:r>
                </w:p>
                <w:p w:rsidR="00CB42AF" w:rsidRPr="00CB42AF" w:rsidRDefault="00CB42AF" w:rsidP="00CB42AF">
                  <w:pPr>
                    <w:spacing w:before="100" w:beforeAutospacing="1" w:after="100" w:afterAutospacing="1" w:line="360" w:lineRule="atLeast"/>
                    <w:ind w:left="44"/>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sz w:val="24"/>
                      <w:szCs w:val="24"/>
                      <w:rtl/>
                    </w:rPr>
                    <w:t> </w:t>
                  </w:r>
                </w:p>
                <w:p w:rsidR="00CB42AF" w:rsidRPr="00CB42AF" w:rsidRDefault="00CB42AF" w:rsidP="00CB42AF">
                  <w:pPr>
                    <w:spacing w:before="100" w:beforeAutospacing="1" w:after="100" w:afterAutospacing="1" w:line="360" w:lineRule="atLeast"/>
                    <w:jc w:val="center"/>
                    <w:rPr>
                      <w:rFonts w:ascii="Times New Roman" w:eastAsia="Times New Roman" w:hAnsi="Times New Roman" w:cs="Times New Roman"/>
                      <w:sz w:val="24"/>
                      <w:szCs w:val="24"/>
                      <w:rtl/>
                    </w:rPr>
                  </w:pPr>
                  <w:r w:rsidRPr="00CB42AF">
                    <w:rPr>
                      <w:rFonts w:ascii="Times New Roman" w:eastAsia="Times New Roman" w:hAnsi="Times New Roman" w:cs="PT Simple Bold Ruled" w:hint="cs"/>
                      <w:color w:val="000080"/>
                      <w:sz w:val="26"/>
                      <w:szCs w:val="26"/>
                      <w:rtl/>
                    </w:rPr>
                    <w:t xml:space="preserve">قائمـــة المراجـــع </w:t>
                  </w:r>
                </w:p>
                <w:p w:rsidR="00CB42AF" w:rsidRPr="00CB42AF" w:rsidRDefault="00CB42AF" w:rsidP="00CB42AF">
                  <w:pPr>
                    <w:spacing w:before="100" w:beforeAutospacing="1" w:after="100" w:afterAutospacing="1" w:line="360" w:lineRule="atLeast"/>
                    <w:ind w:left="2024" w:hanging="198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w:t>
                  </w:r>
                  <w:r w:rsidRPr="00CB42AF">
                    <w:rPr>
                      <w:rFonts w:ascii="Times New Roman" w:eastAsia="Times New Roman" w:hAnsi="Times New Roman" w:cs="AL-Mohanad" w:hint="cs"/>
                      <w:sz w:val="28"/>
                      <w:szCs w:val="28"/>
                      <w:rtl/>
                    </w:rPr>
                    <w:noBreakHyphen/>
                    <w:t xml:space="preserve"> فرانسيس. ت. </w:t>
                  </w:r>
                  <w:proofErr w:type="spellStart"/>
                  <w:r w:rsidRPr="00CB42AF">
                    <w:rPr>
                      <w:rFonts w:ascii="Times New Roman" w:eastAsia="Times New Roman" w:hAnsi="Times New Roman" w:cs="AL-Mohanad" w:hint="cs"/>
                      <w:sz w:val="28"/>
                      <w:szCs w:val="28"/>
                      <w:rtl/>
                    </w:rPr>
                    <w:t>ماك</w:t>
                  </w:r>
                  <w:proofErr w:type="spellEnd"/>
                  <w:r w:rsidRPr="00CB42AF">
                    <w:rPr>
                      <w:rFonts w:ascii="Times New Roman" w:eastAsia="Times New Roman" w:hAnsi="Times New Roman" w:cs="AL-Mohanad" w:hint="cs"/>
                      <w:sz w:val="28"/>
                      <w:szCs w:val="28"/>
                      <w:rtl/>
                    </w:rPr>
                    <w:t xml:space="preserve"> أندرو ( 1998): علم النفس البيئي، ترجمة </w:t>
                  </w:r>
                  <w:proofErr w:type="spellStart"/>
                  <w:r w:rsidRPr="00CB42AF">
                    <w:rPr>
                      <w:rFonts w:ascii="Times New Roman" w:eastAsia="Times New Roman" w:hAnsi="Times New Roman" w:cs="AL-Mohanad" w:hint="cs"/>
                      <w:sz w:val="28"/>
                      <w:szCs w:val="28"/>
                      <w:rtl/>
                    </w:rPr>
                    <w:t>عبداللطيف</w:t>
                  </w:r>
                  <w:proofErr w:type="spellEnd"/>
                  <w:r w:rsidRPr="00CB42AF">
                    <w:rPr>
                      <w:rFonts w:ascii="Times New Roman" w:eastAsia="Times New Roman" w:hAnsi="Times New Roman" w:cs="AL-Mohanad" w:hint="cs"/>
                      <w:sz w:val="28"/>
                      <w:szCs w:val="28"/>
                      <w:rtl/>
                    </w:rPr>
                    <w:t xml:space="preserve"> خليفة، جمعة يوسف، الكويت</w:t>
                  </w:r>
                  <w:r w:rsidRPr="00CB42AF">
                    <w:rPr>
                      <w:rFonts w:ascii="Times New Roman" w:eastAsia="Times New Roman" w:hAnsi="Times New Roman" w:cs="AL-Mohanad" w:hint="cs"/>
                      <w:sz w:val="28"/>
                      <w:szCs w:val="28"/>
                      <w:rtl/>
                    </w:rPr>
                    <w:noBreakHyphen/>
                    <w:t xml:space="preserve"> مطبوعات جامعة الكويت. </w:t>
                  </w:r>
                </w:p>
                <w:p w:rsidR="00CB42AF" w:rsidRPr="00CB42AF" w:rsidRDefault="00CB42AF" w:rsidP="00CB42AF">
                  <w:pPr>
                    <w:spacing w:before="100" w:beforeAutospacing="1" w:after="100" w:afterAutospacing="1" w:line="360" w:lineRule="atLeast"/>
                    <w:ind w:left="2024" w:hanging="198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10</w:t>
                  </w:r>
                  <w:r w:rsidRPr="00CB42AF">
                    <w:rPr>
                      <w:rFonts w:ascii="Times New Roman" w:eastAsia="Times New Roman" w:hAnsi="Times New Roman" w:cs="AL-Mohanad" w:hint="cs"/>
                      <w:sz w:val="28"/>
                      <w:szCs w:val="28"/>
                      <w:rtl/>
                    </w:rPr>
                    <w:noBreakHyphen/>
                    <w:t xml:space="preserve"> لندال </w:t>
                  </w:r>
                  <w:proofErr w:type="spellStart"/>
                  <w:r w:rsidRPr="00CB42AF">
                    <w:rPr>
                      <w:rFonts w:ascii="Times New Roman" w:eastAsia="Times New Roman" w:hAnsi="Times New Roman" w:cs="AL-Mohanad" w:hint="cs"/>
                      <w:sz w:val="28"/>
                      <w:szCs w:val="28"/>
                      <w:rtl/>
                    </w:rPr>
                    <w:t>دافيدوف</w:t>
                  </w:r>
                  <w:proofErr w:type="spellEnd"/>
                  <w:r w:rsidRPr="00CB42AF">
                    <w:rPr>
                      <w:rFonts w:ascii="Times New Roman" w:eastAsia="Times New Roman" w:hAnsi="Times New Roman" w:cs="AL-Mohanad" w:hint="cs"/>
                      <w:sz w:val="28"/>
                      <w:szCs w:val="28"/>
                      <w:rtl/>
                    </w:rPr>
                    <w:t xml:space="preserve"> (1983) مدخل علم النفس</w:t>
                  </w:r>
                  <w:r w:rsidRPr="00CB42AF">
                    <w:rPr>
                      <w:rFonts w:ascii="Times New Roman" w:eastAsia="Times New Roman" w:hAnsi="Times New Roman" w:cs="AL-Mohanad" w:hint="cs"/>
                      <w:sz w:val="28"/>
                      <w:szCs w:val="28"/>
                      <w:rtl/>
                    </w:rPr>
                    <w:noBreakHyphen/>
                    <w:t xml:space="preserve"> السعودية</w:t>
                  </w:r>
                  <w:r w:rsidRPr="00CB42AF">
                    <w:rPr>
                      <w:rFonts w:ascii="Times New Roman" w:eastAsia="Times New Roman" w:hAnsi="Times New Roman" w:cs="AL-Mohanad" w:hint="cs"/>
                      <w:sz w:val="28"/>
                      <w:szCs w:val="28"/>
                      <w:rtl/>
                    </w:rPr>
                    <w:noBreakHyphen/>
                    <w:t xml:space="preserve"> دار </w:t>
                  </w:r>
                  <w:proofErr w:type="spellStart"/>
                  <w:r w:rsidRPr="00CB42AF">
                    <w:rPr>
                      <w:rFonts w:ascii="Times New Roman" w:eastAsia="Times New Roman" w:hAnsi="Times New Roman" w:cs="AL-Mohanad" w:hint="cs"/>
                      <w:sz w:val="28"/>
                      <w:szCs w:val="28"/>
                      <w:rtl/>
                    </w:rPr>
                    <w:t>ماكجروهيل</w:t>
                  </w:r>
                  <w:proofErr w:type="spellEnd"/>
                  <w:r w:rsidRPr="00CB42AF">
                    <w:rPr>
                      <w:rFonts w:ascii="Times New Roman" w:eastAsia="Times New Roman" w:hAnsi="Times New Roman" w:cs="AL-Mohanad" w:hint="cs"/>
                      <w:sz w:val="28"/>
                      <w:szCs w:val="28"/>
                      <w:rtl/>
                    </w:rPr>
                    <w:t xml:space="preserve"> للنشر. </w:t>
                  </w:r>
                </w:p>
                <w:p w:rsidR="00CB42AF" w:rsidRPr="00CB42AF" w:rsidRDefault="00CB42AF" w:rsidP="00CB42AF">
                  <w:pPr>
                    <w:spacing w:before="100" w:beforeAutospacing="1" w:after="100" w:afterAutospacing="1" w:line="360" w:lineRule="atLeast"/>
                    <w:ind w:left="2024" w:hanging="198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11</w:t>
                  </w:r>
                  <w:r w:rsidRPr="00CB42AF">
                    <w:rPr>
                      <w:rFonts w:ascii="Times New Roman" w:eastAsia="Times New Roman" w:hAnsi="Times New Roman" w:cs="AL-Mohanad" w:hint="cs"/>
                      <w:sz w:val="28"/>
                      <w:szCs w:val="28"/>
                      <w:rtl/>
                    </w:rPr>
                    <w:noBreakHyphen/>
                    <w:t xml:space="preserve"> </w:t>
                  </w:r>
                  <w:proofErr w:type="spellStart"/>
                  <w:r w:rsidRPr="00CB42AF">
                    <w:rPr>
                      <w:rFonts w:ascii="Times New Roman" w:eastAsia="Times New Roman" w:hAnsi="Times New Roman" w:cs="AL-Mohanad" w:hint="cs"/>
                      <w:sz w:val="28"/>
                      <w:szCs w:val="28"/>
                      <w:rtl/>
                    </w:rPr>
                    <w:t>عبدالرحمن</w:t>
                  </w:r>
                  <w:proofErr w:type="spellEnd"/>
                  <w:r w:rsidRPr="00CB42AF">
                    <w:rPr>
                      <w:rFonts w:ascii="Times New Roman" w:eastAsia="Times New Roman" w:hAnsi="Times New Roman" w:cs="AL-Mohanad" w:hint="cs"/>
                      <w:sz w:val="28"/>
                      <w:szCs w:val="28"/>
                      <w:rtl/>
                    </w:rPr>
                    <w:t xml:space="preserve"> بن سليمان </w:t>
                  </w:r>
                  <w:proofErr w:type="spellStart"/>
                  <w:r w:rsidRPr="00CB42AF">
                    <w:rPr>
                      <w:rFonts w:ascii="Times New Roman" w:eastAsia="Times New Roman" w:hAnsi="Times New Roman" w:cs="AL-Mohanad" w:hint="cs"/>
                      <w:sz w:val="28"/>
                      <w:szCs w:val="28"/>
                      <w:rtl/>
                    </w:rPr>
                    <w:t>الطريري</w:t>
                  </w:r>
                  <w:proofErr w:type="spellEnd"/>
                  <w:r w:rsidRPr="00CB42AF">
                    <w:rPr>
                      <w:rFonts w:ascii="Times New Roman" w:eastAsia="Times New Roman" w:hAnsi="Times New Roman" w:cs="AL-Mohanad" w:hint="cs"/>
                      <w:sz w:val="28"/>
                      <w:szCs w:val="28"/>
                      <w:rtl/>
                    </w:rPr>
                    <w:t xml:space="preserve"> (1994) الضغط النفسي</w:t>
                  </w:r>
                  <w:r w:rsidRPr="00CB42AF">
                    <w:rPr>
                      <w:rFonts w:ascii="Times New Roman" w:eastAsia="Times New Roman" w:hAnsi="Times New Roman" w:cs="AL-Mohanad" w:hint="cs"/>
                      <w:sz w:val="28"/>
                      <w:szCs w:val="28"/>
                      <w:rtl/>
                    </w:rPr>
                    <w:noBreakHyphen/>
                    <w:t xml:space="preserve"> مفهومه تشخيصه</w:t>
                  </w:r>
                  <w:r w:rsidRPr="00CB42AF">
                    <w:rPr>
                      <w:rFonts w:ascii="Times New Roman" w:eastAsia="Times New Roman" w:hAnsi="Times New Roman" w:cs="AL-Mohanad" w:hint="cs"/>
                      <w:sz w:val="28"/>
                      <w:szCs w:val="28"/>
                      <w:rtl/>
                    </w:rPr>
                    <w:noBreakHyphen/>
                    <w:t xml:space="preserve"> طرق علاجه ومقاومته</w:t>
                  </w:r>
                  <w:r w:rsidRPr="00CB42AF">
                    <w:rPr>
                      <w:rFonts w:ascii="Times New Roman" w:eastAsia="Times New Roman" w:hAnsi="Times New Roman" w:cs="AL-Mohanad" w:hint="cs"/>
                      <w:sz w:val="28"/>
                      <w:szCs w:val="28"/>
                      <w:rtl/>
                    </w:rPr>
                    <w:noBreakHyphen/>
                    <w:t xml:space="preserve"> السعودية</w:t>
                  </w:r>
                  <w:r w:rsidRPr="00CB42AF">
                    <w:rPr>
                      <w:rFonts w:ascii="Times New Roman" w:eastAsia="Times New Roman" w:hAnsi="Times New Roman" w:cs="AL-Mohanad" w:hint="cs"/>
                      <w:sz w:val="28"/>
                      <w:szCs w:val="28"/>
                      <w:rtl/>
                    </w:rPr>
                    <w:noBreakHyphen/>
                    <w:t xml:space="preserve"> دار الصفحات الذهبية. </w:t>
                  </w:r>
                </w:p>
                <w:p w:rsidR="00CB42AF" w:rsidRPr="00CB42AF" w:rsidRDefault="00CB42AF" w:rsidP="00CB42AF">
                  <w:pPr>
                    <w:spacing w:before="100" w:beforeAutospacing="1" w:after="100" w:afterAutospacing="1" w:line="360" w:lineRule="atLeast"/>
                    <w:ind w:left="1844" w:hanging="180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12</w:t>
                  </w:r>
                  <w:r w:rsidRPr="00CB42AF">
                    <w:rPr>
                      <w:rFonts w:ascii="Times New Roman" w:eastAsia="Times New Roman" w:hAnsi="Times New Roman" w:cs="AL-Mohanad" w:hint="cs"/>
                      <w:sz w:val="28"/>
                      <w:szCs w:val="28"/>
                      <w:rtl/>
                    </w:rPr>
                    <w:noBreakHyphen/>
                    <w:t xml:space="preserve"> فؤاد البهي السيد (1979) الجداول الإحصائية لعلم النفس والعلوم الإنسانية الأخرى</w:t>
                  </w:r>
                  <w:r w:rsidRPr="00CB42AF">
                    <w:rPr>
                      <w:rFonts w:ascii="Times New Roman" w:eastAsia="Times New Roman" w:hAnsi="Times New Roman" w:cs="AL-Mohanad" w:hint="cs"/>
                      <w:sz w:val="28"/>
                      <w:szCs w:val="28"/>
                      <w:rtl/>
                    </w:rPr>
                    <w:noBreakHyphen/>
                    <w:t xml:space="preserve"> القاهرة</w:t>
                  </w:r>
                  <w:r w:rsidRPr="00CB42AF">
                    <w:rPr>
                      <w:rFonts w:ascii="Times New Roman" w:eastAsia="Times New Roman" w:hAnsi="Times New Roman" w:cs="AL-Mohanad" w:hint="cs"/>
                      <w:sz w:val="28"/>
                      <w:szCs w:val="28"/>
                      <w:rtl/>
                    </w:rPr>
                    <w:noBreakHyphen/>
                    <w:t xml:space="preserve"> دار الفكر العربي. </w:t>
                  </w:r>
                </w:p>
                <w:p w:rsidR="00CB42AF" w:rsidRPr="00CB42AF" w:rsidRDefault="00CB42AF" w:rsidP="00CB42AF">
                  <w:pPr>
                    <w:spacing w:before="100" w:beforeAutospacing="1" w:after="100" w:afterAutospacing="1" w:line="360" w:lineRule="atLeast"/>
                    <w:ind w:left="2024" w:hanging="198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13</w:t>
                  </w:r>
                  <w:r w:rsidRPr="00CB42AF">
                    <w:rPr>
                      <w:rFonts w:ascii="Times New Roman" w:eastAsia="Times New Roman" w:hAnsi="Times New Roman" w:cs="AL-Mohanad" w:hint="cs"/>
                      <w:sz w:val="28"/>
                      <w:szCs w:val="28"/>
                      <w:rtl/>
                    </w:rPr>
                    <w:noBreakHyphen/>
                    <w:t> فؤاد البهي السيد (1979) علم النفس الإحصائي وقياس العقل البشري</w:t>
                  </w:r>
                  <w:r w:rsidRPr="00CB42AF">
                    <w:rPr>
                      <w:rFonts w:ascii="Times New Roman" w:eastAsia="Times New Roman" w:hAnsi="Times New Roman" w:cs="AL-Mohanad" w:hint="cs"/>
                      <w:sz w:val="28"/>
                      <w:szCs w:val="28"/>
                      <w:rtl/>
                    </w:rPr>
                    <w:noBreakHyphen/>
                    <w:t xml:space="preserve"> القاهرة</w:t>
                  </w:r>
                  <w:r w:rsidRPr="00CB42AF">
                    <w:rPr>
                      <w:rFonts w:ascii="Times New Roman" w:eastAsia="Times New Roman" w:hAnsi="Times New Roman" w:cs="AL-Mohanad" w:hint="cs"/>
                      <w:sz w:val="28"/>
                      <w:szCs w:val="28"/>
                      <w:rtl/>
                    </w:rPr>
                    <w:noBreakHyphen/>
                    <w:t xml:space="preserve"> دار الفكر العربي. </w:t>
                  </w:r>
                </w:p>
                <w:p w:rsidR="00CB42AF" w:rsidRPr="00CB42AF" w:rsidRDefault="00CB42AF" w:rsidP="00CB42AF">
                  <w:pPr>
                    <w:spacing w:before="100" w:beforeAutospacing="1" w:after="100" w:afterAutospacing="1" w:line="360" w:lineRule="atLeast"/>
                    <w:ind w:left="1844" w:hanging="180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14</w:t>
                  </w:r>
                  <w:r w:rsidRPr="00CB42AF">
                    <w:rPr>
                      <w:rFonts w:ascii="Times New Roman" w:eastAsia="Times New Roman" w:hAnsi="Times New Roman" w:cs="AL-Mohanad" w:hint="cs"/>
                      <w:sz w:val="28"/>
                      <w:szCs w:val="28"/>
                      <w:rtl/>
                    </w:rPr>
                    <w:noBreakHyphen/>
                    <w:t xml:space="preserve"> لطفي </w:t>
                  </w:r>
                  <w:proofErr w:type="spellStart"/>
                  <w:r w:rsidRPr="00CB42AF">
                    <w:rPr>
                      <w:rFonts w:ascii="Times New Roman" w:eastAsia="Times New Roman" w:hAnsi="Times New Roman" w:cs="AL-Mohanad" w:hint="cs"/>
                      <w:sz w:val="28"/>
                      <w:szCs w:val="28"/>
                      <w:rtl/>
                    </w:rPr>
                    <w:t>فطيم</w:t>
                  </w:r>
                  <w:proofErr w:type="spellEnd"/>
                  <w:r w:rsidRPr="00CB42AF">
                    <w:rPr>
                      <w:rFonts w:ascii="Times New Roman" w:eastAsia="Times New Roman" w:hAnsi="Times New Roman" w:cs="AL-Mohanad" w:hint="cs"/>
                      <w:sz w:val="28"/>
                      <w:szCs w:val="28"/>
                      <w:rtl/>
                    </w:rPr>
                    <w:t xml:space="preserve"> (1995) المدخل إلى علم النفس الاجتماعي</w:t>
                  </w:r>
                  <w:r w:rsidRPr="00CB42AF">
                    <w:rPr>
                      <w:rFonts w:ascii="Times New Roman" w:eastAsia="Times New Roman" w:hAnsi="Times New Roman" w:cs="AL-Mohanad" w:hint="cs"/>
                      <w:sz w:val="28"/>
                      <w:szCs w:val="28"/>
                      <w:rtl/>
                    </w:rPr>
                    <w:noBreakHyphen/>
                    <w:t xml:space="preserve"> القاهرة</w:t>
                  </w:r>
                  <w:r w:rsidRPr="00CB42AF">
                    <w:rPr>
                      <w:rFonts w:ascii="Times New Roman" w:eastAsia="Times New Roman" w:hAnsi="Times New Roman" w:cs="AL-Mohanad" w:hint="cs"/>
                      <w:sz w:val="28"/>
                      <w:szCs w:val="28"/>
                      <w:rtl/>
                    </w:rPr>
                    <w:noBreakHyphen/>
                    <w:t xml:space="preserve"> النهضة المصرية. </w:t>
                  </w:r>
                </w:p>
                <w:p w:rsidR="00CB42AF" w:rsidRPr="00CB42AF" w:rsidRDefault="00CB42AF" w:rsidP="00CB42AF">
                  <w:pPr>
                    <w:spacing w:before="100" w:beforeAutospacing="1" w:after="100" w:afterAutospacing="1" w:line="360" w:lineRule="atLeast"/>
                    <w:ind w:left="2024" w:hanging="198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15</w:t>
                  </w:r>
                  <w:r w:rsidRPr="00CB42AF">
                    <w:rPr>
                      <w:rFonts w:ascii="Times New Roman" w:eastAsia="Times New Roman" w:hAnsi="Times New Roman" w:cs="AL-Mohanad" w:hint="cs"/>
                      <w:sz w:val="28"/>
                      <w:szCs w:val="28"/>
                      <w:rtl/>
                    </w:rPr>
                    <w:noBreakHyphen/>
                    <w:t xml:space="preserve"> السيد سابق( 1981) الحج ومناسكه</w:t>
                  </w:r>
                  <w:r w:rsidRPr="00CB42AF">
                    <w:rPr>
                      <w:rFonts w:ascii="Times New Roman" w:eastAsia="Times New Roman" w:hAnsi="Times New Roman" w:cs="AL-Mohanad" w:hint="cs"/>
                      <w:sz w:val="28"/>
                      <w:szCs w:val="28"/>
                      <w:rtl/>
                    </w:rPr>
                    <w:noBreakHyphen/>
                    <w:t xml:space="preserve"> القاهرة</w:t>
                  </w:r>
                  <w:r w:rsidRPr="00CB42AF">
                    <w:rPr>
                      <w:rFonts w:ascii="Times New Roman" w:eastAsia="Times New Roman" w:hAnsi="Times New Roman" w:cs="AL-Mohanad" w:hint="cs"/>
                      <w:sz w:val="28"/>
                      <w:szCs w:val="28"/>
                      <w:rtl/>
                    </w:rPr>
                    <w:softHyphen/>
                  </w:r>
                  <w:r w:rsidRPr="00CB42AF">
                    <w:rPr>
                      <w:rFonts w:ascii="Times New Roman" w:eastAsia="Times New Roman" w:hAnsi="Times New Roman" w:cs="AL-Mohanad" w:hint="cs"/>
                      <w:sz w:val="28"/>
                      <w:szCs w:val="28"/>
                      <w:rtl/>
                    </w:rPr>
                    <w:noBreakHyphen/>
                    <w:t xml:space="preserve"> دار المعـــــــارف. </w:t>
                  </w:r>
                </w:p>
                <w:p w:rsidR="00CB42AF" w:rsidRPr="00CB42AF" w:rsidRDefault="00CB42AF" w:rsidP="00CB42AF">
                  <w:pPr>
                    <w:spacing w:before="100" w:beforeAutospacing="1" w:after="100" w:afterAutospacing="1" w:line="360" w:lineRule="atLeast"/>
                    <w:ind w:left="1844" w:hanging="180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16</w:t>
                  </w:r>
                  <w:r w:rsidRPr="00CB42AF">
                    <w:rPr>
                      <w:rFonts w:ascii="Times New Roman" w:eastAsia="Times New Roman" w:hAnsi="Times New Roman" w:cs="AL-Mohanad" w:hint="cs"/>
                      <w:sz w:val="28"/>
                      <w:szCs w:val="28"/>
                      <w:rtl/>
                    </w:rPr>
                    <w:noBreakHyphen/>
                    <w:t xml:space="preserve"> محمد بن صالح </w:t>
                  </w:r>
                  <w:proofErr w:type="spellStart"/>
                  <w:r w:rsidRPr="00CB42AF">
                    <w:rPr>
                      <w:rFonts w:ascii="Times New Roman" w:eastAsia="Times New Roman" w:hAnsi="Times New Roman" w:cs="AL-Mohanad" w:hint="cs"/>
                      <w:sz w:val="28"/>
                      <w:szCs w:val="28"/>
                      <w:rtl/>
                    </w:rPr>
                    <w:t>العثيمين</w:t>
                  </w:r>
                  <w:proofErr w:type="spellEnd"/>
                  <w:r w:rsidRPr="00CB42AF">
                    <w:rPr>
                      <w:rFonts w:ascii="Times New Roman" w:eastAsia="Times New Roman" w:hAnsi="Times New Roman" w:cs="AL-Mohanad" w:hint="cs"/>
                      <w:sz w:val="28"/>
                      <w:szCs w:val="28"/>
                      <w:rtl/>
                    </w:rPr>
                    <w:t xml:space="preserve"> (1421) مناسك الحج والعمرة والمشروع في الزيارة</w:t>
                  </w:r>
                  <w:r w:rsidRPr="00CB42AF">
                    <w:rPr>
                      <w:rFonts w:ascii="Times New Roman" w:eastAsia="Times New Roman" w:hAnsi="Times New Roman" w:cs="AL-Mohanad" w:hint="cs"/>
                      <w:sz w:val="28"/>
                      <w:szCs w:val="28"/>
                      <w:rtl/>
                    </w:rPr>
                    <w:noBreakHyphen/>
                    <w:t xml:space="preserve"> السعودية</w:t>
                  </w:r>
                  <w:r w:rsidRPr="00CB42AF">
                    <w:rPr>
                      <w:rFonts w:ascii="Times New Roman" w:eastAsia="Times New Roman" w:hAnsi="Times New Roman" w:cs="AL-Mohanad" w:hint="cs"/>
                      <w:sz w:val="28"/>
                      <w:szCs w:val="28"/>
                      <w:rtl/>
                    </w:rPr>
                    <w:noBreakHyphen/>
                    <w:t xml:space="preserve"> دار </w:t>
                  </w:r>
                  <w:proofErr w:type="spellStart"/>
                  <w:r w:rsidRPr="00CB42AF">
                    <w:rPr>
                      <w:rFonts w:ascii="Times New Roman" w:eastAsia="Times New Roman" w:hAnsi="Times New Roman" w:cs="AL-Mohanad" w:hint="cs"/>
                      <w:sz w:val="28"/>
                      <w:szCs w:val="28"/>
                      <w:rtl/>
                    </w:rPr>
                    <w:t>الجوزى</w:t>
                  </w:r>
                  <w:proofErr w:type="spellEnd"/>
                  <w:r w:rsidRPr="00CB42AF">
                    <w:rPr>
                      <w:rFonts w:ascii="Times New Roman" w:eastAsia="Times New Roman" w:hAnsi="Times New Roman" w:cs="AL-Mohanad" w:hint="cs"/>
                      <w:sz w:val="28"/>
                      <w:szCs w:val="28"/>
                      <w:rtl/>
                    </w:rPr>
                    <w:t xml:space="preserve">.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2</w:t>
                  </w:r>
                  <w:r w:rsidRPr="00CB42AF">
                    <w:rPr>
                      <w:rFonts w:ascii="Times New Roman" w:eastAsia="Times New Roman" w:hAnsi="Times New Roman" w:cs="AL-Mohanad" w:hint="cs"/>
                      <w:sz w:val="28"/>
                      <w:szCs w:val="28"/>
                      <w:rtl/>
                    </w:rPr>
                    <w:noBreakHyphen/>
                    <w:t xml:space="preserve"> </w:t>
                  </w:r>
                  <w:proofErr w:type="spellStart"/>
                  <w:r w:rsidRPr="00CB42AF">
                    <w:rPr>
                      <w:rFonts w:ascii="Times New Roman" w:eastAsia="Times New Roman" w:hAnsi="Times New Roman" w:cs="AL-Mohanad" w:hint="cs"/>
                      <w:sz w:val="28"/>
                      <w:szCs w:val="28"/>
                      <w:rtl/>
                    </w:rPr>
                    <w:t>عبدالستار</w:t>
                  </w:r>
                  <w:proofErr w:type="spellEnd"/>
                  <w:r w:rsidRPr="00CB42AF">
                    <w:rPr>
                      <w:rFonts w:ascii="Times New Roman" w:eastAsia="Times New Roman" w:hAnsi="Times New Roman" w:cs="AL-Mohanad" w:hint="cs"/>
                      <w:sz w:val="28"/>
                      <w:szCs w:val="28"/>
                      <w:rtl/>
                    </w:rPr>
                    <w:t xml:space="preserve"> إبراهيم، (1987)،  أسس علم النفس، السعودية، الرياض، دار المريخ. </w:t>
                  </w:r>
                </w:p>
                <w:p w:rsidR="00CB42AF" w:rsidRPr="00CB42AF" w:rsidRDefault="00CB42AF" w:rsidP="00CB42AF">
                  <w:pPr>
                    <w:spacing w:before="100" w:beforeAutospacing="1" w:after="100" w:afterAutospacing="1" w:line="360" w:lineRule="atLeast"/>
                    <w:ind w:left="2024" w:hanging="198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3</w:t>
                  </w:r>
                  <w:r w:rsidRPr="00CB42AF">
                    <w:rPr>
                      <w:rFonts w:ascii="Times New Roman" w:eastAsia="Times New Roman" w:hAnsi="Times New Roman" w:cs="AL-Mohanad" w:hint="cs"/>
                      <w:sz w:val="28"/>
                      <w:szCs w:val="28"/>
                      <w:rtl/>
                    </w:rPr>
                    <w:noBreakHyphen/>
                    <w:t xml:space="preserve"> </w:t>
                  </w:r>
                  <w:proofErr w:type="spellStart"/>
                  <w:r w:rsidRPr="00CB42AF">
                    <w:rPr>
                      <w:rFonts w:ascii="Times New Roman" w:eastAsia="Times New Roman" w:hAnsi="Times New Roman" w:cs="AL-Mohanad" w:hint="cs"/>
                      <w:sz w:val="28"/>
                      <w:szCs w:val="28"/>
                      <w:rtl/>
                    </w:rPr>
                    <w:t>سالى</w:t>
                  </w:r>
                  <w:proofErr w:type="spellEnd"/>
                  <w:r w:rsidRPr="00CB42AF">
                    <w:rPr>
                      <w:rFonts w:ascii="Times New Roman" w:eastAsia="Times New Roman" w:hAnsi="Times New Roman" w:cs="AL-Mohanad" w:hint="cs"/>
                      <w:sz w:val="28"/>
                      <w:szCs w:val="28"/>
                      <w:rtl/>
                    </w:rPr>
                    <w:t xml:space="preserve"> جونسون (200) الضغوط النفسية</w:t>
                  </w:r>
                  <w:r w:rsidRPr="00CB42AF">
                    <w:rPr>
                      <w:rFonts w:ascii="Times New Roman" w:eastAsia="Times New Roman" w:hAnsi="Times New Roman" w:cs="AL-Mohanad" w:hint="cs"/>
                      <w:sz w:val="28"/>
                      <w:szCs w:val="28"/>
                      <w:rtl/>
                    </w:rPr>
                    <w:noBreakHyphen/>
                    <w:t xml:space="preserve"> بإتباع 6 خطوات عملية شافية</w:t>
                  </w:r>
                  <w:r w:rsidRPr="00CB42AF">
                    <w:rPr>
                      <w:rFonts w:ascii="Times New Roman" w:eastAsia="Times New Roman" w:hAnsi="Times New Roman" w:cs="AL-Mohanad" w:hint="cs"/>
                      <w:sz w:val="28"/>
                      <w:szCs w:val="28"/>
                      <w:rtl/>
                    </w:rPr>
                    <w:noBreakHyphen/>
                    <w:t xml:space="preserve"> ترجمة فاطمة محمد علي</w:t>
                  </w:r>
                  <w:r w:rsidRPr="00CB42AF">
                    <w:rPr>
                      <w:rFonts w:ascii="Times New Roman" w:eastAsia="Times New Roman" w:hAnsi="Times New Roman" w:cs="AL-Mohanad" w:hint="cs"/>
                      <w:sz w:val="28"/>
                      <w:szCs w:val="28"/>
                      <w:rtl/>
                    </w:rPr>
                    <w:noBreakHyphen/>
                    <w:t xml:space="preserve"> لبنان</w:t>
                  </w:r>
                  <w:r w:rsidRPr="00CB42AF">
                    <w:rPr>
                      <w:rFonts w:ascii="Times New Roman" w:eastAsia="Times New Roman" w:hAnsi="Times New Roman" w:cs="AL-Mohanad" w:hint="cs"/>
                      <w:sz w:val="28"/>
                      <w:szCs w:val="28"/>
                      <w:rtl/>
                    </w:rPr>
                    <w:noBreakHyphen/>
                    <w:t xml:space="preserve"> الدار العربية للعلوم.</w:t>
                  </w:r>
                </w:p>
                <w:p w:rsidR="00CB42AF" w:rsidRPr="00CB42AF" w:rsidRDefault="00CB42AF" w:rsidP="00CB42AF">
                  <w:pPr>
                    <w:spacing w:before="100" w:beforeAutospacing="1" w:after="100" w:afterAutospacing="1" w:line="360" w:lineRule="atLeast"/>
                    <w:ind w:left="2024" w:hanging="198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4</w:t>
                  </w:r>
                  <w:r w:rsidRPr="00CB42AF">
                    <w:rPr>
                      <w:rFonts w:ascii="Times New Roman" w:eastAsia="Times New Roman" w:hAnsi="Times New Roman" w:cs="AL-Mohanad" w:hint="cs"/>
                      <w:sz w:val="28"/>
                      <w:szCs w:val="28"/>
                      <w:rtl/>
                    </w:rPr>
                    <w:noBreakHyphen/>
                    <w:t xml:space="preserve"> أحمد عكاشة (2000) علم النفس الفسيولوجي</w:t>
                  </w:r>
                  <w:r w:rsidRPr="00CB42AF">
                    <w:rPr>
                      <w:rFonts w:ascii="Times New Roman" w:eastAsia="Times New Roman" w:hAnsi="Times New Roman" w:cs="AL-Mohanad" w:hint="cs"/>
                      <w:sz w:val="28"/>
                      <w:szCs w:val="28"/>
                      <w:rtl/>
                    </w:rPr>
                    <w:noBreakHyphen/>
                    <w:t xml:space="preserve"> القاهرة</w:t>
                  </w:r>
                  <w:r w:rsidRPr="00CB42AF">
                    <w:rPr>
                      <w:rFonts w:ascii="Times New Roman" w:eastAsia="Times New Roman" w:hAnsi="Times New Roman" w:cs="AL-Mohanad" w:hint="cs"/>
                      <w:sz w:val="28"/>
                      <w:szCs w:val="28"/>
                      <w:rtl/>
                    </w:rPr>
                    <w:noBreakHyphen/>
                    <w:t xml:space="preserve"> مكتبة </w:t>
                  </w:r>
                  <w:proofErr w:type="spellStart"/>
                  <w:r w:rsidRPr="00CB42AF">
                    <w:rPr>
                      <w:rFonts w:ascii="Times New Roman" w:eastAsia="Times New Roman" w:hAnsi="Times New Roman" w:cs="AL-Mohanad" w:hint="cs"/>
                      <w:sz w:val="28"/>
                      <w:szCs w:val="28"/>
                      <w:rtl/>
                    </w:rPr>
                    <w:t>الأنجلو</w:t>
                  </w:r>
                  <w:proofErr w:type="spellEnd"/>
                  <w:r w:rsidRPr="00CB42AF">
                    <w:rPr>
                      <w:rFonts w:ascii="Times New Roman" w:eastAsia="Times New Roman" w:hAnsi="Times New Roman" w:cs="AL-Mohanad" w:hint="cs"/>
                      <w:sz w:val="28"/>
                      <w:szCs w:val="28"/>
                      <w:rtl/>
                    </w:rPr>
                    <w:t xml:space="preserve"> المصرية. </w:t>
                  </w:r>
                </w:p>
                <w:p w:rsidR="00CB42AF" w:rsidRPr="00CB42AF" w:rsidRDefault="00CB42AF" w:rsidP="00CB42AF">
                  <w:pPr>
                    <w:spacing w:before="100" w:beforeAutospacing="1" w:after="100" w:afterAutospacing="1" w:line="360" w:lineRule="atLeast"/>
                    <w:ind w:left="2024" w:hanging="198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5</w:t>
                  </w:r>
                  <w:r w:rsidRPr="00CB42AF">
                    <w:rPr>
                      <w:rFonts w:ascii="Times New Roman" w:eastAsia="Times New Roman" w:hAnsi="Times New Roman" w:cs="AL-Mohanad" w:hint="cs"/>
                      <w:sz w:val="28"/>
                      <w:szCs w:val="28"/>
                      <w:rtl/>
                    </w:rPr>
                    <w:noBreakHyphen/>
                    <w:t xml:space="preserve"> ذكريا </w:t>
                  </w:r>
                  <w:proofErr w:type="spellStart"/>
                  <w:r w:rsidRPr="00CB42AF">
                    <w:rPr>
                      <w:rFonts w:ascii="Times New Roman" w:eastAsia="Times New Roman" w:hAnsi="Times New Roman" w:cs="AL-Mohanad" w:hint="cs"/>
                      <w:sz w:val="28"/>
                      <w:szCs w:val="28"/>
                      <w:rtl/>
                    </w:rPr>
                    <w:t>الشربيني</w:t>
                  </w:r>
                  <w:proofErr w:type="spellEnd"/>
                  <w:r w:rsidRPr="00CB42AF">
                    <w:rPr>
                      <w:rFonts w:ascii="Times New Roman" w:eastAsia="Times New Roman" w:hAnsi="Times New Roman" w:cs="AL-Mohanad" w:hint="cs"/>
                      <w:sz w:val="28"/>
                      <w:szCs w:val="28"/>
                      <w:rtl/>
                    </w:rPr>
                    <w:t xml:space="preserve"> (1995) الإحصاء وتصميم التجارب في البحوث النفسية والتربوية والاجتماعية</w:t>
                  </w:r>
                  <w:r w:rsidRPr="00CB42AF">
                    <w:rPr>
                      <w:rFonts w:ascii="Times New Roman" w:eastAsia="Times New Roman" w:hAnsi="Times New Roman" w:cs="AL-Mohanad" w:hint="cs"/>
                      <w:sz w:val="28"/>
                      <w:szCs w:val="28"/>
                      <w:rtl/>
                    </w:rPr>
                    <w:noBreakHyphen/>
                    <w:t xml:space="preserve"> القاهرة</w:t>
                  </w:r>
                  <w:r w:rsidRPr="00CB42AF">
                    <w:rPr>
                      <w:rFonts w:ascii="Times New Roman" w:eastAsia="Times New Roman" w:hAnsi="Times New Roman" w:cs="AL-Mohanad" w:hint="cs"/>
                      <w:sz w:val="28"/>
                      <w:szCs w:val="28"/>
                      <w:rtl/>
                    </w:rPr>
                    <w:noBreakHyphen/>
                    <w:t xml:space="preserve"> مكتبة </w:t>
                  </w:r>
                  <w:proofErr w:type="spellStart"/>
                  <w:r w:rsidRPr="00CB42AF">
                    <w:rPr>
                      <w:rFonts w:ascii="Times New Roman" w:eastAsia="Times New Roman" w:hAnsi="Times New Roman" w:cs="AL-Mohanad" w:hint="cs"/>
                      <w:sz w:val="28"/>
                      <w:szCs w:val="28"/>
                      <w:rtl/>
                    </w:rPr>
                    <w:t>الأنجلو</w:t>
                  </w:r>
                  <w:proofErr w:type="spellEnd"/>
                  <w:r w:rsidRPr="00CB42AF">
                    <w:rPr>
                      <w:rFonts w:ascii="Times New Roman" w:eastAsia="Times New Roman" w:hAnsi="Times New Roman" w:cs="AL-Mohanad" w:hint="cs"/>
                      <w:sz w:val="28"/>
                      <w:szCs w:val="28"/>
                      <w:rtl/>
                    </w:rPr>
                    <w:t xml:space="preserve"> المصرية. </w:t>
                  </w:r>
                </w:p>
                <w:p w:rsidR="00CB42AF" w:rsidRPr="00CB42AF" w:rsidRDefault="00CB42AF" w:rsidP="00CB42AF">
                  <w:pPr>
                    <w:spacing w:before="100" w:beforeAutospacing="1" w:after="100" w:afterAutospacing="1" w:line="360" w:lineRule="atLeast"/>
                    <w:ind w:left="2024" w:hanging="198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6</w:t>
                  </w:r>
                  <w:r w:rsidRPr="00CB42AF">
                    <w:rPr>
                      <w:rFonts w:ascii="Times New Roman" w:eastAsia="Times New Roman" w:hAnsi="Times New Roman" w:cs="AL-Mohanad" w:hint="cs"/>
                      <w:sz w:val="28"/>
                      <w:szCs w:val="28"/>
                      <w:rtl/>
                    </w:rPr>
                    <w:noBreakHyphen/>
                    <w:t xml:space="preserve"> زكريا </w:t>
                  </w:r>
                  <w:proofErr w:type="spellStart"/>
                  <w:r w:rsidRPr="00CB42AF">
                    <w:rPr>
                      <w:rFonts w:ascii="Times New Roman" w:eastAsia="Times New Roman" w:hAnsi="Times New Roman" w:cs="AL-Mohanad" w:hint="cs"/>
                      <w:sz w:val="28"/>
                      <w:szCs w:val="28"/>
                      <w:rtl/>
                    </w:rPr>
                    <w:t>الشربيني</w:t>
                  </w:r>
                  <w:proofErr w:type="spellEnd"/>
                  <w:r w:rsidRPr="00CB42AF">
                    <w:rPr>
                      <w:rFonts w:ascii="Times New Roman" w:eastAsia="Times New Roman" w:hAnsi="Times New Roman" w:cs="AL-Mohanad" w:hint="cs"/>
                      <w:sz w:val="28"/>
                      <w:szCs w:val="28"/>
                      <w:rtl/>
                    </w:rPr>
                    <w:t xml:space="preserve"> (1995) الإحصاء </w:t>
                  </w:r>
                  <w:proofErr w:type="spellStart"/>
                  <w:r w:rsidRPr="00CB42AF">
                    <w:rPr>
                      <w:rFonts w:ascii="Times New Roman" w:eastAsia="Times New Roman" w:hAnsi="Times New Roman" w:cs="AL-Mohanad" w:hint="cs"/>
                      <w:sz w:val="28"/>
                      <w:szCs w:val="28"/>
                      <w:rtl/>
                    </w:rPr>
                    <w:t>اللابارامتري</w:t>
                  </w:r>
                  <w:proofErr w:type="spellEnd"/>
                  <w:r w:rsidRPr="00CB42AF">
                    <w:rPr>
                      <w:rFonts w:ascii="Times New Roman" w:eastAsia="Times New Roman" w:hAnsi="Times New Roman" w:cs="AL-Mohanad" w:hint="cs"/>
                      <w:sz w:val="28"/>
                      <w:szCs w:val="28"/>
                      <w:rtl/>
                    </w:rPr>
                    <w:t xml:space="preserve"> في العلوم النفسية والاجتماعية</w:t>
                  </w:r>
                  <w:r w:rsidRPr="00CB42AF">
                    <w:rPr>
                      <w:rFonts w:ascii="Times New Roman" w:eastAsia="Times New Roman" w:hAnsi="Times New Roman" w:cs="AL-Mohanad" w:hint="cs"/>
                      <w:sz w:val="28"/>
                      <w:szCs w:val="28"/>
                      <w:rtl/>
                    </w:rPr>
                    <w:noBreakHyphen/>
                    <w:t xml:space="preserve"> القاهرة</w:t>
                  </w:r>
                  <w:r w:rsidRPr="00CB42AF">
                    <w:rPr>
                      <w:rFonts w:ascii="Times New Roman" w:eastAsia="Times New Roman" w:hAnsi="Times New Roman" w:cs="AL-Mohanad" w:hint="cs"/>
                      <w:sz w:val="28"/>
                      <w:szCs w:val="28"/>
                      <w:rtl/>
                    </w:rPr>
                    <w:noBreakHyphen/>
                    <w:t xml:space="preserve"> مكتبة </w:t>
                  </w:r>
                  <w:proofErr w:type="spellStart"/>
                  <w:r w:rsidRPr="00CB42AF">
                    <w:rPr>
                      <w:rFonts w:ascii="Times New Roman" w:eastAsia="Times New Roman" w:hAnsi="Times New Roman" w:cs="AL-Mohanad" w:hint="cs"/>
                      <w:sz w:val="28"/>
                      <w:szCs w:val="28"/>
                      <w:rtl/>
                    </w:rPr>
                    <w:t>الأنجلو</w:t>
                  </w:r>
                  <w:proofErr w:type="spellEnd"/>
                  <w:r w:rsidRPr="00CB42AF">
                    <w:rPr>
                      <w:rFonts w:ascii="Times New Roman" w:eastAsia="Times New Roman" w:hAnsi="Times New Roman" w:cs="AL-Mohanad" w:hint="cs"/>
                      <w:sz w:val="28"/>
                      <w:szCs w:val="28"/>
                      <w:rtl/>
                    </w:rPr>
                    <w:t xml:space="preserve"> المصرية. </w:t>
                  </w:r>
                </w:p>
                <w:p w:rsidR="00CB42AF" w:rsidRPr="00CB42AF" w:rsidRDefault="00CB42AF" w:rsidP="00CB42AF">
                  <w:pPr>
                    <w:spacing w:before="100" w:beforeAutospacing="1" w:after="100" w:afterAutospacing="1" w:line="360" w:lineRule="atLeast"/>
                    <w:ind w:left="2024" w:hanging="198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lastRenderedPageBreak/>
                    <w:t>7</w:t>
                  </w:r>
                  <w:r w:rsidRPr="00CB42AF">
                    <w:rPr>
                      <w:rFonts w:ascii="Times New Roman" w:eastAsia="Times New Roman" w:hAnsi="Times New Roman" w:cs="AL-Mohanad" w:hint="cs"/>
                      <w:sz w:val="28"/>
                      <w:szCs w:val="28"/>
                      <w:rtl/>
                    </w:rPr>
                    <w:noBreakHyphen/>
                    <w:t xml:space="preserve"> فؤاد أبو حطب وأمال صادق (1991) مناهج البحث وطرق التحليل الإحصائي في العلوم النفسية والتربوية والاجتماعية</w:t>
                  </w:r>
                  <w:r w:rsidRPr="00CB42AF">
                    <w:rPr>
                      <w:rFonts w:ascii="Times New Roman" w:eastAsia="Times New Roman" w:hAnsi="Times New Roman" w:cs="AL-Mohanad" w:hint="cs"/>
                      <w:sz w:val="28"/>
                      <w:szCs w:val="28"/>
                      <w:rtl/>
                    </w:rPr>
                    <w:noBreakHyphen/>
                    <w:t xml:space="preserve"> القاهرة</w:t>
                  </w:r>
                  <w:r w:rsidRPr="00CB42AF">
                    <w:rPr>
                      <w:rFonts w:ascii="Times New Roman" w:eastAsia="Times New Roman" w:hAnsi="Times New Roman" w:cs="AL-Mohanad" w:hint="cs"/>
                      <w:sz w:val="28"/>
                      <w:szCs w:val="28"/>
                      <w:rtl/>
                    </w:rPr>
                    <w:noBreakHyphen/>
                    <w:t xml:space="preserve"> </w:t>
                  </w:r>
                  <w:proofErr w:type="spellStart"/>
                  <w:r w:rsidRPr="00CB42AF">
                    <w:rPr>
                      <w:rFonts w:ascii="Times New Roman" w:eastAsia="Times New Roman" w:hAnsi="Times New Roman" w:cs="AL-Mohanad" w:hint="cs"/>
                      <w:sz w:val="28"/>
                      <w:szCs w:val="28"/>
                      <w:rtl/>
                    </w:rPr>
                    <w:t>الأنجلو</w:t>
                  </w:r>
                  <w:proofErr w:type="spellEnd"/>
                  <w:r w:rsidRPr="00CB42AF">
                    <w:rPr>
                      <w:rFonts w:ascii="Times New Roman" w:eastAsia="Times New Roman" w:hAnsi="Times New Roman" w:cs="AL-Mohanad" w:hint="cs"/>
                      <w:sz w:val="28"/>
                      <w:szCs w:val="28"/>
                      <w:rtl/>
                    </w:rPr>
                    <w:t xml:space="preserve"> المصرية. </w:t>
                  </w:r>
                </w:p>
                <w:p w:rsidR="00CB42AF" w:rsidRPr="00CB42AF" w:rsidRDefault="00CB42AF" w:rsidP="00CB42AF">
                  <w:pPr>
                    <w:spacing w:before="100" w:beforeAutospacing="1" w:after="100" w:afterAutospacing="1" w:line="360" w:lineRule="atLeast"/>
                    <w:ind w:left="1844" w:hanging="180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8</w:t>
                  </w:r>
                  <w:r w:rsidRPr="00CB42AF">
                    <w:rPr>
                      <w:rFonts w:ascii="Times New Roman" w:eastAsia="Times New Roman" w:hAnsi="Times New Roman" w:cs="AL-Mohanad" w:hint="cs"/>
                      <w:sz w:val="28"/>
                      <w:szCs w:val="28"/>
                      <w:rtl/>
                    </w:rPr>
                    <w:noBreakHyphen/>
                    <w:t xml:space="preserve"> صلاح الدين علام (1993) الأساليب الإحصائية الاستدلالية </w:t>
                  </w:r>
                  <w:proofErr w:type="spellStart"/>
                  <w:r w:rsidRPr="00CB42AF">
                    <w:rPr>
                      <w:rFonts w:ascii="Times New Roman" w:eastAsia="Times New Roman" w:hAnsi="Times New Roman" w:cs="AL-Mohanad" w:hint="cs"/>
                      <w:sz w:val="28"/>
                      <w:szCs w:val="28"/>
                      <w:rtl/>
                    </w:rPr>
                    <w:t>البارامترية</w:t>
                  </w:r>
                  <w:proofErr w:type="spellEnd"/>
                  <w:r w:rsidRPr="00CB42AF">
                    <w:rPr>
                      <w:rFonts w:ascii="Times New Roman" w:eastAsia="Times New Roman" w:hAnsi="Times New Roman" w:cs="AL-Mohanad" w:hint="cs"/>
                      <w:sz w:val="28"/>
                      <w:szCs w:val="28"/>
                      <w:rtl/>
                    </w:rPr>
                    <w:t xml:space="preserve"> </w:t>
                  </w:r>
                  <w:proofErr w:type="spellStart"/>
                  <w:r w:rsidRPr="00CB42AF">
                    <w:rPr>
                      <w:rFonts w:ascii="Times New Roman" w:eastAsia="Times New Roman" w:hAnsi="Times New Roman" w:cs="AL-Mohanad" w:hint="cs"/>
                      <w:sz w:val="28"/>
                      <w:szCs w:val="28"/>
                      <w:rtl/>
                    </w:rPr>
                    <w:t>واللابارامترية</w:t>
                  </w:r>
                  <w:proofErr w:type="spellEnd"/>
                  <w:r w:rsidRPr="00CB42AF">
                    <w:rPr>
                      <w:rFonts w:ascii="Times New Roman" w:eastAsia="Times New Roman" w:hAnsi="Times New Roman" w:cs="AL-Mohanad" w:hint="cs"/>
                      <w:sz w:val="28"/>
                      <w:szCs w:val="28"/>
                      <w:rtl/>
                    </w:rPr>
                    <w:t xml:space="preserve"> في تحليل البيانات</w:t>
                  </w:r>
                  <w:r w:rsidRPr="00CB42AF">
                    <w:rPr>
                      <w:rFonts w:ascii="Times New Roman" w:eastAsia="Times New Roman" w:hAnsi="Times New Roman" w:cs="AL-Mohanad" w:hint="cs"/>
                      <w:sz w:val="28"/>
                      <w:szCs w:val="28"/>
                      <w:rtl/>
                    </w:rPr>
                    <w:noBreakHyphen/>
                    <w:t xml:space="preserve"> البحوث النفسية والتربوية</w:t>
                  </w:r>
                  <w:r w:rsidRPr="00CB42AF">
                    <w:rPr>
                      <w:rFonts w:ascii="Times New Roman" w:eastAsia="Times New Roman" w:hAnsi="Times New Roman" w:cs="AL-Mohanad" w:hint="cs"/>
                      <w:sz w:val="28"/>
                      <w:szCs w:val="28"/>
                      <w:rtl/>
                    </w:rPr>
                    <w:noBreakHyphen/>
                    <w:t xml:space="preserve"> القاهرة</w:t>
                  </w:r>
                  <w:r w:rsidRPr="00CB42AF">
                    <w:rPr>
                      <w:rFonts w:ascii="Times New Roman" w:eastAsia="Times New Roman" w:hAnsi="Times New Roman" w:cs="AL-Mohanad" w:hint="cs"/>
                      <w:sz w:val="28"/>
                      <w:szCs w:val="28"/>
                      <w:rtl/>
                    </w:rPr>
                    <w:noBreakHyphen/>
                    <w:t xml:space="preserve"> </w:t>
                  </w:r>
                  <w:proofErr w:type="spellStart"/>
                  <w:r w:rsidRPr="00CB42AF">
                    <w:rPr>
                      <w:rFonts w:ascii="Times New Roman" w:eastAsia="Times New Roman" w:hAnsi="Times New Roman" w:cs="AL-Mohanad" w:hint="cs"/>
                      <w:sz w:val="28"/>
                      <w:szCs w:val="28"/>
                      <w:rtl/>
                    </w:rPr>
                    <w:t>الأنجلو</w:t>
                  </w:r>
                  <w:proofErr w:type="spellEnd"/>
                  <w:r w:rsidRPr="00CB42AF">
                    <w:rPr>
                      <w:rFonts w:ascii="Times New Roman" w:eastAsia="Times New Roman" w:hAnsi="Times New Roman" w:cs="AL-Mohanad" w:hint="cs"/>
                      <w:sz w:val="28"/>
                      <w:szCs w:val="28"/>
                      <w:rtl/>
                    </w:rPr>
                    <w:t xml:space="preserve"> المصرية. </w:t>
                  </w:r>
                </w:p>
                <w:p w:rsidR="00CB42AF" w:rsidRPr="00CB42AF" w:rsidRDefault="00CB42AF" w:rsidP="00CB42AF">
                  <w:pPr>
                    <w:spacing w:before="100" w:beforeAutospacing="1" w:after="100" w:afterAutospacing="1" w:line="360" w:lineRule="atLeast"/>
                    <w:ind w:left="1844" w:hanging="1800"/>
                    <w:jc w:val="lowKashida"/>
                    <w:rPr>
                      <w:rFonts w:ascii="Times New Roman" w:eastAsia="Times New Roman" w:hAnsi="Times New Roman" w:cs="Times New Roman"/>
                      <w:sz w:val="24"/>
                      <w:szCs w:val="24"/>
                      <w:rtl/>
                    </w:rPr>
                  </w:pPr>
                  <w:r w:rsidRPr="00CB42AF">
                    <w:rPr>
                      <w:rFonts w:ascii="Times New Roman" w:eastAsia="Times New Roman" w:hAnsi="Times New Roman" w:cs="AL-Mohanad" w:hint="cs"/>
                      <w:sz w:val="28"/>
                      <w:szCs w:val="28"/>
                      <w:rtl/>
                    </w:rPr>
                    <w:t>9</w:t>
                  </w:r>
                  <w:r w:rsidRPr="00CB42AF">
                    <w:rPr>
                      <w:rFonts w:ascii="Times New Roman" w:eastAsia="Times New Roman" w:hAnsi="Times New Roman" w:cs="AL-Mohanad" w:hint="cs"/>
                      <w:sz w:val="28"/>
                      <w:szCs w:val="28"/>
                      <w:rtl/>
                    </w:rPr>
                    <w:noBreakHyphen/>
                    <w:t xml:space="preserve"> صفوت فرج (1989) القياس النفسي</w:t>
                  </w:r>
                  <w:r w:rsidRPr="00CB42AF">
                    <w:rPr>
                      <w:rFonts w:ascii="Times New Roman" w:eastAsia="Times New Roman" w:hAnsi="Times New Roman" w:cs="AL-Mohanad" w:hint="cs"/>
                      <w:sz w:val="28"/>
                      <w:szCs w:val="28"/>
                      <w:rtl/>
                    </w:rPr>
                    <w:noBreakHyphen/>
                    <w:t xml:space="preserve"> القاهرة</w:t>
                  </w:r>
                  <w:r w:rsidRPr="00CB42AF">
                    <w:rPr>
                      <w:rFonts w:ascii="Times New Roman" w:eastAsia="Times New Roman" w:hAnsi="Times New Roman" w:cs="AL-Mohanad" w:hint="cs"/>
                      <w:sz w:val="28"/>
                      <w:szCs w:val="28"/>
                      <w:rtl/>
                    </w:rPr>
                    <w:noBreakHyphen/>
                    <w:t xml:space="preserve"> مكتبة </w:t>
                  </w:r>
                  <w:proofErr w:type="spellStart"/>
                  <w:r w:rsidRPr="00CB42AF">
                    <w:rPr>
                      <w:rFonts w:ascii="Times New Roman" w:eastAsia="Times New Roman" w:hAnsi="Times New Roman" w:cs="AL-Mohanad" w:hint="cs"/>
                      <w:sz w:val="28"/>
                      <w:szCs w:val="28"/>
                      <w:rtl/>
                    </w:rPr>
                    <w:t>الأنجلو</w:t>
                  </w:r>
                  <w:proofErr w:type="spellEnd"/>
                  <w:r w:rsidRPr="00CB42AF">
                    <w:rPr>
                      <w:rFonts w:ascii="Times New Roman" w:eastAsia="Times New Roman" w:hAnsi="Times New Roman" w:cs="AL-Mohanad" w:hint="cs"/>
                      <w:sz w:val="28"/>
                      <w:szCs w:val="28"/>
                      <w:rtl/>
                    </w:rPr>
                    <w:t xml:space="preserve">. </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tl/>
                    </w:rPr>
                  </w:pPr>
                  <w:r w:rsidRPr="00CB42AF">
                    <w:rPr>
                      <w:rFonts w:ascii="Times New Roman" w:eastAsia="Times New Roman" w:hAnsi="Times New Roman" w:cs="Times New Roman"/>
                    </w:rPr>
                    <w:t> </w:t>
                  </w:r>
                  <w:proofErr w:type="spellStart"/>
                  <w:r w:rsidRPr="00CB42AF">
                    <w:rPr>
                      <w:rFonts w:ascii="Times New Roman" w:eastAsia="Times New Roman" w:hAnsi="Times New Roman" w:cs="Times New Roman"/>
                    </w:rPr>
                    <w:t>Baum,Sinbger</w:t>
                  </w:r>
                  <w:proofErr w:type="spellEnd"/>
                  <w:r w:rsidRPr="00CB42AF">
                    <w:rPr>
                      <w:rFonts w:ascii="Times New Roman" w:eastAsia="Times New Roman" w:hAnsi="Times New Roman" w:cs="Times New Roman"/>
                    </w:rPr>
                    <w:t xml:space="preserve">, J.E&amp; Baum, c(1982). Stress and </w:t>
                  </w:r>
                  <w:proofErr w:type="spellStart"/>
                  <w:r w:rsidRPr="00CB42AF">
                    <w:rPr>
                      <w:rFonts w:ascii="Times New Roman" w:eastAsia="Times New Roman" w:hAnsi="Times New Roman" w:cs="Times New Roman"/>
                    </w:rPr>
                    <w:t>Enviromment</w:t>
                  </w:r>
                  <w:proofErr w:type="spellEnd"/>
                  <w:r w:rsidRPr="00CB42AF">
                    <w:rPr>
                      <w:rFonts w:ascii="Times New Roman" w:eastAsia="Times New Roman" w:hAnsi="Times New Roman" w:cs="Times New Roman"/>
                    </w:rPr>
                    <w:t xml:space="preserve"> in </w:t>
                  </w:r>
                  <w:proofErr w:type="spellStart"/>
                  <w:r w:rsidRPr="00CB42AF">
                    <w:rPr>
                      <w:rFonts w:ascii="Times New Roman" w:eastAsia="Times New Roman" w:hAnsi="Times New Roman" w:cs="Times New Roman"/>
                    </w:rPr>
                    <w:t>G.W.Evams</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ed</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Environme</w:t>
                  </w:r>
                  <w:proofErr w:type="spellEnd"/>
                  <w:r w:rsidRPr="00CB42AF">
                    <w:rPr>
                      <w:rFonts w:ascii="Times New Roman" w:eastAsia="Times New Roman" w:hAnsi="Times New Roman" w:cs="Times New Roman"/>
                    </w:rPr>
                    <w:t xml:space="preserve"> stress New. York. Cambridge. University press. </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r w:rsidRPr="00CB42AF">
                    <w:rPr>
                      <w:rFonts w:ascii="Times New Roman" w:eastAsia="Times New Roman" w:hAnsi="Times New Roman" w:cs="Times New Roman"/>
                    </w:rPr>
                    <w:t xml:space="preserve">BELL,P.A., </w:t>
                  </w:r>
                  <w:proofErr w:type="spellStart"/>
                  <w:r w:rsidRPr="00CB42AF">
                    <w:rPr>
                      <w:rFonts w:ascii="Times New Roman" w:eastAsia="Times New Roman" w:hAnsi="Times New Roman" w:cs="Times New Roman"/>
                    </w:rPr>
                    <w:t>FisHER</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J.D,and</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Loomis,R,.J</w:t>
                  </w:r>
                  <w:proofErr w:type="spellEnd"/>
                  <w:r w:rsidRPr="00CB42AF">
                    <w:rPr>
                      <w:rFonts w:ascii="Times New Roman" w:eastAsia="Times New Roman" w:hAnsi="Times New Roman" w:cs="Times New Roman"/>
                    </w:rPr>
                    <w:t>. Environmental of Psychology. Philadelphia</w:t>
                  </w:r>
                  <w:r w:rsidRPr="00CB42AF">
                    <w:rPr>
                      <w:rFonts w:ascii="Times New Roman" w:eastAsia="Times New Roman" w:hAnsi="Times New Roman" w:cs="Simplified Arabic" w:hint="cs"/>
                      <w:rtl/>
                    </w:rPr>
                    <w:t xml:space="preserve"> : </w:t>
                  </w:r>
                  <w:r w:rsidRPr="00CB42AF">
                    <w:rPr>
                      <w:rFonts w:ascii="Times New Roman" w:eastAsia="Times New Roman" w:hAnsi="Times New Roman" w:cs="Times New Roman"/>
                    </w:rPr>
                    <w:t xml:space="preserve">in </w:t>
                  </w:r>
                  <w:proofErr w:type="spellStart"/>
                  <w:r w:rsidRPr="00CB42AF">
                    <w:rPr>
                      <w:rFonts w:ascii="Times New Roman" w:eastAsia="Times New Roman" w:hAnsi="Times New Roman" w:cs="Times New Roman"/>
                    </w:rPr>
                    <w:t>W.B.Saunders</w:t>
                  </w:r>
                  <w:proofErr w:type="spellEnd"/>
                  <w:r w:rsidRPr="00CB42AF">
                    <w:rPr>
                      <w:rFonts w:ascii="Times New Roman" w:eastAsia="Times New Roman" w:hAnsi="Times New Roman" w:cs="Times New Roman"/>
                    </w:rPr>
                    <w:t xml:space="preserve">,(1978) There are not get any Very good textbooks an Environment al of psychology. But this is Better than most. </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proofErr w:type="spellStart"/>
                  <w:r w:rsidRPr="00CB42AF">
                    <w:rPr>
                      <w:rFonts w:ascii="Times New Roman" w:eastAsia="Times New Roman" w:hAnsi="Times New Roman" w:cs="Times New Roman"/>
                    </w:rPr>
                    <w:t>Calhoun,J.B.A</w:t>
                  </w:r>
                  <w:proofErr w:type="spellEnd"/>
                  <w:r w:rsidRPr="00CB42AF">
                    <w:rPr>
                      <w:rFonts w:ascii="Times New Roman" w:eastAsia="Times New Roman" w:hAnsi="Times New Roman" w:cs="Times New Roman"/>
                    </w:rPr>
                    <w:t xml:space="preserve">,(1962)"behavioral </w:t>
                  </w:r>
                  <w:proofErr w:type="spellStart"/>
                  <w:r w:rsidRPr="00CB42AF">
                    <w:rPr>
                      <w:rFonts w:ascii="Times New Roman" w:eastAsia="Times New Roman" w:hAnsi="Times New Roman" w:cs="Times New Roman"/>
                    </w:rPr>
                    <w:t>sink''.InE.L.Bliss</w:t>
                  </w:r>
                  <w:proofErr w:type="spellEnd"/>
                  <w:r w:rsidRPr="00CB42AF">
                    <w:rPr>
                      <w:rFonts w:ascii="Times New Roman" w:eastAsia="Times New Roman" w:hAnsi="Times New Roman" w:cs="Times New Roman"/>
                    </w:rPr>
                    <w:t xml:space="preserve">(Ed),Roots of behavior. New </w:t>
                  </w:r>
                  <w:proofErr w:type="spellStart"/>
                  <w:r w:rsidRPr="00CB42AF">
                    <w:rPr>
                      <w:rFonts w:ascii="Times New Roman" w:eastAsia="Times New Roman" w:hAnsi="Times New Roman" w:cs="Times New Roman"/>
                    </w:rPr>
                    <w:t>york</w:t>
                  </w:r>
                  <w:proofErr w:type="spellEnd"/>
                  <w:r w:rsidRPr="00CB42AF">
                    <w:rPr>
                      <w:rFonts w:ascii="Times New Roman" w:eastAsia="Times New Roman" w:hAnsi="Times New Roman" w:cs="Times New Roman"/>
                    </w:rPr>
                    <w:t xml:space="preserve">: Harper and Row. </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r w:rsidRPr="00CB42AF">
                    <w:rPr>
                      <w:rFonts w:ascii="Times New Roman" w:eastAsia="Times New Roman" w:hAnsi="Times New Roman" w:cs="Times New Roman"/>
                    </w:rPr>
                    <w:t xml:space="preserve">Cohen, </w:t>
                  </w:r>
                  <w:proofErr w:type="spellStart"/>
                  <w:r w:rsidRPr="00CB42AF">
                    <w:rPr>
                      <w:rFonts w:ascii="Times New Roman" w:eastAsia="Times New Roman" w:hAnsi="Times New Roman" w:cs="Times New Roman"/>
                    </w:rPr>
                    <w:t>S.a</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Tyrrel</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D.A.LJ&amp;Snith</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A.p</w:t>
                  </w:r>
                  <w:proofErr w:type="spellEnd"/>
                  <w:r w:rsidRPr="00CB42AF">
                    <w:rPr>
                      <w:rFonts w:ascii="Times New Roman" w:eastAsia="Times New Roman" w:hAnsi="Times New Roman" w:cs="Times New Roman"/>
                    </w:rPr>
                    <w:t xml:space="preserve">. (1991) Psychological stress and </w:t>
                  </w:r>
                  <w:proofErr w:type="spellStart"/>
                  <w:r w:rsidRPr="00CB42AF">
                    <w:rPr>
                      <w:rFonts w:ascii="Times New Roman" w:eastAsia="Times New Roman" w:hAnsi="Times New Roman" w:cs="Times New Roman"/>
                    </w:rPr>
                    <w:t>susceptibilily</w:t>
                  </w:r>
                  <w:proofErr w:type="spellEnd"/>
                  <w:r w:rsidRPr="00CB42AF">
                    <w:rPr>
                      <w:rFonts w:ascii="Times New Roman" w:eastAsia="Times New Roman" w:hAnsi="Times New Roman" w:cs="Times New Roman"/>
                    </w:rPr>
                    <w:t xml:space="preserve"> to the common cold. New England </w:t>
                  </w:r>
                  <w:proofErr w:type="spellStart"/>
                  <w:r w:rsidRPr="00CB42AF">
                    <w:rPr>
                      <w:rFonts w:ascii="Times New Roman" w:eastAsia="Times New Roman" w:hAnsi="Times New Roman" w:cs="Times New Roman"/>
                    </w:rPr>
                    <w:t>jourmal</w:t>
                  </w:r>
                  <w:proofErr w:type="spellEnd"/>
                  <w:r w:rsidRPr="00CB42AF">
                    <w:rPr>
                      <w:rFonts w:ascii="Times New Roman" w:eastAsia="Times New Roman" w:hAnsi="Times New Roman" w:cs="Times New Roman"/>
                    </w:rPr>
                    <w:t xml:space="preserve"> of medicine. 325.606-612.</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proofErr w:type="spellStart"/>
                  <w:r w:rsidRPr="00CB42AF">
                    <w:rPr>
                      <w:rFonts w:ascii="Times New Roman" w:eastAsia="Times New Roman" w:hAnsi="Times New Roman" w:cs="Times New Roman"/>
                    </w:rPr>
                    <w:t>cohen.s.a,&amp;wills,t.a</w:t>
                  </w:r>
                  <w:proofErr w:type="spellEnd"/>
                  <w:r w:rsidRPr="00CB42AF">
                    <w:rPr>
                      <w:rFonts w:ascii="Times New Roman" w:eastAsia="Times New Roman" w:hAnsi="Times New Roman" w:cs="Times New Roman"/>
                    </w:rPr>
                    <w:t xml:space="preserve">. (1985) Stress and </w:t>
                  </w:r>
                  <w:proofErr w:type="spellStart"/>
                  <w:r w:rsidRPr="00CB42AF">
                    <w:rPr>
                      <w:rFonts w:ascii="Times New Roman" w:eastAsia="Times New Roman" w:hAnsi="Times New Roman" w:cs="Times New Roman"/>
                    </w:rPr>
                    <w:t>inlectious</w:t>
                  </w:r>
                  <w:proofErr w:type="spellEnd"/>
                  <w:r w:rsidRPr="00CB42AF">
                    <w:rPr>
                      <w:rFonts w:ascii="Times New Roman" w:eastAsia="Times New Roman" w:hAnsi="Times New Roman" w:cs="Times New Roman"/>
                    </w:rPr>
                    <w:t xml:space="preserve"> disease in humans. Psychological Bulletin, 89-310-357</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r w:rsidRPr="00CB42AF">
                    <w:rPr>
                      <w:rFonts w:ascii="Times New Roman" w:eastAsia="Times New Roman" w:hAnsi="Times New Roman" w:cs="Times New Roman"/>
                    </w:rPr>
                    <w:t xml:space="preserve">Cox, </w:t>
                  </w:r>
                  <w:proofErr w:type="spellStart"/>
                  <w:r w:rsidRPr="00CB42AF">
                    <w:rPr>
                      <w:rFonts w:ascii="Times New Roman" w:eastAsia="Times New Roman" w:hAnsi="Times New Roman" w:cs="Times New Roman"/>
                    </w:rPr>
                    <w:t>V.C.Paulus</w:t>
                  </w:r>
                  <w:proofErr w:type="spellEnd"/>
                  <w:r w:rsidRPr="00CB42AF">
                    <w:rPr>
                      <w:rFonts w:ascii="Times New Roman" w:eastAsia="Times New Roman" w:hAnsi="Times New Roman" w:cs="Times New Roman"/>
                    </w:rPr>
                    <w:t xml:space="preserve">. P.B, </w:t>
                  </w:r>
                  <w:proofErr w:type="spellStart"/>
                  <w:r w:rsidRPr="00CB42AF">
                    <w:rPr>
                      <w:rFonts w:ascii="Times New Roman" w:eastAsia="Times New Roman" w:hAnsi="Times New Roman" w:cs="Times New Roman"/>
                    </w:rPr>
                    <w:t>MccaRlovac.M</w:t>
                  </w:r>
                  <w:proofErr w:type="spellEnd"/>
                  <w:r w:rsidRPr="00CB42AF">
                    <w:rPr>
                      <w:rFonts w:ascii="Times New Roman" w:eastAsia="Times New Roman" w:hAnsi="Times New Roman" w:cs="Times New Roman"/>
                    </w:rPr>
                    <w:t xml:space="preserve">.(1482). The relationship between crowding and Health. In </w:t>
                  </w:r>
                  <w:proofErr w:type="spellStart"/>
                  <w:r w:rsidRPr="00CB42AF">
                    <w:rPr>
                      <w:rFonts w:ascii="Times New Roman" w:eastAsia="Times New Roman" w:hAnsi="Times New Roman" w:cs="Times New Roman"/>
                    </w:rPr>
                    <w:t>ABaum</w:t>
                  </w:r>
                  <w:proofErr w:type="spellEnd"/>
                  <w:r w:rsidRPr="00CB42AF">
                    <w:rPr>
                      <w:rFonts w:ascii="Times New Roman" w:eastAsia="Times New Roman" w:hAnsi="Times New Roman" w:cs="Times New Roman"/>
                    </w:rPr>
                    <w:t xml:space="preserve">&amp; </w:t>
                  </w:r>
                  <w:proofErr w:type="spellStart"/>
                  <w:r w:rsidRPr="00CB42AF">
                    <w:rPr>
                      <w:rFonts w:ascii="Times New Roman" w:eastAsia="Times New Roman" w:hAnsi="Times New Roman" w:cs="Times New Roman"/>
                    </w:rPr>
                    <w:t>Jsnges</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eds</w:t>
                  </w:r>
                  <w:proofErr w:type="spellEnd"/>
                  <w:r w:rsidRPr="00CB42AF">
                    <w:rPr>
                      <w:rFonts w:ascii="Times New Roman" w:eastAsia="Times New Roman" w:hAnsi="Times New Roman" w:cs="Times New Roman"/>
                    </w:rPr>
                    <w:t xml:space="preserve">].Advances in </w:t>
                  </w:r>
                  <w:proofErr w:type="spellStart"/>
                  <w:r w:rsidRPr="00CB42AF">
                    <w:rPr>
                      <w:rFonts w:ascii="Times New Roman" w:eastAsia="Times New Roman" w:hAnsi="Times New Roman" w:cs="Times New Roman"/>
                    </w:rPr>
                    <w:t>environemtal</w:t>
                  </w:r>
                  <w:proofErr w:type="spellEnd"/>
                  <w:r w:rsidRPr="00CB42AF">
                    <w:rPr>
                      <w:rFonts w:ascii="Times New Roman" w:eastAsia="Times New Roman" w:hAnsi="Times New Roman" w:cs="Times New Roman"/>
                    </w:rPr>
                    <w:t xml:space="preserve"> Psychology (vol4). Hillsdale. NJ; Erlbaum. </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r w:rsidRPr="00CB42AF">
                    <w:rPr>
                      <w:rFonts w:ascii="Times New Roman" w:eastAsia="Times New Roman" w:hAnsi="Times New Roman" w:cs="Times New Roman"/>
                    </w:rPr>
                    <w:t xml:space="preserve">Evans, </w:t>
                  </w:r>
                  <w:proofErr w:type="spellStart"/>
                  <w:r w:rsidRPr="00CB42AF">
                    <w:rPr>
                      <w:rFonts w:ascii="Times New Roman" w:eastAsia="Times New Roman" w:hAnsi="Times New Roman" w:cs="Times New Roman"/>
                    </w:rPr>
                    <w:t>G.w</w:t>
                  </w:r>
                  <w:proofErr w:type="spellEnd"/>
                  <w:r w:rsidRPr="00CB42AF">
                    <w:rPr>
                      <w:rFonts w:ascii="Times New Roman" w:eastAsia="Times New Roman" w:hAnsi="Times New Roman" w:cs="Times New Roman"/>
                    </w:rPr>
                    <w:t xml:space="preserve">.&amp; </w:t>
                  </w:r>
                  <w:proofErr w:type="spellStart"/>
                  <w:r w:rsidRPr="00CB42AF">
                    <w:rPr>
                      <w:rFonts w:ascii="Times New Roman" w:eastAsia="Times New Roman" w:hAnsi="Times New Roman" w:cs="Times New Roman"/>
                    </w:rPr>
                    <w:t>wood.D</w:t>
                  </w:r>
                  <w:proofErr w:type="spellEnd"/>
                  <w:r w:rsidRPr="00CB42AF">
                    <w:rPr>
                      <w:rFonts w:ascii="Times New Roman" w:eastAsia="Times New Roman" w:hAnsi="Times New Roman" w:cs="Times New Roman"/>
                    </w:rPr>
                    <w:t xml:space="preserve">. (1981) </w:t>
                  </w:r>
                  <w:proofErr w:type="spellStart"/>
                  <w:r w:rsidRPr="00CB42AF">
                    <w:rPr>
                      <w:rFonts w:ascii="Times New Roman" w:eastAsia="Times New Roman" w:hAnsi="Times New Roman" w:cs="Times New Roman"/>
                    </w:rPr>
                    <w:t>Assesment</w:t>
                  </w:r>
                  <w:proofErr w:type="spellEnd"/>
                  <w:r w:rsidRPr="00CB42AF">
                    <w:rPr>
                      <w:rFonts w:ascii="Times New Roman" w:eastAsia="Times New Roman" w:hAnsi="Times New Roman" w:cs="Times New Roman"/>
                    </w:rPr>
                    <w:t xml:space="preserve"> of </w:t>
                  </w:r>
                  <w:proofErr w:type="spellStart"/>
                  <w:r w:rsidRPr="00CB42AF">
                    <w:rPr>
                      <w:rFonts w:ascii="Times New Roman" w:eastAsia="Times New Roman" w:hAnsi="Times New Roman" w:cs="Times New Roman"/>
                    </w:rPr>
                    <w:t>envirommental</w:t>
                  </w:r>
                  <w:proofErr w:type="spellEnd"/>
                  <w:r w:rsidRPr="00CB42AF">
                    <w:rPr>
                      <w:rFonts w:ascii="Times New Roman" w:eastAsia="Times New Roman" w:hAnsi="Times New Roman" w:cs="Times New Roman"/>
                    </w:rPr>
                    <w:t xml:space="preserve"> aesthetics in scenic highway corridors. </w:t>
                  </w:r>
                  <w:proofErr w:type="spellStart"/>
                  <w:r w:rsidRPr="00CB42AF">
                    <w:rPr>
                      <w:rFonts w:ascii="Times New Roman" w:eastAsia="Times New Roman" w:hAnsi="Times New Roman" w:cs="Times New Roman"/>
                    </w:rPr>
                    <w:t>Enviromment</w:t>
                  </w:r>
                  <w:proofErr w:type="spellEnd"/>
                  <w:r w:rsidRPr="00CB42AF">
                    <w:rPr>
                      <w:rFonts w:ascii="Times New Roman" w:eastAsia="Times New Roman" w:hAnsi="Times New Roman" w:cs="Times New Roman"/>
                    </w:rPr>
                    <w:t xml:space="preserve"> and behavior, 12-25-273.</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r w:rsidRPr="00CB42AF">
                    <w:rPr>
                      <w:rFonts w:ascii="Times New Roman" w:eastAsia="Times New Roman" w:hAnsi="Times New Roman" w:cs="Times New Roman"/>
                    </w:rPr>
                    <w:t xml:space="preserve">FREEDMAN, J.L. (1982) Crowding and behavior. San Francisco: W.H. Freeman 1975. Presents ale of the Research on crowding up to that Date. Of well of the author's </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proofErr w:type="spellStart"/>
                  <w:r w:rsidRPr="00CB42AF">
                    <w:rPr>
                      <w:rFonts w:ascii="Times New Roman" w:eastAsia="Times New Roman" w:hAnsi="Times New Roman" w:cs="Times New Roman"/>
                    </w:rPr>
                    <w:t>Freedman,j.l</w:t>
                  </w:r>
                  <w:proofErr w:type="spellEnd"/>
                  <w:r w:rsidRPr="00CB42AF">
                    <w:rPr>
                      <w:rFonts w:ascii="Times New Roman" w:eastAsia="Times New Roman" w:hAnsi="Times New Roman" w:cs="Times New Roman"/>
                    </w:rPr>
                    <w:t xml:space="preserve">.(1973) The effects of population density on human. In </w:t>
                  </w:r>
                  <w:proofErr w:type="spellStart"/>
                  <w:r w:rsidRPr="00CB42AF">
                    <w:rPr>
                      <w:rFonts w:ascii="Times New Roman" w:eastAsia="Times New Roman" w:hAnsi="Times New Roman" w:cs="Times New Roman"/>
                    </w:rPr>
                    <w:t>j.t</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fawcott</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ed</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psy</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chologicalpectires</w:t>
                  </w:r>
                  <w:proofErr w:type="spellEnd"/>
                  <w:r w:rsidRPr="00CB42AF">
                    <w:rPr>
                      <w:rFonts w:ascii="Times New Roman" w:eastAsia="Times New Roman" w:hAnsi="Times New Roman" w:cs="Times New Roman"/>
                    </w:rPr>
                    <w:t xml:space="preserve"> on population. </w:t>
                  </w:r>
                  <w:proofErr w:type="spellStart"/>
                  <w:r w:rsidRPr="00CB42AF">
                    <w:rPr>
                      <w:rFonts w:ascii="Times New Roman" w:eastAsia="Times New Roman" w:hAnsi="Times New Roman" w:cs="Times New Roman"/>
                    </w:rPr>
                    <w:t>Newhork</w:t>
                  </w:r>
                  <w:proofErr w:type="spellEnd"/>
                  <w:r w:rsidRPr="00CB42AF">
                    <w:rPr>
                      <w:rFonts w:ascii="Times New Roman" w:eastAsia="Times New Roman" w:hAnsi="Times New Roman" w:cs="Times New Roman"/>
                    </w:rPr>
                    <w:t xml:space="preserve">: basic. </w:t>
                  </w:r>
                  <w:proofErr w:type="spellStart"/>
                  <w:r w:rsidRPr="00CB42AF">
                    <w:rPr>
                      <w:rFonts w:ascii="Times New Roman" w:eastAsia="Times New Roman" w:hAnsi="Times New Roman" w:cs="Times New Roman"/>
                    </w:rPr>
                    <w:t>Freedman.jl</w:t>
                  </w:r>
                  <w:proofErr w:type="spellEnd"/>
                  <w:r w:rsidRPr="00CB42AF">
                    <w:rPr>
                      <w:rFonts w:ascii="Times New Roman" w:eastAsia="Times New Roman" w:hAnsi="Times New Roman" w:cs="Times New Roman"/>
                    </w:rPr>
                    <w:t xml:space="preserve">.(1975) crowding and </w:t>
                  </w:r>
                  <w:proofErr w:type="spellStart"/>
                  <w:r w:rsidRPr="00CB42AF">
                    <w:rPr>
                      <w:rFonts w:ascii="Times New Roman" w:eastAsia="Times New Roman" w:hAnsi="Times New Roman" w:cs="Times New Roman"/>
                    </w:rPr>
                    <w:t>behaviof</w:t>
                  </w:r>
                  <w:proofErr w:type="spellEnd"/>
                  <w:r w:rsidRPr="00CB42AF">
                    <w:rPr>
                      <w:rFonts w:ascii="Times New Roman" w:eastAsia="Times New Roman" w:hAnsi="Times New Roman" w:cs="Times New Roman"/>
                    </w:rPr>
                    <w:t xml:space="preserve"> . new </w:t>
                  </w:r>
                  <w:proofErr w:type="spellStart"/>
                  <w:r w:rsidRPr="00CB42AF">
                    <w:rPr>
                      <w:rFonts w:ascii="Times New Roman" w:eastAsia="Times New Roman" w:hAnsi="Times New Roman" w:cs="Times New Roman"/>
                    </w:rPr>
                    <w:t>york</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uihing</w:t>
                  </w:r>
                  <w:proofErr w:type="spellEnd"/>
                  <w:r w:rsidRPr="00CB42AF">
                    <w:rPr>
                      <w:rFonts w:ascii="Times New Roman" w:eastAsia="Times New Roman" w:hAnsi="Times New Roman" w:cs="Times New Roman"/>
                    </w:rPr>
                    <w:t xml:space="preserve">. </w:t>
                  </w:r>
                </w:p>
                <w:p w:rsidR="00CB42AF" w:rsidRPr="00CB42AF" w:rsidRDefault="00CB42AF" w:rsidP="00CB42AF">
                  <w:pPr>
                    <w:bidi w:val="0"/>
                    <w:spacing w:before="100" w:beforeAutospacing="1" w:after="100" w:afterAutospacing="1" w:line="340" w:lineRule="atLeast"/>
                    <w:jc w:val="lowKashida"/>
                    <w:rPr>
                      <w:rFonts w:ascii="Times New Roman" w:eastAsia="Times New Roman" w:hAnsi="Times New Roman" w:cs="Times New Roman"/>
                      <w:sz w:val="24"/>
                      <w:szCs w:val="24"/>
                    </w:rPr>
                  </w:pPr>
                  <w:proofErr w:type="spellStart"/>
                  <w:r w:rsidRPr="00CB42AF">
                    <w:rPr>
                      <w:rFonts w:ascii="Times New Roman" w:eastAsia="Times New Roman" w:hAnsi="Times New Roman" w:cs="Times New Roman"/>
                    </w:rPr>
                    <w:t>Glass.D.C</w:t>
                  </w:r>
                  <w:proofErr w:type="spellEnd"/>
                  <w:r w:rsidRPr="00CB42AF">
                    <w:rPr>
                      <w:rFonts w:ascii="Times New Roman" w:eastAsia="Times New Roman" w:hAnsi="Times New Roman" w:cs="Times New Roman"/>
                    </w:rPr>
                    <w:t xml:space="preserve">. &amp; </w:t>
                  </w:r>
                  <w:proofErr w:type="spellStart"/>
                  <w:r w:rsidRPr="00CB42AF">
                    <w:rPr>
                      <w:rFonts w:ascii="Times New Roman" w:eastAsia="Times New Roman" w:hAnsi="Times New Roman" w:cs="Times New Roman"/>
                    </w:rPr>
                    <w:t>SinGER,J.E</w:t>
                  </w:r>
                  <w:proofErr w:type="spellEnd"/>
                  <w:r w:rsidRPr="00CB42AF">
                    <w:rPr>
                      <w:rFonts w:ascii="Times New Roman" w:eastAsia="Times New Roman" w:hAnsi="Times New Roman" w:cs="Times New Roman"/>
                    </w:rPr>
                    <w:t xml:space="preserve"> (1972) Urban stress theory  New </w:t>
                  </w:r>
                  <w:proofErr w:type="spellStart"/>
                  <w:r w:rsidRPr="00CB42AF">
                    <w:rPr>
                      <w:rFonts w:ascii="Times New Roman" w:eastAsia="Times New Roman" w:hAnsi="Times New Roman" w:cs="Times New Roman"/>
                    </w:rPr>
                    <w:t>york</w:t>
                  </w:r>
                  <w:proofErr w:type="spellEnd"/>
                  <w:r w:rsidRPr="00CB42AF">
                    <w:rPr>
                      <w:rFonts w:ascii="Times New Roman" w:eastAsia="Times New Roman" w:hAnsi="Times New Roman" w:cs="Times New Roman"/>
                    </w:rPr>
                    <w:t xml:space="preserve">: Academic press, </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r w:rsidRPr="00CB42AF">
                    <w:rPr>
                      <w:rFonts w:ascii="Times New Roman" w:eastAsia="Times New Roman" w:hAnsi="Times New Roman" w:cs="Times New Roman"/>
                    </w:rPr>
                    <w:t xml:space="preserve">Herzog, </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r w:rsidRPr="00CB42AF">
                    <w:rPr>
                      <w:rFonts w:ascii="Times New Roman" w:eastAsia="Times New Roman" w:hAnsi="Times New Roman" w:cs="Times New Roman"/>
                    </w:rPr>
                    <w:t xml:space="preserve">Herzog, T,R.(1985) </w:t>
                  </w:r>
                  <w:proofErr w:type="spellStart"/>
                  <w:r w:rsidRPr="00CB42AF">
                    <w:rPr>
                      <w:rFonts w:ascii="Times New Roman" w:eastAsia="Times New Roman" w:hAnsi="Times New Roman" w:cs="Times New Roman"/>
                    </w:rPr>
                    <w:t>Acognitive</w:t>
                  </w:r>
                  <w:proofErr w:type="spellEnd"/>
                  <w:r w:rsidRPr="00CB42AF">
                    <w:rPr>
                      <w:rFonts w:ascii="Times New Roman" w:eastAsia="Times New Roman" w:hAnsi="Times New Roman" w:cs="Times New Roman"/>
                    </w:rPr>
                    <w:t xml:space="preserve"> analysis of Preference for waterscapes. journal of Environmental Psychology 5,225-241</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proofErr w:type="spellStart"/>
                  <w:r w:rsidRPr="00CB42AF">
                    <w:rPr>
                      <w:rFonts w:ascii="Times New Roman" w:eastAsia="Times New Roman" w:hAnsi="Times New Roman" w:cs="Times New Roman"/>
                    </w:rPr>
                    <w:lastRenderedPageBreak/>
                    <w:t>Schroeder,H.W</w:t>
                  </w:r>
                  <w:proofErr w:type="spellEnd"/>
                  <w:r w:rsidRPr="00CB42AF">
                    <w:rPr>
                      <w:rFonts w:ascii="Times New Roman" w:eastAsia="Times New Roman" w:hAnsi="Times New Roman" w:cs="Times New Roman"/>
                    </w:rPr>
                    <w:t xml:space="preserve">.(1991) Preferences and </w:t>
                  </w:r>
                  <w:proofErr w:type="spellStart"/>
                  <w:r w:rsidRPr="00CB42AF">
                    <w:rPr>
                      <w:rFonts w:ascii="Times New Roman" w:eastAsia="Times New Roman" w:hAnsi="Times New Roman" w:cs="Times New Roman"/>
                    </w:rPr>
                    <w:t>meaing</w:t>
                  </w:r>
                  <w:proofErr w:type="spellEnd"/>
                  <w:r w:rsidRPr="00CB42AF">
                    <w:rPr>
                      <w:rFonts w:ascii="Times New Roman" w:eastAsia="Times New Roman" w:hAnsi="Times New Roman" w:cs="Times New Roman"/>
                    </w:rPr>
                    <w:t xml:space="preserve"> of arboretum landscapes combining quantitative and qualitative data. Journal of environmental psychology, </w:t>
                  </w:r>
                  <w:proofErr w:type="spellStart"/>
                  <w:r w:rsidRPr="00CB42AF">
                    <w:rPr>
                      <w:rFonts w:ascii="Times New Roman" w:eastAsia="Times New Roman" w:hAnsi="Times New Roman" w:cs="Times New Roman"/>
                    </w:rPr>
                    <w:t>ll</w:t>
                  </w:r>
                  <w:proofErr w:type="spellEnd"/>
                  <w:r w:rsidRPr="00CB42AF">
                    <w:rPr>
                      <w:rFonts w:ascii="Times New Roman" w:eastAsia="Times New Roman" w:hAnsi="Times New Roman" w:cs="Times New Roman"/>
                    </w:rPr>
                    <w:t xml:space="preserve">, 231-448 </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r w:rsidRPr="00CB42AF">
                    <w:rPr>
                      <w:rFonts w:ascii="Times New Roman" w:eastAsia="Times New Roman" w:hAnsi="Times New Roman" w:cs="Times New Roman"/>
                    </w:rPr>
                    <w:t xml:space="preserve">Sears David </w:t>
                  </w:r>
                  <w:proofErr w:type="spellStart"/>
                  <w:r w:rsidRPr="00CB42AF">
                    <w:rPr>
                      <w:rFonts w:ascii="Times New Roman" w:eastAsia="Times New Roman" w:hAnsi="Times New Roman" w:cs="Times New Roman"/>
                    </w:rPr>
                    <w:t>O.Joint</w:t>
                  </w:r>
                  <w:proofErr w:type="spellEnd"/>
                  <w:r w:rsidRPr="00CB42AF">
                    <w:rPr>
                      <w:rFonts w:ascii="Times New Roman" w:eastAsia="Times New Roman" w:hAnsi="Times New Roman" w:cs="Times New Roman"/>
                    </w:rPr>
                    <w:t xml:space="preserve">, </w:t>
                  </w:r>
                  <w:proofErr w:type="spellStart"/>
                  <w:r w:rsidRPr="00CB42AF">
                    <w:rPr>
                      <w:rFonts w:ascii="Times New Roman" w:eastAsia="Times New Roman" w:hAnsi="Times New Roman" w:cs="Times New Roman"/>
                    </w:rPr>
                    <w:t>carlsmith</w:t>
                  </w:r>
                  <w:proofErr w:type="spellEnd"/>
                  <w:r w:rsidRPr="00CB42AF">
                    <w:rPr>
                      <w:rFonts w:ascii="Times New Roman" w:eastAsia="Times New Roman" w:hAnsi="Times New Roman" w:cs="Times New Roman"/>
                    </w:rPr>
                    <w:t xml:space="preserve"> J. Merrill Joint ( 1982) Social psychology. prentice- Hall, Inc, Englewood Cliffs. N.J. Fourth edition. </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proofErr w:type="spellStart"/>
                  <w:r w:rsidRPr="00CB42AF">
                    <w:rPr>
                      <w:rFonts w:ascii="Times New Roman" w:eastAsia="Times New Roman" w:hAnsi="Times New Roman" w:cs="Times New Roman"/>
                    </w:rPr>
                    <w:t>Selye</w:t>
                  </w:r>
                  <w:proofErr w:type="spellEnd"/>
                  <w:r w:rsidRPr="00CB42AF">
                    <w:rPr>
                      <w:rFonts w:ascii="Times New Roman" w:eastAsia="Times New Roman" w:hAnsi="Times New Roman" w:cs="Times New Roman"/>
                    </w:rPr>
                    <w:t xml:space="preserve"> ,H.(1456) The stress of life, New York. Mc Grow. Hill</w:t>
                  </w:r>
                </w:p>
                <w:p w:rsidR="00CB42AF" w:rsidRPr="00CB42AF" w:rsidRDefault="00CB42AF" w:rsidP="00CB42AF">
                  <w:pPr>
                    <w:bidi w:val="0"/>
                    <w:spacing w:before="100" w:beforeAutospacing="1" w:after="100" w:afterAutospacing="1" w:line="340" w:lineRule="atLeast"/>
                    <w:ind w:left="1980" w:hanging="1980"/>
                    <w:jc w:val="lowKashida"/>
                    <w:rPr>
                      <w:rFonts w:ascii="Times New Roman" w:eastAsia="Times New Roman" w:hAnsi="Times New Roman" w:cs="Times New Roman"/>
                      <w:sz w:val="24"/>
                      <w:szCs w:val="24"/>
                    </w:rPr>
                  </w:pPr>
                  <w:r w:rsidRPr="00CB42AF">
                    <w:rPr>
                      <w:rFonts w:ascii="Times New Roman" w:eastAsia="Times New Roman" w:hAnsi="Times New Roman" w:cs="Times New Roman"/>
                    </w:rPr>
                    <w:t xml:space="preserve">-Sheets &amp; </w:t>
                  </w:r>
                  <w:proofErr w:type="spellStart"/>
                  <w:r w:rsidRPr="00CB42AF">
                    <w:rPr>
                      <w:rFonts w:ascii="Times New Roman" w:eastAsia="Times New Roman" w:hAnsi="Times New Roman" w:cs="Times New Roman"/>
                    </w:rPr>
                    <w:t>manzer</w:t>
                  </w:r>
                  <w:proofErr w:type="spellEnd"/>
                  <w:r w:rsidRPr="00CB42AF">
                    <w:rPr>
                      <w:rFonts w:ascii="Times New Roman" w:eastAsia="Times New Roman" w:hAnsi="Times New Roman" w:cs="Times New Roman"/>
                    </w:rPr>
                    <w:t xml:space="preserve">, C.D (1991) .Affect, cognition, and urban vegetation some elects of adding </w:t>
                  </w:r>
                  <w:proofErr w:type="spellStart"/>
                  <w:r w:rsidRPr="00CB42AF">
                    <w:rPr>
                      <w:rFonts w:ascii="Times New Roman" w:eastAsia="Times New Roman" w:hAnsi="Times New Roman" w:cs="Times New Roman"/>
                    </w:rPr>
                    <w:t>strees</w:t>
                  </w:r>
                  <w:proofErr w:type="spellEnd"/>
                  <w:r w:rsidRPr="00CB42AF">
                    <w:rPr>
                      <w:rFonts w:ascii="Times New Roman" w:eastAsia="Times New Roman" w:hAnsi="Times New Roman" w:cs="Times New Roman"/>
                    </w:rPr>
                    <w:t xml:space="preserve"> along city </w:t>
                  </w:r>
                  <w:proofErr w:type="spellStart"/>
                  <w:r w:rsidRPr="00CB42AF">
                    <w:rPr>
                      <w:rFonts w:ascii="Times New Roman" w:eastAsia="Times New Roman" w:hAnsi="Times New Roman" w:cs="Times New Roman"/>
                    </w:rPr>
                    <w:t>stereets</w:t>
                  </w:r>
                  <w:proofErr w:type="spellEnd"/>
                  <w:r w:rsidRPr="00CB42AF">
                    <w:rPr>
                      <w:rFonts w:ascii="Times New Roman" w:eastAsia="Times New Roman" w:hAnsi="Times New Roman" w:cs="Times New Roman"/>
                    </w:rPr>
                    <w:t xml:space="preserve">. Environment and Behavior, 23,285-304. </w:t>
                  </w:r>
                </w:p>
                <w:p w:rsidR="00CB42AF" w:rsidRPr="00CB42AF" w:rsidRDefault="00CB42AF" w:rsidP="00CB42AF">
                  <w:pPr>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Simplified Arabic" w:hint="cs"/>
                      <w:sz w:val="24"/>
                      <w:szCs w:val="24"/>
                      <w:rtl/>
                    </w:rPr>
                    <w:t> </w:t>
                  </w:r>
                </w:p>
                <w:p w:rsidR="00CB42AF" w:rsidRPr="00CB42AF" w:rsidRDefault="00CB42AF" w:rsidP="00CB42AF">
                  <w:pPr>
                    <w:bidi w:val="0"/>
                    <w:spacing w:after="0" w:line="240" w:lineRule="auto"/>
                    <w:jc w:val="center"/>
                    <w:rPr>
                      <w:rFonts w:ascii="Times New Roman" w:eastAsia="Times New Roman" w:hAnsi="Times New Roman" w:cs="Times New Roman"/>
                      <w:sz w:val="24"/>
                      <w:szCs w:val="24"/>
                      <w:rtl/>
                    </w:rPr>
                  </w:pPr>
                  <w:r w:rsidRPr="00CB42AF">
                    <w:rPr>
                      <w:rFonts w:ascii="Times New Roman" w:eastAsia="Times New Roman" w:hAnsi="Times New Roman" w:cs="Times New Roman"/>
                      <w:sz w:val="24"/>
                      <w:szCs w:val="24"/>
                    </w:rPr>
                    <w:br w:type="textWrapping" w:clear="all"/>
                    <w:t xml:space="preserve">  </w:t>
                  </w:r>
                </w:p>
                <w:p w:rsidR="00CB42AF" w:rsidRPr="00CB42AF" w:rsidRDefault="00CB42AF" w:rsidP="00CB42AF">
                  <w:pPr>
                    <w:bidi w:val="0"/>
                    <w:spacing w:after="0" w:line="240" w:lineRule="auto"/>
                    <w:jc w:val="center"/>
                    <w:rPr>
                      <w:rFonts w:ascii="Times New Roman" w:eastAsia="Times New Roman" w:hAnsi="Times New Roman" w:cs="Times New Roman"/>
                      <w:sz w:val="24"/>
                      <w:szCs w:val="24"/>
                    </w:rPr>
                  </w:pPr>
                  <w:r w:rsidRPr="00CB42AF">
                    <w:rPr>
                      <w:rFonts w:ascii="Times New Roman" w:eastAsia="Times New Roman" w:hAnsi="Times New Roman" w:cs="Times New Roman"/>
                      <w:sz w:val="24"/>
                      <w:szCs w:val="24"/>
                    </w:rPr>
                    <w:pict>
                      <v:rect id="_x0000_i1025" style="width:152.05pt;height:.75pt" o:hrpct="330" o:hralign="right" o:hrstd="t" o:hr="t" fillcolor="#aca899" stroked="f"/>
                    </w:pict>
                  </w:r>
                </w:p>
                <w:bookmarkStart w:id="2" w:name="_ftn1"/>
                <w:p w:rsidR="00CB42AF" w:rsidRPr="00CB42AF" w:rsidRDefault="00CB42AF" w:rsidP="00CB42AF">
                  <w:pPr>
                    <w:spacing w:before="100" w:beforeAutospacing="1" w:after="100" w:afterAutospacing="1" w:line="240" w:lineRule="auto"/>
                    <w:jc w:val="center"/>
                    <w:rPr>
                      <w:rFonts w:ascii="Times New Roman" w:eastAsia="Times New Roman" w:hAnsi="Times New Roman" w:cs="Times New Roman"/>
                      <w:sz w:val="24"/>
                      <w:szCs w:val="24"/>
                    </w:rPr>
                  </w:pPr>
                  <w:r w:rsidRPr="00CB42AF">
                    <w:rPr>
                      <w:rFonts w:ascii="Times New Roman" w:eastAsia="Times New Roman" w:hAnsi="Times New Roman" w:cs="Times New Roman"/>
                      <w:sz w:val="24"/>
                      <w:szCs w:val="24"/>
                      <w:rtl/>
                    </w:rPr>
                    <w:fldChar w:fldCharType="begin"/>
                  </w:r>
                  <w:r w:rsidRPr="00CB42AF">
                    <w:rPr>
                      <w:rFonts w:ascii="Times New Roman" w:eastAsia="Times New Roman" w:hAnsi="Times New Roman" w:cs="Times New Roman"/>
                      <w:sz w:val="24"/>
                      <w:szCs w:val="24"/>
                      <w:rtl/>
                    </w:rPr>
                    <w:instrText xml:space="preserve"> </w:instrText>
                  </w:r>
                  <w:r w:rsidRPr="00CB42AF">
                    <w:rPr>
                      <w:rFonts w:ascii="Times New Roman" w:eastAsia="Times New Roman" w:hAnsi="Times New Roman" w:cs="Times New Roman"/>
                      <w:sz w:val="24"/>
                      <w:szCs w:val="24"/>
                    </w:rPr>
                    <w:instrText>HYPERLINK "http://www.minshawi.com/other/damanhory.htm" \l "_ftnref1" \o</w:instrText>
                  </w:r>
                  <w:r w:rsidRPr="00CB42AF">
                    <w:rPr>
                      <w:rFonts w:ascii="Times New Roman" w:eastAsia="Times New Roman" w:hAnsi="Times New Roman" w:cs="Times New Roman"/>
                      <w:sz w:val="24"/>
                      <w:szCs w:val="24"/>
                      <w:rtl/>
                    </w:rPr>
                    <w:instrText xml:space="preserve"> "" </w:instrText>
                  </w:r>
                  <w:r w:rsidRPr="00CB42AF">
                    <w:rPr>
                      <w:rFonts w:ascii="Times New Roman" w:eastAsia="Times New Roman" w:hAnsi="Times New Roman" w:cs="Times New Roman"/>
                      <w:sz w:val="24"/>
                      <w:szCs w:val="24"/>
                      <w:rtl/>
                    </w:rPr>
                    <w:fldChar w:fldCharType="separate"/>
                  </w:r>
                  <w:r w:rsidRPr="00CB42AF">
                    <w:rPr>
                      <w:rFonts w:ascii="Times New Roman" w:eastAsia="Times New Roman" w:hAnsi="Times New Roman" w:cs="Simplified Arabic" w:hint="cs"/>
                      <w:color w:val="CC6600"/>
                      <w:sz w:val="24"/>
                      <w:szCs w:val="24"/>
                      <w:u w:val="single"/>
                      <w:vertAlign w:val="superscript"/>
                      <w:rtl/>
                    </w:rPr>
                    <w:t>*</w:t>
                  </w:r>
                  <w:r w:rsidRPr="00CB42AF">
                    <w:rPr>
                      <w:rFonts w:ascii="Times New Roman" w:eastAsia="Times New Roman" w:hAnsi="Times New Roman" w:cs="Times New Roman"/>
                      <w:sz w:val="24"/>
                      <w:szCs w:val="24"/>
                      <w:rtl/>
                    </w:rPr>
                    <w:fldChar w:fldCharType="end"/>
                  </w:r>
                  <w:bookmarkEnd w:id="2"/>
                  <w:r w:rsidRPr="00CB42AF">
                    <w:rPr>
                      <w:rFonts w:ascii="Times New Roman" w:eastAsia="Times New Roman" w:hAnsi="Times New Roman" w:cs="Simplified Arabic" w:hint="cs"/>
                      <w:sz w:val="24"/>
                      <w:szCs w:val="24"/>
                      <w:rtl/>
                    </w:rPr>
                    <w:t xml:space="preserve"> لمزيد من الإيضاح راجع الباحثان. </w:t>
                  </w:r>
                </w:p>
                <w:bookmarkStart w:id="3" w:name="_ftn2"/>
                <w:p w:rsidR="00CB42AF" w:rsidRPr="00CB42AF" w:rsidRDefault="00CB42AF" w:rsidP="00CB42AF">
                  <w:pPr>
                    <w:bidi w:val="0"/>
                    <w:spacing w:before="100" w:beforeAutospacing="1" w:after="100" w:afterAutospacing="1" w:line="360" w:lineRule="atLeast"/>
                    <w:jc w:val="lowKashida"/>
                    <w:rPr>
                      <w:rFonts w:ascii="Times New Roman" w:eastAsia="Times New Roman" w:hAnsi="Times New Roman" w:cs="Times New Roman"/>
                      <w:sz w:val="24"/>
                      <w:szCs w:val="24"/>
                    </w:rPr>
                  </w:pPr>
                  <w:r w:rsidRPr="00CB42AF">
                    <w:rPr>
                      <w:rFonts w:ascii="Times New Roman" w:eastAsia="Times New Roman" w:hAnsi="Times New Roman" w:cs="Times New Roman"/>
                      <w:sz w:val="24"/>
                      <w:szCs w:val="24"/>
                    </w:rPr>
                    <w:fldChar w:fldCharType="begin"/>
                  </w:r>
                  <w:r w:rsidRPr="00CB42AF">
                    <w:rPr>
                      <w:rFonts w:ascii="Times New Roman" w:eastAsia="Times New Roman" w:hAnsi="Times New Roman" w:cs="Times New Roman"/>
                      <w:sz w:val="24"/>
                      <w:szCs w:val="24"/>
                    </w:rPr>
                    <w:instrText xml:space="preserve"> HYPERLINK "http://www.minshawi.com/other/damanhory.htm" \l "_ftnref2" \o "" </w:instrText>
                  </w:r>
                  <w:r w:rsidRPr="00CB42AF">
                    <w:rPr>
                      <w:rFonts w:ascii="Times New Roman" w:eastAsia="Times New Roman" w:hAnsi="Times New Roman" w:cs="Times New Roman"/>
                      <w:sz w:val="24"/>
                      <w:szCs w:val="24"/>
                    </w:rPr>
                    <w:fldChar w:fldCharType="separate"/>
                  </w:r>
                  <w:r w:rsidRPr="00CB42AF">
                    <w:rPr>
                      <w:rFonts w:ascii="Times New Roman" w:eastAsia="Times New Roman" w:hAnsi="Times New Roman" w:cs="Simplified Arabic" w:hint="cs"/>
                      <w:color w:val="CC6600"/>
                      <w:sz w:val="20"/>
                      <w:u w:val="single"/>
                      <w:vertAlign w:val="superscript"/>
                    </w:rPr>
                    <w:t>*</w:t>
                  </w:r>
                  <w:r w:rsidRPr="00CB42AF">
                    <w:rPr>
                      <w:rFonts w:ascii="Times New Roman" w:eastAsia="Times New Roman" w:hAnsi="Times New Roman" w:cs="Times New Roman"/>
                      <w:sz w:val="24"/>
                      <w:szCs w:val="24"/>
                    </w:rPr>
                    <w:fldChar w:fldCharType="end"/>
                  </w:r>
                  <w:bookmarkEnd w:id="3"/>
                  <w:r w:rsidRPr="00CB42AF">
                    <w:rPr>
                      <w:rFonts w:ascii="Times New Roman" w:eastAsia="Times New Roman" w:hAnsi="Times New Roman" w:cs="Simplified Arabic" w:hint="cs"/>
                      <w:sz w:val="20"/>
                      <w:szCs w:val="20"/>
                    </w:rPr>
                    <w:t xml:space="preserve"> </w:t>
                  </w:r>
                  <w:r w:rsidRPr="00CB42AF">
                    <w:rPr>
                      <w:rFonts w:ascii="Times New Roman" w:eastAsia="Times New Roman" w:hAnsi="Times New Roman" w:cs="AL-Mohanad" w:hint="cs"/>
                      <w:sz w:val="20"/>
                      <w:szCs w:val="20"/>
                      <w:rtl/>
                    </w:rPr>
                    <w:t xml:space="preserve">تم عرض الأدوات على مجموعة من المحكمين من أساتذة علم النفس الاجتماع والمناهج وطرق التدريس في جامعة الملك </w:t>
                  </w:r>
                  <w:proofErr w:type="spellStart"/>
                  <w:r w:rsidRPr="00CB42AF">
                    <w:rPr>
                      <w:rFonts w:ascii="Times New Roman" w:eastAsia="Times New Roman" w:hAnsi="Times New Roman" w:cs="AL-Mohanad" w:hint="cs"/>
                      <w:sz w:val="20"/>
                      <w:szCs w:val="20"/>
                      <w:rtl/>
                    </w:rPr>
                    <w:t>عبدالعزيز</w:t>
                  </w:r>
                  <w:proofErr w:type="spellEnd"/>
                  <w:r w:rsidRPr="00CB42AF">
                    <w:rPr>
                      <w:rFonts w:ascii="Times New Roman" w:eastAsia="Times New Roman" w:hAnsi="Times New Roman" w:cs="AL-Mohanad" w:hint="cs"/>
                      <w:sz w:val="20"/>
                      <w:szCs w:val="20"/>
                      <w:rtl/>
                    </w:rPr>
                    <w:t xml:space="preserve"> والملك سعود وجامعة القاهرة لمزيد من الإيضاح راجع الباحثان</w:t>
                  </w:r>
                  <w:r w:rsidRPr="00CB42AF">
                    <w:rPr>
                      <w:rFonts w:ascii="Times New Roman" w:eastAsia="Times New Roman" w:hAnsi="Times New Roman" w:cs="AL-Mohanad" w:hint="cs"/>
                      <w:sz w:val="20"/>
                      <w:szCs w:val="20"/>
                    </w:rPr>
                    <w:t xml:space="preserve">. </w:t>
                  </w:r>
                </w:p>
              </w:tc>
            </w:tr>
          </w:tbl>
          <w:p w:rsidR="00976A60" w:rsidRPr="00976A60" w:rsidRDefault="00976A60" w:rsidP="00976A60">
            <w:pPr>
              <w:spacing w:after="0" w:line="240" w:lineRule="auto"/>
              <w:ind w:left="43"/>
              <w:jc w:val="center"/>
              <w:rPr>
                <w:rFonts w:ascii="Times New Roman" w:eastAsia="Times New Roman" w:hAnsi="Times New Roman" w:cs="Times New Roman"/>
                <w:sz w:val="24"/>
                <w:szCs w:val="24"/>
              </w:rPr>
            </w:pPr>
          </w:p>
        </w:tc>
      </w:tr>
      <w:tr w:rsidR="00976A60" w:rsidRPr="00976A60" w:rsidTr="00976A60">
        <w:trPr>
          <w:trHeight w:val="1170"/>
        </w:trPr>
        <w:tc>
          <w:tcPr>
            <w:tcW w:w="5000" w:type="pct"/>
            <w:tcBorders>
              <w:top w:val="nil"/>
              <w:left w:val="nil"/>
              <w:bottom w:val="nil"/>
              <w:right w:val="nil"/>
            </w:tcBorders>
            <w:vAlign w:val="center"/>
            <w:hideMark/>
          </w:tcPr>
          <w:p w:rsidR="00976A60" w:rsidRPr="00976A60" w:rsidRDefault="00976A60" w:rsidP="00976A60">
            <w:pPr>
              <w:bidi w:val="0"/>
              <w:spacing w:after="0" w:line="240" w:lineRule="auto"/>
              <w:ind w:left="43"/>
              <w:jc w:val="center"/>
              <w:rPr>
                <w:rFonts w:ascii="Times New Roman" w:eastAsia="Times New Roman" w:hAnsi="Times New Roman" w:cs="Times New Roman"/>
                <w:sz w:val="24"/>
                <w:szCs w:val="24"/>
              </w:rPr>
            </w:pPr>
          </w:p>
        </w:tc>
      </w:tr>
      <w:tr w:rsidR="00976A60" w:rsidRPr="00976A60" w:rsidTr="00976A60">
        <w:trPr>
          <w:trHeight w:val="285"/>
        </w:trPr>
        <w:tc>
          <w:tcPr>
            <w:tcW w:w="5000" w:type="pct"/>
            <w:tcBorders>
              <w:top w:val="nil"/>
              <w:left w:val="nil"/>
              <w:bottom w:val="nil"/>
              <w:right w:val="nil"/>
            </w:tcBorders>
            <w:vAlign w:val="center"/>
            <w:hideMark/>
          </w:tcPr>
          <w:p w:rsidR="00976A60" w:rsidRPr="00976A60" w:rsidRDefault="00976A60" w:rsidP="00976A60">
            <w:pPr>
              <w:spacing w:before="100" w:beforeAutospacing="1" w:after="100" w:afterAutospacing="1" w:line="240" w:lineRule="auto"/>
              <w:ind w:left="43"/>
              <w:jc w:val="center"/>
              <w:rPr>
                <w:rFonts w:ascii="Times New Roman" w:eastAsia="Times New Roman" w:hAnsi="Times New Roman" w:cs="Times New Roman"/>
                <w:sz w:val="24"/>
                <w:szCs w:val="24"/>
              </w:rPr>
            </w:pPr>
          </w:p>
        </w:tc>
      </w:tr>
    </w:tbl>
    <w:p w:rsidR="002652F1" w:rsidRPr="00976A60" w:rsidRDefault="002652F1" w:rsidP="00976A60">
      <w:pPr>
        <w:rPr>
          <w:rFonts w:hint="cs"/>
        </w:rPr>
      </w:pPr>
    </w:p>
    <w:sectPr w:rsidR="002652F1" w:rsidRPr="00976A60" w:rsidSect="00976A60">
      <w:pgSz w:w="11906" w:h="16838"/>
      <w:pgMar w:top="1440" w:right="1416" w:bottom="1440"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AL-Mohanad Bold">
    <w:altName w:val="Times New Roman"/>
    <w:panose1 w:val="00000000000000000000"/>
    <w:charset w:val="00"/>
    <w:family w:val="roman"/>
    <w:notTrueType/>
    <w:pitch w:val="default"/>
    <w:sig w:usb0="00000000" w:usb1="00000000" w:usb2="00000000" w:usb3="00000000" w:csb0="00000000" w:csb1="00000000"/>
  </w:font>
  <w:font w:name="PT Simple Bold Ruled">
    <w:panose1 w:val="0201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6A60"/>
    <w:rsid w:val="002652F1"/>
    <w:rsid w:val="00976A60"/>
    <w:rsid w:val="00CB42AF"/>
    <w:rsid w:val="00E73C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7450</Words>
  <Characters>42469</Characters>
  <Application>Microsoft Office Word</Application>
  <DocSecurity>0</DocSecurity>
  <Lines>353</Lines>
  <Paragraphs>99</Paragraphs>
  <ScaleCrop>false</ScaleCrop>
  <Company/>
  <LinksUpToDate>false</LinksUpToDate>
  <CharactersWithSpaces>49820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2008-04-29T06:36:00Z</dcterms:created>
  <dcterms:modified xsi:type="dcterms:W3CDTF">2008-04-29T06:36:00Z</dcterms:modified>
</cp:coreProperties>
</file>