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F1" w:rsidRPr="00BB01F1" w:rsidRDefault="00BB01F1" w:rsidP="00BB01F1">
      <w:pPr>
        <w:rPr>
          <w:rFonts w:cs="AL-Battar"/>
          <w:b/>
          <w:bCs/>
          <w:sz w:val="40"/>
          <w:szCs w:val="40"/>
          <w:rtl/>
        </w:rPr>
      </w:pPr>
      <w:r w:rsidRPr="00BB01F1">
        <w:rPr>
          <w:rFonts w:cs="AL-Battar" w:hint="cs"/>
          <w:b/>
          <w:bCs/>
          <w:sz w:val="40"/>
          <w:szCs w:val="40"/>
          <w:rtl/>
        </w:rPr>
        <w:t>الملتقى العلمي الثالث لأبحاث المدينة المنورة</w:t>
      </w:r>
    </w:p>
    <w:p w:rsidR="00BB01F1" w:rsidRPr="00BB01F1" w:rsidRDefault="00BB01F1" w:rsidP="00BB01F1">
      <w:pPr>
        <w:ind w:left="1080"/>
        <w:rPr>
          <w:rFonts w:cs="SKR HEAD1"/>
          <w:b/>
          <w:bCs/>
          <w:sz w:val="36"/>
          <w:rtl/>
        </w:rPr>
      </w:pPr>
      <w:r w:rsidRPr="00BB01F1">
        <w:rPr>
          <w:rFonts w:cs="SKR HEAD1" w:hint="cs"/>
          <w:b/>
          <w:bCs/>
          <w:sz w:val="36"/>
          <w:rtl/>
        </w:rPr>
        <w:t>معلومات مطلوبة من الباحث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574"/>
        <w:gridCol w:w="120"/>
        <w:gridCol w:w="240"/>
        <w:gridCol w:w="240"/>
        <w:gridCol w:w="240"/>
        <w:gridCol w:w="12"/>
        <w:gridCol w:w="1364"/>
        <w:gridCol w:w="420"/>
        <w:gridCol w:w="484"/>
        <w:gridCol w:w="892"/>
        <w:gridCol w:w="68"/>
        <w:gridCol w:w="1314"/>
        <w:gridCol w:w="2274"/>
      </w:tblGrid>
      <w:tr w:rsidR="00BB01F1" w:rsidRPr="007E2701" w:rsidTr="007E2701">
        <w:tc>
          <w:tcPr>
            <w:tcW w:w="2414" w:type="dxa"/>
            <w:gridSpan w:val="5"/>
          </w:tcPr>
          <w:p w:rsidR="00BB01F1" w:rsidRPr="007E2701" w:rsidRDefault="00BB01F1" w:rsidP="007E2701">
            <w:pPr>
              <w:rPr>
                <w:rFonts w:cs="AL-Mohanad"/>
                <w:sz w:val="30"/>
                <w:szCs w:val="30"/>
                <w:rtl/>
              </w:rPr>
            </w:pPr>
            <w:r w:rsidRPr="007E2701">
              <w:rPr>
                <w:rFonts w:cs="AL-Mohanad" w:hint="cs"/>
                <w:sz w:val="30"/>
                <w:szCs w:val="30"/>
                <w:rtl/>
              </w:rPr>
              <w:t>اسم الباحث رباعياً :</w:t>
            </w:r>
          </w:p>
        </w:tc>
        <w:tc>
          <w:tcPr>
            <w:tcW w:w="6828" w:type="dxa"/>
            <w:gridSpan w:val="8"/>
            <w:vAlign w:val="center"/>
          </w:tcPr>
          <w:p w:rsidR="00BB01F1" w:rsidRPr="007E2701" w:rsidRDefault="00BB01F1" w:rsidP="007E2701">
            <w:pPr>
              <w:jc w:val="center"/>
              <w:rPr>
                <w:szCs w:val="32"/>
                <w:u w:val="single"/>
                <w:rtl/>
              </w:rPr>
            </w:pPr>
            <w:r w:rsidRPr="007E2701">
              <w:rPr>
                <w:rFonts w:hint="cs"/>
                <w:szCs w:val="32"/>
                <w:u w:val="single"/>
                <w:rtl/>
              </w:rPr>
              <w:t>د.خالد بن عتيق بن سليمان الصيدلاني</w:t>
            </w:r>
          </w:p>
        </w:tc>
      </w:tr>
      <w:tr w:rsidR="00BB01F1" w:rsidRPr="007E2701" w:rsidTr="007E2701">
        <w:tc>
          <w:tcPr>
            <w:tcW w:w="2426" w:type="dxa"/>
            <w:gridSpan w:val="6"/>
          </w:tcPr>
          <w:p w:rsidR="00BB01F1" w:rsidRPr="007E2701" w:rsidRDefault="00BB01F1" w:rsidP="007E2701">
            <w:pPr>
              <w:rPr>
                <w:rFonts w:cs="AL-Mohanad"/>
                <w:sz w:val="30"/>
                <w:szCs w:val="30"/>
                <w:rtl/>
              </w:rPr>
            </w:pPr>
            <w:r w:rsidRPr="007E2701">
              <w:rPr>
                <w:rFonts w:cs="AL-Mohanad" w:hint="cs"/>
                <w:sz w:val="30"/>
                <w:szCs w:val="30"/>
                <w:rtl/>
              </w:rPr>
              <w:t>الجهة التي يتبع لها :</w:t>
            </w:r>
          </w:p>
        </w:tc>
        <w:tc>
          <w:tcPr>
            <w:tcW w:w="6816" w:type="dxa"/>
            <w:gridSpan w:val="7"/>
            <w:vAlign w:val="center"/>
          </w:tcPr>
          <w:p w:rsidR="00BB01F1" w:rsidRPr="007E2701" w:rsidRDefault="00BB01F1" w:rsidP="007E2701">
            <w:pPr>
              <w:jc w:val="center"/>
              <w:rPr>
                <w:rFonts w:cs="AdvertisingMedium"/>
                <w:sz w:val="30"/>
                <w:szCs w:val="30"/>
                <w:u w:val="single"/>
                <w:rtl/>
              </w:rPr>
            </w:pPr>
            <w:r w:rsidRPr="007E2701">
              <w:rPr>
                <w:rFonts w:hint="cs"/>
                <w:sz w:val="16"/>
                <w:szCs w:val="16"/>
                <w:u w:val="single"/>
                <w:rtl/>
              </w:rPr>
              <w:t>.</w:t>
            </w:r>
            <w:r w:rsidRPr="007E2701">
              <w:rPr>
                <w:rFonts w:hint="cs"/>
                <w:sz w:val="28"/>
                <w:szCs w:val="28"/>
                <w:u w:val="single"/>
                <w:rtl/>
              </w:rPr>
              <w:t xml:space="preserve">جامعة طيبة </w:t>
            </w:r>
            <w:r w:rsidRPr="007E2701">
              <w:rPr>
                <w:rFonts w:cs="Times New Roman"/>
                <w:sz w:val="28"/>
                <w:szCs w:val="28"/>
                <w:u w:val="single"/>
                <w:rtl/>
              </w:rPr>
              <w:t>–</w:t>
            </w:r>
            <w:r w:rsidRPr="007E2701">
              <w:rPr>
                <w:rFonts w:hint="cs"/>
                <w:sz w:val="28"/>
                <w:szCs w:val="28"/>
                <w:u w:val="single"/>
                <w:rtl/>
              </w:rPr>
              <w:t xml:space="preserve"> كلية الآداب والعلوم الإنسانية </w:t>
            </w:r>
            <w:r w:rsidRPr="007E2701">
              <w:rPr>
                <w:rFonts w:cs="Times New Roman"/>
                <w:sz w:val="28"/>
                <w:szCs w:val="28"/>
                <w:u w:val="single"/>
                <w:rtl/>
              </w:rPr>
              <w:t>–</w:t>
            </w:r>
            <w:r w:rsidRPr="007E2701">
              <w:rPr>
                <w:rFonts w:hint="cs"/>
                <w:sz w:val="28"/>
                <w:szCs w:val="28"/>
                <w:u w:val="single"/>
                <w:rtl/>
              </w:rPr>
              <w:t xml:space="preserve"> قسم العلوم الاجتماعية</w:t>
            </w:r>
          </w:p>
        </w:tc>
      </w:tr>
      <w:tr w:rsidR="00BB01F1" w:rsidRPr="007E2701" w:rsidTr="007E2701">
        <w:tc>
          <w:tcPr>
            <w:tcW w:w="2174" w:type="dxa"/>
            <w:gridSpan w:val="4"/>
          </w:tcPr>
          <w:p w:rsidR="00BB01F1" w:rsidRPr="007E2701" w:rsidRDefault="00BB01F1" w:rsidP="007E2701">
            <w:pPr>
              <w:rPr>
                <w:rFonts w:cs="AL-Mohanad"/>
                <w:sz w:val="30"/>
                <w:szCs w:val="30"/>
                <w:rtl/>
              </w:rPr>
            </w:pPr>
            <w:r w:rsidRPr="007E2701">
              <w:rPr>
                <w:rFonts w:cs="AL-Mohanad" w:hint="cs"/>
                <w:sz w:val="30"/>
                <w:szCs w:val="30"/>
                <w:rtl/>
              </w:rPr>
              <w:t>المسمى الوظيفي :</w:t>
            </w:r>
          </w:p>
        </w:tc>
        <w:tc>
          <w:tcPr>
            <w:tcW w:w="7068" w:type="dxa"/>
            <w:gridSpan w:val="9"/>
            <w:vAlign w:val="center"/>
          </w:tcPr>
          <w:p w:rsidR="00BB01F1" w:rsidRPr="007E2701" w:rsidRDefault="00BB01F1" w:rsidP="007E2701">
            <w:pPr>
              <w:jc w:val="center"/>
              <w:rPr>
                <w:rFonts w:cs="AdvertisingMedium"/>
                <w:sz w:val="30"/>
                <w:szCs w:val="30"/>
                <w:u w:val="single"/>
                <w:rtl/>
              </w:rPr>
            </w:pPr>
            <w:r w:rsidRPr="007E2701">
              <w:rPr>
                <w:rFonts w:hint="cs"/>
                <w:szCs w:val="32"/>
                <w:u w:val="single"/>
                <w:rtl/>
              </w:rPr>
              <w:t>أستاذ الجغرافيا السلوكية المساعد</w:t>
            </w:r>
          </w:p>
        </w:tc>
      </w:tr>
      <w:tr w:rsidR="00BB01F1" w:rsidRPr="007E2701" w:rsidTr="007E2701">
        <w:trPr>
          <w:trHeight w:val="1800"/>
        </w:trPr>
        <w:tc>
          <w:tcPr>
            <w:tcW w:w="9242" w:type="dxa"/>
            <w:gridSpan w:val="13"/>
          </w:tcPr>
          <w:p w:rsidR="00BB01F1" w:rsidRPr="007E2701" w:rsidRDefault="00BB01F1" w:rsidP="007E2701">
            <w:pPr>
              <w:rPr>
                <w:rFonts w:cs="AdvertisingMedium"/>
                <w:sz w:val="30"/>
                <w:szCs w:val="30"/>
                <w:rtl/>
              </w:rPr>
            </w:pPr>
            <w:r w:rsidRPr="007E2701">
              <w:rPr>
                <w:rFonts w:cs="AL-Mohanad" w:hint="cs"/>
                <w:sz w:val="30"/>
                <w:szCs w:val="30"/>
                <w:rtl/>
              </w:rPr>
              <w:t>آخر الشهادات العلمية التي حصل عليها :</w:t>
            </w:r>
            <w:r w:rsidRPr="007E2701">
              <w:rPr>
                <w:rFonts w:cs="AdvertisingMedium" w:hint="cs"/>
                <w:sz w:val="30"/>
                <w:szCs w:val="30"/>
                <w:rtl/>
              </w:rPr>
              <w:t xml:space="preserve">       </w:t>
            </w:r>
            <w:r w:rsidRPr="007E2701">
              <w:rPr>
                <w:rFonts w:hint="cs"/>
                <w:szCs w:val="32"/>
                <w:u w:val="single"/>
                <w:rtl/>
              </w:rPr>
              <w:t>دكتوراه في الجغرافيا السلوكية</w:t>
            </w:r>
          </w:p>
        </w:tc>
      </w:tr>
      <w:tr w:rsidR="00BB01F1" w:rsidRPr="007E2701" w:rsidTr="007E2701">
        <w:trPr>
          <w:trHeight w:val="880"/>
        </w:trPr>
        <w:tc>
          <w:tcPr>
            <w:tcW w:w="9242" w:type="dxa"/>
            <w:gridSpan w:val="13"/>
          </w:tcPr>
          <w:p w:rsidR="00BB01F1" w:rsidRPr="007E2701" w:rsidRDefault="00BB01F1" w:rsidP="00BB01F1">
            <w:pPr>
              <w:rPr>
                <w:sz w:val="16"/>
                <w:szCs w:val="16"/>
                <w:rtl/>
              </w:rPr>
            </w:pPr>
            <w:r w:rsidRPr="007E2701">
              <w:rPr>
                <w:rFonts w:cs="AL-Mohanad" w:hint="cs"/>
                <w:sz w:val="30"/>
                <w:szCs w:val="30"/>
                <w:rtl/>
              </w:rPr>
              <w:t>عنوان البحث :</w:t>
            </w:r>
            <w:r w:rsidRPr="007E2701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7E2701">
              <w:rPr>
                <w:rFonts w:hint="cs"/>
                <w:szCs w:val="32"/>
                <w:rtl/>
              </w:rPr>
              <w:t xml:space="preserve">         </w:t>
            </w:r>
            <w:bookmarkStart w:id="0" w:name="_GoBack"/>
            <w:r w:rsidRPr="007E2701">
              <w:rPr>
                <w:rFonts w:hint="cs"/>
                <w:sz w:val="40"/>
                <w:szCs w:val="40"/>
                <w:u w:val="single"/>
                <w:rtl/>
              </w:rPr>
              <w:t xml:space="preserve">تخفيف الازدحام المروري </w:t>
            </w:r>
            <w:bookmarkEnd w:id="0"/>
            <w:r w:rsidRPr="007E2701">
              <w:rPr>
                <w:rFonts w:hint="cs"/>
                <w:sz w:val="40"/>
                <w:szCs w:val="40"/>
                <w:u w:val="single"/>
                <w:rtl/>
              </w:rPr>
              <w:t>الموسمي في المنطقة المركزية في المدينة المنورة</w:t>
            </w:r>
            <w:r w:rsidRPr="007E2701">
              <w:rPr>
                <w:rFonts w:hint="cs"/>
                <w:sz w:val="40"/>
                <w:szCs w:val="40"/>
                <w:rtl/>
              </w:rPr>
              <w:t xml:space="preserve"> </w:t>
            </w:r>
          </w:p>
          <w:p w:rsidR="00BB01F1" w:rsidRPr="007E2701" w:rsidRDefault="00BB01F1" w:rsidP="007E2701">
            <w:pPr>
              <w:rPr>
                <w:sz w:val="16"/>
                <w:szCs w:val="16"/>
                <w:rtl/>
              </w:rPr>
            </w:pPr>
          </w:p>
        </w:tc>
      </w:tr>
      <w:tr w:rsidR="00BB01F1" w:rsidRPr="007E2701" w:rsidTr="007E2701">
        <w:tc>
          <w:tcPr>
            <w:tcW w:w="4694" w:type="dxa"/>
            <w:gridSpan w:val="9"/>
          </w:tcPr>
          <w:p w:rsidR="00BB01F1" w:rsidRPr="007E2701" w:rsidRDefault="00BB01F1" w:rsidP="007E2701">
            <w:pPr>
              <w:rPr>
                <w:rFonts w:cs="AL-Mohanad"/>
                <w:sz w:val="30"/>
                <w:szCs w:val="30"/>
                <w:rtl/>
              </w:rPr>
            </w:pPr>
            <w:r w:rsidRPr="007E2701">
              <w:rPr>
                <w:rFonts w:cs="AL-Mohanad" w:hint="cs"/>
                <w:sz w:val="30"/>
                <w:szCs w:val="30"/>
                <w:rtl/>
              </w:rPr>
              <w:t>هل قدم البحث لندوات أو مؤتمرات سابقة :</w:t>
            </w:r>
          </w:p>
        </w:tc>
        <w:tc>
          <w:tcPr>
            <w:tcW w:w="2274" w:type="dxa"/>
            <w:gridSpan w:val="3"/>
            <w:vAlign w:val="center"/>
          </w:tcPr>
          <w:p w:rsidR="00BB01F1" w:rsidRPr="007E2701" w:rsidRDefault="00BB01F1" w:rsidP="007E2701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7E2701">
              <w:rPr>
                <w:rFonts w:cs="AL-Mohanad" w:hint="cs"/>
                <w:sz w:val="30"/>
                <w:szCs w:val="30"/>
              </w:rPr>
              <w:sym w:font="Wingdings 2" w:char="F0A3"/>
            </w:r>
            <w:r w:rsidRPr="007E2701">
              <w:rPr>
                <w:rFonts w:cs="AL-Mohanad" w:hint="cs"/>
                <w:sz w:val="30"/>
                <w:szCs w:val="30"/>
                <w:rtl/>
              </w:rPr>
              <w:t xml:space="preserve">  نعم</w:t>
            </w:r>
          </w:p>
        </w:tc>
        <w:tc>
          <w:tcPr>
            <w:tcW w:w="2274" w:type="dxa"/>
            <w:vAlign w:val="center"/>
          </w:tcPr>
          <w:p w:rsidR="00BB01F1" w:rsidRPr="007E2701" w:rsidRDefault="00BB01F1" w:rsidP="007E2701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7E2701">
              <w:rPr>
                <w:rFonts w:cs="AL-Mohanad" w:hint="cs"/>
                <w:sz w:val="30"/>
                <w:szCs w:val="30"/>
                <w:shd w:val="clear" w:color="auto" w:fill="000000"/>
              </w:rPr>
              <w:sym w:font="Wingdings 2" w:char="F0A3"/>
            </w:r>
            <w:r w:rsidRPr="007E2701">
              <w:rPr>
                <w:rFonts w:cs="AL-Mohanad" w:hint="cs"/>
                <w:sz w:val="30"/>
                <w:szCs w:val="30"/>
                <w:rtl/>
              </w:rPr>
              <w:t xml:space="preserve"> لا</w:t>
            </w:r>
          </w:p>
        </w:tc>
      </w:tr>
      <w:tr w:rsidR="00BB01F1" w:rsidRPr="007E2701" w:rsidTr="007E2701">
        <w:tc>
          <w:tcPr>
            <w:tcW w:w="2426" w:type="dxa"/>
            <w:gridSpan w:val="6"/>
          </w:tcPr>
          <w:p w:rsidR="00BB01F1" w:rsidRPr="007E2701" w:rsidRDefault="00BB01F1" w:rsidP="007E2701">
            <w:pPr>
              <w:rPr>
                <w:rFonts w:cs="AdvertisingMedium"/>
                <w:sz w:val="30"/>
                <w:szCs w:val="30"/>
                <w:rtl/>
              </w:rPr>
            </w:pPr>
            <w:r w:rsidRPr="007E2701">
              <w:rPr>
                <w:rFonts w:cs="AL-Mohanad" w:hint="cs"/>
                <w:sz w:val="30"/>
                <w:szCs w:val="30"/>
                <w:rtl/>
              </w:rPr>
              <w:t>إذا كا</w:t>
            </w:r>
            <w:r w:rsidRPr="007E2701">
              <w:rPr>
                <w:rFonts w:cs="AL-Mohanad" w:hint="eastAsia"/>
                <w:sz w:val="30"/>
                <w:szCs w:val="30"/>
                <w:rtl/>
              </w:rPr>
              <w:t>ن</w:t>
            </w:r>
            <w:r w:rsidRPr="007E2701">
              <w:rPr>
                <w:rFonts w:cs="AL-Mohanad" w:hint="cs"/>
                <w:sz w:val="30"/>
                <w:szCs w:val="30"/>
                <w:rtl/>
              </w:rPr>
              <w:t xml:space="preserve"> الجواب بنعم :</w:t>
            </w:r>
          </w:p>
        </w:tc>
        <w:tc>
          <w:tcPr>
            <w:tcW w:w="6816" w:type="dxa"/>
            <w:gridSpan w:val="7"/>
          </w:tcPr>
          <w:p w:rsidR="00BB01F1" w:rsidRPr="007E2701" w:rsidRDefault="00BB01F1" w:rsidP="007E2701">
            <w:pPr>
              <w:rPr>
                <w:rFonts w:cs="AdvertisingMedium"/>
                <w:sz w:val="30"/>
                <w:szCs w:val="30"/>
                <w:rtl/>
              </w:rPr>
            </w:pPr>
          </w:p>
        </w:tc>
      </w:tr>
      <w:tr w:rsidR="00BB01F1" w:rsidRPr="007E2701" w:rsidTr="007E2701">
        <w:tc>
          <w:tcPr>
            <w:tcW w:w="1574" w:type="dxa"/>
          </w:tcPr>
          <w:p w:rsidR="00BB01F1" w:rsidRPr="007E2701" w:rsidRDefault="00BB01F1" w:rsidP="007E2701">
            <w:pPr>
              <w:rPr>
                <w:rFonts w:cs="AdvertisingMedium"/>
                <w:sz w:val="30"/>
                <w:szCs w:val="30"/>
                <w:rtl/>
              </w:rPr>
            </w:pPr>
            <w:r w:rsidRPr="007E2701">
              <w:rPr>
                <w:rFonts w:cs="AL-Mohanad" w:hint="cs"/>
                <w:sz w:val="30"/>
                <w:szCs w:val="30"/>
                <w:rtl/>
              </w:rPr>
              <w:t>اسم الندوة :</w:t>
            </w:r>
          </w:p>
        </w:tc>
        <w:tc>
          <w:tcPr>
            <w:tcW w:w="7668" w:type="dxa"/>
            <w:gridSpan w:val="12"/>
            <w:vAlign w:val="center"/>
          </w:tcPr>
          <w:p w:rsidR="00BB01F1" w:rsidRPr="007E2701" w:rsidRDefault="00BB01F1" w:rsidP="007E2701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BB01F1" w:rsidRPr="007E2701" w:rsidTr="007E2701">
        <w:tc>
          <w:tcPr>
            <w:tcW w:w="1934" w:type="dxa"/>
            <w:gridSpan w:val="3"/>
          </w:tcPr>
          <w:p w:rsidR="00BB01F1" w:rsidRPr="007E2701" w:rsidRDefault="00BB01F1" w:rsidP="007E2701">
            <w:pPr>
              <w:rPr>
                <w:rFonts w:cs="AdvertisingMedium"/>
                <w:sz w:val="30"/>
                <w:szCs w:val="30"/>
                <w:rtl/>
              </w:rPr>
            </w:pPr>
            <w:r w:rsidRPr="007E2701">
              <w:rPr>
                <w:rFonts w:cs="AL-Mohanad" w:hint="cs"/>
                <w:sz w:val="30"/>
                <w:szCs w:val="30"/>
                <w:rtl/>
              </w:rPr>
              <w:t>تاريخ انعقادها :</w:t>
            </w:r>
          </w:p>
        </w:tc>
        <w:tc>
          <w:tcPr>
            <w:tcW w:w="7308" w:type="dxa"/>
            <w:gridSpan w:val="10"/>
            <w:vAlign w:val="center"/>
          </w:tcPr>
          <w:p w:rsidR="00BB01F1" w:rsidRPr="007E2701" w:rsidRDefault="00BB01F1" w:rsidP="00BB01F1">
            <w:pPr>
              <w:jc w:val="center"/>
              <w:rPr>
                <w:sz w:val="16"/>
                <w:szCs w:val="16"/>
                <w:rtl/>
              </w:rPr>
            </w:pPr>
            <w:r w:rsidRPr="007E2701">
              <w:rPr>
                <w:rFonts w:hint="cs"/>
                <w:sz w:val="16"/>
                <w:szCs w:val="16"/>
                <w:rtl/>
              </w:rPr>
              <w:t>.</w:t>
            </w:r>
          </w:p>
        </w:tc>
      </w:tr>
      <w:tr w:rsidR="00BB01F1" w:rsidRPr="007E2701" w:rsidTr="007E2701">
        <w:trPr>
          <w:trHeight w:val="880"/>
        </w:trPr>
        <w:tc>
          <w:tcPr>
            <w:tcW w:w="9242" w:type="dxa"/>
            <w:gridSpan w:val="13"/>
          </w:tcPr>
          <w:p w:rsidR="00BB01F1" w:rsidRPr="007E2701" w:rsidRDefault="00BB01F1" w:rsidP="00BB01F1">
            <w:pPr>
              <w:rPr>
                <w:sz w:val="16"/>
                <w:szCs w:val="16"/>
                <w:u w:val="single"/>
                <w:rtl/>
              </w:rPr>
            </w:pPr>
            <w:r w:rsidRPr="007E2701">
              <w:rPr>
                <w:rFonts w:cs="AL-Mohanad" w:hint="cs"/>
                <w:sz w:val="30"/>
                <w:szCs w:val="30"/>
                <w:rtl/>
              </w:rPr>
              <w:t>عنوان الباحث البريدي :</w:t>
            </w:r>
            <w:r w:rsidRPr="007E2701">
              <w:rPr>
                <w:rFonts w:hint="cs"/>
                <w:sz w:val="16"/>
                <w:szCs w:val="16"/>
                <w:rtl/>
              </w:rPr>
              <w:t xml:space="preserve">                           </w:t>
            </w:r>
            <w:r w:rsidRPr="007E2701">
              <w:rPr>
                <w:rFonts w:hint="cs"/>
                <w:sz w:val="36"/>
                <w:u w:val="single"/>
                <w:rtl/>
              </w:rPr>
              <w:t>المدينة المنورة ص.ب 4522  الرمز البريدي 41412</w:t>
            </w:r>
          </w:p>
        </w:tc>
      </w:tr>
      <w:tr w:rsidR="00BB01F1" w:rsidRPr="007E2701" w:rsidTr="007E2701">
        <w:tc>
          <w:tcPr>
            <w:tcW w:w="1694" w:type="dxa"/>
            <w:gridSpan w:val="2"/>
          </w:tcPr>
          <w:p w:rsidR="00BB01F1" w:rsidRPr="007E2701" w:rsidRDefault="00BB01F1" w:rsidP="007E2701">
            <w:pPr>
              <w:rPr>
                <w:rFonts w:cs="AdvertisingMedium"/>
                <w:sz w:val="30"/>
                <w:szCs w:val="30"/>
                <w:rtl/>
              </w:rPr>
            </w:pPr>
            <w:r w:rsidRPr="007E2701">
              <w:rPr>
                <w:rFonts w:cs="AL-Mohanad" w:hint="cs"/>
                <w:sz w:val="30"/>
                <w:szCs w:val="30"/>
                <w:rtl/>
              </w:rPr>
              <w:t xml:space="preserve">رقم الهاتف </w:t>
            </w:r>
          </w:p>
        </w:tc>
        <w:tc>
          <w:tcPr>
            <w:tcW w:w="2516" w:type="dxa"/>
            <w:gridSpan w:val="6"/>
            <w:vAlign w:val="center"/>
          </w:tcPr>
          <w:p w:rsidR="00BB01F1" w:rsidRPr="007E2701" w:rsidRDefault="00BB01F1" w:rsidP="007E2701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7E2701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048401709</w:t>
            </w:r>
          </w:p>
        </w:tc>
        <w:tc>
          <w:tcPr>
            <w:tcW w:w="1444" w:type="dxa"/>
            <w:gridSpan w:val="3"/>
            <w:vAlign w:val="center"/>
          </w:tcPr>
          <w:p w:rsidR="00BB01F1" w:rsidRPr="007E2701" w:rsidRDefault="00BB01F1" w:rsidP="007E2701">
            <w:pPr>
              <w:rPr>
                <w:rFonts w:cs="AdvertisingMedium"/>
                <w:sz w:val="30"/>
                <w:szCs w:val="30"/>
                <w:rtl/>
              </w:rPr>
            </w:pPr>
            <w:r w:rsidRPr="007E2701">
              <w:rPr>
                <w:rFonts w:cs="AL-Mohanad" w:hint="cs"/>
                <w:sz w:val="30"/>
                <w:szCs w:val="30"/>
                <w:rtl/>
              </w:rPr>
              <w:t>رقم الجوال :</w:t>
            </w:r>
          </w:p>
        </w:tc>
        <w:tc>
          <w:tcPr>
            <w:tcW w:w="3588" w:type="dxa"/>
            <w:gridSpan w:val="2"/>
            <w:vAlign w:val="center"/>
          </w:tcPr>
          <w:p w:rsidR="00BB01F1" w:rsidRPr="007E2701" w:rsidRDefault="00BB01F1" w:rsidP="007E2701">
            <w:pPr>
              <w:rPr>
                <w:b/>
                <w:bCs/>
                <w:sz w:val="16"/>
                <w:szCs w:val="16"/>
                <w:u w:val="single"/>
                <w:rtl/>
              </w:rPr>
            </w:pPr>
            <w:r w:rsidRPr="007E2701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0506463840</w:t>
            </w:r>
          </w:p>
        </w:tc>
      </w:tr>
      <w:tr w:rsidR="00BB01F1" w:rsidRPr="007E2701" w:rsidTr="007E2701">
        <w:tc>
          <w:tcPr>
            <w:tcW w:w="1694" w:type="dxa"/>
            <w:gridSpan w:val="2"/>
          </w:tcPr>
          <w:p w:rsidR="00BB01F1" w:rsidRPr="007E2701" w:rsidRDefault="00BB01F1" w:rsidP="007E2701">
            <w:pPr>
              <w:rPr>
                <w:rFonts w:cs="AdvertisingMedium"/>
                <w:sz w:val="30"/>
                <w:szCs w:val="30"/>
                <w:rtl/>
              </w:rPr>
            </w:pPr>
            <w:r w:rsidRPr="007E2701">
              <w:rPr>
                <w:rFonts w:cs="AL-Mohanad" w:hint="cs"/>
                <w:sz w:val="30"/>
                <w:szCs w:val="30"/>
                <w:rtl/>
              </w:rPr>
              <w:t>رقم الفاكس :</w:t>
            </w:r>
            <w:r w:rsidRPr="007E2701">
              <w:rPr>
                <w:rFonts w:cs="AdvertisingMedium" w:hint="cs"/>
                <w:sz w:val="30"/>
                <w:szCs w:val="30"/>
                <w:rtl/>
              </w:rPr>
              <w:t xml:space="preserve">          </w:t>
            </w:r>
          </w:p>
        </w:tc>
        <w:tc>
          <w:tcPr>
            <w:tcW w:w="2096" w:type="dxa"/>
            <w:gridSpan w:val="5"/>
            <w:vAlign w:val="center"/>
          </w:tcPr>
          <w:p w:rsidR="00BB01F1" w:rsidRPr="007E2701" w:rsidRDefault="00BB01F1" w:rsidP="007E2701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7E2701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048401709</w:t>
            </w:r>
          </w:p>
        </w:tc>
        <w:tc>
          <w:tcPr>
            <w:tcW w:w="1796" w:type="dxa"/>
            <w:gridSpan w:val="3"/>
            <w:vAlign w:val="center"/>
          </w:tcPr>
          <w:p w:rsidR="00BB01F1" w:rsidRPr="007E2701" w:rsidRDefault="00BB01F1" w:rsidP="007E2701">
            <w:pPr>
              <w:rPr>
                <w:rFonts w:cs="AdvertisingMedium"/>
                <w:sz w:val="30"/>
                <w:szCs w:val="30"/>
                <w:rtl/>
              </w:rPr>
            </w:pPr>
            <w:r w:rsidRPr="007E2701">
              <w:rPr>
                <w:rFonts w:cs="AL-Mohanad" w:hint="cs"/>
                <w:sz w:val="30"/>
                <w:szCs w:val="30"/>
                <w:rtl/>
              </w:rPr>
              <w:t>بريد الكتروني :</w:t>
            </w:r>
          </w:p>
        </w:tc>
        <w:tc>
          <w:tcPr>
            <w:tcW w:w="3656" w:type="dxa"/>
            <w:gridSpan w:val="3"/>
            <w:vAlign w:val="center"/>
          </w:tcPr>
          <w:p w:rsidR="00BB01F1" w:rsidRPr="007E2701" w:rsidRDefault="00BB01F1" w:rsidP="007E2701">
            <w:pPr>
              <w:rPr>
                <w:sz w:val="22"/>
                <w:szCs w:val="22"/>
                <w:u w:val="single"/>
                <w:rtl/>
              </w:rPr>
            </w:pPr>
            <w:r w:rsidRPr="007E2701">
              <w:rPr>
                <w:sz w:val="22"/>
                <w:szCs w:val="22"/>
                <w:u w:val="single"/>
              </w:rPr>
              <w:t>KHBINATEEQ@HOTMAIL.COM</w:t>
            </w:r>
          </w:p>
        </w:tc>
      </w:tr>
      <w:tr w:rsidR="00BB01F1" w:rsidRPr="007E2701" w:rsidTr="007E2701">
        <w:tc>
          <w:tcPr>
            <w:tcW w:w="9242" w:type="dxa"/>
            <w:gridSpan w:val="13"/>
          </w:tcPr>
          <w:p w:rsidR="00BB01F1" w:rsidRPr="007E2701" w:rsidRDefault="00BB01F1" w:rsidP="00BB01F1">
            <w:pPr>
              <w:rPr>
                <w:sz w:val="16"/>
                <w:szCs w:val="16"/>
                <w:rtl/>
              </w:rPr>
            </w:pPr>
            <w:r w:rsidRPr="007E2701">
              <w:rPr>
                <w:rFonts w:cs="AL-Mohanad" w:hint="cs"/>
                <w:sz w:val="30"/>
                <w:szCs w:val="30"/>
                <w:rtl/>
              </w:rPr>
              <w:t>معلومات أخرى إضافية :</w:t>
            </w:r>
            <w:r w:rsidRPr="007E2701">
              <w:rPr>
                <w:rFonts w:cs="AdvertisingMedium" w:hint="cs"/>
                <w:sz w:val="30"/>
                <w:szCs w:val="30"/>
                <w:rtl/>
              </w:rPr>
              <w:t xml:space="preserve"> </w:t>
            </w:r>
          </w:p>
          <w:p w:rsidR="00BB01F1" w:rsidRPr="007E2701" w:rsidRDefault="00BB01F1" w:rsidP="00BB01F1">
            <w:pPr>
              <w:rPr>
                <w:sz w:val="16"/>
                <w:szCs w:val="16"/>
                <w:rtl/>
              </w:rPr>
            </w:pPr>
          </w:p>
          <w:p w:rsidR="00BB01F1" w:rsidRPr="007E2701" w:rsidRDefault="00BB01F1" w:rsidP="007E2701">
            <w:pPr>
              <w:rPr>
                <w:sz w:val="16"/>
                <w:szCs w:val="16"/>
                <w:rtl/>
              </w:rPr>
            </w:pPr>
          </w:p>
          <w:p w:rsidR="00BB01F1" w:rsidRPr="007E2701" w:rsidRDefault="00BB01F1" w:rsidP="007E2701">
            <w:pPr>
              <w:rPr>
                <w:sz w:val="16"/>
                <w:szCs w:val="16"/>
                <w:rtl/>
              </w:rPr>
            </w:pPr>
          </w:p>
        </w:tc>
      </w:tr>
    </w:tbl>
    <w:p w:rsidR="00E04072" w:rsidRPr="008F5D77" w:rsidRDefault="00E04072" w:rsidP="00E04072">
      <w:pPr>
        <w:jc w:val="center"/>
        <w:rPr>
          <w:sz w:val="24"/>
          <w:szCs w:val="28"/>
          <w:rtl/>
        </w:rPr>
      </w:pPr>
      <w:r w:rsidRPr="008F5D77">
        <w:rPr>
          <w:rFonts w:hint="cs"/>
          <w:sz w:val="24"/>
          <w:szCs w:val="28"/>
          <w:rtl/>
        </w:rPr>
        <w:lastRenderedPageBreak/>
        <w:t>بسم الله الرحمن الرحيم</w:t>
      </w:r>
    </w:p>
    <w:p w:rsidR="008F5D77" w:rsidRPr="008F5D77" w:rsidRDefault="00E04072" w:rsidP="008F5D77">
      <w:pPr>
        <w:jc w:val="center"/>
        <w:rPr>
          <w:b/>
          <w:bCs/>
          <w:sz w:val="36"/>
          <w:rtl/>
        </w:rPr>
      </w:pPr>
      <w:r w:rsidRPr="008F5D77">
        <w:rPr>
          <w:rFonts w:hint="cs"/>
          <w:b/>
          <w:bCs/>
          <w:sz w:val="36"/>
          <w:rtl/>
        </w:rPr>
        <w:t xml:space="preserve">ورقة عمل </w:t>
      </w:r>
      <w:r w:rsidR="008F5D77" w:rsidRPr="008F5D77">
        <w:rPr>
          <w:rFonts w:hint="cs"/>
          <w:b/>
          <w:bCs/>
          <w:sz w:val="36"/>
          <w:rtl/>
        </w:rPr>
        <w:t xml:space="preserve"> مقدمة إلى الملتقى العلمي الثالث لأبحاث المدينة المنورة ب</w:t>
      </w:r>
      <w:r w:rsidRPr="008F5D77">
        <w:rPr>
          <w:rFonts w:hint="cs"/>
          <w:b/>
          <w:bCs/>
          <w:sz w:val="36"/>
          <w:rtl/>
        </w:rPr>
        <w:t>عنوان:</w:t>
      </w:r>
    </w:p>
    <w:p w:rsidR="003F0E23" w:rsidRPr="008F5D77" w:rsidRDefault="00E04072" w:rsidP="008F5D77">
      <w:pPr>
        <w:jc w:val="center"/>
        <w:rPr>
          <w:sz w:val="40"/>
          <w:szCs w:val="44"/>
          <w:u w:val="single"/>
          <w:rtl/>
        </w:rPr>
      </w:pPr>
      <w:r w:rsidRPr="008F5D77">
        <w:rPr>
          <w:rFonts w:hint="cs"/>
          <w:sz w:val="40"/>
          <w:szCs w:val="44"/>
          <w:u w:val="single"/>
          <w:rtl/>
        </w:rPr>
        <w:t>تخفيف الازدحام المروري الموسمي في المنطقة المركزية بالمدينة المنورة</w:t>
      </w:r>
    </w:p>
    <w:p w:rsidR="008F5D77" w:rsidRPr="008F5D77" w:rsidRDefault="008F5D77" w:rsidP="008F5D77">
      <w:pPr>
        <w:jc w:val="center"/>
        <w:rPr>
          <w:sz w:val="28"/>
          <w:szCs w:val="32"/>
          <w:rtl/>
        </w:rPr>
      </w:pPr>
      <w:r w:rsidRPr="008F5D77">
        <w:rPr>
          <w:rFonts w:hint="cs"/>
          <w:sz w:val="28"/>
          <w:szCs w:val="32"/>
          <w:rtl/>
        </w:rPr>
        <w:t xml:space="preserve">إعداد: د.خالد بن عتيق الصيدلاني </w:t>
      </w:r>
      <w:r w:rsidRPr="008F5D77">
        <w:rPr>
          <w:sz w:val="28"/>
          <w:szCs w:val="32"/>
          <w:rtl/>
        </w:rPr>
        <w:t>–</w:t>
      </w:r>
      <w:r w:rsidRPr="008F5D77">
        <w:rPr>
          <w:rFonts w:hint="cs"/>
          <w:sz w:val="28"/>
          <w:szCs w:val="32"/>
          <w:rtl/>
        </w:rPr>
        <w:t xml:space="preserve"> جامعة طيبة </w:t>
      </w:r>
      <w:r w:rsidRPr="008F5D77">
        <w:rPr>
          <w:sz w:val="28"/>
          <w:szCs w:val="32"/>
          <w:rtl/>
        </w:rPr>
        <w:t>–</w:t>
      </w:r>
      <w:r w:rsidRPr="008F5D77">
        <w:rPr>
          <w:rFonts w:hint="cs"/>
          <w:sz w:val="28"/>
          <w:szCs w:val="32"/>
          <w:rtl/>
        </w:rPr>
        <w:t xml:space="preserve"> كلية الآداب والعلوم الإنسانية </w:t>
      </w:r>
      <w:r w:rsidRPr="008F5D77">
        <w:rPr>
          <w:sz w:val="28"/>
          <w:szCs w:val="32"/>
          <w:rtl/>
        </w:rPr>
        <w:t>–</w:t>
      </w:r>
      <w:r w:rsidRPr="008F5D77">
        <w:rPr>
          <w:rFonts w:hint="cs"/>
          <w:sz w:val="28"/>
          <w:szCs w:val="32"/>
          <w:rtl/>
        </w:rPr>
        <w:t xml:space="preserve"> قسم العلوم الاجتماعية</w:t>
      </w:r>
    </w:p>
    <w:p w:rsidR="00E04072" w:rsidRPr="008F5D77" w:rsidRDefault="00E04072" w:rsidP="008F5D77">
      <w:pPr>
        <w:rPr>
          <w:u w:val="single"/>
          <w:rtl/>
        </w:rPr>
      </w:pPr>
      <w:r w:rsidRPr="008F5D77">
        <w:rPr>
          <w:rFonts w:hint="cs"/>
          <w:u w:val="single"/>
          <w:rtl/>
        </w:rPr>
        <w:t>محور الورقة العلمية: دراسات الحركة والنقل.</w:t>
      </w:r>
    </w:p>
    <w:p w:rsidR="00E04072" w:rsidRPr="008F5D77" w:rsidRDefault="00E04072" w:rsidP="008F5D77">
      <w:pPr>
        <w:jc w:val="center"/>
        <w:rPr>
          <w:u w:val="single"/>
          <w:rtl/>
        </w:rPr>
      </w:pPr>
      <w:r w:rsidRPr="008F5D77">
        <w:rPr>
          <w:rFonts w:hint="cs"/>
          <w:u w:val="single"/>
          <w:rtl/>
        </w:rPr>
        <w:t>ملخص الورقة العلمية:</w:t>
      </w:r>
    </w:p>
    <w:p w:rsidR="00EB092D" w:rsidRPr="00495C95" w:rsidRDefault="00E04072" w:rsidP="00495C95">
      <w:pPr>
        <w:ind w:firstLine="720"/>
        <w:jc w:val="both"/>
        <w:rPr>
          <w:sz w:val="28"/>
          <w:szCs w:val="32"/>
          <w:rtl/>
        </w:rPr>
      </w:pPr>
      <w:r w:rsidRPr="00495C95">
        <w:rPr>
          <w:rFonts w:hint="cs"/>
          <w:sz w:val="28"/>
          <w:szCs w:val="32"/>
          <w:rtl/>
        </w:rPr>
        <w:t xml:space="preserve">يمثل المسجد النبوي الشريف المقصد الرئيس لسكان وزوار المدينة المنورة، وتشهد مواقف المسجد والمواقف في المنطقة المركزية ازدحاماً </w:t>
      </w:r>
      <w:r w:rsidR="00495C95">
        <w:rPr>
          <w:rFonts w:hint="cs"/>
          <w:sz w:val="28"/>
          <w:szCs w:val="32"/>
          <w:rtl/>
        </w:rPr>
        <w:t xml:space="preserve">شديداً </w:t>
      </w:r>
      <w:r w:rsidR="00495C95" w:rsidRPr="00495C95">
        <w:rPr>
          <w:rFonts w:hint="cs"/>
          <w:sz w:val="28"/>
          <w:szCs w:val="32"/>
          <w:rtl/>
        </w:rPr>
        <w:t>بالمركبات</w:t>
      </w:r>
      <w:r w:rsidR="00495C95">
        <w:rPr>
          <w:rFonts w:hint="cs"/>
          <w:sz w:val="28"/>
          <w:szCs w:val="32"/>
          <w:rtl/>
        </w:rPr>
        <w:t xml:space="preserve"> التي </w:t>
      </w:r>
      <w:r w:rsidRPr="00495C95">
        <w:rPr>
          <w:rFonts w:hint="cs"/>
          <w:sz w:val="28"/>
          <w:szCs w:val="32"/>
          <w:rtl/>
        </w:rPr>
        <w:t xml:space="preserve">تنقل المصلين والزوار على مدى العام، وأكثر ما يكون ذلك واضحاً في شهر رمضان المبارك واشهر الحج، </w:t>
      </w:r>
      <w:r w:rsidR="00495C95">
        <w:rPr>
          <w:rFonts w:hint="cs"/>
          <w:sz w:val="28"/>
          <w:szCs w:val="32"/>
          <w:rtl/>
        </w:rPr>
        <w:t>و</w:t>
      </w:r>
      <w:r w:rsidRPr="00495C95">
        <w:rPr>
          <w:rFonts w:hint="cs"/>
          <w:sz w:val="28"/>
          <w:szCs w:val="32"/>
          <w:rtl/>
        </w:rPr>
        <w:t xml:space="preserve"> يؤدي </w:t>
      </w:r>
      <w:r w:rsidR="00495C95">
        <w:rPr>
          <w:rFonts w:hint="cs"/>
          <w:sz w:val="28"/>
          <w:szCs w:val="32"/>
          <w:rtl/>
        </w:rPr>
        <w:t xml:space="preserve">هذا </w:t>
      </w:r>
      <w:r w:rsidRPr="00495C95">
        <w:rPr>
          <w:rFonts w:hint="cs"/>
          <w:sz w:val="28"/>
          <w:szCs w:val="32"/>
          <w:rtl/>
        </w:rPr>
        <w:t xml:space="preserve">إلى تولد حركة مرورية كثيفة </w:t>
      </w:r>
      <w:r w:rsidR="00EB092D" w:rsidRPr="00495C95">
        <w:rPr>
          <w:rFonts w:hint="cs"/>
          <w:sz w:val="28"/>
          <w:szCs w:val="32"/>
          <w:rtl/>
        </w:rPr>
        <w:t xml:space="preserve">للمركبات القادمة من الأحياء السكنية </w:t>
      </w:r>
      <w:r w:rsidR="00495C95">
        <w:rPr>
          <w:rFonts w:hint="cs"/>
          <w:sz w:val="28"/>
          <w:szCs w:val="32"/>
          <w:rtl/>
        </w:rPr>
        <w:t xml:space="preserve">من أطراف </w:t>
      </w:r>
      <w:r w:rsidR="00EB092D" w:rsidRPr="00495C95">
        <w:rPr>
          <w:rFonts w:hint="cs"/>
          <w:sz w:val="28"/>
          <w:szCs w:val="32"/>
          <w:rtl/>
        </w:rPr>
        <w:t>المدينة و من خارجها لا تستوعبها المواقف المتوفرة حالياً.</w:t>
      </w:r>
    </w:p>
    <w:p w:rsidR="00EB092D" w:rsidRPr="00495C95" w:rsidRDefault="00EB092D" w:rsidP="008F5D77">
      <w:pPr>
        <w:ind w:firstLine="720"/>
        <w:jc w:val="both"/>
        <w:rPr>
          <w:sz w:val="28"/>
          <w:szCs w:val="32"/>
          <w:rtl/>
        </w:rPr>
      </w:pPr>
      <w:r w:rsidRPr="00495C95">
        <w:rPr>
          <w:rFonts w:hint="cs"/>
          <w:sz w:val="28"/>
          <w:szCs w:val="32"/>
          <w:rtl/>
        </w:rPr>
        <w:t xml:space="preserve">وينتج عن هذه الأوضاع مشكلة مرورية واضحة خلال رمضان والحج </w:t>
      </w:r>
      <w:r w:rsidR="00495C95">
        <w:rPr>
          <w:rFonts w:hint="cs"/>
          <w:sz w:val="28"/>
          <w:szCs w:val="32"/>
          <w:rtl/>
        </w:rPr>
        <w:t>تتمثل بازدحام الطرق والشوارع بالمركبات وتعطل الحركة في كثير منها، مما ي</w:t>
      </w:r>
      <w:r w:rsidRPr="00495C95">
        <w:rPr>
          <w:rFonts w:hint="cs"/>
          <w:sz w:val="28"/>
          <w:szCs w:val="32"/>
          <w:rtl/>
        </w:rPr>
        <w:t xml:space="preserve">ستدعي التفكير في إيجاد حلول </w:t>
      </w:r>
      <w:r w:rsidR="008F5D77">
        <w:rPr>
          <w:rFonts w:hint="cs"/>
          <w:sz w:val="28"/>
          <w:szCs w:val="32"/>
          <w:rtl/>
        </w:rPr>
        <w:t xml:space="preserve">علمية </w:t>
      </w:r>
      <w:r w:rsidRPr="00495C95">
        <w:rPr>
          <w:rFonts w:hint="cs"/>
          <w:sz w:val="28"/>
          <w:szCs w:val="32"/>
          <w:rtl/>
        </w:rPr>
        <w:t>تطبيقية للقضاء أو التخفيف من هذه المشكلة على المدى القريب والبعيد.</w:t>
      </w:r>
    </w:p>
    <w:p w:rsidR="00E04072" w:rsidRDefault="00EB092D" w:rsidP="00BB01F1">
      <w:pPr>
        <w:ind w:firstLine="720"/>
        <w:jc w:val="both"/>
      </w:pPr>
      <w:r w:rsidRPr="00495C95">
        <w:rPr>
          <w:rFonts w:hint="cs"/>
          <w:sz w:val="28"/>
          <w:szCs w:val="32"/>
          <w:rtl/>
        </w:rPr>
        <w:lastRenderedPageBreak/>
        <w:t>وهذه الورقة ستقوم بتحليل التدفقات المرورية للمركبات القاصدة المنطقة المركزية، و</w:t>
      </w:r>
      <w:r w:rsidR="00E83976">
        <w:rPr>
          <w:rFonts w:hint="cs"/>
          <w:sz w:val="28"/>
          <w:szCs w:val="32"/>
          <w:rtl/>
        </w:rPr>
        <w:t xml:space="preserve">تحديد </w:t>
      </w:r>
      <w:r w:rsidRPr="00495C95">
        <w:rPr>
          <w:rFonts w:hint="cs"/>
          <w:sz w:val="28"/>
          <w:szCs w:val="32"/>
          <w:rtl/>
        </w:rPr>
        <w:t xml:space="preserve">الجهات القادمة منها من داخل المدينة وخارجها، </w:t>
      </w:r>
      <w:r w:rsidR="008F5D77">
        <w:rPr>
          <w:rFonts w:hint="cs"/>
          <w:sz w:val="28"/>
          <w:szCs w:val="32"/>
          <w:rtl/>
        </w:rPr>
        <w:t>كما س</w:t>
      </w:r>
      <w:r w:rsidRPr="00495C95">
        <w:rPr>
          <w:rFonts w:hint="cs"/>
          <w:sz w:val="28"/>
          <w:szCs w:val="32"/>
          <w:rtl/>
        </w:rPr>
        <w:t>تحاول هذه الورقة اقتراح حلول عملية لتخفيف ازدحام المركبات داخل المنطقة المركزية</w:t>
      </w:r>
      <w:r w:rsidR="00495C95" w:rsidRPr="00495C95">
        <w:rPr>
          <w:rFonts w:hint="cs"/>
          <w:sz w:val="28"/>
          <w:szCs w:val="32"/>
          <w:rtl/>
        </w:rPr>
        <w:t>،</w:t>
      </w:r>
      <w:r w:rsidR="00495C95">
        <w:rPr>
          <w:rFonts w:hint="cs"/>
          <w:sz w:val="28"/>
          <w:szCs w:val="32"/>
          <w:rtl/>
        </w:rPr>
        <w:t xml:space="preserve"> </w:t>
      </w:r>
      <w:r w:rsidR="008F5D77">
        <w:rPr>
          <w:rFonts w:hint="cs"/>
          <w:sz w:val="28"/>
          <w:szCs w:val="32"/>
          <w:rtl/>
        </w:rPr>
        <w:t>ل</w:t>
      </w:r>
      <w:r w:rsidR="00495C95" w:rsidRPr="00495C95">
        <w:rPr>
          <w:rFonts w:hint="cs"/>
          <w:sz w:val="28"/>
          <w:szCs w:val="32"/>
          <w:rtl/>
        </w:rPr>
        <w:t xml:space="preserve">ضمان سهولة وصول المصلين والزوار إلى المسجد النبوي الشريف بكل سكينة وواقر. </w:t>
      </w:r>
      <w:r w:rsidRPr="00495C95">
        <w:rPr>
          <w:rFonts w:hint="cs"/>
          <w:sz w:val="28"/>
          <w:szCs w:val="32"/>
          <w:rtl/>
        </w:rPr>
        <w:t xml:space="preserve"> </w:t>
      </w:r>
    </w:p>
    <w:sectPr w:rsidR="00E04072" w:rsidSect="008F5D77">
      <w:pgSz w:w="11906" w:h="16838"/>
      <w:pgMar w:top="709" w:right="1274" w:bottom="709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Battar">
    <w:charset w:val="B2"/>
    <w:family w:val="auto"/>
    <w:pitch w:val="variable"/>
    <w:sig w:usb0="00002001" w:usb1="00000000" w:usb2="00000000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Medium">
    <w:charset w:val="B2"/>
    <w:family w:val="auto"/>
    <w:pitch w:val="variable"/>
    <w:sig w:usb0="00006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72"/>
    <w:rsid w:val="001734D3"/>
    <w:rsid w:val="002C4AA4"/>
    <w:rsid w:val="003F0E23"/>
    <w:rsid w:val="004704AB"/>
    <w:rsid w:val="00495C95"/>
    <w:rsid w:val="007E2701"/>
    <w:rsid w:val="008F5D77"/>
    <w:rsid w:val="00B371B8"/>
    <w:rsid w:val="00BB01F1"/>
    <w:rsid w:val="00CE0B6F"/>
    <w:rsid w:val="00CF3C54"/>
    <w:rsid w:val="00D86A08"/>
    <w:rsid w:val="00E04072"/>
    <w:rsid w:val="00E255FB"/>
    <w:rsid w:val="00E83976"/>
    <w:rsid w:val="00EB092D"/>
    <w:rsid w:val="00F8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DecoType Naskh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23"/>
    <w:pPr>
      <w:bidi/>
      <w:spacing w:after="200" w:line="276" w:lineRule="auto"/>
    </w:pPr>
    <w:rPr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DecoType Naskh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23"/>
    <w:pPr>
      <w:bidi/>
      <w:spacing w:after="200" w:line="276" w:lineRule="auto"/>
    </w:pPr>
    <w:rPr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D6321-953E-4774-BD91-1133FE0B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صنقر</dc:creator>
  <cp:lastModifiedBy>معتز المحتسب</cp:lastModifiedBy>
  <cp:revision>2</cp:revision>
  <dcterms:created xsi:type="dcterms:W3CDTF">2020-02-25T11:42:00Z</dcterms:created>
  <dcterms:modified xsi:type="dcterms:W3CDTF">2020-02-25T11:42:00Z</dcterms:modified>
</cp:coreProperties>
</file>