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C1" w:rsidRPr="00245F3B" w:rsidRDefault="00036DC1" w:rsidP="004345ED">
      <w:pPr>
        <w:bidi/>
        <w:rPr>
          <w:rFonts w:cs="Arabic Transparent"/>
          <w:sz w:val="28"/>
          <w:szCs w:val="28"/>
          <w:rtl/>
          <w:lang w:bidi="ar-KW"/>
        </w:rPr>
      </w:pPr>
      <w:bookmarkStart w:id="0" w:name="_GoBack"/>
      <w:bookmarkEnd w:id="0"/>
    </w:p>
    <w:p w:rsidR="00036DC1" w:rsidRPr="00245F3B" w:rsidRDefault="00036DC1" w:rsidP="00036DC1">
      <w:pPr>
        <w:bidi/>
        <w:jc w:val="center"/>
        <w:rPr>
          <w:rFonts w:cs="Arabic Transparent"/>
          <w:b/>
          <w:sz w:val="28"/>
          <w:szCs w:val="28"/>
          <w:rtl/>
          <w:lang w:bidi="ar-KW"/>
        </w:rPr>
      </w:pPr>
      <w:r w:rsidRPr="00245F3B">
        <w:rPr>
          <w:rFonts w:cs="Arabic Transparent" w:hint="cs"/>
          <w:b/>
          <w:sz w:val="28"/>
          <w:szCs w:val="28"/>
          <w:rtl/>
          <w:lang w:bidi="ar-KW"/>
        </w:rPr>
        <w:t>تقييم السلامة الميكروبية لماء الشرب وخلوها من الأميبا الطفيلية في موسم الحج</w:t>
      </w:r>
    </w:p>
    <w:p w:rsidR="00036DC1" w:rsidRPr="004345ED" w:rsidRDefault="00036DC1" w:rsidP="00036DC1">
      <w:pPr>
        <w:bidi/>
        <w:rPr>
          <w:rFonts w:cs="Arabic Transparent"/>
          <w:rtl/>
          <w:lang w:bidi="ar-KW"/>
        </w:rPr>
      </w:pPr>
    </w:p>
    <w:p w:rsidR="00036DC1" w:rsidRPr="004345ED" w:rsidRDefault="00036DC1" w:rsidP="00036DC1">
      <w:pPr>
        <w:bidi/>
        <w:rPr>
          <w:rFonts w:cs="Arabic Transparent"/>
          <w:rtl/>
          <w:lang w:bidi="ar-KW"/>
        </w:rPr>
      </w:pPr>
      <w:r w:rsidRPr="004345ED">
        <w:rPr>
          <w:rFonts w:cs="Arabic Transparent" w:hint="cs"/>
          <w:rtl/>
          <w:lang w:bidi="ar-KW"/>
        </w:rPr>
        <w:t>مقدمة :</w:t>
      </w:r>
    </w:p>
    <w:p w:rsidR="00036DC1" w:rsidRPr="004345ED" w:rsidRDefault="00036DC1" w:rsidP="00036DC1">
      <w:pPr>
        <w:bidi/>
        <w:rPr>
          <w:rFonts w:cs="Arabic Transparent"/>
          <w:rtl/>
          <w:lang w:bidi="ar-KW"/>
        </w:rPr>
      </w:pPr>
      <w:r w:rsidRPr="004345ED">
        <w:rPr>
          <w:rFonts w:cs="Arabic Transparent" w:hint="cs"/>
          <w:rtl/>
          <w:lang w:bidi="ar-KW"/>
        </w:rPr>
        <w:t xml:space="preserve"> قال </w:t>
      </w:r>
      <w:proofErr w:type="spellStart"/>
      <w:r w:rsidRPr="004345ED">
        <w:rPr>
          <w:rFonts w:cs="Arabic Transparent" w:hint="cs"/>
          <w:rtl/>
          <w:lang w:bidi="ar-KW"/>
        </w:rPr>
        <w:t>اللة</w:t>
      </w:r>
      <w:proofErr w:type="spellEnd"/>
      <w:r w:rsidRPr="004345ED">
        <w:rPr>
          <w:rFonts w:cs="Arabic Transparent" w:hint="cs"/>
          <w:rtl/>
          <w:lang w:bidi="ar-KW"/>
        </w:rPr>
        <w:t xml:space="preserve"> تعالي" وجعلنا من الماء كل </w:t>
      </w:r>
      <w:proofErr w:type="spellStart"/>
      <w:r w:rsidRPr="004345ED">
        <w:rPr>
          <w:rFonts w:cs="Arabic Transparent" w:hint="cs"/>
          <w:rtl/>
          <w:lang w:bidi="ar-KW"/>
        </w:rPr>
        <w:t>شئ</w:t>
      </w:r>
      <w:proofErr w:type="spellEnd"/>
      <w:r w:rsidRPr="004345ED">
        <w:rPr>
          <w:rFonts w:cs="Arabic Transparent" w:hint="cs"/>
          <w:rtl/>
          <w:lang w:bidi="ar-KW"/>
        </w:rPr>
        <w:t xml:space="preserve"> حي" ، الأنبياء (30)</w:t>
      </w:r>
    </w:p>
    <w:p w:rsidR="00BA16ED" w:rsidRPr="004345ED" w:rsidRDefault="00036DC1" w:rsidP="00245F3B">
      <w:pPr>
        <w:bidi/>
        <w:jc w:val="both"/>
        <w:rPr>
          <w:rFonts w:ascii="Arial" w:hAnsi="Arial" w:cs="Arabic Transparent"/>
          <w:color w:val="000000"/>
          <w:rtl/>
        </w:rPr>
      </w:pPr>
      <w:r w:rsidRPr="004345ED">
        <w:rPr>
          <w:rFonts w:ascii="Arial" w:hAnsi="Arial" w:cs="Arabic Transparent"/>
          <w:color w:val="000000"/>
          <w:rtl/>
        </w:rPr>
        <w:t>يعتبر الماء من أهم المواد الأساسية في حياتنا اليومية وحتى يؤدي فوائده على أحسن وجه ينبغي المحافظة على سلامته من التلوث حيث أنه عرضة للتلوث من عدة مصادر بدء من مصادره الأساسية وأماكن إنتاجه وخلال مراحل تصنيعه وتجهيزه وتعبئته وانتهاءً بتقديمه للمستهلك لذلك فإن من الأهمية بمكان الحفاظ على سلامة المياه ووضع الأنظمة والتعليمات الصحية التي تحميها من التلوث</w:t>
      </w:r>
      <w:r w:rsidRPr="004345ED">
        <w:rPr>
          <w:rFonts w:ascii="Arial" w:hAnsi="Arial" w:cs="Arabic Transparent" w:hint="cs"/>
          <w:color w:val="000000"/>
          <w:rtl/>
        </w:rPr>
        <w:t>.</w:t>
      </w:r>
    </w:p>
    <w:p w:rsidR="00BA16ED" w:rsidRPr="004345ED" w:rsidRDefault="00BA16ED" w:rsidP="00BA16ED">
      <w:pPr>
        <w:shd w:val="clear" w:color="auto" w:fill="FFFFFF"/>
        <w:bidi/>
        <w:jc w:val="both"/>
        <w:rPr>
          <w:color w:val="000000"/>
          <w:rtl/>
          <w:lang w:bidi="ar-JO"/>
        </w:rPr>
      </w:pPr>
      <w:r w:rsidRPr="004345ED">
        <w:rPr>
          <w:rFonts w:cs="Arabic Transparent" w:hint="cs"/>
          <w:rtl/>
        </w:rPr>
        <w:t xml:space="preserve">إن وجود ملايين المسلمين من جميع أنحاء المعمورة باختلاف لغاتهم وثقافاتهم ومستوياتهم الصحية في بقعة محددة وأيام معدودات من الزمن أمر يشكل ظرفاً </w:t>
      </w:r>
      <w:proofErr w:type="spellStart"/>
      <w:r w:rsidRPr="004345ED">
        <w:rPr>
          <w:rFonts w:cs="Arabic Transparent" w:hint="cs"/>
          <w:rtl/>
        </w:rPr>
        <w:t>مواتياً</w:t>
      </w:r>
      <w:proofErr w:type="spellEnd"/>
      <w:r w:rsidRPr="004345ED">
        <w:rPr>
          <w:rFonts w:cs="Arabic Transparent" w:hint="cs"/>
          <w:rtl/>
        </w:rPr>
        <w:t xml:space="preserve"> لانتقال مسببات الأمراض المعدية وخاصة تلك التي تنتقل عن طريق الرذاذ أو من خلال التنفس أو من خلال تلوث الطعـام أو المـاء ببعض الميكروبات الممرضة والطفيليات المتواجدة حرة في الماء. </w:t>
      </w:r>
    </w:p>
    <w:p w:rsidR="009B155A" w:rsidRPr="004345ED" w:rsidRDefault="00BA16ED" w:rsidP="009B155A">
      <w:pPr>
        <w:shd w:val="clear" w:color="auto" w:fill="FFFFFF"/>
        <w:bidi/>
        <w:jc w:val="both"/>
        <w:rPr>
          <w:rFonts w:cs="Arabic Transparent"/>
          <w:rtl/>
        </w:rPr>
      </w:pPr>
      <w:r w:rsidRPr="004345ED">
        <w:rPr>
          <w:rFonts w:cs="Arabic Transparent" w:hint="cs"/>
          <w:rtl/>
        </w:rPr>
        <w:t>وهذا الوضع يتطلب استنفار جميع الجهود الوقائية والعلاجية والجهات ذات العلاقة بهدف وقاية هذا التجمع العظيم من التعرض لهذه الأمراض وخاصة في توفير مياه الشرب النقية والإصحاح البيئي والتخلص الصحي من الفضلات ومكافحة الحشرات والهوام ونشر الوعي الصحي بين الحجاج في بلدانهم وفي المشاعر المقدسة</w:t>
      </w:r>
      <w:r w:rsidR="00245F3B" w:rsidRPr="004345ED">
        <w:rPr>
          <w:rFonts w:cs="Arabic Transparent" w:hint="cs"/>
          <w:rtl/>
        </w:rPr>
        <w:t xml:space="preserve">. </w:t>
      </w:r>
    </w:p>
    <w:p w:rsidR="00BA16ED" w:rsidRPr="004345ED" w:rsidRDefault="00BA16ED" w:rsidP="009B155A">
      <w:pPr>
        <w:shd w:val="clear" w:color="auto" w:fill="FFFFFF"/>
        <w:bidi/>
        <w:jc w:val="both"/>
        <w:rPr>
          <w:color w:val="000000"/>
          <w:rtl/>
        </w:rPr>
      </w:pPr>
      <w:r w:rsidRPr="004345ED">
        <w:rPr>
          <w:rFonts w:cs="Arabic Transparent" w:hint="cs"/>
          <w:rtl/>
          <w:lang w:bidi="ar-KW"/>
        </w:rPr>
        <w:t xml:space="preserve">تتعلق الجودة </w:t>
      </w:r>
      <w:proofErr w:type="spellStart"/>
      <w:r w:rsidRPr="004345ED">
        <w:rPr>
          <w:rFonts w:cs="Arabic Transparent" w:hint="cs"/>
          <w:rtl/>
          <w:lang w:bidi="ar-KW"/>
        </w:rPr>
        <w:t>الميكروبيولوجية</w:t>
      </w:r>
      <w:proofErr w:type="spellEnd"/>
      <w:r w:rsidRPr="004345ED">
        <w:rPr>
          <w:rFonts w:cs="Arabic Transparent" w:hint="cs"/>
          <w:rtl/>
          <w:lang w:bidi="ar-KW"/>
        </w:rPr>
        <w:t xml:space="preserve"> لماء الشرب والإمداد المائي والأنظمة ورسميات الصحة العامة معاً. كما أن قدرة ماء الشرب على حمل الميكروبات الممرضة إلى مجاميع كبيرة من الناس، يسبب أمراضا </w:t>
      </w:r>
      <w:proofErr w:type="spellStart"/>
      <w:r w:rsidRPr="004345ED">
        <w:rPr>
          <w:rFonts w:cs="Arabic Transparent" w:hint="cs"/>
          <w:rtl/>
          <w:lang w:bidi="ar-KW"/>
        </w:rPr>
        <w:t>متعاقبة،وموثقة</w:t>
      </w:r>
      <w:proofErr w:type="spellEnd"/>
      <w:r w:rsidRPr="004345ED">
        <w:rPr>
          <w:rFonts w:cs="Arabic Transparent" w:hint="cs"/>
          <w:rtl/>
          <w:lang w:bidi="ar-KW"/>
        </w:rPr>
        <w:t xml:space="preserve"> في الدول عند كل المستويات المتطورة </w:t>
      </w:r>
      <w:proofErr w:type="spellStart"/>
      <w:r w:rsidRPr="004345ED">
        <w:rPr>
          <w:rFonts w:cs="Arabic Transparent" w:hint="cs"/>
          <w:rtl/>
          <w:lang w:bidi="ar-KW"/>
        </w:rPr>
        <w:t>إقتصاديا</w:t>
      </w:r>
      <w:proofErr w:type="spellEnd"/>
      <w:r w:rsidRPr="004345ED">
        <w:rPr>
          <w:rFonts w:cs="Arabic Transparent" w:hint="cs"/>
          <w:rtl/>
          <w:lang w:bidi="ar-KW"/>
        </w:rPr>
        <w:t xml:space="preserve">. </w:t>
      </w:r>
    </w:p>
    <w:p w:rsidR="0016055C" w:rsidRPr="004345ED" w:rsidRDefault="00BA16ED" w:rsidP="009B155A">
      <w:pPr>
        <w:bidi/>
        <w:jc w:val="both"/>
        <w:rPr>
          <w:rFonts w:cs="Arabic Transparent"/>
          <w:rtl/>
        </w:rPr>
      </w:pPr>
      <w:r w:rsidRPr="004345ED">
        <w:rPr>
          <w:rFonts w:cs="Arabic Transparent" w:hint="cs"/>
          <w:rtl/>
        </w:rPr>
        <w:t>الممرضا</w:t>
      </w:r>
      <w:r w:rsidR="009B155A" w:rsidRPr="004345ED">
        <w:rPr>
          <w:rFonts w:cs="Arabic Transparent" w:hint="cs"/>
          <w:rtl/>
        </w:rPr>
        <w:t xml:space="preserve">ت مائية المنشأ: </w:t>
      </w:r>
      <w:r w:rsidR="00EC7396" w:rsidRPr="004345ED">
        <w:rPr>
          <w:rFonts w:cs="Arabic Transparent" w:hint="cs"/>
          <w:rtl/>
        </w:rPr>
        <w:t xml:space="preserve">ظهرت طرز جديدة من الممرضات </w:t>
      </w:r>
      <w:proofErr w:type="spellStart"/>
      <w:r w:rsidR="00EC7396" w:rsidRPr="004345ED">
        <w:rPr>
          <w:rFonts w:cs="Arabic Transparent" w:hint="cs"/>
          <w:rtl/>
        </w:rPr>
        <w:t>اطلقلت</w:t>
      </w:r>
      <w:proofErr w:type="spellEnd"/>
      <w:r w:rsidR="00EC7396" w:rsidRPr="004345ED">
        <w:rPr>
          <w:rFonts w:cs="Arabic Transparent" w:hint="cs"/>
          <w:rtl/>
        </w:rPr>
        <w:t xml:space="preserve"> عليها ممرضات ناشئة والتي ربما تكون ذات قدرة على إنهاك العديد من العوائق للمعالجة المائية وانظمة التوزيع.</w:t>
      </w:r>
      <w:r w:rsidR="00245F3B" w:rsidRPr="004345ED">
        <w:rPr>
          <w:rFonts w:cs="Arabic Transparent" w:hint="cs"/>
          <w:rtl/>
        </w:rPr>
        <w:t xml:space="preserve"> وهذه الممرضات هي : </w:t>
      </w:r>
      <w:r w:rsidRPr="004345ED">
        <w:rPr>
          <w:rFonts w:cs="Arabic Transparent" w:hint="cs"/>
          <w:rtl/>
        </w:rPr>
        <w:t xml:space="preserve">الكوليرا </w:t>
      </w:r>
      <w:proofErr w:type="spellStart"/>
      <w:r w:rsidRPr="004345ED">
        <w:rPr>
          <w:rFonts w:cs="Arabic Transparent"/>
          <w:i/>
        </w:rPr>
        <w:t>Vibro</w:t>
      </w:r>
      <w:proofErr w:type="spellEnd"/>
      <w:r w:rsidRPr="004345ED">
        <w:rPr>
          <w:rFonts w:cs="Arabic Transparent"/>
          <w:i/>
        </w:rPr>
        <w:t xml:space="preserve"> </w:t>
      </w:r>
      <w:proofErr w:type="spellStart"/>
      <w:r w:rsidRPr="004345ED">
        <w:rPr>
          <w:rFonts w:cs="Arabic Transparent"/>
          <w:i/>
        </w:rPr>
        <w:t>cholerae</w:t>
      </w:r>
      <w:proofErr w:type="spellEnd"/>
      <w:r w:rsidR="00245F3B" w:rsidRPr="004345ED">
        <w:rPr>
          <w:rFonts w:cs="Arabic Transparent" w:hint="cs"/>
          <w:rtl/>
        </w:rPr>
        <w:t xml:space="preserve">، </w:t>
      </w:r>
      <w:r w:rsidRPr="004345ED">
        <w:rPr>
          <w:rFonts w:cs="Arabic Transparent" w:hint="cs"/>
          <w:rtl/>
        </w:rPr>
        <w:t xml:space="preserve">فيروس الكبد الوبائي </w:t>
      </w:r>
      <w:r w:rsidRPr="004345ED">
        <w:rPr>
          <w:rFonts w:cs="Arabic Transparent"/>
        </w:rPr>
        <w:t>(E)</w:t>
      </w:r>
      <w:r w:rsidR="00AA3F17" w:rsidRPr="004345ED">
        <w:rPr>
          <w:rFonts w:cs="Arabic Transparent" w:hint="cs"/>
          <w:rtl/>
        </w:rPr>
        <w:t xml:space="preserve"> </w:t>
      </w:r>
      <w:r w:rsidR="00245F3B" w:rsidRPr="004345ED">
        <w:rPr>
          <w:rFonts w:cs="Arabic Transparent" w:hint="cs"/>
          <w:rtl/>
        </w:rPr>
        <w:t xml:space="preserve">، </w:t>
      </w:r>
      <w:proofErr w:type="spellStart"/>
      <w:r w:rsidRPr="004345ED">
        <w:rPr>
          <w:rFonts w:cs="Arabic Transparent" w:hint="cs"/>
          <w:rtl/>
        </w:rPr>
        <w:t>الايشيرشيا</w:t>
      </w:r>
      <w:proofErr w:type="spellEnd"/>
      <w:r w:rsidRPr="004345ED">
        <w:rPr>
          <w:rFonts w:cs="Arabic Transparent" w:hint="cs"/>
          <w:rtl/>
        </w:rPr>
        <w:t xml:space="preserve"> </w:t>
      </w:r>
      <w:proofErr w:type="spellStart"/>
      <w:r w:rsidRPr="004345ED">
        <w:rPr>
          <w:rFonts w:cs="Arabic Transparent" w:hint="cs"/>
          <w:rtl/>
        </w:rPr>
        <w:t>كولاي</w:t>
      </w:r>
      <w:proofErr w:type="spellEnd"/>
      <w:r w:rsidRPr="004345ED">
        <w:rPr>
          <w:rFonts w:cs="Arabic Transparent" w:hint="cs"/>
          <w:rtl/>
        </w:rPr>
        <w:t xml:space="preserve"> </w:t>
      </w:r>
      <w:r w:rsidRPr="004345ED">
        <w:rPr>
          <w:rFonts w:cs="Arabic Transparent"/>
          <w:i/>
        </w:rPr>
        <w:t>Escherichia coli</w:t>
      </w:r>
      <w:r w:rsidRPr="004345ED">
        <w:rPr>
          <w:rFonts w:cs="Arabic Transparent"/>
        </w:rPr>
        <w:t xml:space="preserve"> O157:H7 </w:t>
      </w:r>
      <w:r w:rsidRPr="004345ED">
        <w:rPr>
          <w:rFonts w:cs="Arabic Transparent" w:hint="cs"/>
        </w:rPr>
        <w:t xml:space="preserve"> :</w:t>
      </w:r>
      <w:r w:rsidR="00245F3B" w:rsidRPr="004345ED">
        <w:rPr>
          <w:rFonts w:cs="Arabic Transparent" w:hint="cs"/>
        </w:rPr>
        <w:t xml:space="preserve"> </w:t>
      </w:r>
      <w:r w:rsidR="00245F3B" w:rsidRPr="004345ED">
        <w:rPr>
          <w:rFonts w:cs="Arabic Transparent"/>
        </w:rPr>
        <w:t xml:space="preserve"> </w:t>
      </w:r>
      <w:r w:rsidRPr="004345ED">
        <w:rPr>
          <w:rFonts w:cs="Arabic Transparent" w:hint="cs"/>
          <w:rtl/>
        </w:rPr>
        <w:t xml:space="preserve"> </w:t>
      </w:r>
      <w:r w:rsidR="00245F3B" w:rsidRPr="004345ED">
        <w:rPr>
          <w:rFonts w:cs="Arabic Transparent" w:hint="cs"/>
          <w:rtl/>
        </w:rPr>
        <w:t xml:space="preserve">، </w:t>
      </w:r>
      <w:r w:rsidR="00245F3B" w:rsidRPr="004345ED">
        <w:rPr>
          <w:rFonts w:cs="Arabic Transparent"/>
          <w:i/>
        </w:rPr>
        <w:t>Helicobacter</w:t>
      </w:r>
      <w:r w:rsidR="00245F3B" w:rsidRPr="004345ED">
        <w:rPr>
          <w:rFonts w:cs="Arabic Transparent"/>
        </w:rPr>
        <w:t xml:space="preserve"> </w:t>
      </w:r>
      <w:proofErr w:type="spellStart"/>
      <w:r w:rsidR="00245F3B" w:rsidRPr="004345ED">
        <w:rPr>
          <w:rFonts w:cs="Arabic Transparent"/>
        </w:rPr>
        <w:t>sp</w:t>
      </w:r>
      <w:proofErr w:type="spellEnd"/>
      <w:r w:rsidR="00245F3B" w:rsidRPr="004345ED">
        <w:rPr>
          <w:rFonts w:cs="Arabic Transparent"/>
        </w:rPr>
        <w:t xml:space="preserve"> </w:t>
      </w:r>
      <w:r w:rsidR="00245F3B" w:rsidRPr="004345ED">
        <w:rPr>
          <w:rFonts w:cs="Arabic Transparent"/>
          <w:rtl/>
        </w:rPr>
        <w:t xml:space="preserve"> </w:t>
      </w:r>
      <w:r w:rsidR="00245F3B" w:rsidRPr="004345ED">
        <w:rPr>
          <w:rFonts w:cs="Arabic Transparent" w:hint="cs"/>
          <w:rtl/>
        </w:rPr>
        <w:t xml:space="preserve">، </w:t>
      </w:r>
      <w:r w:rsidR="00245F3B" w:rsidRPr="004345ED">
        <w:rPr>
          <w:rFonts w:cs="Arabic Transparent"/>
          <w:i/>
        </w:rPr>
        <w:t xml:space="preserve">Mycobacterium </w:t>
      </w:r>
      <w:proofErr w:type="spellStart"/>
      <w:r w:rsidR="00245F3B" w:rsidRPr="004345ED">
        <w:rPr>
          <w:rFonts w:cs="Arabic Transparent"/>
          <w:i/>
        </w:rPr>
        <w:t>avium</w:t>
      </w:r>
      <w:proofErr w:type="spellEnd"/>
      <w:r w:rsidR="00245F3B" w:rsidRPr="004345ED">
        <w:rPr>
          <w:rFonts w:cs="Arabic Transparent"/>
        </w:rPr>
        <w:t xml:space="preserve"> complex </w:t>
      </w:r>
      <w:r w:rsidR="00245F3B" w:rsidRPr="004345ED">
        <w:rPr>
          <w:rFonts w:cs="Arabic Transparent" w:hint="cs"/>
          <w:rtl/>
        </w:rPr>
        <w:t xml:space="preserve"> مجموعة البكتيريا </w:t>
      </w:r>
      <w:proofErr w:type="spellStart"/>
      <w:r w:rsidR="00245F3B" w:rsidRPr="004345ED">
        <w:rPr>
          <w:rFonts w:cs="Arabic Transparent" w:hint="cs"/>
          <w:rtl/>
        </w:rPr>
        <w:t>السلية</w:t>
      </w:r>
      <w:proofErr w:type="spellEnd"/>
      <w:r w:rsidR="00245F3B" w:rsidRPr="004345ED">
        <w:rPr>
          <w:rFonts w:cs="Arabic Transparent" w:hint="cs"/>
          <w:rtl/>
        </w:rPr>
        <w:t xml:space="preserve"> ، </w:t>
      </w:r>
      <w:r w:rsidRPr="004345ED">
        <w:rPr>
          <w:rFonts w:cs="Arabic Transparent" w:hint="cs"/>
          <w:rtl/>
        </w:rPr>
        <w:t xml:space="preserve">الحيوان الأولي </w:t>
      </w:r>
      <w:r w:rsidRPr="004345ED">
        <w:rPr>
          <w:rFonts w:cs="Arabic Transparent"/>
        </w:rPr>
        <w:t>Cryptosporidium sp.</w:t>
      </w:r>
      <w:r w:rsidR="00245F3B" w:rsidRPr="004345ED">
        <w:rPr>
          <w:rFonts w:cs="Arabic Transparent" w:hint="cs"/>
        </w:rPr>
        <w:t xml:space="preserve"> </w:t>
      </w:r>
      <w:r w:rsidRPr="004345ED">
        <w:rPr>
          <w:rFonts w:cs="Arabic Transparent" w:hint="cs"/>
          <w:rtl/>
        </w:rPr>
        <w:t xml:space="preserve">  </w:t>
      </w:r>
      <w:r w:rsidR="00245F3B" w:rsidRPr="004345ED">
        <w:rPr>
          <w:rFonts w:cs="Arabic Transparent" w:hint="cs"/>
          <w:rtl/>
        </w:rPr>
        <w:t xml:space="preserve">، </w:t>
      </w:r>
      <w:proofErr w:type="spellStart"/>
      <w:r w:rsidR="00245F3B" w:rsidRPr="004345ED">
        <w:rPr>
          <w:rFonts w:cs="Arabic Transparent" w:hint="cs"/>
          <w:rtl/>
        </w:rPr>
        <w:t>سيكلو</w:t>
      </w:r>
      <w:proofErr w:type="spellEnd"/>
      <w:r w:rsidR="00245F3B" w:rsidRPr="004345ED">
        <w:rPr>
          <w:rFonts w:cs="Arabic Transparent" w:hint="cs"/>
          <w:rtl/>
        </w:rPr>
        <w:t xml:space="preserve"> </w:t>
      </w:r>
      <w:proofErr w:type="spellStart"/>
      <w:r w:rsidR="00245F3B" w:rsidRPr="004345ED">
        <w:rPr>
          <w:rFonts w:cs="Arabic Transparent" w:hint="cs"/>
          <w:rtl/>
        </w:rPr>
        <w:t>سبورا</w:t>
      </w:r>
      <w:proofErr w:type="spellEnd"/>
      <w:r w:rsidR="00245F3B" w:rsidRPr="004345ED">
        <w:rPr>
          <w:rFonts w:cs="Arabic Transparent" w:hint="cs"/>
          <w:rtl/>
        </w:rPr>
        <w:t xml:space="preserve"> </w:t>
      </w:r>
      <w:proofErr w:type="spellStart"/>
      <w:r w:rsidR="0016055C" w:rsidRPr="004345ED">
        <w:rPr>
          <w:rFonts w:cs="Arabic Transparent"/>
          <w:i/>
        </w:rPr>
        <w:t>Cyclospors</w:t>
      </w:r>
      <w:proofErr w:type="spellEnd"/>
      <w:r w:rsidR="0016055C" w:rsidRPr="004345ED">
        <w:rPr>
          <w:rFonts w:cs="Arabic Transparent"/>
        </w:rPr>
        <w:t xml:space="preserve"> </w:t>
      </w:r>
      <w:proofErr w:type="spellStart"/>
      <w:r w:rsidR="0016055C" w:rsidRPr="004345ED">
        <w:rPr>
          <w:rFonts w:cs="Arabic Transparent"/>
        </w:rPr>
        <w:t>sp</w:t>
      </w:r>
      <w:proofErr w:type="spellEnd"/>
      <w:r w:rsidR="0016055C" w:rsidRPr="004345ED">
        <w:rPr>
          <w:rFonts w:cs="Arabic Transparent" w:hint="cs"/>
        </w:rPr>
        <w:t xml:space="preserve"> </w:t>
      </w:r>
      <w:r w:rsidR="0016055C" w:rsidRPr="004345ED">
        <w:rPr>
          <w:rFonts w:cs="Arabic Transparent" w:hint="cs"/>
          <w:rtl/>
        </w:rPr>
        <w:t xml:space="preserve"> و </w:t>
      </w:r>
      <w:proofErr w:type="spellStart"/>
      <w:r w:rsidR="0016055C" w:rsidRPr="004345ED">
        <w:rPr>
          <w:rFonts w:cs="Arabic Transparent" w:hint="cs"/>
          <w:rtl/>
        </w:rPr>
        <w:t>تكسوبلازما</w:t>
      </w:r>
      <w:proofErr w:type="spellEnd"/>
      <w:r w:rsidR="0016055C" w:rsidRPr="004345ED">
        <w:rPr>
          <w:rFonts w:cs="Arabic Transparent" w:hint="cs"/>
          <w:rtl/>
        </w:rPr>
        <w:t xml:space="preserve"> </w:t>
      </w:r>
      <w:r w:rsidR="0016055C" w:rsidRPr="004345ED">
        <w:rPr>
          <w:rFonts w:cs="Arabic Transparent"/>
          <w:i/>
        </w:rPr>
        <w:t>Toxoplasma</w:t>
      </w:r>
      <w:r w:rsidR="0016055C" w:rsidRPr="004345ED">
        <w:rPr>
          <w:rFonts w:cs="Arabic Transparent"/>
        </w:rPr>
        <w:t xml:space="preserve"> </w:t>
      </w:r>
      <w:proofErr w:type="spellStart"/>
      <w:r w:rsidR="0016055C" w:rsidRPr="004345ED">
        <w:rPr>
          <w:rFonts w:cs="Arabic Transparent"/>
        </w:rPr>
        <w:t>sp</w:t>
      </w:r>
      <w:proofErr w:type="spellEnd"/>
    </w:p>
    <w:p w:rsidR="00EC7396" w:rsidRPr="004345ED" w:rsidRDefault="00EC7396" w:rsidP="00EC7396">
      <w:pPr>
        <w:bidi/>
        <w:jc w:val="both"/>
        <w:rPr>
          <w:rFonts w:cs="Arabic Transparent"/>
          <w:rtl/>
        </w:rPr>
      </w:pPr>
      <w:r w:rsidRPr="004345ED">
        <w:rPr>
          <w:rFonts w:cs="Arabic Transparent" w:hint="cs"/>
          <w:rtl/>
        </w:rPr>
        <w:t xml:space="preserve">أشارت منظمة الصحة العالمية(1993م) إلى أن </w:t>
      </w:r>
      <w:proofErr w:type="spellStart"/>
      <w:r w:rsidRPr="004345ED">
        <w:rPr>
          <w:rFonts w:cs="Arabic Transparent"/>
        </w:rPr>
        <w:t>E.coli</w:t>
      </w:r>
      <w:proofErr w:type="spellEnd"/>
      <w:r w:rsidRPr="004345ED">
        <w:rPr>
          <w:rFonts w:cs="Arabic Transparent"/>
        </w:rPr>
        <w:t xml:space="preserve"> </w:t>
      </w:r>
      <w:r w:rsidRPr="004345ED">
        <w:rPr>
          <w:rFonts w:cs="Arabic Transparent" w:hint="cs"/>
          <w:rtl/>
        </w:rPr>
        <w:t xml:space="preserve"> تعتبر قياس اختباري للكشف عن نوعية ماء الشرب (مع </w:t>
      </w:r>
      <w:proofErr w:type="spellStart"/>
      <w:r w:rsidRPr="004345ED">
        <w:rPr>
          <w:rFonts w:cs="Arabic Transparent" w:hint="cs"/>
          <w:rtl/>
        </w:rPr>
        <w:t>القولونيات</w:t>
      </w:r>
      <w:proofErr w:type="spellEnd"/>
      <w:r w:rsidRPr="004345ED">
        <w:rPr>
          <w:rFonts w:cs="Arabic Transparent" w:hint="cs"/>
          <w:rtl/>
        </w:rPr>
        <w:t xml:space="preserve"> مقاومة الحرارة </w:t>
      </w:r>
      <w:proofErr w:type="spellStart"/>
      <w:r w:rsidRPr="004345ED">
        <w:rPr>
          <w:rFonts w:cs="Arabic Transparent" w:hint="cs"/>
          <w:rtl/>
        </w:rPr>
        <w:t>كأختيار</w:t>
      </w:r>
      <w:proofErr w:type="spellEnd"/>
      <w:r w:rsidRPr="004345ED">
        <w:rPr>
          <w:rFonts w:cs="Arabic Transparent" w:hint="cs"/>
          <w:rtl/>
        </w:rPr>
        <w:t xml:space="preserve">)، وبكتيريا المكورات </w:t>
      </w:r>
      <w:proofErr w:type="spellStart"/>
      <w:r w:rsidRPr="004345ED">
        <w:rPr>
          <w:rFonts w:cs="Arabic Transparent" w:hint="cs"/>
          <w:rtl/>
        </w:rPr>
        <w:t>السبحية</w:t>
      </w:r>
      <w:proofErr w:type="spellEnd"/>
      <w:r w:rsidRPr="004345ED">
        <w:rPr>
          <w:rFonts w:cs="Arabic Transparent" w:hint="cs"/>
          <w:rtl/>
        </w:rPr>
        <w:t xml:space="preserve"> </w:t>
      </w:r>
      <w:proofErr w:type="spellStart"/>
      <w:r w:rsidRPr="004345ED">
        <w:rPr>
          <w:rFonts w:cs="Arabic Transparent" w:hint="cs"/>
          <w:rtl/>
        </w:rPr>
        <w:t>البرازية</w:t>
      </w:r>
      <w:proofErr w:type="spellEnd"/>
      <w:r w:rsidRPr="004345ED">
        <w:rPr>
          <w:rFonts w:cs="Arabic Transparent" w:hint="cs"/>
          <w:rtl/>
        </w:rPr>
        <w:t xml:space="preserve"> </w:t>
      </w:r>
      <w:r w:rsidR="007A13B5" w:rsidRPr="004345ED">
        <w:rPr>
          <w:rFonts w:cs="Arabic Transparent"/>
          <w:i/>
        </w:rPr>
        <w:t>Enterococcus</w:t>
      </w:r>
      <w:r w:rsidR="007A13B5" w:rsidRPr="004345ED">
        <w:rPr>
          <w:rFonts w:cs="Arabic Transparent" w:hint="cs"/>
        </w:rPr>
        <w:t xml:space="preserve"> </w:t>
      </w:r>
      <w:r w:rsidR="007A13B5" w:rsidRPr="004345ED">
        <w:rPr>
          <w:rFonts w:cs="Arabic Transparent"/>
        </w:rPr>
        <w:t>sp.</w:t>
      </w:r>
      <w:r w:rsidRPr="004345ED">
        <w:rPr>
          <w:rFonts w:cs="Arabic Transparent"/>
        </w:rPr>
        <w:t xml:space="preserve"> </w:t>
      </w:r>
      <w:r w:rsidRPr="004345ED">
        <w:rPr>
          <w:rFonts w:cs="Arabic Transparent" w:hint="cs"/>
          <w:rtl/>
        </w:rPr>
        <w:t xml:space="preserve"> و </w:t>
      </w:r>
      <w:r w:rsidRPr="004345ED">
        <w:rPr>
          <w:rFonts w:cs="Arabic Transparent"/>
        </w:rPr>
        <w:t xml:space="preserve">Clostridia </w:t>
      </w:r>
      <w:r w:rsidRPr="004345ED">
        <w:rPr>
          <w:rFonts w:cs="Arabic Transparent" w:hint="cs"/>
          <w:rtl/>
        </w:rPr>
        <w:t xml:space="preserve"> تعتبر أيضا ذات استخدام كقياسات اضافية للتلوث البرازي أو للكشف عن سلامة نظام الخزان أو التوزيع. </w:t>
      </w:r>
    </w:p>
    <w:p w:rsidR="00EC7396" w:rsidRPr="004345ED" w:rsidRDefault="00EC7396" w:rsidP="00EC7396">
      <w:pPr>
        <w:bidi/>
        <w:jc w:val="both"/>
        <w:rPr>
          <w:rFonts w:cs="Arabic Transparent"/>
          <w:rtl/>
        </w:rPr>
      </w:pPr>
    </w:p>
    <w:p w:rsidR="00EC7396" w:rsidRPr="004345ED" w:rsidRDefault="00EC7396" w:rsidP="00245F3B">
      <w:pPr>
        <w:bidi/>
        <w:jc w:val="both"/>
        <w:rPr>
          <w:rFonts w:cs="Arabic Transparent"/>
          <w:rtl/>
        </w:rPr>
      </w:pPr>
      <w:r w:rsidRPr="004345ED">
        <w:rPr>
          <w:rFonts w:cs="Arabic Transparent" w:hint="cs"/>
          <w:rtl/>
        </w:rPr>
        <w:t>خطط</w:t>
      </w:r>
      <w:r w:rsidR="00245F3B" w:rsidRPr="004345ED">
        <w:rPr>
          <w:rFonts w:cs="Arabic Transparent" w:hint="cs"/>
          <w:rtl/>
        </w:rPr>
        <w:t xml:space="preserve"> سلامة الماء للتزود بماء الشرب هي تلك القواعد للتأ</w:t>
      </w:r>
      <w:r w:rsidRPr="004345ED">
        <w:rPr>
          <w:rFonts w:cs="Arabic Transparent" w:hint="cs"/>
          <w:rtl/>
        </w:rPr>
        <w:t xml:space="preserve">كد من سلامة المياه ذات خمس مفاتيح </w:t>
      </w:r>
      <w:proofErr w:type="spellStart"/>
      <w:r w:rsidRPr="004345ED">
        <w:rPr>
          <w:rFonts w:cs="Arabic Transparent" w:hint="cs"/>
          <w:rtl/>
        </w:rPr>
        <w:t>أساسية:أهداف</w:t>
      </w:r>
      <w:proofErr w:type="spellEnd"/>
      <w:r w:rsidRPr="004345ED">
        <w:rPr>
          <w:rFonts w:cs="Arabic Transparent" w:hint="cs"/>
          <w:rtl/>
        </w:rPr>
        <w:t xml:space="preserve"> نوعية الماء وتعتمد على حماية الصحة العامة ومنع المرض</w:t>
      </w:r>
      <w:r w:rsidR="00245F3B" w:rsidRPr="004345ED">
        <w:rPr>
          <w:rFonts w:cs="Arabic Transparent" w:hint="cs"/>
          <w:rtl/>
        </w:rPr>
        <w:t xml:space="preserve">، </w:t>
      </w:r>
      <w:r w:rsidRPr="004345ED">
        <w:rPr>
          <w:rFonts w:cs="Arabic Transparent" w:hint="cs"/>
          <w:rtl/>
        </w:rPr>
        <w:t>نظام التقييم لتحديد هل شبكة الامداد المائي (حتى نقطة الاستهلاك)</w:t>
      </w:r>
      <w:r w:rsidR="00245F3B" w:rsidRPr="004345ED">
        <w:rPr>
          <w:rFonts w:cs="Arabic Transparent" w:hint="cs"/>
          <w:rtl/>
        </w:rPr>
        <w:t xml:space="preserve">، </w:t>
      </w:r>
      <w:r w:rsidRPr="004345ED">
        <w:rPr>
          <w:rFonts w:cs="Arabic Transparent" w:hint="cs"/>
          <w:rtl/>
        </w:rPr>
        <w:t xml:space="preserve">مراقبة الخطوات في شبكة الامداد والتي </w:t>
      </w:r>
      <w:proofErr w:type="spellStart"/>
      <w:r w:rsidRPr="004345ED">
        <w:rPr>
          <w:rFonts w:cs="Arabic Transparent" w:hint="cs"/>
          <w:rtl/>
        </w:rPr>
        <w:t>تعتبرذات</w:t>
      </w:r>
      <w:proofErr w:type="spellEnd"/>
      <w:r w:rsidRPr="004345ED">
        <w:rPr>
          <w:rFonts w:cs="Arabic Transparent" w:hint="cs"/>
          <w:rtl/>
        </w:rPr>
        <w:t xml:space="preserve"> أهمية خاصة لسلامة أمن ماء الشرب. </w:t>
      </w:r>
      <w:r w:rsidR="00245F3B" w:rsidRPr="004345ED">
        <w:rPr>
          <w:rFonts w:cs="Arabic Transparent" w:hint="cs"/>
          <w:rtl/>
        </w:rPr>
        <w:t xml:space="preserve">، </w:t>
      </w:r>
      <w:r w:rsidRPr="004345ED">
        <w:rPr>
          <w:rFonts w:cs="Arabic Transparent" w:hint="cs"/>
          <w:rtl/>
        </w:rPr>
        <w:t xml:space="preserve">خطط الإدارة تصف الأفعال الواجب </w:t>
      </w:r>
      <w:proofErr w:type="spellStart"/>
      <w:r w:rsidRPr="004345ED">
        <w:rPr>
          <w:rFonts w:cs="Arabic Transparent" w:hint="cs"/>
          <w:rtl/>
        </w:rPr>
        <w:t>إتخاذها</w:t>
      </w:r>
      <w:proofErr w:type="spellEnd"/>
      <w:r w:rsidRPr="004345ED">
        <w:rPr>
          <w:rFonts w:cs="Arabic Transparent" w:hint="cs"/>
          <w:rtl/>
        </w:rPr>
        <w:t xml:space="preserve"> من الظروف </w:t>
      </w:r>
      <w:proofErr w:type="spellStart"/>
      <w:r w:rsidRPr="004345ED">
        <w:rPr>
          <w:rFonts w:cs="Arabic Transparent" w:hint="cs"/>
          <w:rtl/>
        </w:rPr>
        <w:t>الإعتيادية</w:t>
      </w:r>
      <w:proofErr w:type="spellEnd"/>
      <w:r w:rsidRPr="004345ED">
        <w:rPr>
          <w:rFonts w:cs="Arabic Transparent" w:hint="cs"/>
          <w:rtl/>
        </w:rPr>
        <w:t xml:space="preserve"> إلى الأحداث الشديدة. </w:t>
      </w:r>
      <w:r w:rsidR="00245F3B" w:rsidRPr="004345ED">
        <w:rPr>
          <w:rFonts w:cs="Arabic Transparent" w:hint="cs"/>
          <w:rtl/>
        </w:rPr>
        <w:t xml:space="preserve">و </w:t>
      </w:r>
      <w:r w:rsidRPr="004345ED">
        <w:rPr>
          <w:rFonts w:cs="Arabic Transparent" w:hint="cs"/>
          <w:rtl/>
        </w:rPr>
        <w:t xml:space="preserve">المراقبة الجهازية المستقلة والتي تؤكد أن تلك الخطوات تعمل بصورة جيدة، وأطلق عليها اسم خطة الماء السليم، حيث ان ضبط نوعية ماء الشرب </w:t>
      </w:r>
      <w:proofErr w:type="spellStart"/>
      <w:r w:rsidRPr="004345ED">
        <w:rPr>
          <w:rFonts w:cs="Arabic Transparent" w:hint="cs"/>
          <w:rtl/>
        </w:rPr>
        <w:t>الميكروبيولوجية</w:t>
      </w:r>
      <w:proofErr w:type="spellEnd"/>
      <w:r w:rsidRPr="004345ED">
        <w:rPr>
          <w:rFonts w:cs="Arabic Transparent" w:hint="cs"/>
          <w:rtl/>
        </w:rPr>
        <w:t xml:space="preserve"> والكيميائية تتطلب </w:t>
      </w:r>
      <w:r w:rsidR="00AA3F17" w:rsidRPr="004345ED">
        <w:rPr>
          <w:rFonts w:cs="Arabic Transparent" w:hint="cs"/>
          <w:rtl/>
        </w:rPr>
        <w:t>ال</w:t>
      </w:r>
      <w:r w:rsidRPr="004345ED">
        <w:rPr>
          <w:rFonts w:cs="Arabic Transparent" w:hint="cs"/>
          <w:rtl/>
        </w:rPr>
        <w:t xml:space="preserve">تطوير في تلك الخطة ، والتي تقدم قواعد لعمليات مراقبة للتأكد من أن الكيميائيات الإضافية والممرضات مقبولة. </w:t>
      </w:r>
    </w:p>
    <w:p w:rsidR="00EC7396" w:rsidRPr="004345ED" w:rsidRDefault="00EC7396" w:rsidP="00EC7396">
      <w:pPr>
        <w:bidi/>
        <w:jc w:val="both"/>
        <w:rPr>
          <w:rFonts w:cs="Arabic Transparent"/>
          <w:rtl/>
        </w:rPr>
      </w:pPr>
    </w:p>
    <w:p w:rsidR="00670E80" w:rsidRPr="004345ED" w:rsidRDefault="00AC6721" w:rsidP="00670E80">
      <w:pPr>
        <w:bidi/>
        <w:jc w:val="both"/>
        <w:rPr>
          <w:rFonts w:cs="Arabic Transparent"/>
          <w:rtl/>
        </w:rPr>
      </w:pPr>
      <w:r w:rsidRPr="004345ED">
        <w:rPr>
          <w:rFonts w:cs="Arabic Transparent" w:hint="cs"/>
          <w:rtl/>
        </w:rPr>
        <w:t xml:space="preserve">فعالية المعالجة الميكروبية ،القصد منها </w:t>
      </w:r>
      <w:r w:rsidR="00EC7396" w:rsidRPr="004345ED">
        <w:rPr>
          <w:rFonts w:cs="Arabic Transparent" w:hint="cs"/>
          <w:rtl/>
        </w:rPr>
        <w:t>الإزالة الفيزيائية للممرضات هو جزء من الوصف الدقيق لقوة التطهير لعملية المعالجة والتي تعطي معلومات سريعة في ما إذا ك</w:t>
      </w:r>
      <w:r w:rsidR="00AA3F17" w:rsidRPr="004345ED">
        <w:rPr>
          <w:rFonts w:cs="Arabic Transparent" w:hint="cs"/>
          <w:rtl/>
        </w:rPr>
        <w:t xml:space="preserve">انت عملية المعالجة تعمل بكفاءة. </w:t>
      </w:r>
      <w:r w:rsidR="00670E80" w:rsidRPr="004345ED">
        <w:rPr>
          <w:rFonts w:cs="Arabic Transparent" w:hint="cs"/>
          <w:rtl/>
        </w:rPr>
        <w:t xml:space="preserve">الكشف عن نوعية ماء الشرب خلال الخزن </w:t>
      </w:r>
      <w:proofErr w:type="spellStart"/>
      <w:r w:rsidR="00670E80" w:rsidRPr="004345ED">
        <w:rPr>
          <w:rFonts w:cs="Arabic Transparent" w:hint="cs"/>
          <w:rtl/>
        </w:rPr>
        <w:t>والتوزيع</w:t>
      </w:r>
      <w:r w:rsidRPr="004345ED">
        <w:rPr>
          <w:rFonts w:cs="Arabic Transparent" w:hint="cs"/>
          <w:rtl/>
        </w:rPr>
        <w:t>؛</w:t>
      </w:r>
      <w:r w:rsidR="00670E80" w:rsidRPr="004345ED">
        <w:rPr>
          <w:rFonts w:cs="Arabic Transparent" w:hint="cs"/>
          <w:rtl/>
        </w:rPr>
        <w:t>بعد</w:t>
      </w:r>
      <w:proofErr w:type="spellEnd"/>
      <w:r w:rsidR="00670E80" w:rsidRPr="004345ED">
        <w:rPr>
          <w:rFonts w:cs="Arabic Transparent" w:hint="cs"/>
          <w:rtl/>
        </w:rPr>
        <w:t xml:space="preserve"> التجهيز والمعالجة للماء والذي يصبح قابلاً للتأثر ، يمكن ان يحدث له تحطم وتلوث خلال عملية التزود، سلامته تكمن في أن نوعية الميكروبات يمكن أن تفسره بسبب أن البكتيريا تظل بعد المعالجة نامية في المخلفات الغذائية في الماء وعليه فإن الماء يمكن ان ينسب إلية أنه يمتلك محدودية الصفاء. </w:t>
      </w:r>
    </w:p>
    <w:p w:rsidR="00670E80" w:rsidRPr="004345ED" w:rsidRDefault="00670E80" w:rsidP="00AC6721">
      <w:pPr>
        <w:bidi/>
        <w:jc w:val="both"/>
        <w:rPr>
          <w:rFonts w:cs="Arabic Transparent"/>
          <w:rtl/>
        </w:rPr>
      </w:pPr>
      <w:r w:rsidRPr="004345ED">
        <w:rPr>
          <w:rFonts w:cs="Arabic Transparent" w:hint="cs"/>
          <w:rtl/>
        </w:rPr>
        <w:t xml:space="preserve">أنظمة توزيع التمديدات لماء الشرب ذات أهمية لنوعية وسلامة ماء الشرب كالمعالجة نفسها. الماء الداخل نظام التوزيع (الشبكة) يجب ان يكون آمنا </w:t>
      </w:r>
      <w:proofErr w:type="spellStart"/>
      <w:r w:rsidRPr="004345ED">
        <w:rPr>
          <w:rFonts w:cs="Arabic Transparent" w:hint="cs"/>
          <w:rtl/>
        </w:rPr>
        <w:t>ميكروبيولوجيا</w:t>
      </w:r>
      <w:proofErr w:type="spellEnd"/>
      <w:r w:rsidRPr="004345ED">
        <w:rPr>
          <w:rFonts w:cs="Arabic Transparent" w:hint="cs"/>
          <w:rtl/>
        </w:rPr>
        <w:t xml:space="preserve"> ونموذجيا و</w:t>
      </w:r>
      <w:r w:rsidR="00AC6721" w:rsidRPr="004345ED">
        <w:rPr>
          <w:rFonts w:cs="Arabic Transparent" w:hint="cs"/>
          <w:rtl/>
        </w:rPr>
        <w:t xml:space="preserve">يجب ان يكون متوازن </w:t>
      </w:r>
      <w:proofErr w:type="spellStart"/>
      <w:r w:rsidR="00AC6721" w:rsidRPr="004345ED">
        <w:rPr>
          <w:rFonts w:cs="Arabic Transparent" w:hint="cs"/>
          <w:rtl/>
        </w:rPr>
        <w:t>حيويا.</w:t>
      </w:r>
      <w:r w:rsidRPr="004345ED">
        <w:rPr>
          <w:rFonts w:cs="Arabic Transparent" w:hint="cs"/>
          <w:rtl/>
        </w:rPr>
        <w:t>الحدوث</w:t>
      </w:r>
      <w:proofErr w:type="spellEnd"/>
      <w:r w:rsidRPr="004345ED">
        <w:rPr>
          <w:rFonts w:cs="Arabic Transparent" w:hint="cs"/>
          <w:rtl/>
        </w:rPr>
        <w:t xml:space="preserve"> المتقطع للمصدر المائي تحدث عكارة عالية التي تغمر نظام المعالجة، او الكائنات الحية الدقيقة المخترقة على سبيل المثال، التي تنتج من الترشيح تحت الأدنى، وهذه يمكن أن تقدم ممرضات معوية </w:t>
      </w:r>
      <w:proofErr w:type="spellStart"/>
      <w:r w:rsidRPr="004345ED">
        <w:rPr>
          <w:rFonts w:cs="Arabic Transparent" w:hint="cs"/>
          <w:rtl/>
        </w:rPr>
        <w:t>ألى</w:t>
      </w:r>
      <w:proofErr w:type="spellEnd"/>
      <w:r w:rsidRPr="004345ED">
        <w:rPr>
          <w:rFonts w:cs="Arabic Transparent" w:hint="cs"/>
          <w:rtl/>
        </w:rPr>
        <w:t xml:space="preserve"> نظام </w:t>
      </w:r>
      <w:proofErr w:type="spellStart"/>
      <w:r w:rsidRPr="004345ED">
        <w:rPr>
          <w:rFonts w:cs="Arabic Transparent" w:hint="cs"/>
          <w:rtl/>
        </w:rPr>
        <w:t>التوزيع،هذه</w:t>
      </w:r>
      <w:proofErr w:type="spellEnd"/>
      <w:r w:rsidRPr="004345ED">
        <w:rPr>
          <w:rFonts w:cs="Arabic Transparent" w:hint="cs"/>
          <w:rtl/>
        </w:rPr>
        <w:t xml:space="preserve"> ربما تكون بأعداد كافية لإحداث إصابات مرئية لأمراض معوية للسكان المستهلكين للماء. </w:t>
      </w:r>
    </w:p>
    <w:p w:rsidR="00670E80" w:rsidRPr="004345ED" w:rsidRDefault="00AC6721" w:rsidP="00AA3F17">
      <w:pPr>
        <w:shd w:val="clear" w:color="auto" w:fill="FFFFFF"/>
        <w:bidi/>
        <w:jc w:val="both"/>
        <w:rPr>
          <w:rFonts w:cs="Arabic Transparent"/>
          <w:rtl/>
        </w:rPr>
      </w:pPr>
      <w:r w:rsidRPr="004345ED">
        <w:rPr>
          <w:rFonts w:cs="Arabic Transparent" w:hint="cs"/>
          <w:rtl/>
        </w:rPr>
        <w:t>من الضروري جدا تأمين سلامة شبكة (نظام) التوزيع ،</w:t>
      </w:r>
      <w:r w:rsidR="00670E80" w:rsidRPr="004345ED">
        <w:rPr>
          <w:rFonts w:cs="Arabic Transparent" w:hint="cs"/>
          <w:rtl/>
        </w:rPr>
        <w:t xml:space="preserve"> وعندما يتم إصلاح الشبكة العامة أو يتم استبدالها أو عندما تنصب الشبكة العامة فإنه من الضروري وجود نظام صارم يشتمل على التطهير والتدفق لمنع حدوث تلوث للتربة أو الحطام إلى الشبكة</w:t>
      </w:r>
      <w:r w:rsidR="007A13B5" w:rsidRPr="004345ED">
        <w:rPr>
          <w:rFonts w:cs="Arabic Transparent"/>
          <w:rtl/>
        </w:rPr>
        <w:t xml:space="preserve"> .</w:t>
      </w:r>
      <w:r w:rsidR="007A13B5" w:rsidRPr="004345ED">
        <w:rPr>
          <w:rFonts w:cs="Arabic Transparent" w:hint="cs"/>
          <w:rtl/>
        </w:rPr>
        <w:t xml:space="preserve"> </w:t>
      </w:r>
      <w:r w:rsidR="00670E80" w:rsidRPr="004345ED">
        <w:rPr>
          <w:rFonts w:cs="Arabic Transparent" w:hint="cs"/>
          <w:rtl/>
        </w:rPr>
        <w:t xml:space="preserve">إذا كان الماء الملوث يحتوي على الممرضات المعوية وعليه فإن من المحتمل انه سوف </w:t>
      </w:r>
      <w:r w:rsidR="00670E80" w:rsidRPr="004345ED">
        <w:rPr>
          <w:rFonts w:cs="Arabic Transparent" w:hint="cs"/>
          <w:rtl/>
        </w:rPr>
        <w:lastRenderedPageBreak/>
        <w:t xml:space="preserve">يظهر على المستهلكين، حتى عندما يتم إضافة بقايا المطهر للحدوث الميكروبي المحدد فإنه غير كاف للتغلب على التلوث أو ربما غير فعال ضد أو بعض كل انواع الممرضات وقد تتواجد بتراكيز ربما تقود لحدوث إصابة أو مرض. </w:t>
      </w:r>
    </w:p>
    <w:p w:rsidR="00670E80" w:rsidRPr="004345ED" w:rsidRDefault="00670E80" w:rsidP="00670E80">
      <w:pPr>
        <w:bidi/>
        <w:jc w:val="both"/>
        <w:rPr>
          <w:rFonts w:cs="Arabic Transparent"/>
          <w:rtl/>
        </w:rPr>
      </w:pPr>
    </w:p>
    <w:p w:rsidR="00670E80" w:rsidRPr="004345ED" w:rsidRDefault="00670E80" w:rsidP="00670E80">
      <w:pPr>
        <w:bidi/>
        <w:jc w:val="both"/>
        <w:rPr>
          <w:rtl/>
        </w:rPr>
      </w:pPr>
      <w:r w:rsidRPr="004345ED">
        <w:rPr>
          <w:rFonts w:cs="Arabic Transparent" w:hint="cs"/>
          <w:rtl/>
        </w:rPr>
        <w:t xml:space="preserve">الأميبا </w:t>
      </w:r>
      <w:proofErr w:type="spellStart"/>
      <w:r w:rsidRPr="004345ED">
        <w:rPr>
          <w:rFonts w:cs="Arabic Transparent" w:hint="cs"/>
          <w:rtl/>
        </w:rPr>
        <w:t>أكانثااميبا</w:t>
      </w:r>
      <w:proofErr w:type="spellEnd"/>
      <w:r w:rsidRPr="004345ED">
        <w:rPr>
          <w:rFonts w:cs="Arabic Transparent" w:hint="cs"/>
          <w:rtl/>
        </w:rPr>
        <w:t xml:space="preserve"> </w:t>
      </w:r>
      <w:proofErr w:type="spellStart"/>
      <w:r w:rsidRPr="004345ED">
        <w:rPr>
          <w:rFonts w:cs="Arabic Transparent" w:hint="cs"/>
          <w:rtl/>
        </w:rPr>
        <w:t>كاستلينيا</w:t>
      </w:r>
      <w:proofErr w:type="spellEnd"/>
      <w:r w:rsidRPr="004345ED">
        <w:rPr>
          <w:rFonts w:cs="Arabic Transparent" w:hint="cs"/>
          <w:rtl/>
        </w:rPr>
        <w:t xml:space="preserve">  </w:t>
      </w:r>
      <w:proofErr w:type="spellStart"/>
      <w:r w:rsidRPr="004345ED">
        <w:rPr>
          <w:bCs/>
          <w:i/>
          <w:iCs/>
        </w:rPr>
        <w:t>Acanthamoeba</w:t>
      </w:r>
      <w:proofErr w:type="spellEnd"/>
      <w:r w:rsidRPr="004345ED">
        <w:rPr>
          <w:bCs/>
          <w:i/>
          <w:iCs/>
        </w:rPr>
        <w:t xml:space="preserve"> </w:t>
      </w:r>
      <w:proofErr w:type="spellStart"/>
      <w:r w:rsidRPr="004345ED">
        <w:rPr>
          <w:bCs/>
          <w:i/>
          <w:iCs/>
        </w:rPr>
        <w:t>castellani</w:t>
      </w:r>
      <w:proofErr w:type="spellEnd"/>
      <w:r w:rsidRPr="004345ED">
        <w:rPr>
          <w:bCs/>
          <w:i/>
          <w:iCs/>
        </w:rPr>
        <w:t xml:space="preserve"> </w:t>
      </w:r>
      <w:r w:rsidRPr="004345ED">
        <w:rPr>
          <w:rFonts w:hint="cs"/>
          <w:rtl/>
        </w:rPr>
        <w:t xml:space="preserve">  وتحديات سلامة ماء الشرب </w:t>
      </w:r>
    </w:p>
    <w:p w:rsidR="00670E80" w:rsidRPr="004345ED" w:rsidRDefault="00670E80" w:rsidP="00670E80">
      <w:pPr>
        <w:bidi/>
        <w:jc w:val="both"/>
        <w:rPr>
          <w:rtl/>
        </w:rPr>
      </w:pPr>
    </w:p>
    <w:p w:rsidR="007A13B5" w:rsidRPr="004345ED" w:rsidRDefault="00670E80" w:rsidP="007A13B5">
      <w:pPr>
        <w:bidi/>
        <w:jc w:val="both"/>
        <w:rPr>
          <w:rtl/>
        </w:rPr>
      </w:pPr>
      <w:r w:rsidRPr="004345ED">
        <w:rPr>
          <w:rFonts w:hint="cs"/>
          <w:rtl/>
        </w:rPr>
        <w:t xml:space="preserve">الأميبا </w:t>
      </w:r>
      <w:proofErr w:type="spellStart"/>
      <w:r w:rsidRPr="004345ED">
        <w:rPr>
          <w:bCs/>
          <w:i/>
          <w:iCs/>
        </w:rPr>
        <w:t>Acanthamoeba</w:t>
      </w:r>
      <w:proofErr w:type="spellEnd"/>
      <w:r w:rsidRPr="004345ED">
        <w:rPr>
          <w:bCs/>
          <w:i/>
          <w:iCs/>
        </w:rPr>
        <w:t xml:space="preserve"> </w:t>
      </w:r>
      <w:proofErr w:type="spellStart"/>
      <w:r w:rsidRPr="004345ED">
        <w:rPr>
          <w:bCs/>
          <w:i/>
          <w:iCs/>
        </w:rPr>
        <w:t>castellani</w:t>
      </w:r>
      <w:proofErr w:type="spellEnd"/>
      <w:r w:rsidRPr="004345ED">
        <w:rPr>
          <w:rFonts w:hint="cs"/>
          <w:bCs/>
          <w:i/>
          <w:iCs/>
        </w:rPr>
        <w:t xml:space="preserve">  </w:t>
      </w:r>
      <w:r w:rsidRPr="004345ED">
        <w:rPr>
          <w:rFonts w:hint="cs"/>
          <w:rtl/>
        </w:rPr>
        <w:t xml:space="preserve">  هي طفيليات وحيدة الخلية تعيش معيشة حرة في الطبيعة وفي الماء، هذه الأميبا معروفة منذ مئات السنين ولكن الدراسات الحديثة اظهرت قوتها المرضية ( الشدة المرضية) عند  التعامل مع الماء الملوث بهذه الاميبا، سواء الاستعمال للشرب او الاس</w:t>
      </w:r>
      <w:r w:rsidR="007A13B5" w:rsidRPr="004345ED">
        <w:rPr>
          <w:rFonts w:hint="cs"/>
          <w:rtl/>
        </w:rPr>
        <w:t>تحمام في حمامات السباحة الملوثة ، ويمكن عزلها ايضا من</w:t>
      </w:r>
      <w:r w:rsidRPr="004345ED">
        <w:rPr>
          <w:rFonts w:hint="cs"/>
          <w:rtl/>
        </w:rPr>
        <w:t xml:space="preserve"> المسابح ، أنابيب المياه الحارة، التراب والغبار، نوافير الماء، غبار اجهزة التكييف المختلفة، الغشاء المخاطي ، الرموش، العدسات اللاصقة حيث تسبب التهاب ملتحمة العين </w:t>
      </w:r>
    </w:p>
    <w:p w:rsidR="00670E80" w:rsidRPr="004345ED" w:rsidRDefault="00670E80" w:rsidP="00670E80">
      <w:pPr>
        <w:bidi/>
        <w:jc w:val="both"/>
        <w:rPr>
          <w:rtl/>
        </w:rPr>
      </w:pPr>
      <w:r w:rsidRPr="004345ED">
        <w:rPr>
          <w:rFonts w:hint="cs"/>
          <w:rtl/>
        </w:rPr>
        <w:t xml:space="preserve">أثبتت الدراسات الحديثة ان لهذه الأميبا القدرة على احداث العديد من الأمراض للإنسان ، وتدخل هذه الأميبا إلى الإنسان عن طريق الجهاز التنفسي، جروح الجلد المختلفة، العين (تصيب ملتحمة العين)، وأيضا يمكن ان تغزو الجهاز العصبي المركزي( وتكون مميتة في هذه الحالة) ، وتم التعرف على اكثر من 25 نوع من </w:t>
      </w:r>
      <w:proofErr w:type="spellStart"/>
      <w:r w:rsidRPr="004345ED">
        <w:rPr>
          <w:bCs/>
          <w:i/>
          <w:iCs/>
        </w:rPr>
        <w:t>Acanthamoeba</w:t>
      </w:r>
      <w:proofErr w:type="spellEnd"/>
      <w:r w:rsidRPr="004345ED">
        <w:rPr>
          <w:bCs/>
          <w:i/>
          <w:iCs/>
        </w:rPr>
        <w:t xml:space="preserve"> </w:t>
      </w:r>
      <w:r w:rsidRPr="004345ED">
        <w:rPr>
          <w:rFonts w:hint="cs"/>
          <w:rtl/>
        </w:rPr>
        <w:t xml:space="preserve"> ، والأجناس الممرضة الدرجة المثلى للنمو هي 30 ْم . </w:t>
      </w:r>
    </w:p>
    <w:p w:rsidR="00670E80" w:rsidRPr="004345ED" w:rsidRDefault="00670E80" w:rsidP="004B62C0">
      <w:pPr>
        <w:bidi/>
        <w:jc w:val="both"/>
        <w:rPr>
          <w:rtl/>
        </w:rPr>
      </w:pPr>
      <w:r w:rsidRPr="004345ED">
        <w:rPr>
          <w:rFonts w:hint="cs"/>
          <w:rtl/>
        </w:rPr>
        <w:t>ولكن الحدث الأكبر أهمية في هذه الطفليات هو قدرته</w:t>
      </w:r>
      <w:r w:rsidR="00624DA6" w:rsidRPr="004345ED">
        <w:rPr>
          <w:rFonts w:hint="cs"/>
          <w:rtl/>
        </w:rPr>
        <w:t xml:space="preserve">ا على </w:t>
      </w:r>
      <w:proofErr w:type="spellStart"/>
      <w:r w:rsidR="00624DA6" w:rsidRPr="004345ED">
        <w:rPr>
          <w:rFonts w:hint="cs"/>
          <w:rtl/>
        </w:rPr>
        <w:t>إستضافة</w:t>
      </w:r>
      <w:proofErr w:type="spellEnd"/>
      <w:r w:rsidR="00624DA6" w:rsidRPr="004345ED">
        <w:rPr>
          <w:rFonts w:hint="cs"/>
          <w:rtl/>
        </w:rPr>
        <w:t xml:space="preserve"> العديد من البكتيريا</w:t>
      </w:r>
      <w:r w:rsidRPr="004345ED">
        <w:rPr>
          <w:rFonts w:hint="cs"/>
          <w:rtl/>
        </w:rPr>
        <w:t xml:space="preserve"> الممرضة للعيش بداخلها وتكاثرها ، بمعنى أنه ، عند دخول انواع معينة من البكتيريا داخل الاميبا </w:t>
      </w:r>
      <w:proofErr w:type="spellStart"/>
      <w:r w:rsidRPr="004345ED">
        <w:rPr>
          <w:rFonts w:hint="cs"/>
          <w:rtl/>
        </w:rPr>
        <w:t>فانها</w:t>
      </w:r>
      <w:proofErr w:type="spellEnd"/>
      <w:r w:rsidRPr="004345ED">
        <w:rPr>
          <w:rFonts w:hint="cs"/>
          <w:rtl/>
        </w:rPr>
        <w:t xml:space="preserve"> لا تهاجمها ولا تقتلها بل تعيش معيشة تكافلية ، حيث تستفيد منها من حيث امدادات الغذاء لها وبالتال</w:t>
      </w:r>
      <w:r w:rsidR="00624DA6" w:rsidRPr="004345ED">
        <w:rPr>
          <w:rFonts w:hint="cs"/>
          <w:rtl/>
        </w:rPr>
        <w:t>ي توفر بيئة مناسبة لهذه البكتيريا</w:t>
      </w:r>
      <w:r w:rsidRPr="004345ED">
        <w:rPr>
          <w:rFonts w:hint="cs"/>
          <w:rtl/>
        </w:rPr>
        <w:t xml:space="preserve"> بحيث تستطيع التكاثر </w:t>
      </w:r>
      <w:proofErr w:type="spellStart"/>
      <w:r w:rsidRPr="004345ED">
        <w:rPr>
          <w:rFonts w:hint="cs"/>
          <w:rtl/>
        </w:rPr>
        <w:t>ومضاعة</w:t>
      </w:r>
      <w:proofErr w:type="spellEnd"/>
      <w:r w:rsidRPr="004345ED">
        <w:rPr>
          <w:rFonts w:hint="cs"/>
          <w:rtl/>
        </w:rPr>
        <w:t xml:space="preserve"> عددها ، وإذا وجدت ظروف مناسبة تصيب الإنسان عند شرب الماء الملوث او عند استعمالها في مختلف المجالات. </w:t>
      </w:r>
    </w:p>
    <w:p w:rsidR="00670E80" w:rsidRPr="004345ED" w:rsidRDefault="00670E80" w:rsidP="004345ED">
      <w:pPr>
        <w:bidi/>
        <w:jc w:val="both"/>
        <w:rPr>
          <w:rtl/>
        </w:rPr>
      </w:pPr>
      <w:r w:rsidRPr="004345ED">
        <w:rPr>
          <w:rFonts w:hint="cs"/>
          <w:rtl/>
        </w:rPr>
        <w:t>الت</w:t>
      </w:r>
      <w:r w:rsidR="0070641E" w:rsidRPr="004345ED">
        <w:rPr>
          <w:rFonts w:hint="cs"/>
          <w:rtl/>
        </w:rPr>
        <w:t xml:space="preserve">حدي الجديد الذي </w:t>
      </w:r>
      <w:proofErr w:type="spellStart"/>
      <w:r w:rsidR="0070641E" w:rsidRPr="004345ED">
        <w:rPr>
          <w:rFonts w:hint="cs"/>
          <w:rtl/>
        </w:rPr>
        <w:t>يواجهنا</w:t>
      </w:r>
      <w:proofErr w:type="spellEnd"/>
      <w:r w:rsidR="0070641E" w:rsidRPr="004345ED">
        <w:rPr>
          <w:rFonts w:hint="cs"/>
          <w:rtl/>
        </w:rPr>
        <w:t xml:space="preserve">  حاليا</w:t>
      </w:r>
      <w:r w:rsidR="0070641E" w:rsidRPr="004345ED">
        <w:rPr>
          <w:rtl/>
        </w:rPr>
        <w:t xml:space="preserve"> </w:t>
      </w:r>
      <w:r w:rsidR="0070641E" w:rsidRPr="004345ED">
        <w:rPr>
          <w:rFonts w:hint="cs"/>
          <w:rtl/>
        </w:rPr>
        <w:t xml:space="preserve"> </w:t>
      </w:r>
      <w:r w:rsidR="004345ED" w:rsidRPr="004345ED">
        <w:rPr>
          <w:rFonts w:hint="cs"/>
          <w:rtl/>
        </w:rPr>
        <w:t xml:space="preserve">محدد في هذه التساؤلات التالية: </w:t>
      </w:r>
      <w:r w:rsidRPr="004345ED">
        <w:rPr>
          <w:rFonts w:hint="cs"/>
          <w:rtl/>
        </w:rPr>
        <w:t xml:space="preserve">كيفية التأكد من خلو ماء الشرب المقدم للمستهلكين سواء المحليين او حجاج بيت الله </w:t>
      </w:r>
      <w:r w:rsidR="004345ED" w:rsidRPr="004345ED">
        <w:rPr>
          <w:rFonts w:hint="cs"/>
          <w:rtl/>
        </w:rPr>
        <w:t xml:space="preserve">الحرام من هذه الأميبا الخطيرة ، </w:t>
      </w:r>
      <w:r w:rsidRPr="004345ED">
        <w:rPr>
          <w:rFonts w:hint="cs"/>
          <w:rtl/>
        </w:rPr>
        <w:t xml:space="preserve">من هي الجهة المخولة والمسؤولة بدارسات عن هذه الاميبا في ماء الشرب في بلدنا العزيز . </w:t>
      </w:r>
      <w:r w:rsidR="00063B8F" w:rsidRPr="004345ED">
        <w:rPr>
          <w:rFonts w:hint="cs"/>
          <w:rtl/>
        </w:rPr>
        <w:t>وبالتالي لابد من تعديل في انظ</w:t>
      </w:r>
      <w:r w:rsidRPr="004345ED">
        <w:rPr>
          <w:rFonts w:hint="cs"/>
          <w:rtl/>
        </w:rPr>
        <w:t xml:space="preserve">مة التعقيم لماء الشرب </w:t>
      </w:r>
      <w:proofErr w:type="spellStart"/>
      <w:r w:rsidRPr="004345ED">
        <w:rPr>
          <w:rFonts w:hint="cs"/>
          <w:rtl/>
        </w:rPr>
        <w:t>للمستهلكيين</w:t>
      </w:r>
      <w:proofErr w:type="spellEnd"/>
      <w:r w:rsidRPr="004345ED">
        <w:rPr>
          <w:rFonts w:hint="cs"/>
          <w:rtl/>
        </w:rPr>
        <w:t xml:space="preserve"> والمواطنين وحجاج بيت الله . </w:t>
      </w:r>
    </w:p>
    <w:p w:rsidR="00670E80" w:rsidRPr="004345ED" w:rsidRDefault="00670E80" w:rsidP="00670E80">
      <w:pPr>
        <w:bidi/>
        <w:jc w:val="both"/>
        <w:rPr>
          <w:rtl/>
        </w:rPr>
      </w:pPr>
    </w:p>
    <w:p w:rsidR="00670E80" w:rsidRPr="004345ED" w:rsidRDefault="00670E80" w:rsidP="00670E80">
      <w:pPr>
        <w:bidi/>
        <w:jc w:val="both"/>
        <w:rPr>
          <w:rtl/>
        </w:rPr>
      </w:pPr>
      <w:r w:rsidRPr="004345ED">
        <w:rPr>
          <w:rFonts w:hint="cs"/>
          <w:rtl/>
        </w:rPr>
        <w:t xml:space="preserve">التوصيات المطروحة في هذا البحث: </w:t>
      </w:r>
    </w:p>
    <w:p w:rsidR="00670E80" w:rsidRPr="004345ED" w:rsidRDefault="00670E80" w:rsidP="00670E80">
      <w:pPr>
        <w:numPr>
          <w:ilvl w:val="0"/>
          <w:numId w:val="12"/>
        </w:numPr>
        <w:bidi/>
        <w:jc w:val="both"/>
        <w:rPr>
          <w:rtl/>
        </w:rPr>
      </w:pPr>
      <w:r w:rsidRPr="004345ED">
        <w:rPr>
          <w:rFonts w:hint="cs"/>
          <w:rtl/>
        </w:rPr>
        <w:t xml:space="preserve">رصد مصادر التلوث في كل مراحل الاعداد حتى وصولها للمستهلكين وحجاج بيت الله الحرام لمقاومتها </w:t>
      </w:r>
      <w:r w:rsidR="0070641E" w:rsidRPr="004345ED">
        <w:rPr>
          <w:rFonts w:hint="cs"/>
          <w:rtl/>
        </w:rPr>
        <w:t xml:space="preserve">كليا . </w:t>
      </w:r>
    </w:p>
    <w:p w:rsidR="00670E80" w:rsidRPr="004345ED" w:rsidRDefault="00670E80" w:rsidP="00670E80">
      <w:pPr>
        <w:numPr>
          <w:ilvl w:val="0"/>
          <w:numId w:val="12"/>
        </w:numPr>
        <w:bidi/>
        <w:jc w:val="both"/>
        <w:rPr>
          <w:rtl/>
        </w:rPr>
      </w:pPr>
      <w:r w:rsidRPr="004345ED">
        <w:rPr>
          <w:rFonts w:hint="cs"/>
          <w:rtl/>
        </w:rPr>
        <w:t>منع وصول المخلفات الصناعية والآدمية والحيوانية حتى مخلفات الطيور والحمام في مكة والمدينة المنورة لمصادر مياه الشرب .</w:t>
      </w:r>
    </w:p>
    <w:p w:rsidR="00670E80" w:rsidRPr="004345ED" w:rsidRDefault="00670E80" w:rsidP="00670E80">
      <w:pPr>
        <w:numPr>
          <w:ilvl w:val="0"/>
          <w:numId w:val="12"/>
        </w:numPr>
        <w:bidi/>
        <w:jc w:val="both"/>
        <w:rPr>
          <w:rtl/>
        </w:rPr>
      </w:pPr>
      <w:r w:rsidRPr="004345ED">
        <w:rPr>
          <w:rFonts w:hint="cs"/>
          <w:rtl/>
        </w:rPr>
        <w:t xml:space="preserve">وضع المواصفات الخاصة التي يجب توافرها في الماء حسب نوع الاستخدام . </w:t>
      </w:r>
    </w:p>
    <w:p w:rsidR="00670E80" w:rsidRPr="004345ED" w:rsidRDefault="00670E80" w:rsidP="004345ED">
      <w:pPr>
        <w:numPr>
          <w:ilvl w:val="0"/>
          <w:numId w:val="12"/>
        </w:numPr>
        <w:bidi/>
        <w:jc w:val="both"/>
        <w:rPr>
          <w:rtl/>
        </w:rPr>
      </w:pPr>
      <w:r w:rsidRPr="004345ED">
        <w:rPr>
          <w:rFonts w:hint="cs"/>
          <w:rtl/>
        </w:rPr>
        <w:t xml:space="preserve">انشاء ومراقبة شبكات الصرف الصحي بحيث الا تكون قريبة من مصادر تخزين الماء . </w:t>
      </w:r>
    </w:p>
    <w:p w:rsidR="00670E80" w:rsidRPr="004345ED" w:rsidRDefault="00670E80" w:rsidP="00670E80">
      <w:pPr>
        <w:numPr>
          <w:ilvl w:val="0"/>
          <w:numId w:val="12"/>
        </w:numPr>
        <w:bidi/>
        <w:jc w:val="both"/>
        <w:rPr>
          <w:rtl/>
        </w:rPr>
      </w:pPr>
      <w:r w:rsidRPr="004345ED">
        <w:rPr>
          <w:rFonts w:hint="cs"/>
          <w:rtl/>
        </w:rPr>
        <w:t xml:space="preserve">وضع النظم والتشريعات التي تحمي مصادر المياه من التلوث. </w:t>
      </w:r>
    </w:p>
    <w:p w:rsidR="00670E80" w:rsidRPr="004345ED" w:rsidRDefault="00670E80" w:rsidP="00670E80">
      <w:pPr>
        <w:numPr>
          <w:ilvl w:val="0"/>
          <w:numId w:val="12"/>
        </w:numPr>
        <w:bidi/>
        <w:jc w:val="both"/>
        <w:rPr>
          <w:rtl/>
        </w:rPr>
      </w:pPr>
      <w:r w:rsidRPr="004345ED">
        <w:rPr>
          <w:rFonts w:hint="cs"/>
          <w:rtl/>
        </w:rPr>
        <w:t xml:space="preserve">العمل على صيانة وتجديد وإصلاح شبكات الصرف الصحي من وقت لآخر قبل موسم الحج بفترة كافية منعا لتسرب المياه للخزان الارضي. </w:t>
      </w:r>
    </w:p>
    <w:p w:rsidR="00670E80" w:rsidRPr="004345ED" w:rsidRDefault="00670E80" w:rsidP="00670E80">
      <w:pPr>
        <w:numPr>
          <w:ilvl w:val="0"/>
          <w:numId w:val="12"/>
        </w:numPr>
        <w:bidi/>
        <w:jc w:val="both"/>
        <w:rPr>
          <w:rtl/>
        </w:rPr>
      </w:pPr>
      <w:r w:rsidRPr="004345ED">
        <w:rPr>
          <w:rFonts w:hint="cs"/>
          <w:rtl/>
        </w:rPr>
        <w:t xml:space="preserve">استمرار قياس نوعية الماء من خلال قياس التلوث </w:t>
      </w:r>
      <w:proofErr w:type="spellStart"/>
      <w:r w:rsidRPr="004345ED">
        <w:rPr>
          <w:rFonts w:hint="cs"/>
          <w:rtl/>
        </w:rPr>
        <w:t>الميكروبيولجي</w:t>
      </w:r>
      <w:proofErr w:type="spellEnd"/>
      <w:r w:rsidRPr="004345ED">
        <w:rPr>
          <w:rFonts w:hint="cs"/>
          <w:rtl/>
        </w:rPr>
        <w:t xml:space="preserve"> </w:t>
      </w:r>
      <w:proofErr w:type="spellStart"/>
      <w:r w:rsidRPr="004345ED">
        <w:rPr>
          <w:rFonts w:hint="cs"/>
          <w:rtl/>
        </w:rPr>
        <w:t>باحد</w:t>
      </w:r>
      <w:proofErr w:type="spellEnd"/>
      <w:r w:rsidRPr="004345ED">
        <w:rPr>
          <w:rFonts w:hint="cs"/>
          <w:rtl/>
        </w:rPr>
        <w:t xml:space="preserve"> هذه الملوثات البيولوجية في الماء. </w:t>
      </w:r>
    </w:p>
    <w:p w:rsidR="00670E80" w:rsidRPr="004345ED" w:rsidRDefault="00670E80" w:rsidP="00670E80">
      <w:pPr>
        <w:bidi/>
        <w:ind w:left="360"/>
        <w:jc w:val="both"/>
        <w:rPr>
          <w:rtl/>
        </w:rPr>
      </w:pPr>
      <w:r w:rsidRPr="004345ED">
        <w:rPr>
          <w:rFonts w:hint="cs"/>
          <w:rtl/>
        </w:rPr>
        <w:t xml:space="preserve">10-وضع رقابة على العاملين في مجالات التنقية والنقل والحمل وتوزيع مياه الشرب في موسم الحج لسلامة الحجاج . </w:t>
      </w:r>
    </w:p>
    <w:p w:rsidR="00670E80" w:rsidRPr="004345ED" w:rsidRDefault="00670E80" w:rsidP="00670E80">
      <w:pPr>
        <w:bidi/>
        <w:ind w:left="360"/>
        <w:jc w:val="both"/>
        <w:rPr>
          <w:rtl/>
        </w:rPr>
      </w:pPr>
      <w:r w:rsidRPr="004345ED">
        <w:rPr>
          <w:rFonts w:hint="cs"/>
          <w:rtl/>
        </w:rPr>
        <w:t xml:space="preserve">11- </w:t>
      </w:r>
      <w:proofErr w:type="spellStart"/>
      <w:r w:rsidRPr="004345ED">
        <w:rPr>
          <w:rFonts w:hint="cs"/>
          <w:rtl/>
        </w:rPr>
        <w:t>الإهتمام</w:t>
      </w:r>
      <w:proofErr w:type="spellEnd"/>
      <w:r w:rsidRPr="004345ED">
        <w:rPr>
          <w:rFonts w:hint="cs"/>
          <w:rtl/>
        </w:rPr>
        <w:t xml:space="preserve"> بالبحوث المقدمة من قبل الخبراء في مجال صحة الماء واخذها بعين </w:t>
      </w:r>
      <w:proofErr w:type="spellStart"/>
      <w:r w:rsidRPr="004345ED">
        <w:rPr>
          <w:rFonts w:hint="cs"/>
          <w:rtl/>
        </w:rPr>
        <w:t>الإعتبار</w:t>
      </w:r>
      <w:proofErr w:type="spellEnd"/>
      <w:r w:rsidRPr="004345ED">
        <w:rPr>
          <w:rFonts w:hint="cs"/>
          <w:rtl/>
        </w:rPr>
        <w:t xml:space="preserve"> لسلامة وكفاءة ماء الشرب . </w:t>
      </w:r>
    </w:p>
    <w:p w:rsidR="0018611D" w:rsidRPr="004345ED" w:rsidRDefault="00670E80" w:rsidP="0070641E">
      <w:pPr>
        <w:bidi/>
        <w:ind w:left="360"/>
        <w:jc w:val="both"/>
      </w:pPr>
      <w:r w:rsidRPr="004345ED">
        <w:rPr>
          <w:rFonts w:hint="cs"/>
          <w:rtl/>
        </w:rPr>
        <w:t xml:space="preserve">12- تشجيع مختلف الجامعات ومراكز البحوث واستقطاب الخبراء لإجراء بحوث </w:t>
      </w:r>
      <w:proofErr w:type="spellStart"/>
      <w:r w:rsidRPr="004345ED">
        <w:rPr>
          <w:rFonts w:hint="cs"/>
          <w:rtl/>
        </w:rPr>
        <w:t>مستفضية</w:t>
      </w:r>
      <w:proofErr w:type="spellEnd"/>
      <w:r w:rsidRPr="004345ED">
        <w:rPr>
          <w:rFonts w:hint="cs"/>
          <w:rtl/>
        </w:rPr>
        <w:t xml:space="preserve"> للماء </w:t>
      </w:r>
      <w:proofErr w:type="spellStart"/>
      <w:r w:rsidRPr="004345ED">
        <w:rPr>
          <w:rFonts w:hint="cs"/>
          <w:rtl/>
        </w:rPr>
        <w:t>للتاكد</w:t>
      </w:r>
      <w:proofErr w:type="spellEnd"/>
      <w:r w:rsidRPr="004345ED">
        <w:rPr>
          <w:rFonts w:hint="cs"/>
          <w:rtl/>
        </w:rPr>
        <w:t xml:space="preserve"> من خلوها من هذه الممرضات وخاصة الأميبا </w:t>
      </w:r>
      <w:proofErr w:type="spellStart"/>
      <w:r w:rsidRPr="004345ED">
        <w:rPr>
          <w:bCs/>
          <w:i/>
          <w:iCs/>
        </w:rPr>
        <w:t>Acanthamoeba</w:t>
      </w:r>
      <w:proofErr w:type="spellEnd"/>
      <w:r w:rsidRPr="004345ED">
        <w:rPr>
          <w:bCs/>
          <w:i/>
          <w:iCs/>
        </w:rPr>
        <w:t xml:space="preserve"> </w:t>
      </w:r>
      <w:proofErr w:type="spellStart"/>
      <w:r w:rsidRPr="004345ED">
        <w:rPr>
          <w:bCs/>
          <w:i/>
          <w:iCs/>
        </w:rPr>
        <w:t>castellani</w:t>
      </w:r>
      <w:proofErr w:type="spellEnd"/>
      <w:r w:rsidRPr="004345ED">
        <w:rPr>
          <w:bCs/>
          <w:i/>
          <w:iCs/>
        </w:rPr>
        <w:t xml:space="preserve"> </w:t>
      </w:r>
      <w:r w:rsidRPr="004345ED">
        <w:rPr>
          <w:rFonts w:hint="cs"/>
          <w:rtl/>
        </w:rPr>
        <w:t xml:space="preserve"> </w:t>
      </w:r>
      <w:r w:rsidR="007A13B5" w:rsidRPr="004345ED">
        <w:rPr>
          <w:rFonts w:cs="Arabic Transparent" w:hint="cs"/>
          <w:rtl/>
        </w:rPr>
        <w:t xml:space="preserve"> </w:t>
      </w:r>
    </w:p>
    <w:sectPr w:rsidR="0018611D" w:rsidRPr="004345ED" w:rsidSect="008419EB">
      <w:footerReference w:type="even" r:id="rId8"/>
      <w:footerReference w:type="default" r:id="rId9"/>
      <w:pgSz w:w="12240" w:h="15840"/>
      <w:pgMar w:top="719"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87" w:rsidRDefault="00973D87">
      <w:r>
        <w:separator/>
      </w:r>
    </w:p>
  </w:endnote>
  <w:endnote w:type="continuationSeparator" w:id="0">
    <w:p w:rsidR="00973D87" w:rsidRDefault="0097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8F" w:rsidRDefault="00063B8F" w:rsidP="005D7C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3B8F" w:rsidRDefault="00063B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8F" w:rsidRDefault="00063B8F" w:rsidP="005D7C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5294">
      <w:rPr>
        <w:rStyle w:val="a5"/>
        <w:noProof/>
      </w:rPr>
      <w:t>2</w:t>
    </w:r>
    <w:r>
      <w:rPr>
        <w:rStyle w:val="a5"/>
      </w:rPr>
      <w:fldChar w:fldCharType="end"/>
    </w:r>
  </w:p>
  <w:p w:rsidR="00063B8F" w:rsidRDefault="00063B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87" w:rsidRDefault="00973D87">
      <w:r>
        <w:separator/>
      </w:r>
    </w:p>
  </w:footnote>
  <w:footnote w:type="continuationSeparator" w:id="0">
    <w:p w:rsidR="00973D87" w:rsidRDefault="00973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AAE"/>
    <w:multiLevelType w:val="hybridMultilevel"/>
    <w:tmpl w:val="A372F7AC"/>
    <w:lvl w:ilvl="0" w:tplc="D0A00FFA">
      <w:start w:val="1"/>
      <w:numFmt w:val="decimal"/>
      <w:lvlText w:val="%1-"/>
      <w:lvlJc w:val="left"/>
      <w:pPr>
        <w:tabs>
          <w:tab w:val="num" w:pos="540"/>
        </w:tabs>
        <w:ind w:left="540" w:hanging="435"/>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
    <w:nsid w:val="02BE561E"/>
    <w:multiLevelType w:val="hybridMultilevel"/>
    <w:tmpl w:val="F140BF7C"/>
    <w:lvl w:ilvl="0" w:tplc="04090001">
      <w:start w:val="1"/>
      <w:numFmt w:val="bullet"/>
      <w:lvlText w:val=""/>
      <w:lvlJc w:val="left"/>
      <w:pPr>
        <w:tabs>
          <w:tab w:val="num" w:pos="465"/>
        </w:tabs>
        <w:ind w:left="465" w:hanging="360"/>
      </w:pPr>
      <w:rPr>
        <w:rFonts w:ascii="Symbol" w:hAnsi="Symbol"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2">
    <w:nsid w:val="149E1C12"/>
    <w:multiLevelType w:val="hybridMultilevel"/>
    <w:tmpl w:val="EFC4BE4E"/>
    <w:lvl w:ilvl="0" w:tplc="E0A0D7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3E19F0"/>
    <w:multiLevelType w:val="hybridMultilevel"/>
    <w:tmpl w:val="9AA89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96784F"/>
    <w:multiLevelType w:val="hybridMultilevel"/>
    <w:tmpl w:val="F37A15AE"/>
    <w:lvl w:ilvl="0" w:tplc="424CAD6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CA4F55"/>
    <w:multiLevelType w:val="hybridMultilevel"/>
    <w:tmpl w:val="60FCFA16"/>
    <w:lvl w:ilvl="0" w:tplc="F0F230E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7950B2"/>
    <w:multiLevelType w:val="hybridMultilevel"/>
    <w:tmpl w:val="C53064A0"/>
    <w:lvl w:ilvl="0" w:tplc="0409000F">
      <w:start w:val="1"/>
      <w:numFmt w:val="decimal"/>
      <w:lvlText w:val="%1."/>
      <w:lvlJc w:val="left"/>
      <w:pPr>
        <w:tabs>
          <w:tab w:val="num" w:pos="720"/>
        </w:tabs>
        <w:ind w:left="720" w:hanging="360"/>
      </w:pPr>
    </w:lvl>
    <w:lvl w:ilvl="1" w:tplc="B23AFF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F6A5C"/>
    <w:multiLevelType w:val="hybridMultilevel"/>
    <w:tmpl w:val="D6DC7762"/>
    <w:lvl w:ilvl="0" w:tplc="C598D16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8A197D"/>
    <w:multiLevelType w:val="hybridMultilevel"/>
    <w:tmpl w:val="A0E4B7FE"/>
    <w:lvl w:ilvl="0" w:tplc="FC9471E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584627"/>
    <w:multiLevelType w:val="hybridMultilevel"/>
    <w:tmpl w:val="019E4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C22866"/>
    <w:multiLevelType w:val="hybridMultilevel"/>
    <w:tmpl w:val="08C85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213942"/>
    <w:multiLevelType w:val="hybridMultilevel"/>
    <w:tmpl w:val="27E49A7C"/>
    <w:lvl w:ilvl="0" w:tplc="6062F2A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0"/>
  </w:num>
  <w:num w:numId="4">
    <w:abstractNumId w:val="0"/>
  </w:num>
  <w:num w:numId="5">
    <w:abstractNumId w:val="1"/>
  </w:num>
  <w:num w:numId="6">
    <w:abstractNumId w:val="4"/>
  </w:num>
  <w:num w:numId="7">
    <w:abstractNumId w:val="5"/>
  </w:num>
  <w:num w:numId="8">
    <w:abstractNumId w:val="7"/>
  </w:num>
  <w:num w:numId="9">
    <w:abstractNumId w:val="9"/>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C1"/>
    <w:rsid w:val="00036DC1"/>
    <w:rsid w:val="00063B8F"/>
    <w:rsid w:val="0008626E"/>
    <w:rsid w:val="00092348"/>
    <w:rsid w:val="0016055C"/>
    <w:rsid w:val="0018611D"/>
    <w:rsid w:val="00194C8C"/>
    <w:rsid w:val="001D35D7"/>
    <w:rsid w:val="00225294"/>
    <w:rsid w:val="00245F3B"/>
    <w:rsid w:val="00276C47"/>
    <w:rsid w:val="00291B96"/>
    <w:rsid w:val="002E6396"/>
    <w:rsid w:val="003C3F7A"/>
    <w:rsid w:val="0041470B"/>
    <w:rsid w:val="004345ED"/>
    <w:rsid w:val="00461405"/>
    <w:rsid w:val="004825E2"/>
    <w:rsid w:val="004B62C0"/>
    <w:rsid w:val="005024B3"/>
    <w:rsid w:val="00572F49"/>
    <w:rsid w:val="005D7CD5"/>
    <w:rsid w:val="00624DA6"/>
    <w:rsid w:val="00670E80"/>
    <w:rsid w:val="006C06B2"/>
    <w:rsid w:val="0070641E"/>
    <w:rsid w:val="007944BE"/>
    <w:rsid w:val="007A13B5"/>
    <w:rsid w:val="008419EB"/>
    <w:rsid w:val="008B2863"/>
    <w:rsid w:val="00973D87"/>
    <w:rsid w:val="009B155A"/>
    <w:rsid w:val="00A4046A"/>
    <w:rsid w:val="00AA3F17"/>
    <w:rsid w:val="00AC6721"/>
    <w:rsid w:val="00B371C5"/>
    <w:rsid w:val="00BA16ED"/>
    <w:rsid w:val="00BE494C"/>
    <w:rsid w:val="00C03313"/>
    <w:rsid w:val="00C55C31"/>
    <w:rsid w:val="00D005F7"/>
    <w:rsid w:val="00EC7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D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36DC1"/>
    <w:rPr>
      <w:b/>
      <w:bCs/>
    </w:rPr>
  </w:style>
  <w:style w:type="paragraph" w:styleId="a4">
    <w:name w:val="footer"/>
    <w:basedOn w:val="a"/>
    <w:rsid w:val="00BA16ED"/>
    <w:pPr>
      <w:tabs>
        <w:tab w:val="center" w:pos="4320"/>
        <w:tab w:val="right" w:pos="8640"/>
      </w:tabs>
    </w:pPr>
  </w:style>
  <w:style w:type="character" w:styleId="a5">
    <w:name w:val="page number"/>
    <w:basedOn w:val="a0"/>
    <w:rsid w:val="00BA1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D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36DC1"/>
    <w:rPr>
      <w:b/>
      <w:bCs/>
    </w:rPr>
  </w:style>
  <w:style w:type="paragraph" w:styleId="a4">
    <w:name w:val="footer"/>
    <w:basedOn w:val="a"/>
    <w:rsid w:val="00BA16ED"/>
    <w:pPr>
      <w:tabs>
        <w:tab w:val="center" w:pos="4320"/>
        <w:tab w:val="right" w:pos="8640"/>
      </w:tabs>
    </w:pPr>
  </w:style>
  <w:style w:type="character" w:styleId="a5">
    <w:name w:val="page number"/>
    <w:basedOn w:val="a0"/>
    <w:rsid w:val="00BA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5957</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الملتقى العلمي العاشر لأبحاث الحج</vt:lpstr>
      <vt:lpstr>الملتقى العلمي العاشر لأبحاث الحج</vt:lpstr>
    </vt:vector>
  </TitlesOfParts>
  <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الملتقى العلمي العاشر لأبحاث الحج</dc:title>
  <dc:creator>Dr.khadijah  Al-Aali</dc:creator>
  <cp:lastModifiedBy>معتز المحتسب</cp:lastModifiedBy>
  <cp:revision>3</cp:revision>
  <cp:lastPrinted>2020-03-02T10:01:00Z</cp:lastPrinted>
  <dcterms:created xsi:type="dcterms:W3CDTF">2020-02-25T11:54:00Z</dcterms:created>
  <dcterms:modified xsi:type="dcterms:W3CDTF">2020-03-02T10:01:00Z</dcterms:modified>
</cp:coreProperties>
</file>