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6C" w:rsidRDefault="00651D74" w:rsidP="00796A6C">
      <w:pPr>
        <w:bidi/>
        <w:ind w:firstLine="0"/>
        <w:jc w:val="center"/>
        <w:rPr>
          <w:rFonts w:ascii="Lotus Linotype" w:hAnsi="Lotus Linotype" w:cs="Lotus Linotype"/>
          <w:b/>
          <w:bCs/>
          <w:rtl/>
          <w:lang w:bidi="ar-EG"/>
        </w:rPr>
      </w:pPr>
      <w:r>
        <w:rPr>
          <w:rFonts w:ascii="Lotus Linotype" w:hAnsi="Lotus Linotype" w:cs="Lotus Linotype" w:hint="cs"/>
          <w:b/>
          <w:bCs/>
          <w:rtl/>
          <w:lang w:bidi="ar-EG"/>
        </w:rPr>
        <w:t>إمكانية إنشاء طريق للمشاة بين المسجد النبوي ومسجد قباء</w:t>
      </w:r>
    </w:p>
    <w:p w:rsidR="00B50C59" w:rsidRDefault="00B50C59" w:rsidP="00B50C59">
      <w:pPr>
        <w:bidi/>
        <w:ind w:firstLine="0"/>
        <w:jc w:val="center"/>
        <w:rPr>
          <w:rFonts w:ascii="Lotus Linotype" w:hAnsi="Lotus Linotype" w:cs="Lotus Linotype"/>
          <w:rtl/>
          <w:lang w:bidi="ar-EG"/>
        </w:rPr>
      </w:pPr>
      <w:r>
        <w:rPr>
          <w:rFonts w:ascii="Lotus Linotype" w:hAnsi="Lotus Linotype" w:cs="Lotus Linotype" w:hint="cs"/>
          <w:rtl/>
          <w:lang w:bidi="ar-EG"/>
        </w:rPr>
        <w:t>دراسة من إعداد:</w:t>
      </w:r>
    </w:p>
    <w:p w:rsidR="0067158A" w:rsidRDefault="00651D74" w:rsidP="0067158A">
      <w:pPr>
        <w:bidi/>
        <w:ind w:firstLine="0"/>
        <w:jc w:val="center"/>
        <w:rPr>
          <w:rFonts w:ascii="Lotus Linotype" w:hAnsi="Lotus Linotype" w:cs="Lotus Linotype" w:hint="cs"/>
          <w:rtl/>
          <w:lang w:bidi="ar-EG"/>
        </w:rPr>
      </w:pPr>
      <w:r>
        <w:rPr>
          <w:rFonts w:ascii="Lotus Linotype" w:hAnsi="Lotus Linotype" w:cs="Lotus Linotype" w:hint="cs"/>
          <w:rtl/>
          <w:lang w:bidi="ar-EG"/>
        </w:rPr>
        <w:t>د. محمد بن عبد الله إدريس</w:t>
      </w:r>
    </w:p>
    <w:p w:rsidR="00651D74" w:rsidRPr="00B50C59" w:rsidRDefault="00651D74" w:rsidP="00651D74">
      <w:pPr>
        <w:bidi/>
        <w:ind w:firstLine="0"/>
        <w:jc w:val="center"/>
        <w:rPr>
          <w:rFonts w:ascii="Lotus Linotype" w:hAnsi="Lotus Linotype" w:cs="Lotus Linotype"/>
          <w:rtl/>
          <w:lang w:bidi="ar-EG"/>
        </w:rPr>
      </w:pPr>
      <w:r>
        <w:rPr>
          <w:rFonts w:ascii="Lotus Linotype" w:hAnsi="Lotus Linotype" w:cs="Lotus Linotype" w:hint="cs"/>
          <w:rtl/>
          <w:lang w:bidi="ar-EG"/>
        </w:rPr>
        <w:t>معهد خادم الحرمين الشريفين لأبحاث الحج</w:t>
      </w:r>
    </w:p>
    <w:p w:rsidR="00DE1DB3" w:rsidRDefault="00651D74" w:rsidP="00DE1DB3">
      <w:pPr>
        <w:bidi/>
        <w:ind w:firstLine="567"/>
        <w:rPr>
          <w:rFonts w:ascii="Lotus Linotype" w:hAnsi="Lotus Linotype" w:cs="Lotus Linotype" w:hint="cs"/>
          <w:rtl/>
          <w:lang w:bidi="ar-EG"/>
        </w:rPr>
      </w:pPr>
      <w:r>
        <w:rPr>
          <w:rFonts w:ascii="Lotus Linotype" w:hAnsi="Lotus Linotype" w:cs="Lotus Linotype" w:hint="cs"/>
          <w:rtl/>
          <w:lang w:bidi="ar-EG"/>
        </w:rPr>
        <w:t xml:space="preserve">المشي هو استخدام القدمين للانتقال من مكان لآخر دون تكلفة أو ترتيب مسبق في أي زمان أو مكان قصرت المسافة أم بعدت، وحتى وقت قريب كان المشي الوسيلة الرئيسة للانتقال داخل وبين المدن، وقد كان الرسول </w:t>
      </w:r>
      <w:r w:rsidRPr="00651D74">
        <w:rPr>
          <w:rFonts w:ascii="Lotus Linotype" w:hAnsi="Lotus Linotype" w:cs="Lotus Linotype" w:hint="cs"/>
          <w:lang w:bidi="ar-EG"/>
        </w:rPr>
        <w:sym w:font="AGA Arabesque" w:char="F072"/>
      </w:r>
      <w:r w:rsidR="003B45A5">
        <w:rPr>
          <w:rFonts w:ascii="Lotus Linotype" w:hAnsi="Lotus Linotype" w:cs="Lotus Linotype" w:hint="cs"/>
          <w:rtl/>
          <w:lang w:bidi="ar-EG"/>
        </w:rPr>
        <w:t xml:space="preserve"> يحرص على المشي، وروي عن البخاري «</w:t>
      </w:r>
      <w:r w:rsidR="003B45A5">
        <w:rPr>
          <w:rFonts w:ascii="Lotus Linotype" w:hAnsi="Lotus Linotype" w:cs="Lotus Linotype" w:hint="cs"/>
          <w:b/>
          <w:bCs/>
          <w:rtl/>
          <w:lang w:bidi="ar-EG"/>
        </w:rPr>
        <w:t xml:space="preserve">أن رسول الله </w:t>
      </w:r>
      <w:r w:rsidR="003B45A5" w:rsidRPr="003B45A5">
        <w:rPr>
          <w:rFonts w:ascii="Lotus Linotype" w:hAnsi="Lotus Linotype" w:cs="Lotus Linotype" w:hint="cs"/>
          <w:b/>
          <w:bCs/>
          <w:lang w:bidi="ar-EG"/>
        </w:rPr>
        <w:sym w:font="AGA Arabesque" w:char="F072"/>
      </w:r>
      <w:r w:rsidR="003B45A5">
        <w:rPr>
          <w:rFonts w:ascii="Lotus Linotype" w:hAnsi="Lotus Linotype" w:cs="Lotus Linotype" w:hint="cs"/>
          <w:b/>
          <w:bCs/>
          <w:rtl/>
          <w:lang w:bidi="ar-EG"/>
        </w:rPr>
        <w:t xml:space="preserve"> كان يأتي مسجد قباء كل سبت راكبًا أو ماشيًا</w:t>
      </w:r>
      <w:r w:rsidR="003B45A5">
        <w:rPr>
          <w:rFonts w:ascii="Lotus Linotype" w:hAnsi="Lotus Linotype" w:cs="Lotus Linotype" w:hint="cs"/>
          <w:rtl/>
          <w:lang w:bidi="ar-EG"/>
        </w:rPr>
        <w:t>» . وقد حرص الصحابة والتابعون من بعده على الاقتداء بسنته، واستمر المسلمون من بعدهم على ذلك.</w:t>
      </w:r>
    </w:p>
    <w:p w:rsidR="003B45A5" w:rsidRDefault="003B45A5" w:rsidP="003B45A5">
      <w:pPr>
        <w:bidi/>
        <w:ind w:firstLine="567"/>
        <w:rPr>
          <w:rFonts w:ascii="Lotus Linotype" w:hAnsi="Lotus Linotype" w:cs="Lotus Linotype" w:hint="cs"/>
          <w:rtl/>
          <w:lang w:bidi="ar-EG"/>
        </w:rPr>
      </w:pPr>
      <w:r>
        <w:rPr>
          <w:rFonts w:ascii="Lotus Linotype" w:hAnsi="Lotus Linotype" w:cs="Lotus Linotype" w:hint="cs"/>
          <w:rtl/>
          <w:lang w:bidi="ar-EG"/>
        </w:rPr>
        <w:t xml:space="preserve">ومع مرور الزمن وما صاحبه من أحداث وتغيرات اجتماعية واقتصادية تزامنت مع النهضة العمرانية التي شهدتها المملكة العربية السعودية بصفة عامة والمدينة المنورة بصفة خاصة خلال القرن الماضي، فقد اندثرت معالم الطريق الذي كان الرسول </w:t>
      </w:r>
      <w:r w:rsidRPr="003B45A5">
        <w:rPr>
          <w:rFonts w:ascii="Lotus Linotype" w:hAnsi="Lotus Linotype" w:cs="Lotus Linotype" w:hint="cs"/>
          <w:lang w:bidi="ar-EG"/>
        </w:rPr>
        <w:sym w:font="AGA Arabesque" w:char="F072"/>
      </w:r>
      <w:r>
        <w:rPr>
          <w:rFonts w:ascii="Lotus Linotype" w:hAnsi="Lotus Linotype" w:cs="Lotus Linotype" w:hint="cs"/>
          <w:rtl/>
          <w:lang w:bidi="ar-EG"/>
        </w:rPr>
        <w:t xml:space="preserve"> يسلكه إلى قباء، وتعرض للتداخل مع المباني وطرق المركبات، واندثرت بذلك هذه السنة النبوية الشريفة إلى حد كبير.</w:t>
      </w:r>
    </w:p>
    <w:p w:rsidR="003B45A5" w:rsidRDefault="00DE633B" w:rsidP="003B45A5">
      <w:pPr>
        <w:bidi/>
        <w:ind w:firstLine="567"/>
        <w:rPr>
          <w:rFonts w:ascii="Lotus Linotype" w:hAnsi="Lotus Linotype" w:cs="Lotus Linotype" w:hint="cs"/>
          <w:rtl/>
          <w:lang w:bidi="ar-EG"/>
        </w:rPr>
      </w:pPr>
      <w:r>
        <w:rPr>
          <w:rFonts w:ascii="Lotus Linotype" w:hAnsi="Lotus Linotype" w:cs="Lotus Linotype" w:hint="cs"/>
          <w:rtl/>
          <w:lang w:bidi="ar-EG"/>
        </w:rPr>
        <w:t>وتكمن غاية هذه الدراسة التي تنهج المنهج الوصفي التحليلي في دراسة إمكانية إنشاء طريق للمشاة يربط بين المسجد النبوي ومسجد قباء؛ إحياءً للسنة النبوية الشريفة، وقد اعتمدت سياسة جمع المعلومات على مراجعة الدراسات والأبحاث السابقة المتعلقة بموضوع الدراسة، إضافة إلى الأعمال الميدانية والتي تركزت في منطقة الدراسة واشتملت على أعمال الحصر إلى جانب المقابلات الشخصية مع بعض المسئولين وكبار السن من أبناء المنطقة.</w:t>
      </w:r>
    </w:p>
    <w:p w:rsidR="00DE633B" w:rsidRDefault="00DE633B" w:rsidP="00DE633B">
      <w:pPr>
        <w:bidi/>
        <w:ind w:firstLine="567"/>
        <w:rPr>
          <w:rFonts w:ascii="Lotus Linotype" w:hAnsi="Lotus Linotype" w:cs="Lotus Linotype" w:hint="cs"/>
          <w:rtl/>
          <w:lang w:bidi="ar-EG"/>
        </w:rPr>
      </w:pPr>
      <w:r>
        <w:rPr>
          <w:rFonts w:ascii="Lotus Linotype" w:hAnsi="Lotus Linotype" w:cs="Lotus Linotype" w:hint="cs"/>
          <w:rtl/>
          <w:lang w:bidi="ar-EG"/>
        </w:rPr>
        <w:t>وقد تركزت معظم الأعمال الميدانية في التعرف على طبيعة منطقة الدراسة، وعلى خصائص المحاور (الطرق الرئيسة) المتاحة في منطقة الدراسة والتي يمكن الاستفادة منها في</w:t>
      </w:r>
      <w:r w:rsidR="00C24D37">
        <w:rPr>
          <w:rFonts w:ascii="Lotus Linotype" w:hAnsi="Lotus Linotype" w:cs="Lotus Linotype" w:hint="cs"/>
          <w:rtl/>
          <w:lang w:bidi="ar-EG"/>
        </w:rPr>
        <w:t xml:space="preserve"> تحديد</w:t>
      </w:r>
      <w:r w:rsidR="00883FC5">
        <w:rPr>
          <w:rFonts w:ascii="Lotus Linotype" w:hAnsi="Lotus Linotype" w:cs="Lotus Linotype" w:hint="cs"/>
          <w:rtl/>
          <w:lang w:bidi="ar-EG"/>
        </w:rPr>
        <w:t xml:space="preserve"> مسار الطريق المقترح، إضافة إلى حصر المعالم التاريخية والحضارية التي تقع ضمن نطاق منطقة الدراسة، في حين ركزت المقابلات الشخصية على التعرف على الطريق الذي كان الرسول </w:t>
      </w:r>
      <w:r w:rsidR="00883FC5" w:rsidRPr="00883FC5">
        <w:rPr>
          <w:rFonts w:ascii="Lotus Linotype" w:hAnsi="Lotus Linotype" w:cs="Lotus Linotype" w:hint="cs"/>
          <w:lang w:bidi="ar-EG"/>
        </w:rPr>
        <w:sym w:font="AGA Arabesque" w:char="F072"/>
      </w:r>
      <w:r w:rsidR="00883FC5">
        <w:rPr>
          <w:rFonts w:ascii="Lotus Linotype" w:hAnsi="Lotus Linotype" w:cs="Lotus Linotype" w:hint="cs"/>
          <w:rtl/>
          <w:lang w:bidi="ar-EG"/>
        </w:rPr>
        <w:t xml:space="preserve"> يسلكه من المسجد النبوي إلى مسجد قباء.</w:t>
      </w:r>
    </w:p>
    <w:p w:rsidR="00883FC5" w:rsidRDefault="00883FC5" w:rsidP="00883FC5">
      <w:pPr>
        <w:bidi/>
        <w:ind w:firstLine="567"/>
        <w:rPr>
          <w:rFonts w:ascii="Lotus Linotype" w:hAnsi="Lotus Linotype" w:cs="Lotus Linotype" w:hint="cs"/>
          <w:rtl/>
          <w:lang w:bidi="ar-EG"/>
        </w:rPr>
      </w:pPr>
      <w:r>
        <w:rPr>
          <w:rFonts w:ascii="Lotus Linotype" w:hAnsi="Lotus Linotype" w:cs="Lotus Linotype" w:hint="cs"/>
          <w:rtl/>
          <w:lang w:bidi="ar-EG"/>
        </w:rPr>
        <w:t xml:space="preserve">وبتحليل المعلومات التي جمعت من خلال الأعمال الميدانية أمكن التعرف على طبيعة منطقة الدراسة، وعلى المحاور الرئيسة فيها والتي يمكن الاستفادة منها، بالإضافة إلى خصائصها والتي </w:t>
      </w:r>
      <w:r>
        <w:rPr>
          <w:rFonts w:ascii="Lotus Linotype" w:hAnsi="Lotus Linotype" w:cs="Lotus Linotype" w:hint="cs"/>
          <w:rtl/>
          <w:lang w:bidi="ar-EG"/>
        </w:rPr>
        <w:lastRenderedPageBreak/>
        <w:t>اشتملت على</w:t>
      </w:r>
      <w:r w:rsidR="00E11EDE">
        <w:rPr>
          <w:rFonts w:ascii="Lotus Linotype" w:hAnsi="Lotus Linotype" w:cs="Lotus Linotype" w:hint="cs"/>
          <w:rtl/>
          <w:lang w:bidi="ar-EG"/>
        </w:rPr>
        <w:t>:</w:t>
      </w:r>
      <w:r>
        <w:rPr>
          <w:rFonts w:ascii="Lotus Linotype" w:hAnsi="Lotus Linotype" w:cs="Lotus Linotype" w:hint="cs"/>
          <w:rtl/>
          <w:lang w:bidi="ar-EG"/>
        </w:rPr>
        <w:t xml:space="preserve"> أطوال الطرق</w:t>
      </w:r>
      <w:r w:rsidR="00E11EDE">
        <w:rPr>
          <w:rFonts w:ascii="Lotus Linotype" w:hAnsi="Lotus Linotype" w:cs="Lotus Linotype" w:hint="cs"/>
          <w:rtl/>
          <w:lang w:bidi="ar-EG"/>
        </w:rPr>
        <w:t>،</w:t>
      </w:r>
      <w:r>
        <w:rPr>
          <w:rFonts w:ascii="Lotus Linotype" w:hAnsi="Lotus Linotype" w:cs="Lotus Linotype" w:hint="cs"/>
          <w:rtl/>
          <w:lang w:bidi="ar-EG"/>
        </w:rPr>
        <w:t xml:space="preserve"> وعرضها</w:t>
      </w:r>
      <w:r w:rsidR="00E11EDE">
        <w:rPr>
          <w:rFonts w:ascii="Lotus Linotype" w:hAnsi="Lotus Linotype" w:cs="Lotus Linotype" w:hint="cs"/>
          <w:rtl/>
          <w:lang w:bidi="ar-EG"/>
        </w:rPr>
        <w:t>،</w:t>
      </w:r>
      <w:r>
        <w:rPr>
          <w:rFonts w:ascii="Lotus Linotype" w:hAnsi="Lotus Linotype" w:cs="Lotus Linotype" w:hint="cs"/>
          <w:rtl/>
          <w:lang w:bidi="ar-EG"/>
        </w:rPr>
        <w:t xml:space="preserve"> والكثافة</w:t>
      </w:r>
      <w:r w:rsidR="00E11EDE">
        <w:rPr>
          <w:rFonts w:ascii="Lotus Linotype" w:hAnsi="Lotus Linotype" w:cs="Lotus Linotype" w:hint="cs"/>
          <w:rtl/>
          <w:lang w:bidi="ar-EG"/>
        </w:rPr>
        <w:t>، واستعمالات الأراضي، والأرصفة، وإمكانية نقل الحركة. كذلك تم حصر المعالم التاريخية والحضارية الواقعة بمنطقة الدراسة والتي يمكن الاستفادة منها.</w:t>
      </w:r>
    </w:p>
    <w:p w:rsidR="00E11EDE" w:rsidRDefault="00E11EDE" w:rsidP="00E11EDE">
      <w:pPr>
        <w:bidi/>
        <w:ind w:firstLine="567"/>
        <w:rPr>
          <w:rFonts w:ascii="Lotus Linotype" w:hAnsi="Lotus Linotype" w:cs="Lotus Linotype" w:hint="cs"/>
          <w:rtl/>
          <w:lang w:bidi="ar-EG"/>
        </w:rPr>
      </w:pPr>
      <w:r>
        <w:rPr>
          <w:rFonts w:ascii="Lotus Linotype" w:hAnsi="Lotus Linotype" w:cs="Lotus Linotype" w:hint="cs"/>
          <w:rtl/>
          <w:lang w:bidi="ar-EG"/>
        </w:rPr>
        <w:t xml:space="preserve">وكان من أصعب مراحل العمل الميداني التعرف على الطريق الذي كان الرسول </w:t>
      </w:r>
      <w:r w:rsidRPr="00E11EDE">
        <w:rPr>
          <w:rFonts w:ascii="Lotus Linotype" w:hAnsi="Lotus Linotype" w:cs="Lotus Linotype" w:hint="cs"/>
          <w:lang w:bidi="ar-EG"/>
        </w:rPr>
        <w:sym w:font="AGA Arabesque" w:char="F072"/>
      </w:r>
      <w:r>
        <w:rPr>
          <w:rFonts w:ascii="Lotus Linotype" w:hAnsi="Lotus Linotype" w:cs="Lotus Linotype" w:hint="cs"/>
          <w:rtl/>
          <w:lang w:bidi="ar-EG"/>
        </w:rPr>
        <w:t xml:space="preserve"> يسلكه، وذلك للتغير الكبير الذي حدث في معالم المنطقة نتيجة لأعمال الهدم والإنشاءات، إضافة إلى عدم توثيق الطريق من قبل الجهات المختصة، وقد تباينت آراء وأقوال من تمت مقابلتهم حول مسار الطريق، إلا أنَّ الغالبية حصرت المسار في المنطقة الواقعة بين شارعي الأمير عبد المحسن وقباء النازل.</w:t>
      </w:r>
    </w:p>
    <w:p w:rsidR="00E11EDE" w:rsidRDefault="00E11EDE" w:rsidP="00E11EDE">
      <w:pPr>
        <w:bidi/>
        <w:ind w:firstLine="567"/>
        <w:rPr>
          <w:rFonts w:ascii="Lotus Linotype" w:hAnsi="Lotus Linotype" w:cs="Lotus Linotype" w:hint="cs"/>
          <w:rtl/>
          <w:lang w:bidi="ar-EG"/>
        </w:rPr>
      </w:pPr>
      <w:r>
        <w:rPr>
          <w:rFonts w:ascii="Lotus Linotype" w:hAnsi="Lotus Linotype" w:cs="Lotus Linotype" w:hint="cs"/>
          <w:rtl/>
          <w:lang w:bidi="ar-EG"/>
        </w:rPr>
        <w:t>وبناءً على النتائج التي تم التوصل إليها والتي من خلالها تم التعرف على المحاور الرئيسة في منطقة الدراسة وخصائصها أمكن تطوير ثلاثة اقتراحات لمسار الطريق، وتمثل الاقتراح الأول في تخصيصه طريق قباء النازل لحركة المشاة ابتداءً من نقطة انفصاله عن طريق قباء الطالع من الجهة الشمالية وحتى نقطة التقائه</w:t>
      </w:r>
      <w:r w:rsidR="00F5569B">
        <w:rPr>
          <w:rFonts w:ascii="Lotus Linotype" w:hAnsi="Lotus Linotype" w:cs="Lotus Linotype" w:hint="cs"/>
          <w:rtl/>
          <w:lang w:bidi="ar-EG"/>
        </w:rPr>
        <w:t xml:space="preserve"> مع طريق قباء الطالع من جهة الجنوب مع</w:t>
      </w:r>
      <w:r w:rsidR="007666CA">
        <w:rPr>
          <w:rFonts w:ascii="Lotus Linotype" w:hAnsi="Lotus Linotype" w:cs="Lotus Linotype" w:hint="cs"/>
          <w:rtl/>
          <w:lang w:bidi="ar-EG"/>
        </w:rPr>
        <w:t xml:space="preserve"> نقل حركة المركبات إلى شارع أوس بن ثابت (طريق البحر)، وتخصيص الجزيرة الفاصلة بين قباء النازل والطالع باتجاه مسجد قباء بعد تعديلها لاستكمال الطريق المقترح، وكذلك الحال بالنسبة للجزيرة الفاصلة بين قباء النازل والطالع باتجاه المسجد النبوي.</w:t>
      </w:r>
    </w:p>
    <w:p w:rsidR="007666CA" w:rsidRDefault="007666CA" w:rsidP="007666CA">
      <w:pPr>
        <w:bidi/>
        <w:ind w:firstLine="567"/>
        <w:rPr>
          <w:rFonts w:ascii="Lotus Linotype" w:hAnsi="Lotus Linotype" w:cs="Lotus Linotype" w:hint="cs"/>
          <w:rtl/>
          <w:lang w:bidi="ar-EG"/>
        </w:rPr>
      </w:pPr>
      <w:r>
        <w:rPr>
          <w:rFonts w:ascii="Lotus Linotype" w:hAnsi="Lotus Linotype" w:cs="Lotus Linotype" w:hint="cs"/>
          <w:rtl/>
          <w:lang w:bidi="ar-EG"/>
        </w:rPr>
        <w:t>وتضمن الاقتراح الثاني الاستفادة من المحاور المتاحة في منطقة الدراسة، إضافة إلى الفراغات العمرانية والممرات، وركز على استخدام ممرات المشاة (الأرصفة) المتاحة في شارع أوس بن ثابت حيث يبدأ من جهة المسجد النبوي محاذيًا لمبنى المحكمة الشرعية إلى مسجد</w:t>
      </w:r>
      <w:r w:rsidR="00F2740A">
        <w:rPr>
          <w:rFonts w:ascii="Lotus Linotype" w:hAnsi="Lotus Linotype" w:cs="Lotus Linotype" w:hint="cs"/>
          <w:rtl/>
          <w:lang w:bidi="ar-EG"/>
        </w:rPr>
        <w:t xml:space="preserve"> بلال مرورًا بالمنطقة القديمة جنوب جسر الصافية، ويستمر في الرصيف الشمالي الشرقي لشارع عمر بن عبد العزيز لينتقل إلى شارع الأمير عبد المحسن عن طريق الفراغ والممر الرابط بينهما من الجهة الشمالية، ويستمر بمحاذاة المدرسة لينتقل إلى شارع أوس بن ثابت من خلال الحديقة الواقعة عند مدخل الشارع، ويستمر مرورًا بالمكتبة العامة والمعسكر الكشفي لينتقل إلى طريق قباء عند نقطة التقاء الطريق النازل مع الطالع، ويستمر في الجزيرة الوسطية بعد تعديلها وتهيئتها حتى يصل إلى مسجد قباء.</w:t>
      </w:r>
    </w:p>
    <w:p w:rsidR="00F2740A" w:rsidRDefault="00F2740A" w:rsidP="00F2740A">
      <w:pPr>
        <w:bidi/>
        <w:ind w:firstLine="567"/>
        <w:rPr>
          <w:rFonts w:ascii="Lotus Linotype" w:hAnsi="Lotus Linotype" w:cs="Lotus Linotype" w:hint="cs"/>
          <w:rtl/>
          <w:lang w:bidi="ar-EG"/>
        </w:rPr>
      </w:pPr>
      <w:r>
        <w:rPr>
          <w:rFonts w:ascii="Lotus Linotype" w:hAnsi="Lotus Linotype" w:cs="Lotus Linotype" w:hint="cs"/>
          <w:rtl/>
          <w:lang w:bidi="ar-EG"/>
        </w:rPr>
        <w:t>أمَّا الاقتراح الثالث فتركز في الاستفادة من ممرات المشاة (الأرصفة) الواقعة شرق شارع عمر بن عبد العزيز حيث يبدأ من بداية المقترح الثاني، ويستمر في شارع عمر بن عبد العزيز باتجاه الجنوب حتى يلتقي بشارع الأمير عبد المحسن، ثم ينحرف باتجاه الغرب ويسلك الطريق الواصل إلى طريق قباء مارًا بكلية البنات ومسجد الجمعية، ويستمر في الجزيرة الوسطية بعد تعديلها وتهيئتها حتى يصل إلى مسجد قباء.</w:t>
      </w:r>
    </w:p>
    <w:p w:rsidR="00F2740A" w:rsidRDefault="00F2740A" w:rsidP="00F2740A">
      <w:pPr>
        <w:bidi/>
        <w:ind w:firstLine="567"/>
        <w:rPr>
          <w:rFonts w:ascii="Lotus Linotype" w:hAnsi="Lotus Linotype" w:cs="Lotus Linotype" w:hint="cs"/>
          <w:rtl/>
          <w:lang w:bidi="ar-EG"/>
        </w:rPr>
      </w:pPr>
      <w:r>
        <w:rPr>
          <w:rFonts w:ascii="Lotus Linotype" w:hAnsi="Lotus Linotype" w:cs="Lotus Linotype" w:hint="cs"/>
          <w:rtl/>
          <w:lang w:bidi="ar-EG"/>
        </w:rPr>
        <w:lastRenderedPageBreak/>
        <w:t xml:space="preserve">وقد أوصت الدراسة باختيار الاقتراح الثاني لتنصيب الطريق؛ وذلك لعدة أسباب كان من أهمها: مناسبة طول الطريق، وتوفر الأرصفة ذات العروض المناسبة، وانخفاض الكثافة واستعمالات الأراضي مع إمكانية التعامل مع الطريق، ووجود الفراغات والممرات الطبيعية التي يمكن الاستفادة منها، وتوفر الخدمات على طول الطريق، إضافة إلى المرافق مثل المعسكر الكشفي والمستشفى، ووقوع عدد من المعالم التاريخية والحضارية عليه، إضافة إلى مروره بالمنطقة التي يُعتقد أنَّ الطريق الذي كان الرسول </w:t>
      </w:r>
      <w:r w:rsidRPr="00F2740A">
        <w:rPr>
          <w:rFonts w:ascii="Lotus Linotype" w:hAnsi="Lotus Linotype" w:cs="Lotus Linotype" w:hint="cs"/>
          <w:lang w:bidi="ar-EG"/>
        </w:rPr>
        <w:sym w:font="AGA Arabesque" w:char="F072"/>
      </w:r>
      <w:r>
        <w:rPr>
          <w:rFonts w:ascii="Lotus Linotype" w:hAnsi="Lotus Linotype" w:cs="Lotus Linotype" w:hint="cs"/>
          <w:rtl/>
          <w:lang w:bidi="ar-EG"/>
        </w:rPr>
        <w:t xml:space="preserve"> يسلكه يمر بها، وكذلك مرور الطريق</w:t>
      </w:r>
      <w:r w:rsidR="007A7DBE">
        <w:rPr>
          <w:rFonts w:ascii="Lotus Linotype" w:hAnsi="Lotus Linotype" w:cs="Lotus Linotype" w:hint="cs"/>
          <w:rtl/>
          <w:lang w:bidi="ar-EG"/>
        </w:rPr>
        <w:t xml:space="preserve"> المقترح بأجزاء مختلفة من منطقة الدراسة والذي يساعد على تفعيلها وتنميتها.</w:t>
      </w:r>
      <w:bookmarkStart w:id="0" w:name="_GoBack"/>
      <w:bookmarkEnd w:id="0"/>
    </w:p>
    <w:sectPr w:rsidR="00F2740A"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E2" w:rsidRDefault="006B5BE2" w:rsidP="006F5073">
      <w:r>
        <w:separator/>
      </w:r>
    </w:p>
  </w:endnote>
  <w:endnote w:type="continuationSeparator" w:id="0">
    <w:p w:rsidR="006B5BE2" w:rsidRDefault="006B5BE2"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E2" w:rsidRDefault="006B5BE2" w:rsidP="00DF5A09">
      <w:pPr>
        <w:bidi/>
        <w:ind w:firstLine="0"/>
      </w:pPr>
      <w:r>
        <w:separator/>
      </w:r>
    </w:p>
  </w:footnote>
  <w:footnote w:type="continuationSeparator" w:id="0">
    <w:p w:rsidR="006B5BE2" w:rsidRDefault="006B5BE2"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D243F"/>
    <w:multiLevelType w:val="hybridMultilevel"/>
    <w:tmpl w:val="C3E4996C"/>
    <w:lvl w:ilvl="0" w:tplc="016CE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A57C9"/>
    <w:multiLevelType w:val="hybridMultilevel"/>
    <w:tmpl w:val="BBB496F8"/>
    <w:lvl w:ilvl="0" w:tplc="56B49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F6E36"/>
    <w:multiLevelType w:val="hybridMultilevel"/>
    <w:tmpl w:val="B8D439CE"/>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nsid w:val="2B935923"/>
    <w:multiLevelType w:val="hybridMultilevel"/>
    <w:tmpl w:val="C846D85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962A7C"/>
    <w:multiLevelType w:val="hybridMultilevel"/>
    <w:tmpl w:val="6458DE98"/>
    <w:lvl w:ilvl="0" w:tplc="6492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C5F71"/>
    <w:multiLevelType w:val="hybridMultilevel"/>
    <w:tmpl w:val="E93C5DDA"/>
    <w:lvl w:ilvl="0" w:tplc="C8C6D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170779"/>
    <w:multiLevelType w:val="hybridMultilevel"/>
    <w:tmpl w:val="DF54176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4D72EF"/>
    <w:multiLevelType w:val="hybridMultilevel"/>
    <w:tmpl w:val="F5AC7D58"/>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1599B"/>
    <w:multiLevelType w:val="hybridMultilevel"/>
    <w:tmpl w:val="CA76B4A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nsid w:val="5C9519DD"/>
    <w:multiLevelType w:val="hybridMultilevel"/>
    <w:tmpl w:val="DA3600B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E4F84"/>
    <w:multiLevelType w:val="hybridMultilevel"/>
    <w:tmpl w:val="89E6A274"/>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8225C"/>
    <w:multiLevelType w:val="hybridMultilevel"/>
    <w:tmpl w:val="B4AE021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051E8"/>
    <w:multiLevelType w:val="hybridMultilevel"/>
    <w:tmpl w:val="D488150A"/>
    <w:lvl w:ilvl="0" w:tplc="A3FE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E27543"/>
    <w:multiLevelType w:val="hybridMultilevel"/>
    <w:tmpl w:val="EE1C71C0"/>
    <w:lvl w:ilvl="0" w:tplc="594AD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EB65DD"/>
    <w:multiLevelType w:val="hybridMultilevel"/>
    <w:tmpl w:val="2DDA9300"/>
    <w:lvl w:ilvl="0" w:tplc="2DA0D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5A5908"/>
    <w:multiLevelType w:val="hybridMultilevel"/>
    <w:tmpl w:val="9D2413AC"/>
    <w:lvl w:ilvl="0" w:tplc="E67A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4E45DD"/>
    <w:multiLevelType w:val="hybridMultilevel"/>
    <w:tmpl w:val="DB781D6C"/>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A333A"/>
    <w:multiLevelType w:val="hybridMultilevel"/>
    <w:tmpl w:val="EBE2D0FE"/>
    <w:lvl w:ilvl="0" w:tplc="D31EA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18"/>
  </w:num>
  <w:num w:numId="4">
    <w:abstractNumId w:val="12"/>
  </w:num>
  <w:num w:numId="5">
    <w:abstractNumId w:val="24"/>
  </w:num>
  <w:num w:numId="6">
    <w:abstractNumId w:val="5"/>
  </w:num>
  <w:num w:numId="7">
    <w:abstractNumId w:val="0"/>
  </w:num>
  <w:num w:numId="8">
    <w:abstractNumId w:val="1"/>
  </w:num>
  <w:num w:numId="9">
    <w:abstractNumId w:val="30"/>
  </w:num>
  <w:num w:numId="10">
    <w:abstractNumId w:val="37"/>
  </w:num>
  <w:num w:numId="11">
    <w:abstractNumId w:val="11"/>
  </w:num>
  <w:num w:numId="12">
    <w:abstractNumId w:val="46"/>
  </w:num>
  <w:num w:numId="13">
    <w:abstractNumId w:val="19"/>
  </w:num>
  <w:num w:numId="14">
    <w:abstractNumId w:val="29"/>
  </w:num>
  <w:num w:numId="15">
    <w:abstractNumId w:val="21"/>
  </w:num>
  <w:num w:numId="16">
    <w:abstractNumId w:val="43"/>
  </w:num>
  <w:num w:numId="17">
    <w:abstractNumId w:val="6"/>
  </w:num>
  <w:num w:numId="18">
    <w:abstractNumId w:val="3"/>
  </w:num>
  <w:num w:numId="19">
    <w:abstractNumId w:val="45"/>
  </w:num>
  <w:num w:numId="20">
    <w:abstractNumId w:val="34"/>
  </w:num>
  <w:num w:numId="21">
    <w:abstractNumId w:val="16"/>
  </w:num>
  <w:num w:numId="22">
    <w:abstractNumId w:val="15"/>
  </w:num>
  <w:num w:numId="23">
    <w:abstractNumId w:val="33"/>
  </w:num>
  <w:num w:numId="24">
    <w:abstractNumId w:val="9"/>
  </w:num>
  <w:num w:numId="25">
    <w:abstractNumId w:val="42"/>
  </w:num>
  <w:num w:numId="26">
    <w:abstractNumId w:val="4"/>
  </w:num>
  <w:num w:numId="27">
    <w:abstractNumId w:val="44"/>
  </w:num>
  <w:num w:numId="28">
    <w:abstractNumId w:val="48"/>
  </w:num>
  <w:num w:numId="29">
    <w:abstractNumId w:val="49"/>
  </w:num>
  <w:num w:numId="30">
    <w:abstractNumId w:val="28"/>
  </w:num>
  <w:num w:numId="31">
    <w:abstractNumId w:val="2"/>
  </w:num>
  <w:num w:numId="32">
    <w:abstractNumId w:val="7"/>
  </w:num>
  <w:num w:numId="33">
    <w:abstractNumId w:val="20"/>
  </w:num>
  <w:num w:numId="34">
    <w:abstractNumId w:val="36"/>
  </w:num>
  <w:num w:numId="35">
    <w:abstractNumId w:val="35"/>
  </w:num>
  <w:num w:numId="36">
    <w:abstractNumId w:val="32"/>
  </w:num>
  <w:num w:numId="37">
    <w:abstractNumId w:val="26"/>
  </w:num>
  <w:num w:numId="38">
    <w:abstractNumId w:val="39"/>
  </w:num>
  <w:num w:numId="39">
    <w:abstractNumId w:val="41"/>
  </w:num>
  <w:num w:numId="40">
    <w:abstractNumId w:val="14"/>
  </w:num>
  <w:num w:numId="41">
    <w:abstractNumId w:val="8"/>
  </w:num>
  <w:num w:numId="42">
    <w:abstractNumId w:val="38"/>
  </w:num>
  <w:num w:numId="43">
    <w:abstractNumId w:val="40"/>
  </w:num>
  <w:num w:numId="44">
    <w:abstractNumId w:val="25"/>
  </w:num>
  <w:num w:numId="45">
    <w:abstractNumId w:val="22"/>
  </w:num>
  <w:num w:numId="46">
    <w:abstractNumId w:val="31"/>
  </w:num>
  <w:num w:numId="47">
    <w:abstractNumId w:val="27"/>
  </w:num>
  <w:num w:numId="48">
    <w:abstractNumId w:val="10"/>
  </w:num>
  <w:num w:numId="49">
    <w:abstractNumId w:val="4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0694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62935"/>
    <w:rsid w:val="00063FFA"/>
    <w:rsid w:val="00070004"/>
    <w:rsid w:val="000759C9"/>
    <w:rsid w:val="00076DB4"/>
    <w:rsid w:val="000842C1"/>
    <w:rsid w:val="000864A1"/>
    <w:rsid w:val="00090A00"/>
    <w:rsid w:val="00095E39"/>
    <w:rsid w:val="000968AA"/>
    <w:rsid w:val="000A0ED2"/>
    <w:rsid w:val="000B4EFE"/>
    <w:rsid w:val="000B7D56"/>
    <w:rsid w:val="000C0F84"/>
    <w:rsid w:val="000C356D"/>
    <w:rsid w:val="000C73A7"/>
    <w:rsid w:val="000D108D"/>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3BF1"/>
    <w:rsid w:val="00125567"/>
    <w:rsid w:val="00142555"/>
    <w:rsid w:val="0014736F"/>
    <w:rsid w:val="00151911"/>
    <w:rsid w:val="0015375E"/>
    <w:rsid w:val="00154A84"/>
    <w:rsid w:val="0016072D"/>
    <w:rsid w:val="00161765"/>
    <w:rsid w:val="00161E21"/>
    <w:rsid w:val="00170C55"/>
    <w:rsid w:val="001712B2"/>
    <w:rsid w:val="001712E6"/>
    <w:rsid w:val="00171E9B"/>
    <w:rsid w:val="00172A83"/>
    <w:rsid w:val="00181891"/>
    <w:rsid w:val="00181A1A"/>
    <w:rsid w:val="001837E8"/>
    <w:rsid w:val="0019067B"/>
    <w:rsid w:val="001924BB"/>
    <w:rsid w:val="0019287C"/>
    <w:rsid w:val="001942A3"/>
    <w:rsid w:val="0019433C"/>
    <w:rsid w:val="001957E7"/>
    <w:rsid w:val="001A256B"/>
    <w:rsid w:val="001A78A2"/>
    <w:rsid w:val="001B41B0"/>
    <w:rsid w:val="001B658C"/>
    <w:rsid w:val="001B6C4C"/>
    <w:rsid w:val="001B7BC8"/>
    <w:rsid w:val="001C0596"/>
    <w:rsid w:val="001C1400"/>
    <w:rsid w:val="001C4EF8"/>
    <w:rsid w:val="001C5CAE"/>
    <w:rsid w:val="001C685B"/>
    <w:rsid w:val="001D03CD"/>
    <w:rsid w:val="001D05A0"/>
    <w:rsid w:val="001D08A5"/>
    <w:rsid w:val="001D2228"/>
    <w:rsid w:val="001D659D"/>
    <w:rsid w:val="001D65E2"/>
    <w:rsid w:val="001D6B92"/>
    <w:rsid w:val="001D754C"/>
    <w:rsid w:val="001E5659"/>
    <w:rsid w:val="001F30A7"/>
    <w:rsid w:val="001F6542"/>
    <w:rsid w:val="001F7D1B"/>
    <w:rsid w:val="002067C4"/>
    <w:rsid w:val="00207107"/>
    <w:rsid w:val="00212509"/>
    <w:rsid w:val="002200CA"/>
    <w:rsid w:val="00227B5F"/>
    <w:rsid w:val="00231F03"/>
    <w:rsid w:val="0023429A"/>
    <w:rsid w:val="002442B9"/>
    <w:rsid w:val="00247106"/>
    <w:rsid w:val="0025109A"/>
    <w:rsid w:val="00251157"/>
    <w:rsid w:val="0025421B"/>
    <w:rsid w:val="00257A4D"/>
    <w:rsid w:val="00262643"/>
    <w:rsid w:val="00264BBB"/>
    <w:rsid w:val="0026543A"/>
    <w:rsid w:val="00270774"/>
    <w:rsid w:val="00275591"/>
    <w:rsid w:val="00276644"/>
    <w:rsid w:val="00277859"/>
    <w:rsid w:val="002915A1"/>
    <w:rsid w:val="00291B79"/>
    <w:rsid w:val="00291EE7"/>
    <w:rsid w:val="0029382A"/>
    <w:rsid w:val="002949EB"/>
    <w:rsid w:val="002950FF"/>
    <w:rsid w:val="00295287"/>
    <w:rsid w:val="002A232E"/>
    <w:rsid w:val="002A2F85"/>
    <w:rsid w:val="002B428A"/>
    <w:rsid w:val="002B53E3"/>
    <w:rsid w:val="002B786F"/>
    <w:rsid w:val="002C0AF9"/>
    <w:rsid w:val="002C26DF"/>
    <w:rsid w:val="002C2944"/>
    <w:rsid w:val="002C2CBB"/>
    <w:rsid w:val="002C469D"/>
    <w:rsid w:val="002C4D6D"/>
    <w:rsid w:val="002C6BBA"/>
    <w:rsid w:val="002D1D9D"/>
    <w:rsid w:val="002E085E"/>
    <w:rsid w:val="002E0CFF"/>
    <w:rsid w:val="002E1594"/>
    <w:rsid w:val="002E22EE"/>
    <w:rsid w:val="002E39A0"/>
    <w:rsid w:val="002E6BBF"/>
    <w:rsid w:val="002F6A3D"/>
    <w:rsid w:val="003011B4"/>
    <w:rsid w:val="003029F0"/>
    <w:rsid w:val="00306525"/>
    <w:rsid w:val="003112DF"/>
    <w:rsid w:val="00311869"/>
    <w:rsid w:val="00314DFD"/>
    <w:rsid w:val="00314EB6"/>
    <w:rsid w:val="003155BC"/>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11A2"/>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946E0"/>
    <w:rsid w:val="0039774E"/>
    <w:rsid w:val="003A0539"/>
    <w:rsid w:val="003A522F"/>
    <w:rsid w:val="003A590B"/>
    <w:rsid w:val="003A65C2"/>
    <w:rsid w:val="003B45A5"/>
    <w:rsid w:val="003B5905"/>
    <w:rsid w:val="003B6CDA"/>
    <w:rsid w:val="003C2588"/>
    <w:rsid w:val="003C673A"/>
    <w:rsid w:val="003D1317"/>
    <w:rsid w:val="003D26FF"/>
    <w:rsid w:val="003D3AEE"/>
    <w:rsid w:val="003D3F9D"/>
    <w:rsid w:val="003D461E"/>
    <w:rsid w:val="003D78D7"/>
    <w:rsid w:val="003E2B54"/>
    <w:rsid w:val="003F121C"/>
    <w:rsid w:val="003F631A"/>
    <w:rsid w:val="00404796"/>
    <w:rsid w:val="004050F7"/>
    <w:rsid w:val="00407049"/>
    <w:rsid w:val="00413862"/>
    <w:rsid w:val="00413FF9"/>
    <w:rsid w:val="00421E4F"/>
    <w:rsid w:val="00426201"/>
    <w:rsid w:val="0043207B"/>
    <w:rsid w:val="00437387"/>
    <w:rsid w:val="004429AB"/>
    <w:rsid w:val="00444F06"/>
    <w:rsid w:val="00452A42"/>
    <w:rsid w:val="004571D5"/>
    <w:rsid w:val="004675FC"/>
    <w:rsid w:val="00467816"/>
    <w:rsid w:val="00473697"/>
    <w:rsid w:val="0048230C"/>
    <w:rsid w:val="004825FC"/>
    <w:rsid w:val="00486462"/>
    <w:rsid w:val="00492477"/>
    <w:rsid w:val="00492E11"/>
    <w:rsid w:val="004A39A7"/>
    <w:rsid w:val="004A5125"/>
    <w:rsid w:val="004A6BE4"/>
    <w:rsid w:val="004B02BA"/>
    <w:rsid w:val="004B3F4A"/>
    <w:rsid w:val="004B42B4"/>
    <w:rsid w:val="004B4F6E"/>
    <w:rsid w:val="004B5D55"/>
    <w:rsid w:val="004B614A"/>
    <w:rsid w:val="004B67A8"/>
    <w:rsid w:val="004C0921"/>
    <w:rsid w:val="004C11FB"/>
    <w:rsid w:val="004C6E50"/>
    <w:rsid w:val="004C7DA9"/>
    <w:rsid w:val="004D0CDF"/>
    <w:rsid w:val="004D3451"/>
    <w:rsid w:val="004D4F11"/>
    <w:rsid w:val="004D4F29"/>
    <w:rsid w:val="004D5ED1"/>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0366"/>
    <w:rsid w:val="005327F7"/>
    <w:rsid w:val="005343DA"/>
    <w:rsid w:val="00536C82"/>
    <w:rsid w:val="00540240"/>
    <w:rsid w:val="00540E00"/>
    <w:rsid w:val="00541D71"/>
    <w:rsid w:val="00543239"/>
    <w:rsid w:val="00546653"/>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572"/>
    <w:rsid w:val="005A0960"/>
    <w:rsid w:val="005A4745"/>
    <w:rsid w:val="005A5CF7"/>
    <w:rsid w:val="005B1A57"/>
    <w:rsid w:val="005B4129"/>
    <w:rsid w:val="005B5BB8"/>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15535"/>
    <w:rsid w:val="00621452"/>
    <w:rsid w:val="00625072"/>
    <w:rsid w:val="00625A09"/>
    <w:rsid w:val="0063652F"/>
    <w:rsid w:val="0063791D"/>
    <w:rsid w:val="00637A9E"/>
    <w:rsid w:val="00641F48"/>
    <w:rsid w:val="00642E26"/>
    <w:rsid w:val="00643534"/>
    <w:rsid w:val="00645DDE"/>
    <w:rsid w:val="00650040"/>
    <w:rsid w:val="00651D74"/>
    <w:rsid w:val="00652CA4"/>
    <w:rsid w:val="006555C6"/>
    <w:rsid w:val="0067158A"/>
    <w:rsid w:val="00677EB8"/>
    <w:rsid w:val="00681151"/>
    <w:rsid w:val="00681CB5"/>
    <w:rsid w:val="00686557"/>
    <w:rsid w:val="00690E9C"/>
    <w:rsid w:val="00692190"/>
    <w:rsid w:val="00692554"/>
    <w:rsid w:val="00695B2F"/>
    <w:rsid w:val="006A0029"/>
    <w:rsid w:val="006A027D"/>
    <w:rsid w:val="006A5649"/>
    <w:rsid w:val="006A5702"/>
    <w:rsid w:val="006B0538"/>
    <w:rsid w:val="006B08C6"/>
    <w:rsid w:val="006B32E9"/>
    <w:rsid w:val="006B33CE"/>
    <w:rsid w:val="006B5615"/>
    <w:rsid w:val="006B5A70"/>
    <w:rsid w:val="006B5BE2"/>
    <w:rsid w:val="006B7799"/>
    <w:rsid w:val="006C4934"/>
    <w:rsid w:val="006C5999"/>
    <w:rsid w:val="006D3334"/>
    <w:rsid w:val="006D4C70"/>
    <w:rsid w:val="006D59F4"/>
    <w:rsid w:val="006D609E"/>
    <w:rsid w:val="006D6F42"/>
    <w:rsid w:val="006E78D4"/>
    <w:rsid w:val="006F2068"/>
    <w:rsid w:val="006F3623"/>
    <w:rsid w:val="006F5073"/>
    <w:rsid w:val="006F744B"/>
    <w:rsid w:val="006F76A3"/>
    <w:rsid w:val="007002E7"/>
    <w:rsid w:val="00702A12"/>
    <w:rsid w:val="00712DF4"/>
    <w:rsid w:val="00723B26"/>
    <w:rsid w:val="00730369"/>
    <w:rsid w:val="0073515E"/>
    <w:rsid w:val="00740BF4"/>
    <w:rsid w:val="00741F6A"/>
    <w:rsid w:val="0074326D"/>
    <w:rsid w:val="00743881"/>
    <w:rsid w:val="00747CB4"/>
    <w:rsid w:val="007525D0"/>
    <w:rsid w:val="00752BF2"/>
    <w:rsid w:val="0075521C"/>
    <w:rsid w:val="00755732"/>
    <w:rsid w:val="007609AB"/>
    <w:rsid w:val="00762DF6"/>
    <w:rsid w:val="0076343E"/>
    <w:rsid w:val="007666CA"/>
    <w:rsid w:val="007714E0"/>
    <w:rsid w:val="00773730"/>
    <w:rsid w:val="00774DCF"/>
    <w:rsid w:val="00785B60"/>
    <w:rsid w:val="00785F39"/>
    <w:rsid w:val="00790001"/>
    <w:rsid w:val="007935EF"/>
    <w:rsid w:val="00793AB6"/>
    <w:rsid w:val="00796A6C"/>
    <w:rsid w:val="007A182A"/>
    <w:rsid w:val="007A2538"/>
    <w:rsid w:val="007A3231"/>
    <w:rsid w:val="007A3428"/>
    <w:rsid w:val="007A7DBE"/>
    <w:rsid w:val="007B1924"/>
    <w:rsid w:val="007B23E7"/>
    <w:rsid w:val="007B45E7"/>
    <w:rsid w:val="007C14D8"/>
    <w:rsid w:val="007C2ACF"/>
    <w:rsid w:val="007C3BEA"/>
    <w:rsid w:val="007C658C"/>
    <w:rsid w:val="007D3A96"/>
    <w:rsid w:val="007D3BDB"/>
    <w:rsid w:val="007D658C"/>
    <w:rsid w:val="007D6FD7"/>
    <w:rsid w:val="007D7A14"/>
    <w:rsid w:val="007E03F7"/>
    <w:rsid w:val="007E1458"/>
    <w:rsid w:val="007E1CED"/>
    <w:rsid w:val="007E4EF6"/>
    <w:rsid w:val="007E5616"/>
    <w:rsid w:val="007E64FA"/>
    <w:rsid w:val="007F1DAD"/>
    <w:rsid w:val="008019F8"/>
    <w:rsid w:val="00801E7D"/>
    <w:rsid w:val="0080269A"/>
    <w:rsid w:val="008048D0"/>
    <w:rsid w:val="00806B44"/>
    <w:rsid w:val="00812575"/>
    <w:rsid w:val="00813578"/>
    <w:rsid w:val="00816359"/>
    <w:rsid w:val="0081691B"/>
    <w:rsid w:val="00825522"/>
    <w:rsid w:val="00825645"/>
    <w:rsid w:val="008269D7"/>
    <w:rsid w:val="00832A84"/>
    <w:rsid w:val="0083590F"/>
    <w:rsid w:val="00835BE4"/>
    <w:rsid w:val="00843F29"/>
    <w:rsid w:val="00847110"/>
    <w:rsid w:val="00851568"/>
    <w:rsid w:val="008518CF"/>
    <w:rsid w:val="00851AD6"/>
    <w:rsid w:val="008540D7"/>
    <w:rsid w:val="008554BA"/>
    <w:rsid w:val="008554F3"/>
    <w:rsid w:val="0085733A"/>
    <w:rsid w:val="0086020E"/>
    <w:rsid w:val="008627AE"/>
    <w:rsid w:val="00863AD1"/>
    <w:rsid w:val="00863B32"/>
    <w:rsid w:val="00876F79"/>
    <w:rsid w:val="0088116E"/>
    <w:rsid w:val="00883291"/>
    <w:rsid w:val="00883FC5"/>
    <w:rsid w:val="00884EBC"/>
    <w:rsid w:val="00885028"/>
    <w:rsid w:val="00887C52"/>
    <w:rsid w:val="00890CBE"/>
    <w:rsid w:val="00894FEC"/>
    <w:rsid w:val="0089659B"/>
    <w:rsid w:val="008B26AF"/>
    <w:rsid w:val="008B2B97"/>
    <w:rsid w:val="008B3466"/>
    <w:rsid w:val="008B3BB1"/>
    <w:rsid w:val="008C271C"/>
    <w:rsid w:val="008C370A"/>
    <w:rsid w:val="008D1957"/>
    <w:rsid w:val="008D2879"/>
    <w:rsid w:val="008D68EE"/>
    <w:rsid w:val="008D79AA"/>
    <w:rsid w:val="008E0423"/>
    <w:rsid w:val="008F68D8"/>
    <w:rsid w:val="008F7453"/>
    <w:rsid w:val="00905619"/>
    <w:rsid w:val="00905702"/>
    <w:rsid w:val="00905D46"/>
    <w:rsid w:val="0091131F"/>
    <w:rsid w:val="0091320B"/>
    <w:rsid w:val="00920A40"/>
    <w:rsid w:val="00923BAC"/>
    <w:rsid w:val="009307CD"/>
    <w:rsid w:val="00934C14"/>
    <w:rsid w:val="009350B6"/>
    <w:rsid w:val="00941CC1"/>
    <w:rsid w:val="00945E6D"/>
    <w:rsid w:val="0095033D"/>
    <w:rsid w:val="00954D60"/>
    <w:rsid w:val="00955E76"/>
    <w:rsid w:val="00955F34"/>
    <w:rsid w:val="0097645E"/>
    <w:rsid w:val="009764D4"/>
    <w:rsid w:val="00980B64"/>
    <w:rsid w:val="00982BD3"/>
    <w:rsid w:val="009904F3"/>
    <w:rsid w:val="00990A19"/>
    <w:rsid w:val="00990BF6"/>
    <w:rsid w:val="00991550"/>
    <w:rsid w:val="00992389"/>
    <w:rsid w:val="009929A1"/>
    <w:rsid w:val="00993BB1"/>
    <w:rsid w:val="00994099"/>
    <w:rsid w:val="009A025C"/>
    <w:rsid w:val="009A0309"/>
    <w:rsid w:val="009A050B"/>
    <w:rsid w:val="009A107B"/>
    <w:rsid w:val="009A3FB5"/>
    <w:rsid w:val="009A4A44"/>
    <w:rsid w:val="009A5A62"/>
    <w:rsid w:val="009B1C18"/>
    <w:rsid w:val="009B2B12"/>
    <w:rsid w:val="009B5EE0"/>
    <w:rsid w:val="009C0DF6"/>
    <w:rsid w:val="009C3DE1"/>
    <w:rsid w:val="009C609C"/>
    <w:rsid w:val="009D3B73"/>
    <w:rsid w:val="009E0B56"/>
    <w:rsid w:val="009E51B0"/>
    <w:rsid w:val="009F0715"/>
    <w:rsid w:val="00A002A9"/>
    <w:rsid w:val="00A008A3"/>
    <w:rsid w:val="00A07214"/>
    <w:rsid w:val="00A161C9"/>
    <w:rsid w:val="00A1715B"/>
    <w:rsid w:val="00A20099"/>
    <w:rsid w:val="00A20440"/>
    <w:rsid w:val="00A20CB1"/>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0EAE"/>
    <w:rsid w:val="00AB27F0"/>
    <w:rsid w:val="00AB304A"/>
    <w:rsid w:val="00AC305F"/>
    <w:rsid w:val="00AC6DFD"/>
    <w:rsid w:val="00AC7698"/>
    <w:rsid w:val="00AD24DE"/>
    <w:rsid w:val="00AD596E"/>
    <w:rsid w:val="00AD5F61"/>
    <w:rsid w:val="00AD7132"/>
    <w:rsid w:val="00AE5DC4"/>
    <w:rsid w:val="00AE6705"/>
    <w:rsid w:val="00AF060A"/>
    <w:rsid w:val="00AF3CA3"/>
    <w:rsid w:val="00AF7284"/>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0C59"/>
    <w:rsid w:val="00B53EEC"/>
    <w:rsid w:val="00B557B2"/>
    <w:rsid w:val="00B64F88"/>
    <w:rsid w:val="00B70AC6"/>
    <w:rsid w:val="00B74F3A"/>
    <w:rsid w:val="00B755BA"/>
    <w:rsid w:val="00B77B4A"/>
    <w:rsid w:val="00B835C2"/>
    <w:rsid w:val="00B83D47"/>
    <w:rsid w:val="00B8704B"/>
    <w:rsid w:val="00B9110E"/>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861"/>
    <w:rsid w:val="00BE7CA3"/>
    <w:rsid w:val="00BF03BA"/>
    <w:rsid w:val="00BF44F0"/>
    <w:rsid w:val="00BF49C7"/>
    <w:rsid w:val="00BF7FA0"/>
    <w:rsid w:val="00C06324"/>
    <w:rsid w:val="00C10E3A"/>
    <w:rsid w:val="00C10F2E"/>
    <w:rsid w:val="00C1182F"/>
    <w:rsid w:val="00C17345"/>
    <w:rsid w:val="00C24976"/>
    <w:rsid w:val="00C24D37"/>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3951"/>
    <w:rsid w:val="00CA49E7"/>
    <w:rsid w:val="00CA7A5A"/>
    <w:rsid w:val="00CA7AA5"/>
    <w:rsid w:val="00CB0A24"/>
    <w:rsid w:val="00CB144F"/>
    <w:rsid w:val="00CB1E03"/>
    <w:rsid w:val="00CB2573"/>
    <w:rsid w:val="00CB2C60"/>
    <w:rsid w:val="00CB5CAD"/>
    <w:rsid w:val="00CC133F"/>
    <w:rsid w:val="00CC3A48"/>
    <w:rsid w:val="00CC4E06"/>
    <w:rsid w:val="00CC780B"/>
    <w:rsid w:val="00CC7D06"/>
    <w:rsid w:val="00CD73C3"/>
    <w:rsid w:val="00CE1F97"/>
    <w:rsid w:val="00CE30F1"/>
    <w:rsid w:val="00CE5790"/>
    <w:rsid w:val="00CE5B85"/>
    <w:rsid w:val="00CE69EB"/>
    <w:rsid w:val="00CF4B80"/>
    <w:rsid w:val="00CF4C50"/>
    <w:rsid w:val="00CF5866"/>
    <w:rsid w:val="00CF6CDF"/>
    <w:rsid w:val="00CF7041"/>
    <w:rsid w:val="00CF7C7B"/>
    <w:rsid w:val="00CF7E82"/>
    <w:rsid w:val="00D0246D"/>
    <w:rsid w:val="00D1224B"/>
    <w:rsid w:val="00D12C36"/>
    <w:rsid w:val="00D13AA7"/>
    <w:rsid w:val="00D14107"/>
    <w:rsid w:val="00D20959"/>
    <w:rsid w:val="00D20D4B"/>
    <w:rsid w:val="00D22C78"/>
    <w:rsid w:val="00D24A7B"/>
    <w:rsid w:val="00D26041"/>
    <w:rsid w:val="00D33F86"/>
    <w:rsid w:val="00D414F7"/>
    <w:rsid w:val="00D42004"/>
    <w:rsid w:val="00D436FF"/>
    <w:rsid w:val="00D45523"/>
    <w:rsid w:val="00D750A3"/>
    <w:rsid w:val="00D7721E"/>
    <w:rsid w:val="00D77C06"/>
    <w:rsid w:val="00D80736"/>
    <w:rsid w:val="00D820D8"/>
    <w:rsid w:val="00D840BA"/>
    <w:rsid w:val="00D84664"/>
    <w:rsid w:val="00D901B0"/>
    <w:rsid w:val="00D90AB1"/>
    <w:rsid w:val="00D936FA"/>
    <w:rsid w:val="00D943AF"/>
    <w:rsid w:val="00DA0903"/>
    <w:rsid w:val="00DA14EF"/>
    <w:rsid w:val="00DA3CCB"/>
    <w:rsid w:val="00DB2ED8"/>
    <w:rsid w:val="00DB3D85"/>
    <w:rsid w:val="00DD329E"/>
    <w:rsid w:val="00DD5D29"/>
    <w:rsid w:val="00DE10D6"/>
    <w:rsid w:val="00DE1DB3"/>
    <w:rsid w:val="00DE3801"/>
    <w:rsid w:val="00DE5926"/>
    <w:rsid w:val="00DE633B"/>
    <w:rsid w:val="00DF5A09"/>
    <w:rsid w:val="00DF6398"/>
    <w:rsid w:val="00E01FF0"/>
    <w:rsid w:val="00E021BE"/>
    <w:rsid w:val="00E05432"/>
    <w:rsid w:val="00E05C0C"/>
    <w:rsid w:val="00E11EDE"/>
    <w:rsid w:val="00E12CD6"/>
    <w:rsid w:val="00E243E9"/>
    <w:rsid w:val="00E26414"/>
    <w:rsid w:val="00E303D8"/>
    <w:rsid w:val="00E3050D"/>
    <w:rsid w:val="00E3335A"/>
    <w:rsid w:val="00E37D2B"/>
    <w:rsid w:val="00E42A97"/>
    <w:rsid w:val="00E5179C"/>
    <w:rsid w:val="00E52055"/>
    <w:rsid w:val="00E5379F"/>
    <w:rsid w:val="00E5513B"/>
    <w:rsid w:val="00E603C6"/>
    <w:rsid w:val="00E60F4A"/>
    <w:rsid w:val="00E60FEF"/>
    <w:rsid w:val="00E622FA"/>
    <w:rsid w:val="00E67209"/>
    <w:rsid w:val="00E75E8F"/>
    <w:rsid w:val="00E76348"/>
    <w:rsid w:val="00E860C1"/>
    <w:rsid w:val="00E86C0A"/>
    <w:rsid w:val="00E90453"/>
    <w:rsid w:val="00E93ECA"/>
    <w:rsid w:val="00E96635"/>
    <w:rsid w:val="00E97265"/>
    <w:rsid w:val="00EA08F4"/>
    <w:rsid w:val="00EA2514"/>
    <w:rsid w:val="00EB0F7F"/>
    <w:rsid w:val="00EC19BB"/>
    <w:rsid w:val="00EC6B1F"/>
    <w:rsid w:val="00ED4F20"/>
    <w:rsid w:val="00EE05B4"/>
    <w:rsid w:val="00EE1828"/>
    <w:rsid w:val="00EE1C2B"/>
    <w:rsid w:val="00EE39E9"/>
    <w:rsid w:val="00EE5737"/>
    <w:rsid w:val="00EE5DCE"/>
    <w:rsid w:val="00EE6E37"/>
    <w:rsid w:val="00EF04E0"/>
    <w:rsid w:val="00EF0D7F"/>
    <w:rsid w:val="00EF6C23"/>
    <w:rsid w:val="00F11011"/>
    <w:rsid w:val="00F145E3"/>
    <w:rsid w:val="00F16CB8"/>
    <w:rsid w:val="00F2357A"/>
    <w:rsid w:val="00F23B81"/>
    <w:rsid w:val="00F2404E"/>
    <w:rsid w:val="00F24144"/>
    <w:rsid w:val="00F24E28"/>
    <w:rsid w:val="00F2740A"/>
    <w:rsid w:val="00F31B77"/>
    <w:rsid w:val="00F31E7C"/>
    <w:rsid w:val="00F32FA3"/>
    <w:rsid w:val="00F415D1"/>
    <w:rsid w:val="00F430F9"/>
    <w:rsid w:val="00F4477F"/>
    <w:rsid w:val="00F50471"/>
    <w:rsid w:val="00F5558E"/>
    <w:rsid w:val="00F5569B"/>
    <w:rsid w:val="00F57C93"/>
    <w:rsid w:val="00F63A70"/>
    <w:rsid w:val="00F7124B"/>
    <w:rsid w:val="00F71D7D"/>
    <w:rsid w:val="00F77882"/>
    <w:rsid w:val="00F81E1F"/>
    <w:rsid w:val="00F9045B"/>
    <w:rsid w:val="00F93082"/>
    <w:rsid w:val="00FA391F"/>
    <w:rsid w:val="00FA3ACF"/>
    <w:rsid w:val="00FA4633"/>
    <w:rsid w:val="00FA5787"/>
    <w:rsid w:val="00FA64A3"/>
    <w:rsid w:val="00FB0B2E"/>
    <w:rsid w:val="00FB0F80"/>
    <w:rsid w:val="00FB4D66"/>
    <w:rsid w:val="00FB73D0"/>
    <w:rsid w:val="00FC14FB"/>
    <w:rsid w:val="00FC1B59"/>
    <w:rsid w:val="00FC3006"/>
    <w:rsid w:val="00FC3B0E"/>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416B-98BE-4EE4-A604-B7D97286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9</cp:revision>
  <dcterms:created xsi:type="dcterms:W3CDTF">2020-01-27T03:06:00Z</dcterms:created>
  <dcterms:modified xsi:type="dcterms:W3CDTF">2020-01-27T03:24:00Z</dcterms:modified>
</cp:coreProperties>
</file>