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0D" w:rsidRDefault="0036608F" w:rsidP="0039330D">
      <w:pPr>
        <w:bidi/>
        <w:ind w:firstLine="0"/>
        <w:jc w:val="center"/>
        <w:rPr>
          <w:rFonts w:ascii="Lotus Linotype" w:hAnsi="Lotus Linotype" w:cs="Lotus Linotype" w:hint="cs"/>
          <w:b/>
          <w:bCs/>
          <w:rtl/>
          <w:lang w:bidi="ar-EG"/>
        </w:rPr>
      </w:pPr>
      <w:r>
        <w:rPr>
          <w:rFonts w:ascii="Lotus Linotype" w:hAnsi="Lotus Linotype" w:cs="Lotus Linotype" w:hint="cs"/>
          <w:b/>
          <w:bCs/>
          <w:rtl/>
          <w:lang w:bidi="ar-EG"/>
        </w:rPr>
        <w:t>استخدام المحاكاة الحاسوبية في دراسة نظام نقل الحجاج بالرحلات الترددية</w:t>
      </w:r>
    </w:p>
    <w:p w:rsidR="0036608F" w:rsidRDefault="0036608F" w:rsidP="0036608F">
      <w:pPr>
        <w:bidi/>
        <w:ind w:firstLine="0"/>
        <w:jc w:val="center"/>
        <w:rPr>
          <w:rFonts w:ascii="Lotus Linotype" w:hAnsi="Lotus Linotype" w:cs="Lotus Linotype"/>
          <w:b/>
          <w:bCs/>
          <w:rtl/>
          <w:lang w:bidi="ar-EG"/>
        </w:rPr>
      </w:pPr>
      <w:r>
        <w:rPr>
          <w:rFonts w:ascii="Lotus Linotype" w:hAnsi="Lotus Linotype" w:cs="Lotus Linotype" w:hint="cs"/>
          <w:b/>
          <w:bCs/>
          <w:rtl/>
          <w:lang w:bidi="ar-EG"/>
        </w:rPr>
        <w:t>في موسم حج 1422هـ</w:t>
      </w:r>
    </w:p>
    <w:p w:rsidR="00BE544D" w:rsidRDefault="0036608F" w:rsidP="00BE544D">
      <w:pPr>
        <w:bidi/>
        <w:ind w:firstLine="0"/>
        <w:jc w:val="center"/>
        <w:rPr>
          <w:rFonts w:ascii="Lotus Linotype" w:hAnsi="Lotus Linotype" w:cs="Lotus Linotype" w:hint="cs"/>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02795C" w:rsidRDefault="0036608F" w:rsidP="0002795C">
      <w:pPr>
        <w:bidi/>
        <w:ind w:firstLine="0"/>
        <w:jc w:val="center"/>
        <w:rPr>
          <w:rFonts w:ascii="Lotus Linotype" w:hAnsi="Lotus Linotype" w:cs="Lotus Linotype" w:hint="cs"/>
          <w:rtl/>
          <w:lang w:bidi="ar-EG"/>
        </w:rPr>
      </w:pPr>
      <w:r>
        <w:rPr>
          <w:rFonts w:ascii="Lotus Linotype" w:hAnsi="Lotus Linotype" w:cs="Lotus Linotype" w:hint="cs"/>
          <w:rtl/>
          <w:lang w:bidi="ar-EG"/>
        </w:rPr>
        <w:t>د. حسام بن محمد رمضان</w:t>
      </w:r>
    </w:p>
    <w:p w:rsidR="0036608F" w:rsidRDefault="0036608F" w:rsidP="0036608F">
      <w:pPr>
        <w:bidi/>
        <w:ind w:firstLine="0"/>
        <w:jc w:val="center"/>
        <w:rPr>
          <w:rFonts w:ascii="Lotus Linotype" w:hAnsi="Lotus Linotype" w:cs="Lotus Linotype" w:hint="cs"/>
          <w:rtl/>
          <w:lang w:bidi="ar-EG"/>
        </w:rPr>
      </w:pPr>
      <w:r>
        <w:rPr>
          <w:rFonts w:ascii="Lotus Linotype" w:hAnsi="Lotus Linotype" w:cs="Lotus Linotype" w:hint="cs"/>
          <w:rtl/>
          <w:lang w:bidi="ar-EG"/>
        </w:rPr>
        <w:t xml:space="preserve">قسم نظم المعلومات </w:t>
      </w:r>
      <w:r>
        <w:rPr>
          <w:rFonts w:cs="Times New Roman" w:hint="cs"/>
          <w:rtl/>
          <w:lang w:bidi="ar-EG"/>
        </w:rPr>
        <w:t>–</w:t>
      </w:r>
      <w:r>
        <w:rPr>
          <w:rFonts w:ascii="Lotus Linotype" w:hAnsi="Lotus Linotype" w:cs="Lotus Linotype" w:hint="cs"/>
          <w:rtl/>
          <w:lang w:bidi="ar-EG"/>
        </w:rPr>
        <w:t xml:space="preserve"> كلية علوم الحاسب والمعلومات </w:t>
      </w:r>
      <w:r>
        <w:rPr>
          <w:rFonts w:cs="Times New Roman" w:hint="cs"/>
          <w:rtl/>
          <w:lang w:bidi="ar-EG"/>
        </w:rPr>
        <w:t>–</w:t>
      </w:r>
      <w:r>
        <w:rPr>
          <w:rFonts w:ascii="Lotus Linotype" w:hAnsi="Lotus Linotype" w:cs="Lotus Linotype" w:hint="cs"/>
          <w:rtl/>
          <w:lang w:bidi="ar-EG"/>
        </w:rPr>
        <w:t xml:space="preserve"> جامعة الملك سعود</w:t>
      </w:r>
    </w:p>
    <w:p w:rsidR="0036608F" w:rsidRDefault="0036608F" w:rsidP="0036608F">
      <w:pPr>
        <w:bidi/>
        <w:ind w:firstLine="0"/>
        <w:jc w:val="center"/>
        <w:rPr>
          <w:rFonts w:ascii="Lotus Linotype" w:hAnsi="Lotus Linotype" w:cs="Lotus Linotype" w:hint="cs"/>
          <w:rtl/>
          <w:lang w:bidi="ar-EG"/>
        </w:rPr>
      </w:pPr>
      <w:r>
        <w:rPr>
          <w:rFonts w:ascii="Lotus Linotype" w:hAnsi="Lotus Linotype" w:cs="Lotus Linotype" w:hint="cs"/>
          <w:rtl/>
          <w:lang w:bidi="ar-EG"/>
        </w:rPr>
        <w:t>د. سهل بن عبد الله سرور الصبَّان</w:t>
      </w:r>
    </w:p>
    <w:p w:rsidR="0036608F" w:rsidRDefault="0036608F" w:rsidP="0036608F">
      <w:pPr>
        <w:bidi/>
        <w:ind w:firstLine="0"/>
        <w:jc w:val="center"/>
        <w:rPr>
          <w:rFonts w:ascii="Lotus Linotype" w:hAnsi="Lotus Linotype" w:cs="Lotus Linotype" w:hint="cs"/>
          <w:rtl/>
          <w:lang w:bidi="ar-EG"/>
        </w:rPr>
      </w:pPr>
      <w:r>
        <w:rPr>
          <w:rFonts w:ascii="Lotus Linotype" w:hAnsi="Lotus Linotype" w:cs="Lotus Linotype" w:hint="cs"/>
          <w:rtl/>
          <w:lang w:bidi="ar-EG"/>
        </w:rPr>
        <w:t>وكيل الوزارة المساعد لشئون المشاريع والمشاعر المقدسة</w:t>
      </w:r>
    </w:p>
    <w:p w:rsidR="0036608F" w:rsidRPr="00170C55" w:rsidRDefault="0036608F" w:rsidP="0036608F">
      <w:pPr>
        <w:bidi/>
        <w:ind w:firstLine="0"/>
        <w:jc w:val="center"/>
        <w:rPr>
          <w:rFonts w:ascii="Lotus Linotype" w:hAnsi="Lotus Linotype" w:cs="Lotus Linotype"/>
          <w:rtl/>
          <w:lang w:bidi="ar-EG"/>
        </w:rPr>
      </w:pPr>
      <w:r>
        <w:rPr>
          <w:rFonts w:ascii="Lotus Linotype" w:hAnsi="Lotus Linotype" w:cs="Lotus Linotype" w:hint="cs"/>
          <w:rtl/>
          <w:lang w:bidi="ar-EG"/>
        </w:rPr>
        <w:t xml:space="preserve">رئيس المجلس التنسيقي للنقل بالرحلات الترددية </w:t>
      </w:r>
      <w:r>
        <w:rPr>
          <w:rFonts w:cs="Times New Roman" w:hint="cs"/>
          <w:rtl/>
          <w:lang w:bidi="ar-EG"/>
        </w:rPr>
        <w:t>–</w:t>
      </w:r>
      <w:r>
        <w:rPr>
          <w:rFonts w:ascii="Lotus Linotype" w:hAnsi="Lotus Linotype" w:cs="Lotus Linotype" w:hint="cs"/>
          <w:rtl/>
          <w:lang w:bidi="ar-EG"/>
        </w:rPr>
        <w:t xml:space="preserve"> وزارة الحج</w:t>
      </w:r>
    </w:p>
    <w:p w:rsidR="00990A19" w:rsidRDefault="0036608F" w:rsidP="0036608F">
      <w:pPr>
        <w:bidi/>
        <w:ind w:firstLine="567"/>
        <w:rPr>
          <w:rFonts w:ascii="Lotus Linotype" w:hAnsi="Lotus Linotype" w:cs="Lotus Linotype" w:hint="cs"/>
          <w:rtl/>
          <w:lang w:bidi="ar-EG"/>
        </w:rPr>
      </w:pPr>
      <w:r>
        <w:rPr>
          <w:rFonts w:ascii="Lotus Linotype" w:hAnsi="Lotus Linotype" w:cs="Lotus Linotype" w:hint="cs"/>
          <w:rtl/>
          <w:lang w:bidi="ar-EG"/>
        </w:rPr>
        <w:t>يعتمد نظام النقل بالرحلات الترددية أثناء نفرة الحجيج من عرفات إلى مزدلفة ثم من مزدلفة إلى منى على استخدام مسارات مغلقة ذهابًا وإيابًا، وقد جرى تطبيق هذا النظام على فئة من حجاج تركيا ومسلمي أوروبا وأمريكا واستراليا، ونظرًا للنجاح الذي تحقق في نقل الحجاج بين المشاعر المقدسة باستخدام الحافلات الترددية سواء من حيث اختصار زمن النقل أو تقليل عدد الحافلات المستخدمة أو تقليل التلوث البيئي أو رفع كفاءة استخدامات الأراضي،</w:t>
      </w:r>
      <w:r w:rsidR="00A20440">
        <w:rPr>
          <w:rFonts w:ascii="Lotus Linotype" w:hAnsi="Lotus Linotype" w:cs="Lotus Linotype" w:hint="cs"/>
          <w:rtl/>
          <w:lang w:bidi="ar-EG"/>
        </w:rPr>
        <w:t xml:space="preserve"> يتم حاليًا التوسع في تطبيق هذا النظام على مراحل وبالتدريج ليشمل كافة فئات الحجاج بدءً بحجاج جنوب شرق آسيا، ومن الطبيعي أنَّ تخصيص الموارد من أجل عملية التوسع في التطبيق تحمل في حد ذاتها تحديًا حيث إنِّ نجاح التجربة على فئة لا تتعدى في ظل القيود الكثيرة التي تحد من إمكانية تسخير الموارد سواء القيود المكانية أو الزمانية.</w:t>
      </w:r>
    </w:p>
    <w:p w:rsidR="00A20440" w:rsidRDefault="00A20440" w:rsidP="00A20440">
      <w:pPr>
        <w:bidi/>
        <w:ind w:firstLine="567"/>
        <w:rPr>
          <w:rFonts w:ascii="Lotus Linotype" w:hAnsi="Lotus Linotype" w:cs="Lotus Linotype" w:hint="cs"/>
          <w:rtl/>
          <w:lang w:bidi="ar-EG"/>
        </w:rPr>
      </w:pPr>
      <w:r>
        <w:rPr>
          <w:rFonts w:ascii="Lotus Linotype" w:hAnsi="Lotus Linotype" w:cs="Lotus Linotype" w:hint="cs"/>
          <w:rtl/>
          <w:lang w:bidi="ar-EG"/>
        </w:rPr>
        <w:t>لذا فإنِّه من المهم إجراء</w:t>
      </w:r>
      <w:r w:rsidR="00366E61">
        <w:rPr>
          <w:rFonts w:ascii="Lotus Linotype" w:hAnsi="Lotus Linotype" w:cs="Lotus Linotype" w:hint="cs"/>
          <w:rtl/>
          <w:lang w:bidi="ar-EG"/>
        </w:rPr>
        <w:t xml:space="preserve"> الدراسات اللازمة قبل الشروع في تطبيق خطة التوسع في تشغيل نظام النقل بالرحلات الترددية لنمذجة خصائص هذا النظام وأوجه التميز والمحددات</w:t>
      </w:r>
      <w:r w:rsidR="0025109A">
        <w:rPr>
          <w:rFonts w:ascii="Lotus Linotype" w:hAnsi="Lotus Linotype" w:cs="Lotus Linotype" w:hint="cs"/>
          <w:rtl/>
          <w:lang w:bidi="ar-EG"/>
        </w:rPr>
        <w:t xml:space="preserve"> فيه والتنبؤ بما يمكن أن ينتج عن تطبيق التجربة، وتعتبر المحاكاة من أكثر وسائل دعم اتخاذ القرار فاعلية في هذا الصدد.</w:t>
      </w:r>
    </w:p>
    <w:p w:rsidR="0025109A" w:rsidRPr="00A20440" w:rsidRDefault="0025109A" w:rsidP="0025109A">
      <w:pPr>
        <w:bidi/>
        <w:ind w:firstLine="567"/>
        <w:rPr>
          <w:rFonts w:ascii="Lotus Linotype" w:hAnsi="Lotus Linotype" w:cs="Times New Roman" w:hint="cs"/>
          <w:rtl/>
          <w:lang w:bidi="ar-EG"/>
        </w:rPr>
      </w:pPr>
      <w:r>
        <w:rPr>
          <w:rFonts w:ascii="Lotus Linotype" w:hAnsi="Lotus Linotype" w:cs="Lotus Linotype" w:hint="cs"/>
          <w:rtl/>
          <w:lang w:bidi="ar-EG"/>
        </w:rPr>
        <w:t>وفي هذه الورقة سوف نستعرض ما تم إنجازه</w:t>
      </w:r>
      <w:r w:rsidR="006555C6">
        <w:rPr>
          <w:rFonts w:ascii="Lotus Linotype" w:hAnsi="Lotus Linotype" w:cs="Lotus Linotype" w:hint="cs"/>
          <w:rtl/>
          <w:lang w:bidi="ar-EG"/>
        </w:rPr>
        <w:t xml:space="preserve"> من مشروع دراسة نظام نقل الحجاج بالرحلات الترددية أثناء النفرة من عرفات إلى مزدلفة ثم من مزدلفة إلى منى باستخدام نماذج المحاكاة وفقًا لما تم جمعه من بيانات إحصائية وما تم إجراؤه من مسح ميداني للمواقع الرئيسية في النظام أثناء موسم حج 1422هـ، والذي يقوم به المجلس التنسيقي للنقل بالرحلات الترددية (بإشراف وزارة الحج) بالاشتراك مع جمعية الحاسبات السعودية بجامعة الملك سعود، ونقوم بعد ذلك باستخدام هذا النموذج لإجراء سلسلة من التجارب بهدف الوصول إلى فهم أعمق لتفاصيل هذا النظام وحدوده، مما يساهم في إعطاء تصور أوضح حول إمكانية رفع كفاءته التشغيلية مستقبلاً وأفضل السبل إلى تحقيق التوسع فيه.</w:t>
      </w:r>
      <w:bookmarkStart w:id="0" w:name="_GoBack"/>
      <w:bookmarkEnd w:id="0"/>
    </w:p>
    <w:sectPr w:rsidR="0025109A" w:rsidRPr="00A20440"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E7" w:rsidRDefault="00341AE7" w:rsidP="006F5073">
      <w:r>
        <w:separator/>
      </w:r>
    </w:p>
  </w:endnote>
  <w:endnote w:type="continuationSeparator" w:id="0">
    <w:p w:rsidR="00341AE7" w:rsidRDefault="00341AE7"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E7" w:rsidRDefault="00341AE7" w:rsidP="00DF5A09">
      <w:pPr>
        <w:bidi/>
        <w:ind w:firstLine="0"/>
      </w:pPr>
      <w:r>
        <w:separator/>
      </w:r>
    </w:p>
  </w:footnote>
  <w:footnote w:type="continuationSeparator" w:id="0">
    <w:p w:rsidR="00341AE7" w:rsidRDefault="00341AE7"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16"/>
  </w:num>
  <w:num w:numId="6">
    <w:abstractNumId w:val="4"/>
  </w:num>
  <w:num w:numId="7">
    <w:abstractNumId w:val="0"/>
  </w:num>
  <w:num w:numId="8">
    <w:abstractNumId w:val="1"/>
  </w:num>
  <w:num w:numId="9">
    <w:abstractNumId w:val="18"/>
  </w:num>
  <w:num w:numId="10">
    <w:abstractNumId w:val="21"/>
  </w:num>
  <w:num w:numId="11">
    <w:abstractNumId w:val="7"/>
  </w:num>
  <w:num w:numId="12">
    <w:abstractNumId w:val="25"/>
  </w:num>
  <w:num w:numId="13">
    <w:abstractNumId w:val="13"/>
  </w:num>
  <w:num w:numId="14">
    <w:abstractNumId w:val="17"/>
  </w:num>
  <w:num w:numId="15">
    <w:abstractNumId w:val="14"/>
  </w:num>
  <w:num w:numId="16">
    <w:abstractNumId w:val="23"/>
  </w:num>
  <w:num w:numId="17">
    <w:abstractNumId w:val="5"/>
  </w:num>
  <w:num w:numId="18">
    <w:abstractNumId w:val="2"/>
  </w:num>
  <w:num w:numId="19">
    <w:abstractNumId w:val="24"/>
  </w:num>
  <w:num w:numId="20">
    <w:abstractNumId w:val="20"/>
  </w:num>
  <w:num w:numId="21">
    <w:abstractNumId w:val="10"/>
  </w:num>
  <w:num w:numId="22">
    <w:abstractNumId w:val="9"/>
  </w:num>
  <w:num w:numId="23">
    <w:abstractNumId w:val="19"/>
  </w:num>
  <w:num w:numId="24">
    <w:abstractNumId w:val="6"/>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66DD"/>
    <w:rsid w:val="000F754A"/>
    <w:rsid w:val="00101E6B"/>
    <w:rsid w:val="00103270"/>
    <w:rsid w:val="0010743E"/>
    <w:rsid w:val="00120A54"/>
    <w:rsid w:val="00125567"/>
    <w:rsid w:val="00142555"/>
    <w:rsid w:val="0014736F"/>
    <w:rsid w:val="00151911"/>
    <w:rsid w:val="00154A84"/>
    <w:rsid w:val="0016072D"/>
    <w:rsid w:val="00161765"/>
    <w:rsid w:val="00161E21"/>
    <w:rsid w:val="00170C55"/>
    <w:rsid w:val="001712E6"/>
    <w:rsid w:val="00171E9B"/>
    <w:rsid w:val="00172A83"/>
    <w:rsid w:val="00181891"/>
    <w:rsid w:val="00181A1A"/>
    <w:rsid w:val="001837E8"/>
    <w:rsid w:val="001924BB"/>
    <w:rsid w:val="0019287C"/>
    <w:rsid w:val="001942A3"/>
    <w:rsid w:val="0019433C"/>
    <w:rsid w:val="001A256B"/>
    <w:rsid w:val="001A78A2"/>
    <w:rsid w:val="001B41B0"/>
    <w:rsid w:val="001B658C"/>
    <w:rsid w:val="001B7BC8"/>
    <w:rsid w:val="001C0596"/>
    <w:rsid w:val="001C1400"/>
    <w:rsid w:val="001C4EF8"/>
    <w:rsid w:val="001C5CAE"/>
    <w:rsid w:val="001D03CD"/>
    <w:rsid w:val="001D08A5"/>
    <w:rsid w:val="001D659D"/>
    <w:rsid w:val="001D65E2"/>
    <w:rsid w:val="001D6B92"/>
    <w:rsid w:val="001D754C"/>
    <w:rsid w:val="001E5659"/>
    <w:rsid w:val="001F6542"/>
    <w:rsid w:val="00212509"/>
    <w:rsid w:val="002200CA"/>
    <w:rsid w:val="00231F03"/>
    <w:rsid w:val="0023429A"/>
    <w:rsid w:val="002442B9"/>
    <w:rsid w:val="00247106"/>
    <w:rsid w:val="0025109A"/>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B53E3"/>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BBB"/>
    <w:rsid w:val="00323285"/>
    <w:rsid w:val="00327909"/>
    <w:rsid w:val="0033146A"/>
    <w:rsid w:val="00333EF8"/>
    <w:rsid w:val="00341AE7"/>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4F11"/>
    <w:rsid w:val="004D4F29"/>
    <w:rsid w:val="004E24B5"/>
    <w:rsid w:val="004E39C0"/>
    <w:rsid w:val="004E518A"/>
    <w:rsid w:val="004E73EA"/>
    <w:rsid w:val="004F1115"/>
    <w:rsid w:val="004F661C"/>
    <w:rsid w:val="004F7C3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03B4"/>
    <w:rsid w:val="00576DDC"/>
    <w:rsid w:val="00581A61"/>
    <w:rsid w:val="005841D8"/>
    <w:rsid w:val="005853A5"/>
    <w:rsid w:val="00585CFA"/>
    <w:rsid w:val="005A0960"/>
    <w:rsid w:val="005A4745"/>
    <w:rsid w:val="005A5CF7"/>
    <w:rsid w:val="005B1A57"/>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A9E"/>
    <w:rsid w:val="00642E26"/>
    <w:rsid w:val="00643534"/>
    <w:rsid w:val="00645DDE"/>
    <w:rsid w:val="00652CA4"/>
    <w:rsid w:val="006555C6"/>
    <w:rsid w:val="00681151"/>
    <w:rsid w:val="00681CB5"/>
    <w:rsid w:val="00686557"/>
    <w:rsid w:val="00690E9C"/>
    <w:rsid w:val="00692190"/>
    <w:rsid w:val="00695B2F"/>
    <w:rsid w:val="006A0029"/>
    <w:rsid w:val="006A027D"/>
    <w:rsid w:val="006A5649"/>
    <w:rsid w:val="006B08C6"/>
    <w:rsid w:val="006B32E9"/>
    <w:rsid w:val="006B33CE"/>
    <w:rsid w:val="006B5615"/>
    <w:rsid w:val="006B7799"/>
    <w:rsid w:val="006C4934"/>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1691B"/>
    <w:rsid w:val="00825522"/>
    <w:rsid w:val="00825645"/>
    <w:rsid w:val="008269D7"/>
    <w:rsid w:val="00832A84"/>
    <w:rsid w:val="00843F29"/>
    <w:rsid w:val="00847110"/>
    <w:rsid w:val="00851568"/>
    <w:rsid w:val="008518CF"/>
    <w:rsid w:val="00851AD6"/>
    <w:rsid w:val="008540D7"/>
    <w:rsid w:val="008554BA"/>
    <w:rsid w:val="008554F3"/>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161C9"/>
    <w:rsid w:val="00A1715B"/>
    <w:rsid w:val="00A20099"/>
    <w:rsid w:val="00A20440"/>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544D"/>
    <w:rsid w:val="00BE7CA3"/>
    <w:rsid w:val="00BF03BA"/>
    <w:rsid w:val="00BF44F0"/>
    <w:rsid w:val="00BF7FA0"/>
    <w:rsid w:val="00C10E3A"/>
    <w:rsid w:val="00C10F2E"/>
    <w:rsid w:val="00C1182F"/>
    <w:rsid w:val="00C24976"/>
    <w:rsid w:val="00C2698E"/>
    <w:rsid w:val="00C34118"/>
    <w:rsid w:val="00C341C2"/>
    <w:rsid w:val="00C3440E"/>
    <w:rsid w:val="00C4315E"/>
    <w:rsid w:val="00C46DA8"/>
    <w:rsid w:val="00C50265"/>
    <w:rsid w:val="00C60334"/>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750A3"/>
    <w:rsid w:val="00D80736"/>
    <w:rsid w:val="00D840BA"/>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E055-B6F7-4F49-8057-B685305C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5</cp:revision>
  <dcterms:created xsi:type="dcterms:W3CDTF">2020-01-26T11:53:00Z</dcterms:created>
  <dcterms:modified xsi:type="dcterms:W3CDTF">2020-01-26T12:01:00Z</dcterms:modified>
</cp:coreProperties>
</file>