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8F" w:rsidRPr="00C37887" w:rsidRDefault="003C208F" w:rsidP="003C208F">
      <w:pPr>
        <w:spacing w:before="160" w:after="160"/>
        <w:jc w:val="center"/>
        <w:rPr>
          <w:rFonts w:cs="Akhbar MT" w:hint="cs"/>
          <w:b/>
          <w:bCs/>
          <w:sz w:val="38"/>
          <w:szCs w:val="38"/>
          <w:rtl/>
        </w:rPr>
      </w:pPr>
      <w:r w:rsidRPr="00C37887">
        <w:rPr>
          <w:rFonts w:cs="Akhbar MT" w:hint="cs"/>
          <w:b/>
          <w:bCs/>
          <w:sz w:val="38"/>
          <w:szCs w:val="38"/>
          <w:rtl/>
        </w:rPr>
        <w:t>النقل</w:t>
      </w:r>
      <w:r w:rsidRPr="00C37887">
        <w:rPr>
          <w:rFonts w:cs="Akhbar MT"/>
          <w:b/>
          <w:bCs/>
          <w:sz w:val="38"/>
          <w:szCs w:val="38"/>
          <w:rtl/>
        </w:rPr>
        <w:t xml:space="preserve"> </w:t>
      </w:r>
      <w:r w:rsidRPr="00C37887">
        <w:rPr>
          <w:rFonts w:cs="Akhbar MT" w:hint="cs"/>
          <w:b/>
          <w:bCs/>
          <w:sz w:val="38"/>
          <w:szCs w:val="38"/>
          <w:rtl/>
        </w:rPr>
        <w:t>المدرسي</w:t>
      </w:r>
      <w:r w:rsidRPr="00C37887">
        <w:rPr>
          <w:rFonts w:cs="Akhbar MT"/>
          <w:b/>
          <w:bCs/>
          <w:sz w:val="38"/>
          <w:szCs w:val="38"/>
          <w:rtl/>
        </w:rPr>
        <w:t xml:space="preserve"> </w:t>
      </w:r>
      <w:r w:rsidRPr="00C37887">
        <w:rPr>
          <w:rFonts w:cs="Akhbar MT" w:hint="cs"/>
          <w:b/>
          <w:bCs/>
          <w:sz w:val="38"/>
          <w:szCs w:val="38"/>
          <w:rtl/>
        </w:rPr>
        <w:t>لطالبات</w:t>
      </w:r>
      <w:r w:rsidRPr="00C37887">
        <w:rPr>
          <w:rFonts w:cs="Akhbar MT"/>
          <w:b/>
          <w:bCs/>
          <w:sz w:val="38"/>
          <w:szCs w:val="38"/>
          <w:rtl/>
        </w:rPr>
        <w:t xml:space="preserve"> </w:t>
      </w:r>
      <w:r w:rsidRPr="00C37887">
        <w:rPr>
          <w:rFonts w:cs="Akhbar MT" w:hint="cs"/>
          <w:b/>
          <w:bCs/>
          <w:sz w:val="38"/>
          <w:szCs w:val="38"/>
          <w:rtl/>
        </w:rPr>
        <w:t>التعليم</w:t>
      </w:r>
      <w:r w:rsidRPr="00C37887">
        <w:rPr>
          <w:rFonts w:cs="Akhbar MT"/>
          <w:b/>
          <w:bCs/>
          <w:sz w:val="38"/>
          <w:szCs w:val="38"/>
          <w:rtl/>
        </w:rPr>
        <w:t xml:space="preserve"> </w:t>
      </w:r>
      <w:r w:rsidRPr="00C37887">
        <w:rPr>
          <w:rFonts w:cs="Akhbar MT" w:hint="cs"/>
          <w:b/>
          <w:bCs/>
          <w:sz w:val="38"/>
          <w:szCs w:val="38"/>
          <w:rtl/>
        </w:rPr>
        <w:t>العام</w:t>
      </w:r>
      <w:r w:rsidRPr="00C37887">
        <w:rPr>
          <w:rFonts w:cs="Akhbar MT"/>
          <w:b/>
          <w:bCs/>
          <w:sz w:val="38"/>
          <w:szCs w:val="38"/>
          <w:rtl/>
        </w:rPr>
        <w:t xml:space="preserve"> </w:t>
      </w:r>
      <w:r w:rsidRPr="00C37887">
        <w:rPr>
          <w:rFonts w:cs="Akhbar MT" w:hint="cs"/>
          <w:b/>
          <w:bCs/>
          <w:sz w:val="38"/>
          <w:szCs w:val="38"/>
          <w:rtl/>
        </w:rPr>
        <w:t>بمنطقة</w:t>
      </w:r>
      <w:r w:rsidRPr="00C37887">
        <w:rPr>
          <w:rFonts w:cs="Akhbar MT"/>
          <w:b/>
          <w:bCs/>
          <w:sz w:val="38"/>
          <w:szCs w:val="38"/>
          <w:rtl/>
        </w:rPr>
        <w:t xml:space="preserve"> </w:t>
      </w:r>
      <w:r w:rsidRPr="00C37887">
        <w:rPr>
          <w:rFonts w:cs="Akhbar MT" w:hint="cs"/>
          <w:b/>
          <w:bCs/>
          <w:sz w:val="38"/>
          <w:szCs w:val="38"/>
          <w:rtl/>
        </w:rPr>
        <w:t>المدينة</w:t>
      </w:r>
      <w:r w:rsidRPr="00C37887">
        <w:rPr>
          <w:rFonts w:cs="Akhbar MT"/>
          <w:b/>
          <w:bCs/>
          <w:sz w:val="38"/>
          <w:szCs w:val="38"/>
          <w:rtl/>
        </w:rPr>
        <w:t xml:space="preserve"> </w:t>
      </w:r>
      <w:r w:rsidRPr="00C37887">
        <w:rPr>
          <w:rFonts w:cs="Akhbar MT" w:hint="cs"/>
          <w:b/>
          <w:bCs/>
          <w:sz w:val="38"/>
          <w:szCs w:val="38"/>
          <w:rtl/>
        </w:rPr>
        <w:t>المنورة</w:t>
      </w:r>
    </w:p>
    <w:p w:rsidR="003C208F" w:rsidRPr="001F6A31" w:rsidRDefault="003C208F" w:rsidP="003C208F">
      <w:pPr>
        <w:spacing w:before="360"/>
        <w:jc w:val="center"/>
        <w:rPr>
          <w:rFonts w:cs="Akhbar MT" w:hint="cs"/>
          <w:b/>
          <w:bCs/>
          <w:sz w:val="28"/>
          <w:szCs w:val="28"/>
          <w:rtl/>
        </w:rPr>
      </w:pPr>
      <w:r w:rsidRPr="001F6A31">
        <w:rPr>
          <w:rFonts w:cs="Akhbar MT" w:hint="cs"/>
          <w:b/>
          <w:bCs/>
          <w:sz w:val="28"/>
          <w:szCs w:val="28"/>
          <w:rtl/>
        </w:rPr>
        <w:t>إعداد</w:t>
      </w:r>
    </w:p>
    <w:p w:rsidR="003C208F" w:rsidRPr="000B5054" w:rsidRDefault="003C208F" w:rsidP="003C208F">
      <w:pPr>
        <w:jc w:val="center"/>
        <w:rPr>
          <w:rFonts w:cs="Akhbar MT" w:hint="cs"/>
          <w:sz w:val="28"/>
          <w:szCs w:val="28"/>
          <w:rtl/>
        </w:rPr>
      </w:pPr>
      <w:r w:rsidRPr="000B5054">
        <w:rPr>
          <w:rFonts w:cs="Akhbar MT" w:hint="cs"/>
          <w:sz w:val="28"/>
          <w:szCs w:val="28"/>
          <w:rtl/>
        </w:rPr>
        <w:t xml:space="preserve">د. </w:t>
      </w:r>
      <w:r>
        <w:rPr>
          <w:rFonts w:cs="Akhbar MT" w:hint="cs"/>
          <w:sz w:val="28"/>
          <w:szCs w:val="28"/>
          <w:rtl/>
        </w:rPr>
        <w:t>يوسف فقي</w:t>
      </w:r>
    </w:p>
    <w:p w:rsidR="003C208F" w:rsidRPr="00C82276" w:rsidRDefault="003C208F" w:rsidP="003C208F">
      <w:pPr>
        <w:spacing w:before="240"/>
        <w:jc w:val="center"/>
        <w:rPr>
          <w:rFonts w:cs="AL-Mateen" w:hint="cs"/>
          <w:sz w:val="32"/>
          <w:szCs w:val="32"/>
          <w:rtl/>
        </w:rPr>
      </w:pPr>
      <w:r w:rsidRPr="00C82276">
        <w:rPr>
          <w:rFonts w:cs="AL-Mateen" w:hint="cs"/>
          <w:sz w:val="32"/>
          <w:szCs w:val="32"/>
          <w:rtl/>
        </w:rPr>
        <w:t>الملخص</w:t>
      </w:r>
    </w:p>
    <w:p w:rsidR="003C208F" w:rsidRDefault="003C208F" w:rsidP="003C208F">
      <w:pPr>
        <w:spacing w:before="60" w:line="216" w:lineRule="auto"/>
        <w:ind w:firstLine="567"/>
        <w:jc w:val="lowKashida"/>
        <w:rPr>
          <w:rFonts w:cs="Akhbar MT" w:hint="cs"/>
          <w:sz w:val="30"/>
          <w:szCs w:val="30"/>
          <w:rtl/>
        </w:rPr>
      </w:pPr>
      <w:r w:rsidRPr="00C37887">
        <w:rPr>
          <w:rFonts w:cs="Akhbar MT" w:hint="cs"/>
          <w:sz w:val="30"/>
          <w:szCs w:val="30"/>
          <w:rtl/>
        </w:rPr>
        <w:t>الحمد لله رب العالمين والصلاة والسلام عل</w:t>
      </w:r>
      <w:r>
        <w:rPr>
          <w:rFonts w:cs="Akhbar MT" w:hint="cs"/>
          <w:sz w:val="30"/>
          <w:szCs w:val="30"/>
          <w:rtl/>
        </w:rPr>
        <w:t>ى اشرف الأنبياء والمرسلين وبعد:</w:t>
      </w:r>
    </w:p>
    <w:p w:rsidR="003C208F" w:rsidRPr="00C37887" w:rsidRDefault="003C208F" w:rsidP="003C208F">
      <w:pPr>
        <w:spacing w:before="60" w:line="216" w:lineRule="auto"/>
        <w:ind w:firstLine="567"/>
        <w:jc w:val="lowKashida"/>
        <w:rPr>
          <w:rFonts w:cs="Akhbar MT"/>
          <w:sz w:val="30"/>
          <w:szCs w:val="30"/>
          <w:rtl/>
        </w:rPr>
      </w:pPr>
      <w:r w:rsidRPr="00C37887">
        <w:rPr>
          <w:rFonts w:cs="Akhbar MT" w:hint="cs"/>
          <w:sz w:val="30"/>
          <w:szCs w:val="30"/>
          <w:rtl/>
        </w:rPr>
        <w:t>تلقى التربية والتعليم في فطننا الغالي في ظل حكومة خادم الحرمين الشريفين وفقه ال</w:t>
      </w:r>
      <w:r>
        <w:rPr>
          <w:rFonts w:cs="Akhbar MT" w:hint="cs"/>
          <w:sz w:val="30"/>
          <w:szCs w:val="30"/>
          <w:rtl/>
        </w:rPr>
        <w:t xml:space="preserve">له الدعم اللامحدود </w:t>
      </w:r>
      <w:r w:rsidRPr="00C37887">
        <w:rPr>
          <w:rFonts w:cs="Akhbar MT" w:hint="cs"/>
          <w:sz w:val="30"/>
          <w:szCs w:val="30"/>
          <w:rtl/>
        </w:rPr>
        <w:t>حتى انتشر التعليم  في أنحاء وطننا الحبيب ودعمت التعليم بكل أنواعه وأنفقت المبالغ على الخدمات المساندة للتعليم، وتوجيهات خادم الحرمين الشريفين للجميع مستمرة بمضاعفة الجهد كل جهته، وأولى التعليم وتطويره العناية التامة التي تجعل من عملية التعليم عملية ميسرة وسهلة لدى الطالبات وأولياء أمورهن مما ينعكس على رقي وطننا الغالي.</w:t>
      </w:r>
    </w:p>
    <w:p w:rsidR="003C208F" w:rsidRPr="00C37887" w:rsidRDefault="003C208F" w:rsidP="003C208F">
      <w:pPr>
        <w:spacing w:before="60" w:line="216" w:lineRule="auto"/>
        <w:ind w:firstLine="567"/>
        <w:jc w:val="lowKashida"/>
        <w:rPr>
          <w:rFonts w:cs="Akhbar MT"/>
          <w:sz w:val="30"/>
          <w:szCs w:val="30"/>
          <w:rtl/>
        </w:rPr>
      </w:pPr>
      <w:r w:rsidRPr="00C37887">
        <w:rPr>
          <w:rFonts w:cs="Akhbar MT" w:hint="cs"/>
          <w:sz w:val="30"/>
          <w:szCs w:val="30"/>
          <w:rtl/>
        </w:rPr>
        <w:t>وحيث أن نقل الطالبات إلى المدارس يتم عن طريق الحافلات الحكومية والمتعهدين فقد رأت الوزارة تطوير عمليات النقل المدرسي، واستقر الرأي أن يخضع النقل المدرسي لمزيد من عمليات التطوير الكمي والنوعي ليتواكب مع التنمية الشاملة  التي تعيشها المملكة العربية السعودية، وصدر  قرار مجلس الوزراء رقم 305 في 23/12/1426هـ بإسناد النقل المدرسي للقطاع الخاص لتقديم هذه الخدمة بأفضل الوسائل الحضارية التي تليق بطالبات هذا الوطن الغالي.</w:t>
      </w:r>
    </w:p>
    <w:p w:rsidR="003C208F" w:rsidRPr="008A0E0D" w:rsidRDefault="003C208F" w:rsidP="003C208F">
      <w:pPr>
        <w:spacing w:before="60" w:line="216" w:lineRule="auto"/>
        <w:ind w:firstLine="567"/>
        <w:jc w:val="lowKashida"/>
        <w:rPr>
          <w:rFonts w:cs="Akhbar MT"/>
          <w:sz w:val="30"/>
          <w:szCs w:val="30"/>
        </w:rPr>
      </w:pPr>
      <w:r w:rsidRPr="00C37887">
        <w:rPr>
          <w:rFonts w:cs="Akhbar MT" w:hint="cs"/>
          <w:sz w:val="30"/>
          <w:szCs w:val="30"/>
          <w:rtl/>
        </w:rPr>
        <w:t>ونج</w:t>
      </w:r>
      <w:r>
        <w:rPr>
          <w:rFonts w:cs="Akhbar MT" w:hint="cs"/>
          <w:sz w:val="30"/>
          <w:szCs w:val="30"/>
          <w:rtl/>
        </w:rPr>
        <w:t>اح النقل المدرسي مسؤولية مشتركة</w:t>
      </w:r>
      <w:r w:rsidRPr="00C37887">
        <w:rPr>
          <w:rFonts w:cs="Akhbar MT" w:hint="cs"/>
          <w:sz w:val="30"/>
          <w:szCs w:val="30"/>
          <w:rtl/>
        </w:rPr>
        <w:t>، فبالإضافة إلى وزارة التربية والتعليم كجهة مستفيدة فهناك مجموعة من القطاعات تشترك في بعض الأدوار في عملية النقل المدرسي، وتقع على وزارة التربية والتعليم المسؤولية الكبرى في عمليات نجاح هذا المش</w:t>
      </w:r>
      <w:r>
        <w:rPr>
          <w:rFonts w:cs="Akhbar MT" w:hint="cs"/>
          <w:sz w:val="30"/>
          <w:szCs w:val="30"/>
          <w:rtl/>
        </w:rPr>
        <w:t>روع</w:t>
      </w:r>
      <w:r w:rsidRPr="00C37887">
        <w:rPr>
          <w:rFonts w:cs="Akhbar MT" w:hint="cs"/>
          <w:sz w:val="30"/>
          <w:szCs w:val="30"/>
          <w:rtl/>
        </w:rPr>
        <w:t>، لذا فأنه ينبغي على إدارات التربية والتعليم والمدارس و الطالبات وأولياء الأمور التكامل في تأدية الأدوار ليكون دورها تكاملياً مع القطاعات الحكومية ذات العلاقة بالنقل للسعي على نجاح هذه الخدمة فيما يحقق مصلحة بناتنا الطالبات.</w:t>
      </w:r>
    </w:p>
    <w:p w:rsidR="00F95FE9" w:rsidRPr="003C208F" w:rsidRDefault="007131DF">
      <w:bookmarkStart w:id="0" w:name="_GoBack"/>
      <w:bookmarkEnd w:id="0"/>
    </w:p>
    <w:sectPr w:rsidR="00F95FE9" w:rsidRPr="003C208F" w:rsidSect="00ED7EA1">
      <w:footerReference w:type="even" r:id="rId5"/>
      <w:footerReference w:type="default" r:id="rId6"/>
      <w:pgSz w:w="11906" w:h="16838"/>
      <w:pgMar w:top="2977" w:right="2410" w:bottom="2977" w:left="2410" w:header="709" w:footer="709" w:gutter="0"/>
      <w:pgNumType w:fmt="numberInDash"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53" w:rsidRDefault="007131DF" w:rsidP="00207BCD">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FB1853" w:rsidRDefault="007131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325" w:rsidRDefault="003C208F">
    <w:pPr>
      <w:pStyle w:val="a3"/>
    </w:pPr>
    <w:r>
      <w:rPr>
        <w:rFonts w:ascii="Cambria" w:hAnsi="Cambria"/>
        <w:noProof/>
        <w:sz w:val="28"/>
        <w:szCs w:val="28"/>
        <w:rtl/>
      </w:rPr>
      <mc:AlternateContent>
        <mc:Choice Requires="wps">
          <w:drawing>
            <wp:anchor distT="0" distB="0" distL="114300" distR="114300" simplePos="0" relativeHeight="251659264" behindDoc="0" locked="0" layoutInCell="1" allowOverlap="1">
              <wp:simplePos x="0" y="0"/>
              <wp:positionH relativeFrom="page">
                <wp:posOffset>3262630</wp:posOffset>
              </wp:positionH>
              <wp:positionV relativeFrom="page">
                <wp:posOffset>8978265</wp:posOffset>
              </wp:positionV>
              <wp:extent cx="880745" cy="343535"/>
              <wp:effectExtent l="24130" t="15240" r="19050" b="12700"/>
              <wp:wrapNone/>
              <wp:docPr id="1" name="شريط منحني إلى الأسف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0745"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204325" w:rsidRPr="00204325" w:rsidRDefault="007131DF">
                          <w:pPr>
                            <w:jc w:val="center"/>
                            <w:rPr>
                              <w:rFonts w:cs="Akhbar MT"/>
                              <w:color w:val="4F81BD"/>
                            </w:rPr>
                          </w:pPr>
                          <w:r w:rsidRPr="00204325">
                            <w:rPr>
                              <w:rFonts w:cs="Akhbar MT"/>
                            </w:rPr>
                            <w:fldChar w:fldCharType="begin"/>
                          </w:r>
                          <w:r w:rsidRPr="00204325">
                            <w:rPr>
                              <w:rFonts w:cs="Akhbar MT"/>
                            </w:rPr>
                            <w:instrText xml:space="preserve"> PAGE    \* MERGEFORMAT </w:instrText>
                          </w:r>
                          <w:r w:rsidRPr="00204325">
                            <w:rPr>
                              <w:rFonts w:cs="Akhbar MT"/>
                            </w:rPr>
                            <w:fldChar w:fldCharType="separate"/>
                          </w:r>
                          <w:r w:rsidRPr="007131DF">
                            <w:rPr>
                              <w:rFonts w:cs="Akhbar MT"/>
                              <w:noProof/>
                              <w:color w:val="4F81BD"/>
                              <w:rtl/>
                              <w:lang w:val="ar-SA"/>
                            </w:rPr>
                            <w:t>-</w:t>
                          </w:r>
                          <w:r>
                            <w:rPr>
                              <w:rFonts w:cs="Akhbar MT"/>
                              <w:noProof/>
                              <w:rtl/>
                            </w:rPr>
                            <w:t xml:space="preserve"> 1 -</w:t>
                          </w:r>
                          <w:r w:rsidRPr="00204325">
                            <w:rPr>
                              <w:rFonts w:cs="Akhbar M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إلى الأسفل 1" o:spid="_x0000_s1026" type="#_x0000_t107" style="position:absolute;left:0;text-align:left;margin-left:256.9pt;margin-top:706.95pt;width:69.35pt;height:27.0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" filled="f" fillcolor="#17365d" strokecolor="#71a0dc">
              <v:textbox>
                <w:txbxContent>
                  <w:p w:rsidR="00204325" w:rsidRPr="00204325" w:rsidRDefault="007131DF">
                    <w:pPr>
                      <w:jc w:val="center"/>
                      <w:rPr>
                        <w:rFonts w:cs="Akhbar MT"/>
                        <w:color w:val="4F81BD"/>
                      </w:rPr>
                    </w:pPr>
                    <w:r w:rsidRPr="00204325">
                      <w:rPr>
                        <w:rFonts w:cs="Akhbar MT"/>
                      </w:rPr>
                      <w:fldChar w:fldCharType="begin"/>
                    </w:r>
                    <w:r w:rsidRPr="00204325">
                      <w:rPr>
                        <w:rFonts w:cs="Akhbar MT"/>
                      </w:rPr>
                      <w:instrText xml:space="preserve"> PAGE    \* MERGEFORMAT </w:instrText>
                    </w:r>
                    <w:r w:rsidRPr="00204325">
                      <w:rPr>
                        <w:rFonts w:cs="Akhbar MT"/>
                      </w:rPr>
                      <w:fldChar w:fldCharType="separate"/>
                    </w:r>
                    <w:r w:rsidRPr="007131DF">
                      <w:rPr>
                        <w:rFonts w:cs="Akhbar MT"/>
                        <w:noProof/>
                        <w:color w:val="4F81BD"/>
                        <w:rtl/>
                        <w:lang w:val="ar-SA"/>
                      </w:rPr>
                      <w:t>-</w:t>
                    </w:r>
                    <w:r>
                      <w:rPr>
                        <w:rFonts w:cs="Akhbar MT"/>
                        <w:noProof/>
                        <w:rtl/>
                      </w:rPr>
                      <w:t xml:space="preserve"> 1 -</w:t>
                    </w:r>
                    <w:r w:rsidRPr="00204325">
                      <w:rPr>
                        <w:rFonts w:cs="Akhbar MT"/>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8F"/>
    <w:rsid w:val="00090225"/>
    <w:rsid w:val="003C208F"/>
    <w:rsid w:val="007131DF"/>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8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208F"/>
    <w:pPr>
      <w:tabs>
        <w:tab w:val="center" w:pos="4153"/>
        <w:tab w:val="right" w:pos="8306"/>
      </w:tabs>
    </w:pPr>
  </w:style>
  <w:style w:type="character" w:customStyle="1" w:styleId="Char0">
    <w:name w:val="تذييل الصفحة Char"/>
    <w:basedOn w:val="a0"/>
    <w:uiPriority w:val="99"/>
    <w:semiHidden/>
    <w:rsid w:val="003C208F"/>
    <w:rPr>
      <w:rFonts w:ascii="Times New Roman" w:eastAsia="Times New Roman" w:hAnsi="Times New Roman" w:cs="Times New Roman"/>
      <w:sz w:val="24"/>
      <w:szCs w:val="24"/>
    </w:rPr>
  </w:style>
  <w:style w:type="paragraph" w:styleId="a4">
    <w:basedOn w:val="a0"/>
    <w:next w:val="a5"/>
    <w:rsid w:val="003C208F"/>
  </w:style>
  <w:style w:type="character" w:customStyle="1" w:styleId="Char">
    <w:name w:val="تذييل صفحة Char"/>
    <w:basedOn w:val="a0"/>
    <w:link w:val="a3"/>
    <w:uiPriority w:val="99"/>
    <w:rsid w:val="003C208F"/>
    <w:rPr>
      <w:rFonts w:ascii="Times New Roman" w:eastAsia="Times New Roman" w:hAnsi="Times New Roman" w:cs="Times New Roman"/>
      <w:sz w:val="24"/>
      <w:szCs w:val="24"/>
    </w:rPr>
  </w:style>
  <w:style w:type="character" w:styleId="a5">
    <w:name w:val="page number"/>
    <w:basedOn w:val="a0"/>
    <w:uiPriority w:val="99"/>
    <w:semiHidden/>
    <w:unhideWhenUsed/>
    <w:rsid w:val="003C2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8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208F"/>
    <w:pPr>
      <w:tabs>
        <w:tab w:val="center" w:pos="4153"/>
        <w:tab w:val="right" w:pos="8306"/>
      </w:tabs>
    </w:pPr>
  </w:style>
  <w:style w:type="character" w:customStyle="1" w:styleId="Char0">
    <w:name w:val="تذييل الصفحة Char"/>
    <w:basedOn w:val="a0"/>
    <w:uiPriority w:val="99"/>
    <w:semiHidden/>
    <w:rsid w:val="003C208F"/>
    <w:rPr>
      <w:rFonts w:ascii="Times New Roman" w:eastAsia="Times New Roman" w:hAnsi="Times New Roman" w:cs="Times New Roman"/>
      <w:sz w:val="24"/>
      <w:szCs w:val="24"/>
    </w:rPr>
  </w:style>
  <w:style w:type="paragraph" w:styleId="a4">
    <w:basedOn w:val="a0"/>
    <w:next w:val="a5"/>
    <w:rsid w:val="003C208F"/>
  </w:style>
  <w:style w:type="character" w:customStyle="1" w:styleId="Char">
    <w:name w:val="تذييل صفحة Char"/>
    <w:basedOn w:val="a0"/>
    <w:link w:val="a3"/>
    <w:uiPriority w:val="99"/>
    <w:rsid w:val="003C208F"/>
    <w:rPr>
      <w:rFonts w:ascii="Times New Roman" w:eastAsia="Times New Roman" w:hAnsi="Times New Roman" w:cs="Times New Roman"/>
      <w:sz w:val="24"/>
      <w:szCs w:val="24"/>
    </w:rPr>
  </w:style>
  <w:style w:type="character" w:styleId="a5">
    <w:name w:val="page number"/>
    <w:basedOn w:val="a0"/>
    <w:uiPriority w:val="99"/>
    <w:semiHidden/>
    <w:unhideWhenUsed/>
    <w:rsid w:val="003C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2020-02-25T11:26:00Z</cp:lastPrinted>
  <dcterms:created xsi:type="dcterms:W3CDTF">2020-02-25T11:26:00Z</dcterms:created>
  <dcterms:modified xsi:type="dcterms:W3CDTF">2020-02-25T11:27:00Z</dcterms:modified>
</cp:coreProperties>
</file>