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462" w:rsidRPr="00F25C8F" w:rsidRDefault="00E53462" w:rsidP="00E53462">
      <w:pPr>
        <w:bidi w:val="0"/>
        <w:jc w:val="center"/>
        <w:rPr>
          <w:b/>
          <w:bCs/>
          <w:sz w:val="28"/>
          <w:szCs w:val="28"/>
        </w:rPr>
      </w:pPr>
      <w:r>
        <w:rPr>
          <w:b/>
          <w:bCs/>
          <w:sz w:val="28"/>
          <w:szCs w:val="28"/>
        </w:rPr>
        <w:t>APPLICATION</w:t>
      </w:r>
      <w:r w:rsidRPr="00F25C8F">
        <w:rPr>
          <w:b/>
          <w:bCs/>
          <w:sz w:val="28"/>
          <w:szCs w:val="28"/>
        </w:rPr>
        <w:t xml:space="preserve"> OF LASER AND OPTICAL TECHOLOGIES IN PRESERVING ISLAMIC SITES</w:t>
      </w:r>
    </w:p>
    <w:p w:rsidR="00E53462" w:rsidRPr="00F25C8F" w:rsidRDefault="00E53462" w:rsidP="00E53462">
      <w:pPr>
        <w:bidi w:val="0"/>
        <w:spacing w:before="240"/>
        <w:jc w:val="center"/>
        <w:rPr>
          <w:b/>
          <w:bCs/>
          <w:sz w:val="28"/>
          <w:szCs w:val="28"/>
        </w:rPr>
      </w:pPr>
      <w:r w:rsidRPr="00F25C8F">
        <w:rPr>
          <w:b/>
          <w:bCs/>
          <w:sz w:val="28"/>
          <w:szCs w:val="28"/>
        </w:rPr>
        <w:t xml:space="preserve">Ahmed F. </w:t>
      </w:r>
      <w:proofErr w:type="spellStart"/>
      <w:r w:rsidRPr="00F25C8F">
        <w:rPr>
          <w:b/>
          <w:bCs/>
          <w:sz w:val="28"/>
          <w:szCs w:val="28"/>
        </w:rPr>
        <w:t>Elaksher</w:t>
      </w:r>
      <w:proofErr w:type="spellEnd"/>
      <w:r w:rsidRPr="00F25C8F">
        <w:rPr>
          <w:b/>
          <w:bCs/>
          <w:sz w:val="28"/>
          <w:szCs w:val="28"/>
        </w:rPr>
        <w:t xml:space="preserve"> </w:t>
      </w:r>
    </w:p>
    <w:p w:rsidR="00E53462" w:rsidRDefault="00E53462" w:rsidP="00E53462">
      <w:pPr>
        <w:bidi w:val="0"/>
        <w:ind w:left="360"/>
        <w:jc w:val="center"/>
        <w:rPr>
          <w:sz w:val="30"/>
          <w:szCs w:val="30"/>
        </w:rPr>
      </w:pPr>
    </w:p>
    <w:p w:rsidR="00E53462" w:rsidRPr="00F25C8F" w:rsidRDefault="00E53462" w:rsidP="00E53462">
      <w:pPr>
        <w:bidi w:val="0"/>
        <w:jc w:val="center"/>
      </w:pPr>
      <w:r w:rsidRPr="00F25C8F">
        <w:t xml:space="preserve">Community </w:t>
      </w:r>
      <w:proofErr w:type="spellStart"/>
      <w:r w:rsidRPr="00F25C8F">
        <w:t>Collage</w:t>
      </w:r>
      <w:proofErr w:type="spellEnd"/>
      <w:r w:rsidRPr="00F25C8F">
        <w:t xml:space="preserve">, </w:t>
      </w:r>
      <w:proofErr w:type="spellStart"/>
      <w:r w:rsidRPr="00F25C8F">
        <w:t>Taibah</w:t>
      </w:r>
      <w:proofErr w:type="spellEnd"/>
      <w:r w:rsidRPr="00F25C8F">
        <w:t xml:space="preserve"> University – </w:t>
      </w:r>
      <w:proofErr w:type="spellStart"/>
      <w:r w:rsidRPr="00F25C8F">
        <w:t>Almadinah</w:t>
      </w:r>
      <w:proofErr w:type="spellEnd"/>
      <w:r w:rsidRPr="00F25C8F">
        <w:t xml:space="preserve"> </w:t>
      </w:r>
      <w:proofErr w:type="spellStart"/>
      <w:r w:rsidRPr="00F25C8F">
        <w:t>Almonawarah</w:t>
      </w:r>
      <w:proofErr w:type="spellEnd"/>
      <w:r w:rsidRPr="00F25C8F">
        <w:t xml:space="preserve">, SA </w:t>
      </w:r>
    </w:p>
    <w:p w:rsidR="00E53462" w:rsidRPr="00F25C8F" w:rsidRDefault="00E53462" w:rsidP="00E53462">
      <w:pPr>
        <w:bidi w:val="0"/>
        <w:jc w:val="center"/>
      </w:pPr>
    </w:p>
    <w:p w:rsidR="00E53462" w:rsidRPr="00F25C8F" w:rsidRDefault="00E53462" w:rsidP="00E53462">
      <w:pPr>
        <w:bidi w:val="0"/>
        <w:jc w:val="center"/>
      </w:pPr>
      <w:r w:rsidRPr="00F25C8F">
        <w:t>ahmedelaksher@yahoo.com</w:t>
      </w:r>
    </w:p>
    <w:p w:rsidR="00E53462" w:rsidRDefault="00E53462" w:rsidP="00E53462">
      <w:pPr>
        <w:bidi w:val="0"/>
        <w:ind w:left="360"/>
        <w:jc w:val="lowKashida"/>
        <w:rPr>
          <w:sz w:val="28"/>
          <w:szCs w:val="28"/>
        </w:rPr>
      </w:pPr>
    </w:p>
    <w:p w:rsidR="00E53462" w:rsidRDefault="00E53462" w:rsidP="00E53462">
      <w:pPr>
        <w:pStyle w:val="a3"/>
        <w:jc w:val="center"/>
        <w:rPr>
          <w:b/>
          <w:bCs/>
          <w:sz w:val="24"/>
          <w:szCs w:val="24"/>
        </w:rPr>
      </w:pPr>
      <w:r w:rsidRPr="00163B13">
        <w:rPr>
          <w:b/>
          <w:bCs/>
          <w:sz w:val="24"/>
          <w:szCs w:val="24"/>
          <w:u w:val="single"/>
        </w:rPr>
        <w:t>ABSTRACT</w:t>
      </w:r>
    </w:p>
    <w:p w:rsidR="00E53462" w:rsidRDefault="00E53462" w:rsidP="00E53462">
      <w:pPr>
        <w:bidi w:val="0"/>
        <w:ind w:left="360"/>
        <w:jc w:val="lowKashida"/>
        <w:rPr>
          <w:sz w:val="28"/>
          <w:szCs w:val="28"/>
        </w:rPr>
      </w:pPr>
    </w:p>
    <w:p w:rsidR="00E53462" w:rsidRPr="00F25C8F" w:rsidRDefault="00E53462" w:rsidP="00E53462">
      <w:pPr>
        <w:bidi w:val="0"/>
        <w:spacing w:before="120"/>
        <w:jc w:val="both"/>
      </w:pPr>
      <w:r>
        <w:t>T</w:t>
      </w:r>
      <w:r w:rsidRPr="00F25C8F">
        <w:t>he aim of this presentation is to show the advances of using laser ranging and optical images to and generate 3D models of historical sites that might be under maintenance, partially damaged, or inaccessible.  These features are usually priceless, and the documentation of such features is essential for future generations. Laser ranging and optical images provide a clean environment to document such features without touching the features.  This can be applied to several valuable features such as mosques, hand written documents, and historical sites.</w:t>
      </w:r>
    </w:p>
    <w:p w:rsidR="00F95FE9" w:rsidRPr="00E53462" w:rsidRDefault="00566C04">
      <w:bookmarkStart w:id="0" w:name="_GoBack"/>
      <w:bookmarkEnd w:id="0"/>
    </w:p>
    <w:sectPr w:rsidR="00F95FE9" w:rsidRPr="00E53462"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462"/>
    <w:rsid w:val="00090225"/>
    <w:rsid w:val="00566C04"/>
    <w:rsid w:val="0084758D"/>
    <w:rsid w:val="00E534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46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E53462"/>
    <w:pPr>
      <w:tabs>
        <w:tab w:val="left" w:pos="796"/>
      </w:tabs>
      <w:jc w:val="lowKashida"/>
    </w:pPr>
    <w:rPr>
      <w:rFonts w:cs="Traditional Arabic"/>
      <w:snapToGrid w:val="0"/>
      <w:color w:val="000000"/>
      <w:sz w:val="20"/>
      <w:szCs w:val="32"/>
    </w:rPr>
  </w:style>
  <w:style w:type="character" w:customStyle="1" w:styleId="Char">
    <w:name w:val="نص أساسي بمسافة بادئة Char"/>
    <w:basedOn w:val="a0"/>
    <w:link w:val="a3"/>
    <w:rsid w:val="00E53462"/>
    <w:rPr>
      <w:rFonts w:ascii="Times New Roman" w:eastAsia="Times New Roman" w:hAnsi="Times New Roman" w:cs="Traditional Arabic"/>
      <w:snapToGrid w:val="0"/>
      <w:color w:val="000000"/>
      <w:sz w:val="2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46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E53462"/>
    <w:pPr>
      <w:tabs>
        <w:tab w:val="left" w:pos="796"/>
      </w:tabs>
      <w:jc w:val="lowKashida"/>
    </w:pPr>
    <w:rPr>
      <w:rFonts w:cs="Traditional Arabic"/>
      <w:snapToGrid w:val="0"/>
      <w:color w:val="000000"/>
      <w:sz w:val="20"/>
      <w:szCs w:val="32"/>
    </w:rPr>
  </w:style>
  <w:style w:type="character" w:customStyle="1" w:styleId="Char">
    <w:name w:val="نص أساسي بمسافة بادئة Char"/>
    <w:basedOn w:val="a0"/>
    <w:link w:val="a3"/>
    <w:rsid w:val="00E53462"/>
    <w:rPr>
      <w:rFonts w:ascii="Times New Roman" w:eastAsia="Times New Roman" w:hAnsi="Times New Roman" w:cs="Traditional Arabic"/>
      <w:snapToGrid w:val="0"/>
      <w:color w:val="000000"/>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640</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2</cp:revision>
  <cp:lastPrinted>2020-02-25T11:25:00Z</cp:lastPrinted>
  <dcterms:created xsi:type="dcterms:W3CDTF">2020-02-25T11:25:00Z</dcterms:created>
  <dcterms:modified xsi:type="dcterms:W3CDTF">2020-02-25T11:25:00Z</dcterms:modified>
</cp:coreProperties>
</file>